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C7F02" w14:textId="77777777" w:rsidR="00DC4E67" w:rsidRPr="007F4595" w:rsidRDefault="0014796A"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rPr>
        <w:t>Абай атында</w:t>
      </w:r>
      <w:r w:rsidRPr="007F4595">
        <w:rPr>
          <w:rFonts w:ascii="Times New Roman" w:hAnsi="Times New Roman" w:cs="Times New Roman"/>
          <w:sz w:val="28"/>
          <w:szCs w:val="28"/>
          <w:lang w:val="kk-KZ"/>
        </w:rPr>
        <w:t>ғы Қазақ ұлттық педагогикалық университеті</w:t>
      </w:r>
    </w:p>
    <w:p w14:paraId="44B144C5" w14:textId="77777777" w:rsidR="0014796A" w:rsidRPr="007F4595" w:rsidRDefault="0014796A" w:rsidP="007F4595">
      <w:pPr>
        <w:spacing w:after="0" w:line="240" w:lineRule="auto"/>
        <w:jc w:val="center"/>
        <w:rPr>
          <w:rFonts w:ascii="Times New Roman" w:hAnsi="Times New Roman" w:cs="Times New Roman"/>
          <w:sz w:val="28"/>
          <w:szCs w:val="28"/>
          <w:lang w:val="kk-KZ"/>
        </w:rPr>
      </w:pPr>
    </w:p>
    <w:p w14:paraId="5FA8199F" w14:textId="77777777" w:rsidR="0014796A" w:rsidRPr="007F4595" w:rsidRDefault="0014796A"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ӘОЖ</w:t>
      </w:r>
      <w:r w:rsidR="0051240D" w:rsidRPr="007F4595">
        <w:rPr>
          <w:rFonts w:ascii="Times New Roman" w:hAnsi="Times New Roman" w:cs="Times New Roman"/>
          <w:sz w:val="28"/>
          <w:szCs w:val="28"/>
          <w:lang w:val="kk-KZ"/>
        </w:rPr>
        <w:t xml:space="preserve">: 378.015.3                                 </w:t>
      </w:r>
      <w:r w:rsidRPr="007F4595">
        <w:rPr>
          <w:rFonts w:ascii="Times New Roman" w:hAnsi="Times New Roman" w:cs="Times New Roman"/>
          <w:sz w:val="28"/>
          <w:szCs w:val="28"/>
          <w:lang w:val="kk-KZ"/>
        </w:rPr>
        <w:t xml:space="preserve">                         Қолжазба құқығында</w:t>
      </w:r>
    </w:p>
    <w:p w14:paraId="4EEBE3B8" w14:textId="77777777" w:rsidR="0014796A" w:rsidRPr="007F4595" w:rsidRDefault="0014796A" w:rsidP="007F4595">
      <w:pPr>
        <w:spacing w:after="0" w:line="240" w:lineRule="auto"/>
        <w:jc w:val="center"/>
        <w:rPr>
          <w:rFonts w:ascii="Times New Roman" w:hAnsi="Times New Roman" w:cs="Times New Roman"/>
          <w:sz w:val="28"/>
          <w:szCs w:val="28"/>
          <w:lang w:val="kk-KZ"/>
        </w:rPr>
      </w:pPr>
    </w:p>
    <w:p w14:paraId="4A8BE674" w14:textId="77777777" w:rsidR="0014796A" w:rsidRPr="007F4595" w:rsidRDefault="0014796A" w:rsidP="007F4595">
      <w:pPr>
        <w:spacing w:after="0" w:line="240" w:lineRule="auto"/>
        <w:jc w:val="center"/>
        <w:rPr>
          <w:rFonts w:ascii="Times New Roman" w:hAnsi="Times New Roman" w:cs="Times New Roman"/>
          <w:sz w:val="28"/>
          <w:szCs w:val="28"/>
          <w:lang w:val="kk-KZ"/>
        </w:rPr>
      </w:pPr>
    </w:p>
    <w:p w14:paraId="7414DD75" w14:textId="77777777" w:rsidR="0014796A" w:rsidRPr="007F4595" w:rsidRDefault="0014796A" w:rsidP="007F4595">
      <w:pPr>
        <w:spacing w:after="0" w:line="240" w:lineRule="auto"/>
        <w:jc w:val="center"/>
        <w:rPr>
          <w:rFonts w:ascii="Times New Roman" w:hAnsi="Times New Roman" w:cs="Times New Roman"/>
          <w:sz w:val="28"/>
          <w:szCs w:val="28"/>
          <w:lang w:val="kk-KZ"/>
        </w:rPr>
      </w:pPr>
    </w:p>
    <w:p w14:paraId="55C6E913" w14:textId="77777777" w:rsidR="008E0AE6" w:rsidRDefault="008E0AE6" w:rsidP="007F4595">
      <w:pPr>
        <w:spacing w:after="0" w:line="240" w:lineRule="auto"/>
        <w:jc w:val="center"/>
        <w:rPr>
          <w:rFonts w:ascii="Times New Roman" w:hAnsi="Times New Roman" w:cs="Times New Roman"/>
          <w:b/>
          <w:sz w:val="28"/>
          <w:szCs w:val="28"/>
          <w:lang w:val="kk-KZ"/>
        </w:rPr>
      </w:pPr>
    </w:p>
    <w:p w14:paraId="524C39B9" w14:textId="77777777" w:rsidR="008E0AE6" w:rsidRDefault="008E0AE6" w:rsidP="007F4595">
      <w:pPr>
        <w:spacing w:after="0" w:line="240" w:lineRule="auto"/>
        <w:jc w:val="center"/>
        <w:rPr>
          <w:rFonts w:ascii="Times New Roman" w:hAnsi="Times New Roman" w:cs="Times New Roman"/>
          <w:b/>
          <w:sz w:val="28"/>
          <w:szCs w:val="28"/>
          <w:lang w:val="kk-KZ"/>
        </w:rPr>
      </w:pPr>
    </w:p>
    <w:p w14:paraId="6C37E740" w14:textId="77777777" w:rsidR="008E0AE6" w:rsidRDefault="008E0AE6" w:rsidP="007F4595">
      <w:pPr>
        <w:spacing w:after="0" w:line="240" w:lineRule="auto"/>
        <w:jc w:val="center"/>
        <w:rPr>
          <w:rFonts w:ascii="Times New Roman" w:hAnsi="Times New Roman" w:cs="Times New Roman"/>
          <w:b/>
          <w:sz w:val="28"/>
          <w:szCs w:val="28"/>
          <w:lang w:val="kk-KZ"/>
        </w:rPr>
      </w:pPr>
    </w:p>
    <w:p w14:paraId="5FD9942B" w14:textId="77777777" w:rsidR="008E0AE6" w:rsidRDefault="008E0AE6" w:rsidP="007F4595">
      <w:pPr>
        <w:spacing w:after="0" w:line="240" w:lineRule="auto"/>
        <w:jc w:val="center"/>
        <w:rPr>
          <w:rFonts w:ascii="Times New Roman" w:hAnsi="Times New Roman" w:cs="Times New Roman"/>
          <w:b/>
          <w:sz w:val="28"/>
          <w:szCs w:val="28"/>
          <w:lang w:val="kk-KZ"/>
        </w:rPr>
      </w:pPr>
    </w:p>
    <w:p w14:paraId="1E2B15BD" w14:textId="77777777" w:rsidR="008E0AE6" w:rsidRDefault="008E0AE6" w:rsidP="007F4595">
      <w:pPr>
        <w:spacing w:after="0" w:line="240" w:lineRule="auto"/>
        <w:jc w:val="center"/>
        <w:rPr>
          <w:rFonts w:ascii="Times New Roman" w:hAnsi="Times New Roman" w:cs="Times New Roman"/>
          <w:b/>
          <w:sz w:val="28"/>
          <w:szCs w:val="28"/>
          <w:lang w:val="kk-KZ"/>
        </w:rPr>
      </w:pPr>
    </w:p>
    <w:p w14:paraId="3DE06575" w14:textId="77777777" w:rsidR="008E0AE6" w:rsidRDefault="008E0AE6" w:rsidP="007F4595">
      <w:pPr>
        <w:spacing w:after="0" w:line="240" w:lineRule="auto"/>
        <w:jc w:val="center"/>
        <w:rPr>
          <w:rFonts w:ascii="Times New Roman" w:hAnsi="Times New Roman" w:cs="Times New Roman"/>
          <w:b/>
          <w:sz w:val="28"/>
          <w:szCs w:val="28"/>
          <w:lang w:val="kk-KZ"/>
        </w:rPr>
      </w:pPr>
    </w:p>
    <w:p w14:paraId="138F5BB6" w14:textId="77777777" w:rsidR="008E0AE6" w:rsidRDefault="008E0AE6" w:rsidP="007F4595">
      <w:pPr>
        <w:spacing w:after="0" w:line="240" w:lineRule="auto"/>
        <w:jc w:val="center"/>
        <w:rPr>
          <w:rFonts w:ascii="Times New Roman" w:hAnsi="Times New Roman" w:cs="Times New Roman"/>
          <w:b/>
          <w:sz w:val="28"/>
          <w:szCs w:val="28"/>
          <w:lang w:val="kk-KZ"/>
        </w:rPr>
      </w:pPr>
    </w:p>
    <w:p w14:paraId="7FC6B098" w14:textId="77777777" w:rsidR="008E0AE6" w:rsidRDefault="008E0AE6" w:rsidP="007F4595">
      <w:pPr>
        <w:spacing w:after="0" w:line="240" w:lineRule="auto"/>
        <w:jc w:val="center"/>
        <w:rPr>
          <w:rFonts w:ascii="Times New Roman" w:hAnsi="Times New Roman" w:cs="Times New Roman"/>
          <w:b/>
          <w:sz w:val="28"/>
          <w:szCs w:val="28"/>
          <w:lang w:val="kk-KZ"/>
        </w:rPr>
      </w:pPr>
    </w:p>
    <w:p w14:paraId="5484E1D3" w14:textId="77777777" w:rsidR="008E0AE6" w:rsidRDefault="008E0AE6" w:rsidP="00B45535">
      <w:pPr>
        <w:spacing w:after="0" w:line="240" w:lineRule="auto"/>
        <w:rPr>
          <w:rFonts w:ascii="Times New Roman" w:hAnsi="Times New Roman" w:cs="Times New Roman"/>
          <w:b/>
          <w:sz w:val="28"/>
          <w:szCs w:val="28"/>
          <w:lang w:val="kk-KZ"/>
        </w:rPr>
      </w:pPr>
    </w:p>
    <w:p w14:paraId="5F80D23B" w14:textId="201B5B28" w:rsidR="0014796A" w:rsidRPr="007F4595" w:rsidRDefault="0014796A" w:rsidP="007F4595">
      <w:pPr>
        <w:spacing w:after="0" w:line="240" w:lineRule="auto"/>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t>КОСШЫГУЛОВА АЛИЯ СЕРИКОВНА</w:t>
      </w:r>
    </w:p>
    <w:p w14:paraId="6C0DFDAB" w14:textId="77777777" w:rsidR="0014796A" w:rsidRPr="007F4595" w:rsidRDefault="0014796A" w:rsidP="007F4595">
      <w:pPr>
        <w:spacing w:after="0" w:line="240" w:lineRule="auto"/>
        <w:jc w:val="center"/>
        <w:rPr>
          <w:rFonts w:ascii="Times New Roman" w:hAnsi="Times New Roman" w:cs="Times New Roman"/>
          <w:b/>
          <w:sz w:val="28"/>
          <w:szCs w:val="28"/>
          <w:lang w:val="kk-KZ"/>
        </w:rPr>
      </w:pPr>
    </w:p>
    <w:p w14:paraId="6FC979F6" w14:textId="77777777" w:rsidR="0014796A" w:rsidRPr="007F4595" w:rsidRDefault="0014796A" w:rsidP="007F4595">
      <w:pPr>
        <w:spacing w:after="0" w:line="240" w:lineRule="auto"/>
        <w:jc w:val="center"/>
        <w:rPr>
          <w:rFonts w:ascii="Times New Roman" w:hAnsi="Times New Roman" w:cs="Times New Roman"/>
          <w:b/>
          <w:sz w:val="28"/>
          <w:szCs w:val="28"/>
          <w:lang w:val="kk-KZ"/>
        </w:rPr>
      </w:pPr>
      <w:bookmarkStart w:id="0" w:name="_Hlk145485800"/>
      <w:r w:rsidRPr="007F4595">
        <w:rPr>
          <w:rFonts w:ascii="Times New Roman" w:hAnsi="Times New Roman" w:cs="Times New Roman"/>
          <w:b/>
          <w:sz w:val="28"/>
          <w:szCs w:val="28"/>
          <w:lang w:val="kk-KZ"/>
        </w:rPr>
        <w:t>Студенттердің оқу әрекетін өзіндік ұйымдастыруын дамытудың психологиялық-педагогикалық шарттары</w:t>
      </w:r>
      <w:bookmarkEnd w:id="0"/>
    </w:p>
    <w:p w14:paraId="1F58C17D" w14:textId="77777777" w:rsidR="0014796A" w:rsidRPr="007F4595" w:rsidRDefault="0014796A" w:rsidP="007F4595">
      <w:pPr>
        <w:spacing w:after="0" w:line="240" w:lineRule="auto"/>
        <w:jc w:val="center"/>
        <w:rPr>
          <w:rFonts w:ascii="Times New Roman" w:hAnsi="Times New Roman" w:cs="Times New Roman"/>
          <w:b/>
          <w:sz w:val="28"/>
          <w:szCs w:val="28"/>
          <w:lang w:val="kk-KZ"/>
        </w:rPr>
      </w:pPr>
    </w:p>
    <w:p w14:paraId="2B039A46" w14:textId="77777777" w:rsidR="0014796A" w:rsidRPr="007F4595" w:rsidRDefault="0014796A"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6</w:t>
      </w:r>
      <w:r w:rsidRPr="00B45535">
        <w:rPr>
          <w:rFonts w:ascii="Times New Roman" w:hAnsi="Times New Roman" w:cs="Times New Roman"/>
          <w:sz w:val="28"/>
          <w:szCs w:val="28"/>
          <w:lang w:val="kk-KZ"/>
        </w:rPr>
        <w:t>D</w:t>
      </w:r>
      <w:r w:rsidRPr="007F4595">
        <w:rPr>
          <w:rFonts w:ascii="Times New Roman" w:hAnsi="Times New Roman" w:cs="Times New Roman"/>
          <w:sz w:val="28"/>
          <w:szCs w:val="28"/>
          <w:lang w:val="kk-KZ"/>
        </w:rPr>
        <w:t>010300 – Педагогика және психология</w:t>
      </w:r>
    </w:p>
    <w:p w14:paraId="44423C4E" w14:textId="77777777" w:rsidR="0014796A" w:rsidRPr="007F4595" w:rsidRDefault="0014796A" w:rsidP="007F4595">
      <w:pPr>
        <w:spacing w:after="0" w:line="240" w:lineRule="auto"/>
        <w:jc w:val="center"/>
        <w:rPr>
          <w:rFonts w:ascii="Times New Roman" w:hAnsi="Times New Roman" w:cs="Times New Roman"/>
          <w:sz w:val="28"/>
          <w:szCs w:val="28"/>
          <w:lang w:val="kk-KZ"/>
        </w:rPr>
      </w:pPr>
    </w:p>
    <w:p w14:paraId="3C10641D" w14:textId="77777777" w:rsidR="0014796A" w:rsidRPr="007F4595" w:rsidRDefault="0014796A"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Философия докторы (PhD)</w:t>
      </w:r>
    </w:p>
    <w:p w14:paraId="5BDD75F7" w14:textId="77777777" w:rsidR="005A1907" w:rsidRPr="007F4595" w:rsidRDefault="005A1907"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дәрежесін алу үшін дайындалған диссертация</w:t>
      </w:r>
    </w:p>
    <w:p w14:paraId="5A035EDE"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4E5B5831"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21533F12"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11A76544"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5DE49F5E"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26C2C5CC" w14:textId="77777777" w:rsidR="005A1907" w:rsidRPr="007F4595" w:rsidRDefault="005A1907" w:rsidP="007F4595">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Ғылыми кеңесші</w:t>
      </w:r>
    </w:p>
    <w:p w14:paraId="192AE520" w14:textId="77777777" w:rsidR="005A1907" w:rsidRPr="007F4595" w:rsidRDefault="005A1907" w:rsidP="007F4595">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психол.ғ.к., доцент</w:t>
      </w:r>
    </w:p>
    <w:p w14:paraId="1DA4B114" w14:textId="77777777" w:rsidR="005A1907" w:rsidRPr="007F4595" w:rsidRDefault="005A1907" w:rsidP="007F4595">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Сарсенбаева Л.О.</w:t>
      </w:r>
    </w:p>
    <w:p w14:paraId="522A056F" w14:textId="77777777" w:rsidR="005A1907" w:rsidRPr="007F4595" w:rsidRDefault="005A1907" w:rsidP="007F4595">
      <w:pPr>
        <w:spacing w:after="0" w:line="240" w:lineRule="auto"/>
        <w:jc w:val="right"/>
        <w:rPr>
          <w:rFonts w:ascii="Times New Roman" w:hAnsi="Times New Roman" w:cs="Times New Roman"/>
          <w:sz w:val="28"/>
          <w:szCs w:val="28"/>
          <w:lang w:val="kk-KZ"/>
        </w:rPr>
      </w:pPr>
    </w:p>
    <w:p w14:paraId="311F63DE" w14:textId="6354554C" w:rsidR="005A1907" w:rsidRPr="007F4595" w:rsidRDefault="00E53014" w:rsidP="007F459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Шет елдік кеңесші</w:t>
      </w:r>
    </w:p>
    <w:p w14:paraId="1C470EBF" w14:textId="77777777" w:rsidR="005A1907" w:rsidRPr="007F4595" w:rsidRDefault="005A1907" w:rsidP="007F4595">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Доктор, проф.</w:t>
      </w:r>
    </w:p>
    <w:p w14:paraId="6D0D79B8" w14:textId="77777777" w:rsidR="005A1907" w:rsidRPr="007F4595" w:rsidRDefault="005A1907" w:rsidP="007F4595">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tr-TR"/>
        </w:rPr>
        <w:t>Türker  Kurt</w:t>
      </w:r>
      <w:r w:rsidR="0008635C" w:rsidRPr="007F4595">
        <w:rPr>
          <w:rFonts w:ascii="Times New Roman" w:hAnsi="Times New Roman" w:cs="Times New Roman"/>
          <w:sz w:val="28"/>
          <w:szCs w:val="28"/>
          <w:lang w:val="kk-KZ"/>
        </w:rPr>
        <w:t xml:space="preserve"> (Түркия)</w:t>
      </w:r>
    </w:p>
    <w:p w14:paraId="39037ADC" w14:textId="77777777" w:rsidR="005A1907" w:rsidRPr="007F4595" w:rsidRDefault="005A1907" w:rsidP="007F4595">
      <w:pPr>
        <w:spacing w:after="0" w:line="240" w:lineRule="auto"/>
        <w:jc w:val="right"/>
        <w:rPr>
          <w:rFonts w:ascii="Times New Roman" w:hAnsi="Times New Roman" w:cs="Times New Roman"/>
          <w:sz w:val="28"/>
          <w:szCs w:val="28"/>
          <w:lang w:val="tr-TR"/>
        </w:rPr>
      </w:pPr>
    </w:p>
    <w:p w14:paraId="558D1CDE"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21994D69" w14:textId="77777777" w:rsidR="005A1907" w:rsidRPr="007F4595" w:rsidRDefault="005A1907" w:rsidP="007F4595">
      <w:pPr>
        <w:spacing w:after="0" w:line="240" w:lineRule="auto"/>
        <w:jc w:val="center"/>
        <w:rPr>
          <w:rFonts w:ascii="Times New Roman" w:hAnsi="Times New Roman" w:cs="Times New Roman"/>
          <w:sz w:val="28"/>
          <w:szCs w:val="28"/>
          <w:lang w:val="kk-KZ"/>
        </w:rPr>
      </w:pPr>
    </w:p>
    <w:p w14:paraId="113B8A0B" w14:textId="77777777" w:rsidR="005A1907" w:rsidRPr="007F4595" w:rsidRDefault="005A1907"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Қазақстан Республикасы</w:t>
      </w:r>
    </w:p>
    <w:p w14:paraId="342B73C1" w14:textId="77777777" w:rsidR="005A1907" w:rsidRPr="007F4595" w:rsidRDefault="005A1907"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Алматы, 202</w:t>
      </w:r>
      <w:r w:rsidR="00F43612" w:rsidRPr="007F4595">
        <w:rPr>
          <w:rFonts w:ascii="Times New Roman" w:hAnsi="Times New Roman" w:cs="Times New Roman"/>
          <w:sz w:val="28"/>
          <w:szCs w:val="28"/>
          <w:lang w:val="kk-KZ"/>
        </w:rPr>
        <w:t>3</w:t>
      </w:r>
    </w:p>
    <w:p w14:paraId="02048FF4" w14:textId="77777777" w:rsidR="005A1907" w:rsidRPr="007F4595" w:rsidRDefault="005A1907" w:rsidP="007F4595">
      <w:pPr>
        <w:spacing w:after="0" w:line="240" w:lineRule="auto"/>
        <w:jc w:val="right"/>
        <w:rPr>
          <w:rFonts w:ascii="Times New Roman" w:hAnsi="Times New Roman" w:cs="Times New Roman"/>
          <w:sz w:val="28"/>
          <w:szCs w:val="28"/>
          <w:lang w:val="kk-KZ"/>
        </w:rPr>
      </w:pPr>
    </w:p>
    <w:p w14:paraId="04133925" w14:textId="77777777" w:rsidR="005F3A73" w:rsidRPr="007F4595" w:rsidRDefault="005F3A73" w:rsidP="007F4595">
      <w:pPr>
        <w:spacing w:after="0" w:line="240" w:lineRule="auto"/>
        <w:rPr>
          <w:rFonts w:ascii="Times New Roman" w:hAnsi="Times New Roman" w:cs="Times New Roman"/>
          <w:sz w:val="28"/>
          <w:szCs w:val="28"/>
          <w:lang w:val="kk-KZ"/>
        </w:rPr>
      </w:pPr>
    </w:p>
    <w:p w14:paraId="7083E814" w14:textId="77777777" w:rsidR="009C1AC2" w:rsidRPr="007F4595" w:rsidRDefault="009C1AC2" w:rsidP="007F4595">
      <w:pPr>
        <w:spacing w:after="0" w:line="240" w:lineRule="auto"/>
        <w:rPr>
          <w:rFonts w:ascii="Times New Roman" w:hAnsi="Times New Roman" w:cs="Times New Roman"/>
          <w:b/>
          <w:sz w:val="28"/>
          <w:szCs w:val="28"/>
          <w:lang w:val="kk-KZ"/>
        </w:rPr>
      </w:pPr>
    </w:p>
    <w:p w14:paraId="44212D3B" w14:textId="77777777" w:rsidR="00B45535" w:rsidRDefault="00B45535" w:rsidP="007F4595">
      <w:pPr>
        <w:spacing w:after="0" w:line="240" w:lineRule="auto"/>
        <w:jc w:val="center"/>
        <w:rPr>
          <w:rFonts w:ascii="Times New Roman" w:hAnsi="Times New Roman" w:cs="Times New Roman"/>
          <w:b/>
          <w:sz w:val="28"/>
          <w:szCs w:val="28"/>
          <w:lang w:val="kk-KZ"/>
        </w:rPr>
      </w:pPr>
    </w:p>
    <w:p w14:paraId="0F6B3B79" w14:textId="77777777" w:rsidR="005A1907" w:rsidRPr="007F4595" w:rsidRDefault="005A1907" w:rsidP="007F4595">
      <w:pPr>
        <w:spacing w:after="0" w:line="240" w:lineRule="auto"/>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МАЗМҰНЫ</w:t>
      </w:r>
    </w:p>
    <w:p w14:paraId="1FD55106" w14:textId="77777777" w:rsidR="005A1907" w:rsidRPr="007F4595" w:rsidRDefault="005A1907" w:rsidP="007F4595">
      <w:pPr>
        <w:spacing w:after="0" w:line="240" w:lineRule="auto"/>
        <w:jc w:val="center"/>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2"/>
        <w:gridCol w:w="1218"/>
      </w:tblGrid>
      <w:tr w:rsidR="00682854" w:rsidRPr="007F4595" w14:paraId="585FEBD5" w14:textId="77777777" w:rsidTr="006F722B">
        <w:tc>
          <w:tcPr>
            <w:tcW w:w="8330" w:type="dxa"/>
          </w:tcPr>
          <w:p w14:paraId="55921245" w14:textId="77777777" w:rsidR="00682854" w:rsidRPr="007F4595" w:rsidRDefault="00682854" w:rsidP="007F4595">
            <w:pPr>
              <w:rPr>
                <w:rFonts w:ascii="Times New Roman" w:hAnsi="Times New Roman" w:cs="Times New Roman"/>
                <w:b/>
                <w:sz w:val="28"/>
                <w:szCs w:val="28"/>
                <w:lang w:val="kk-KZ"/>
              </w:rPr>
            </w:pPr>
            <w:r w:rsidRPr="007F4595">
              <w:rPr>
                <w:rFonts w:ascii="Times New Roman" w:hAnsi="Times New Roman" w:cs="Times New Roman"/>
                <w:b/>
                <w:sz w:val="28"/>
                <w:szCs w:val="28"/>
                <w:lang w:val="kk-KZ"/>
              </w:rPr>
              <w:t>НОРМАТИВТІК СІЛТЕМЕЛЕР</w:t>
            </w:r>
            <w:r w:rsidR="00B201FA" w:rsidRPr="007F4595">
              <w:rPr>
                <w:rFonts w:ascii="Times New Roman" w:hAnsi="Times New Roman" w:cs="Times New Roman"/>
                <w:b/>
                <w:sz w:val="28"/>
                <w:szCs w:val="28"/>
                <w:lang w:val="kk-KZ"/>
              </w:rPr>
              <w:t>........................................................</w:t>
            </w:r>
          </w:p>
        </w:tc>
        <w:tc>
          <w:tcPr>
            <w:tcW w:w="1240" w:type="dxa"/>
          </w:tcPr>
          <w:p w14:paraId="5FD3B8A8" w14:textId="77777777" w:rsidR="00682854"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3</w:t>
            </w:r>
          </w:p>
        </w:tc>
      </w:tr>
      <w:tr w:rsidR="00682854" w:rsidRPr="007F4595" w14:paraId="568A012F" w14:textId="77777777" w:rsidTr="006F722B">
        <w:tc>
          <w:tcPr>
            <w:tcW w:w="8330" w:type="dxa"/>
          </w:tcPr>
          <w:p w14:paraId="72E72C4F" w14:textId="77777777" w:rsidR="00682854" w:rsidRPr="007F4595" w:rsidRDefault="005F3A73" w:rsidP="007F4595">
            <w:pPr>
              <w:rPr>
                <w:rFonts w:ascii="Times New Roman" w:hAnsi="Times New Roman" w:cs="Times New Roman"/>
                <w:b/>
                <w:sz w:val="28"/>
                <w:szCs w:val="28"/>
                <w:lang w:val="kk-KZ"/>
              </w:rPr>
            </w:pPr>
            <w:r w:rsidRPr="007F4595">
              <w:rPr>
                <w:rFonts w:ascii="Times New Roman" w:hAnsi="Times New Roman" w:cs="Times New Roman"/>
                <w:b/>
                <w:sz w:val="28"/>
                <w:szCs w:val="28"/>
                <w:lang w:val="kk-KZ"/>
              </w:rPr>
              <w:t>АНЫҚТАМАЛАР</w:t>
            </w:r>
            <w:r w:rsidR="00B201FA" w:rsidRPr="007F4595">
              <w:rPr>
                <w:rFonts w:ascii="Times New Roman" w:hAnsi="Times New Roman" w:cs="Times New Roman"/>
                <w:b/>
                <w:sz w:val="28"/>
                <w:szCs w:val="28"/>
                <w:lang w:val="kk-KZ"/>
              </w:rPr>
              <w:t>..................................................................................</w:t>
            </w:r>
          </w:p>
        </w:tc>
        <w:tc>
          <w:tcPr>
            <w:tcW w:w="1240" w:type="dxa"/>
          </w:tcPr>
          <w:p w14:paraId="299BBC0D" w14:textId="77777777" w:rsidR="00682854"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4</w:t>
            </w:r>
          </w:p>
        </w:tc>
      </w:tr>
      <w:tr w:rsidR="00682854" w:rsidRPr="007F4595" w14:paraId="63BE7726" w14:textId="77777777" w:rsidTr="006F722B">
        <w:tc>
          <w:tcPr>
            <w:tcW w:w="8330" w:type="dxa"/>
          </w:tcPr>
          <w:p w14:paraId="075C4656" w14:textId="77777777" w:rsidR="00682854" w:rsidRPr="007F4595" w:rsidRDefault="005F3A73" w:rsidP="007F4595">
            <w:pPr>
              <w:rPr>
                <w:rFonts w:ascii="Times New Roman" w:hAnsi="Times New Roman" w:cs="Times New Roman"/>
                <w:b/>
                <w:sz w:val="28"/>
                <w:szCs w:val="28"/>
                <w:lang w:val="kk-KZ"/>
              </w:rPr>
            </w:pPr>
            <w:r w:rsidRPr="007F4595">
              <w:rPr>
                <w:rFonts w:ascii="Times New Roman" w:hAnsi="Times New Roman" w:cs="Times New Roman"/>
                <w:b/>
                <w:sz w:val="28"/>
                <w:szCs w:val="28"/>
                <w:lang w:val="kk-KZ"/>
              </w:rPr>
              <w:t>БЕЛГІЛЕУЛЕР МЕН ҚЫСҚАРТУЛАР</w:t>
            </w:r>
            <w:r w:rsidR="00B201FA" w:rsidRPr="007F4595">
              <w:rPr>
                <w:rFonts w:ascii="Times New Roman" w:hAnsi="Times New Roman" w:cs="Times New Roman"/>
                <w:b/>
                <w:sz w:val="28"/>
                <w:szCs w:val="28"/>
                <w:lang w:val="kk-KZ"/>
              </w:rPr>
              <w:t>...........................................</w:t>
            </w:r>
          </w:p>
        </w:tc>
        <w:tc>
          <w:tcPr>
            <w:tcW w:w="1240" w:type="dxa"/>
          </w:tcPr>
          <w:p w14:paraId="7A03180C" w14:textId="77777777" w:rsidR="00682854"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6</w:t>
            </w:r>
          </w:p>
        </w:tc>
      </w:tr>
      <w:tr w:rsidR="00682854" w:rsidRPr="007F4595" w14:paraId="54CA3E1E" w14:textId="77777777" w:rsidTr="006F722B">
        <w:tc>
          <w:tcPr>
            <w:tcW w:w="8330" w:type="dxa"/>
          </w:tcPr>
          <w:p w14:paraId="1CEDD123" w14:textId="77777777" w:rsidR="00682854" w:rsidRPr="007F4595" w:rsidRDefault="005F3A73" w:rsidP="007F4595">
            <w:pPr>
              <w:rPr>
                <w:rFonts w:ascii="Times New Roman" w:hAnsi="Times New Roman" w:cs="Times New Roman"/>
                <w:b/>
                <w:sz w:val="28"/>
                <w:szCs w:val="28"/>
                <w:lang w:val="kk-KZ"/>
              </w:rPr>
            </w:pPr>
            <w:r w:rsidRPr="007F4595">
              <w:rPr>
                <w:rFonts w:ascii="Times New Roman" w:hAnsi="Times New Roman" w:cs="Times New Roman"/>
                <w:b/>
                <w:sz w:val="28"/>
                <w:szCs w:val="28"/>
                <w:lang w:val="kk-KZ"/>
              </w:rPr>
              <w:t>КІРІСПЕ</w:t>
            </w:r>
            <w:r w:rsidR="00B201FA" w:rsidRPr="007F4595">
              <w:rPr>
                <w:rFonts w:ascii="Times New Roman" w:hAnsi="Times New Roman" w:cs="Times New Roman"/>
                <w:b/>
                <w:sz w:val="28"/>
                <w:szCs w:val="28"/>
                <w:lang w:val="kk-KZ"/>
              </w:rPr>
              <w:t>..................................................................................................</w:t>
            </w:r>
          </w:p>
        </w:tc>
        <w:tc>
          <w:tcPr>
            <w:tcW w:w="1240" w:type="dxa"/>
          </w:tcPr>
          <w:p w14:paraId="6A7CE781" w14:textId="77777777" w:rsidR="00682854"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7</w:t>
            </w:r>
          </w:p>
        </w:tc>
      </w:tr>
      <w:tr w:rsidR="00682854" w:rsidRPr="007F4595" w14:paraId="54175F11" w14:textId="77777777" w:rsidTr="006F722B">
        <w:tc>
          <w:tcPr>
            <w:tcW w:w="8330" w:type="dxa"/>
          </w:tcPr>
          <w:p w14:paraId="6DBDE135" w14:textId="28CC0937" w:rsidR="00682854" w:rsidRPr="007F4595" w:rsidRDefault="00682854" w:rsidP="007C279A">
            <w:pPr>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1 </w:t>
            </w:r>
            <w:r w:rsidR="00CB0EF7">
              <w:rPr>
                <w:rFonts w:ascii="Times New Roman" w:hAnsi="Times New Roman" w:cs="Times New Roman"/>
                <w:b/>
                <w:caps/>
                <w:color w:val="000000"/>
                <w:sz w:val="27"/>
                <w:szCs w:val="27"/>
                <w:lang w:val="kk-KZ"/>
              </w:rPr>
              <w:t>студенттерД</w:t>
            </w:r>
            <w:r w:rsidRPr="007F4595">
              <w:rPr>
                <w:rFonts w:ascii="Times New Roman" w:hAnsi="Times New Roman" w:cs="Times New Roman"/>
                <w:b/>
                <w:caps/>
                <w:color w:val="000000"/>
                <w:sz w:val="27"/>
                <w:szCs w:val="27"/>
                <w:lang w:val="kk-KZ"/>
              </w:rPr>
              <w:t xml:space="preserve">ің оқу </w:t>
            </w:r>
            <w:r w:rsidRPr="006F433A">
              <w:rPr>
                <w:rFonts w:ascii="Times New Roman" w:hAnsi="Times New Roman" w:cs="Times New Roman"/>
                <w:b/>
                <w:caps/>
                <w:sz w:val="27"/>
                <w:szCs w:val="27"/>
                <w:lang w:val="kk-KZ"/>
              </w:rPr>
              <w:t>әрекетін</w:t>
            </w:r>
            <w:r w:rsidRPr="007F4595">
              <w:rPr>
                <w:rFonts w:ascii="Times New Roman" w:hAnsi="Times New Roman" w:cs="Times New Roman"/>
                <w:b/>
                <w:caps/>
                <w:color w:val="000000"/>
                <w:sz w:val="27"/>
                <w:szCs w:val="27"/>
                <w:lang w:val="kk-KZ"/>
              </w:rPr>
              <w:t xml:space="preserve"> өзіндік ұйымдастыруын дамытудың теориялық негіздері</w:t>
            </w:r>
            <w:r w:rsidR="00B201FA" w:rsidRPr="007F4595">
              <w:rPr>
                <w:rFonts w:ascii="Times New Roman" w:hAnsi="Times New Roman" w:cs="Times New Roman"/>
                <w:b/>
                <w:caps/>
                <w:color w:val="000000"/>
                <w:sz w:val="27"/>
                <w:szCs w:val="27"/>
                <w:lang w:val="kk-KZ"/>
              </w:rPr>
              <w:t>.........................................................................................</w:t>
            </w:r>
            <w:r w:rsidR="000C0B1C">
              <w:rPr>
                <w:rFonts w:ascii="Times New Roman" w:hAnsi="Times New Roman" w:cs="Times New Roman"/>
                <w:b/>
                <w:caps/>
                <w:color w:val="000000"/>
                <w:sz w:val="27"/>
                <w:szCs w:val="27"/>
                <w:lang w:val="kk-KZ"/>
              </w:rPr>
              <w:t>.........</w:t>
            </w:r>
          </w:p>
        </w:tc>
        <w:tc>
          <w:tcPr>
            <w:tcW w:w="1240" w:type="dxa"/>
          </w:tcPr>
          <w:p w14:paraId="2875A611" w14:textId="77777777" w:rsidR="00682854" w:rsidRPr="007F4595" w:rsidRDefault="00682854" w:rsidP="007F4595">
            <w:pPr>
              <w:jc w:val="center"/>
              <w:rPr>
                <w:rFonts w:ascii="Times New Roman" w:hAnsi="Times New Roman" w:cs="Times New Roman"/>
                <w:sz w:val="28"/>
                <w:szCs w:val="28"/>
                <w:lang w:val="kk-KZ"/>
              </w:rPr>
            </w:pPr>
          </w:p>
          <w:p w14:paraId="44709EBC" w14:textId="77777777" w:rsidR="00BC6AAF" w:rsidRPr="007F4595" w:rsidRDefault="00BC6AAF" w:rsidP="007F4595">
            <w:pPr>
              <w:jc w:val="center"/>
              <w:rPr>
                <w:rFonts w:ascii="Times New Roman" w:hAnsi="Times New Roman" w:cs="Times New Roman"/>
                <w:sz w:val="28"/>
                <w:szCs w:val="28"/>
                <w:lang w:val="kk-KZ"/>
              </w:rPr>
            </w:pPr>
          </w:p>
          <w:p w14:paraId="2F8673DB" w14:textId="2E7FF647" w:rsidR="00BC6AAF"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1</w:t>
            </w:r>
            <w:r w:rsidR="0028594F">
              <w:rPr>
                <w:rFonts w:ascii="Times New Roman" w:hAnsi="Times New Roman" w:cs="Times New Roman"/>
                <w:sz w:val="28"/>
                <w:szCs w:val="28"/>
                <w:lang w:val="kk-KZ"/>
              </w:rPr>
              <w:t>6</w:t>
            </w:r>
          </w:p>
        </w:tc>
      </w:tr>
      <w:tr w:rsidR="00682854" w:rsidRPr="007F4595" w14:paraId="1826B0C6" w14:textId="77777777" w:rsidTr="00E53014">
        <w:trPr>
          <w:trHeight w:val="649"/>
        </w:trPr>
        <w:tc>
          <w:tcPr>
            <w:tcW w:w="8330" w:type="dxa"/>
          </w:tcPr>
          <w:p w14:paraId="1FA6E618" w14:textId="14679285" w:rsidR="00682854" w:rsidRPr="00F4518A" w:rsidRDefault="00AE3291" w:rsidP="007F4595">
            <w:pPr>
              <w:jc w:val="both"/>
              <w:rPr>
                <w:rFonts w:ascii="Times New Roman" w:hAnsi="Times New Roman" w:cs="Times New Roman"/>
                <w:sz w:val="28"/>
                <w:szCs w:val="28"/>
              </w:rPr>
            </w:pPr>
            <w:r w:rsidRPr="007F4595">
              <w:rPr>
                <w:rFonts w:ascii="Times New Roman" w:hAnsi="Times New Roman" w:cs="Times New Roman"/>
                <w:sz w:val="28"/>
                <w:szCs w:val="28"/>
                <w:lang w:val="kk-KZ"/>
              </w:rPr>
              <w:t xml:space="preserve">1.1 </w:t>
            </w:r>
            <w:r w:rsidR="00FF1720" w:rsidRPr="007F4595">
              <w:rPr>
                <w:rFonts w:ascii="Times New Roman" w:hAnsi="Times New Roman" w:cs="Times New Roman"/>
                <w:sz w:val="28"/>
                <w:szCs w:val="28"/>
                <w:lang w:val="kk-KZ"/>
              </w:rPr>
              <w:t xml:space="preserve">Студенттердің оқу әрекетін </w:t>
            </w:r>
            <w:r w:rsidR="00FF1720" w:rsidRPr="009561EE">
              <w:rPr>
                <w:rFonts w:ascii="Times New Roman" w:hAnsi="Times New Roman" w:cs="Times New Roman"/>
                <w:sz w:val="28"/>
                <w:szCs w:val="28"/>
                <w:lang w:val="kk-KZ"/>
              </w:rPr>
              <w:t xml:space="preserve">өзіндік </w:t>
            </w:r>
            <w:r w:rsidR="00FF1720" w:rsidRPr="00266FBE">
              <w:rPr>
                <w:rFonts w:ascii="Times New Roman" w:hAnsi="Times New Roman" w:cs="Times New Roman"/>
                <w:sz w:val="28"/>
                <w:szCs w:val="28"/>
                <w:lang w:val="kk-KZ"/>
              </w:rPr>
              <w:t>ұйымдастыру</w:t>
            </w:r>
            <w:r w:rsidR="00FF1720" w:rsidRPr="007F4595">
              <w:rPr>
                <w:rFonts w:ascii="Times New Roman" w:hAnsi="Times New Roman" w:cs="Times New Roman"/>
                <w:sz w:val="28"/>
                <w:szCs w:val="28"/>
                <w:lang w:val="kk-KZ"/>
              </w:rPr>
              <w:t xml:space="preserve"> ұғымының мәні</w:t>
            </w:r>
            <w:r w:rsidR="00BA17A3">
              <w:rPr>
                <w:rFonts w:ascii="Times New Roman" w:hAnsi="Times New Roman" w:cs="Times New Roman"/>
                <w:sz w:val="28"/>
                <w:szCs w:val="28"/>
                <w:lang w:val="kk-KZ"/>
              </w:rPr>
              <w:t xml:space="preserve"> мен құрылымы</w:t>
            </w:r>
            <w:r w:rsidR="00FF1720" w:rsidRPr="007F4595">
              <w:rPr>
                <w:rFonts w:ascii="Times New Roman" w:hAnsi="Times New Roman" w:cs="Times New Roman"/>
                <w:sz w:val="28"/>
                <w:szCs w:val="28"/>
                <w:lang w:val="kk-KZ"/>
              </w:rPr>
              <w:t xml:space="preserve"> ...</w:t>
            </w:r>
            <w:r w:rsidR="000C0B1C">
              <w:rPr>
                <w:rFonts w:ascii="Times New Roman" w:hAnsi="Times New Roman" w:cs="Times New Roman"/>
                <w:sz w:val="28"/>
                <w:szCs w:val="28"/>
                <w:lang w:val="kk-KZ"/>
              </w:rPr>
              <w:t>....................................................</w:t>
            </w:r>
            <w:r w:rsidR="009C1DD9">
              <w:rPr>
                <w:rFonts w:ascii="Times New Roman" w:hAnsi="Times New Roman" w:cs="Times New Roman"/>
                <w:sz w:val="28"/>
                <w:szCs w:val="28"/>
                <w:lang w:val="kk-KZ"/>
              </w:rPr>
              <w:t>.........................</w:t>
            </w:r>
          </w:p>
        </w:tc>
        <w:tc>
          <w:tcPr>
            <w:tcW w:w="1240" w:type="dxa"/>
          </w:tcPr>
          <w:p w14:paraId="60D5F52B" w14:textId="77777777" w:rsidR="00682854" w:rsidRPr="007F4595" w:rsidRDefault="00682854" w:rsidP="007F4595">
            <w:pPr>
              <w:jc w:val="center"/>
              <w:rPr>
                <w:rFonts w:ascii="Times New Roman" w:hAnsi="Times New Roman" w:cs="Times New Roman"/>
                <w:sz w:val="28"/>
                <w:szCs w:val="28"/>
                <w:lang w:val="kk-KZ"/>
              </w:rPr>
            </w:pPr>
          </w:p>
          <w:p w14:paraId="0B2B5348" w14:textId="7423A997" w:rsidR="00BC6AAF"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1</w:t>
            </w:r>
            <w:r w:rsidR="0028594F">
              <w:rPr>
                <w:rFonts w:ascii="Times New Roman" w:hAnsi="Times New Roman" w:cs="Times New Roman"/>
                <w:sz w:val="28"/>
                <w:szCs w:val="28"/>
                <w:lang w:val="kk-KZ"/>
              </w:rPr>
              <w:t>6</w:t>
            </w:r>
          </w:p>
        </w:tc>
      </w:tr>
      <w:tr w:rsidR="00682854" w:rsidRPr="007F4595" w14:paraId="5F5DC39C" w14:textId="77777777" w:rsidTr="006F722B">
        <w:tc>
          <w:tcPr>
            <w:tcW w:w="8330" w:type="dxa"/>
          </w:tcPr>
          <w:p w14:paraId="1F585793" w14:textId="4C7F08C6" w:rsidR="00682854" w:rsidRPr="00CC4C50" w:rsidRDefault="00682854" w:rsidP="00CB0EF7">
            <w:pPr>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1.2 </w:t>
            </w:r>
            <w:r w:rsidR="000C0B1C" w:rsidRPr="009561EE">
              <w:rPr>
                <w:rFonts w:ascii="Times New Roman" w:hAnsi="Times New Roman" w:cs="Times New Roman"/>
                <w:sz w:val="28"/>
                <w:szCs w:val="28"/>
                <w:lang w:val="kk-KZ"/>
              </w:rPr>
              <w:t>Студенттердің оқу әрекетін өзіндік ұйымдастыруын</w:t>
            </w:r>
            <w:r w:rsidR="000C0B1C">
              <w:rPr>
                <w:rFonts w:ascii="Times New Roman" w:hAnsi="Times New Roman" w:cs="Times New Roman"/>
                <w:sz w:val="28"/>
                <w:szCs w:val="28"/>
                <w:lang w:val="kk-KZ"/>
              </w:rPr>
              <w:t xml:space="preserve"> дамытудың </w:t>
            </w:r>
            <w:r w:rsidR="000C0B1C" w:rsidRPr="000C0B1C">
              <w:rPr>
                <w:rFonts w:ascii="Times" w:eastAsia="Times New Roman" w:hAnsi="Times" w:cs="Times"/>
                <w:color w:val="000000"/>
                <w:sz w:val="28"/>
                <w:szCs w:val="28"/>
              </w:rPr>
              <w:t>әдіснамалық тұғырлары</w:t>
            </w:r>
            <w:r w:rsidR="00CC4C50">
              <w:rPr>
                <w:rFonts w:ascii="Times" w:eastAsia="Times New Roman" w:hAnsi="Times" w:cs="Times"/>
                <w:color w:val="000000"/>
                <w:sz w:val="28"/>
                <w:szCs w:val="28"/>
                <w:lang w:val="kk-KZ"/>
              </w:rPr>
              <w:t>...........................................................................</w:t>
            </w:r>
          </w:p>
        </w:tc>
        <w:tc>
          <w:tcPr>
            <w:tcW w:w="1240" w:type="dxa"/>
          </w:tcPr>
          <w:p w14:paraId="1B246C5C" w14:textId="59FC1298" w:rsidR="00BC6AAF" w:rsidRPr="007F4595" w:rsidRDefault="00990B6D" w:rsidP="007F4595">
            <w:pPr>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C6AAF" w:rsidRPr="007F4595">
              <w:rPr>
                <w:rFonts w:ascii="Times New Roman" w:hAnsi="Times New Roman" w:cs="Times New Roman"/>
                <w:sz w:val="28"/>
                <w:szCs w:val="28"/>
                <w:lang w:val="kk-KZ"/>
              </w:rPr>
              <w:t>2</w:t>
            </w:r>
            <w:r w:rsidR="0028594F">
              <w:rPr>
                <w:rFonts w:ascii="Times New Roman" w:hAnsi="Times New Roman" w:cs="Times New Roman"/>
                <w:sz w:val="28"/>
                <w:szCs w:val="28"/>
                <w:lang w:val="kk-KZ"/>
              </w:rPr>
              <w:t>7</w:t>
            </w:r>
          </w:p>
        </w:tc>
      </w:tr>
      <w:tr w:rsidR="00467EFC" w:rsidRPr="007F4595" w14:paraId="70A85516" w14:textId="77777777" w:rsidTr="006F722B">
        <w:tc>
          <w:tcPr>
            <w:tcW w:w="8330" w:type="dxa"/>
          </w:tcPr>
          <w:p w14:paraId="2B262EBC" w14:textId="40807D5B" w:rsidR="00467EFC" w:rsidRPr="007F4595" w:rsidRDefault="00467EFC" w:rsidP="007F4595">
            <w:pPr>
              <w:jc w:val="both"/>
              <w:rPr>
                <w:rFonts w:ascii="Times New Roman" w:hAnsi="Times New Roman" w:cs="Times New Roman"/>
                <w:sz w:val="28"/>
                <w:szCs w:val="28"/>
                <w:lang w:val="kk-KZ"/>
              </w:rPr>
            </w:pPr>
            <w:r w:rsidRPr="007F4595">
              <w:rPr>
                <w:rFonts w:ascii="Times New Roman" w:hAnsi="Times New Roman" w:cs="Times New Roman"/>
                <w:color w:val="000000"/>
                <w:sz w:val="28"/>
                <w:szCs w:val="28"/>
              </w:rPr>
              <w:t xml:space="preserve">1.3 </w:t>
            </w:r>
            <w:r w:rsidR="00665A58">
              <w:rPr>
                <w:rFonts w:ascii="Times New Roman" w:hAnsi="Times New Roman" w:cs="Times New Roman"/>
                <w:color w:val="000000"/>
                <w:sz w:val="28"/>
                <w:szCs w:val="28"/>
                <w:lang w:val="kk-KZ"/>
              </w:rPr>
              <w:t>Аралас</w:t>
            </w:r>
            <w:r w:rsidR="00990B6D" w:rsidRPr="007F4595">
              <w:rPr>
                <w:rFonts w:ascii="Times New Roman" w:hAnsi="Times New Roman" w:cs="Times New Roman"/>
                <w:color w:val="000000"/>
                <w:sz w:val="28"/>
                <w:szCs w:val="28"/>
                <w:lang w:val="kk-KZ"/>
              </w:rPr>
              <w:t xml:space="preserve"> оқыту жағдайында студенттердің оқу әрекетін өзіндік ұйымдастыру</w:t>
            </w:r>
            <w:r w:rsidR="00106B7D">
              <w:rPr>
                <w:rFonts w:ascii="Times New Roman" w:hAnsi="Times New Roman" w:cs="Times New Roman"/>
                <w:color w:val="000000"/>
                <w:sz w:val="28"/>
                <w:szCs w:val="28"/>
                <w:lang w:val="kk-KZ"/>
              </w:rPr>
              <w:t>ының</w:t>
            </w:r>
            <w:r w:rsidR="00990B6D" w:rsidRPr="007F4595">
              <w:rPr>
                <w:rFonts w:ascii="Times New Roman" w:hAnsi="Times New Roman" w:cs="Times New Roman"/>
                <w:color w:val="000000"/>
                <w:sz w:val="28"/>
                <w:szCs w:val="28"/>
                <w:lang w:val="kk-KZ"/>
              </w:rPr>
              <w:t xml:space="preserve"> ерекшеліктері</w:t>
            </w:r>
            <w:r w:rsidR="00CC4C50">
              <w:rPr>
                <w:rFonts w:ascii="Times New Roman" w:hAnsi="Times New Roman" w:cs="Times New Roman"/>
                <w:color w:val="000000"/>
                <w:sz w:val="28"/>
                <w:szCs w:val="28"/>
                <w:lang w:val="kk-KZ"/>
              </w:rPr>
              <w:t>..........................................................</w:t>
            </w:r>
          </w:p>
        </w:tc>
        <w:tc>
          <w:tcPr>
            <w:tcW w:w="1240" w:type="dxa"/>
          </w:tcPr>
          <w:p w14:paraId="72DBADD2" w14:textId="63C568CC" w:rsidR="00467EFC" w:rsidRPr="007F4595" w:rsidRDefault="0028594F" w:rsidP="007F4595">
            <w:pPr>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08635C" w:rsidRPr="007F4595" w14:paraId="4103A485" w14:textId="77777777" w:rsidTr="006F722B">
        <w:tc>
          <w:tcPr>
            <w:tcW w:w="8330" w:type="dxa"/>
          </w:tcPr>
          <w:p w14:paraId="04D51A51" w14:textId="5DFD3A8A" w:rsidR="0008635C" w:rsidRPr="007F4595" w:rsidRDefault="00CB0EF7" w:rsidP="007C279A">
            <w:pPr>
              <w:jc w:val="both"/>
              <w:rPr>
                <w:rFonts w:ascii="Times New Roman" w:hAnsi="Times New Roman" w:cs="Times New Roman"/>
                <w:b/>
                <w:noProof/>
                <w:sz w:val="28"/>
                <w:szCs w:val="28"/>
                <w:lang w:val="kk-KZ"/>
              </w:rPr>
            </w:pPr>
            <w:r>
              <w:rPr>
                <w:rFonts w:ascii="Times New Roman" w:hAnsi="Times New Roman" w:cs="Times New Roman"/>
                <w:b/>
                <w:noProof/>
                <w:sz w:val="28"/>
                <w:szCs w:val="28"/>
                <w:lang w:val="kk-KZ"/>
              </w:rPr>
              <w:t>2 СТУДЕНТТЕРД</w:t>
            </w:r>
            <w:r w:rsidR="0008635C" w:rsidRPr="007F4595">
              <w:rPr>
                <w:rFonts w:ascii="Times New Roman" w:hAnsi="Times New Roman" w:cs="Times New Roman"/>
                <w:b/>
                <w:noProof/>
                <w:sz w:val="28"/>
                <w:szCs w:val="28"/>
                <w:lang w:val="kk-KZ"/>
              </w:rPr>
              <w:t xml:space="preserve">ІҢ ОҚУ ӘРЕКЕТІН ӨЗІНДІК ҰЙЫМДАСТЫРУЫН ДАМЫТУ </w:t>
            </w:r>
            <w:r w:rsidR="0008635C" w:rsidRPr="00E53014">
              <w:rPr>
                <w:rFonts w:ascii="Times New Roman" w:hAnsi="Times New Roman" w:cs="Times New Roman"/>
                <w:b/>
                <w:noProof/>
                <w:sz w:val="28"/>
                <w:szCs w:val="28"/>
                <w:lang w:val="kk-KZ"/>
              </w:rPr>
              <w:t>МОДЕЛ</w:t>
            </w:r>
            <w:r w:rsidR="00F955F5" w:rsidRPr="00E53014">
              <w:rPr>
                <w:rFonts w:ascii="Times New Roman" w:hAnsi="Times New Roman" w:cs="Times New Roman"/>
                <w:b/>
                <w:noProof/>
                <w:sz w:val="28"/>
                <w:szCs w:val="28"/>
                <w:lang w:val="kk-KZ"/>
              </w:rPr>
              <w:t>І</w:t>
            </w:r>
            <w:r w:rsidR="00F955F5">
              <w:rPr>
                <w:rFonts w:ascii="Times New Roman" w:hAnsi="Times New Roman" w:cs="Times New Roman"/>
                <w:b/>
                <w:noProof/>
                <w:sz w:val="28"/>
                <w:szCs w:val="28"/>
                <w:lang w:val="kk-KZ"/>
              </w:rPr>
              <w:t>..........................</w:t>
            </w:r>
            <w:r w:rsidR="007C279A">
              <w:rPr>
                <w:rFonts w:ascii="Times New Roman" w:hAnsi="Times New Roman" w:cs="Times New Roman"/>
                <w:b/>
                <w:noProof/>
                <w:sz w:val="28"/>
                <w:szCs w:val="28"/>
                <w:lang w:val="kk-KZ"/>
              </w:rPr>
              <w:t>...........</w:t>
            </w:r>
          </w:p>
        </w:tc>
        <w:tc>
          <w:tcPr>
            <w:tcW w:w="1240" w:type="dxa"/>
          </w:tcPr>
          <w:p w14:paraId="7E5F497F" w14:textId="77777777" w:rsidR="0008635C" w:rsidRPr="007F4595" w:rsidRDefault="0008635C" w:rsidP="007F4595">
            <w:pPr>
              <w:jc w:val="center"/>
              <w:rPr>
                <w:rFonts w:ascii="Times New Roman" w:hAnsi="Times New Roman" w:cs="Times New Roman"/>
                <w:sz w:val="28"/>
                <w:szCs w:val="28"/>
                <w:lang w:val="kk-KZ"/>
              </w:rPr>
            </w:pPr>
          </w:p>
          <w:p w14:paraId="2893968F" w14:textId="62FABB53" w:rsidR="00BC6AAF" w:rsidRPr="007F4595" w:rsidRDefault="0028594F" w:rsidP="007F4595">
            <w:pPr>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5F3A73" w:rsidRPr="007F4595" w14:paraId="484786C7" w14:textId="77777777" w:rsidTr="006F722B">
        <w:tc>
          <w:tcPr>
            <w:tcW w:w="8330" w:type="dxa"/>
          </w:tcPr>
          <w:p w14:paraId="43CB617A" w14:textId="35522E5E" w:rsidR="009561EE" w:rsidRPr="007F4595" w:rsidRDefault="005F3A73" w:rsidP="007F4595">
            <w:pPr>
              <w:jc w:val="both"/>
              <w:rPr>
                <w:rFonts w:ascii="Times New Roman" w:hAnsi="Times New Roman" w:cs="Times New Roman"/>
                <w:sz w:val="28"/>
                <w:szCs w:val="28"/>
                <w:lang w:val="kk-KZ"/>
              </w:rPr>
            </w:pPr>
            <w:r w:rsidRPr="007F4595">
              <w:rPr>
                <w:rFonts w:ascii="Times New Roman" w:hAnsi="Times New Roman" w:cs="Times New Roman"/>
                <w:noProof/>
                <w:sz w:val="28"/>
                <w:szCs w:val="28"/>
                <w:lang w:val="kk-KZ"/>
              </w:rPr>
              <w:t>2.1</w:t>
            </w:r>
            <w:r w:rsidR="00AE3291" w:rsidRPr="007F4595">
              <w:rPr>
                <w:rFonts w:ascii="Times New Roman" w:hAnsi="Times New Roman" w:cs="Times New Roman"/>
                <w:noProof/>
                <w:sz w:val="28"/>
                <w:szCs w:val="28"/>
                <w:lang w:val="kk-KZ"/>
              </w:rPr>
              <w:t xml:space="preserve"> </w:t>
            </w:r>
            <w:r w:rsidR="009561EE" w:rsidRPr="007F4595">
              <w:rPr>
                <w:rFonts w:ascii="Times New Roman" w:hAnsi="Times New Roman" w:cs="Times New Roman"/>
                <w:color w:val="000000"/>
                <w:sz w:val="28"/>
                <w:szCs w:val="28"/>
                <w:lang w:val="kk-KZ"/>
              </w:rPr>
              <w:t>Студенттердің оқу әрекетін өзіндік ұйымдастыруын дамытудың психологиялық-педагогикалық шарттары......................</w:t>
            </w:r>
            <w:r w:rsidR="00CC4C50">
              <w:rPr>
                <w:rFonts w:ascii="Times New Roman" w:hAnsi="Times New Roman" w:cs="Times New Roman"/>
                <w:color w:val="000000"/>
                <w:sz w:val="28"/>
                <w:szCs w:val="28"/>
                <w:lang w:val="kk-KZ"/>
              </w:rPr>
              <w:t>.......................</w:t>
            </w:r>
          </w:p>
        </w:tc>
        <w:tc>
          <w:tcPr>
            <w:tcW w:w="1240" w:type="dxa"/>
          </w:tcPr>
          <w:p w14:paraId="6C675305" w14:textId="77777777" w:rsidR="005F3A73" w:rsidRPr="007F4595" w:rsidRDefault="005F3A73" w:rsidP="007F4595">
            <w:pPr>
              <w:jc w:val="center"/>
              <w:rPr>
                <w:rFonts w:ascii="Times New Roman" w:hAnsi="Times New Roman" w:cs="Times New Roman"/>
                <w:sz w:val="28"/>
                <w:szCs w:val="28"/>
                <w:lang w:val="kk-KZ"/>
              </w:rPr>
            </w:pPr>
          </w:p>
          <w:p w14:paraId="52E8CE84" w14:textId="0BF1A98C" w:rsidR="00BC6AAF" w:rsidRPr="007F4595" w:rsidRDefault="0028594F" w:rsidP="007F4595">
            <w:pPr>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08635C" w:rsidRPr="007F4595" w14:paraId="786AEA18" w14:textId="77777777" w:rsidTr="006F722B">
        <w:tc>
          <w:tcPr>
            <w:tcW w:w="8330" w:type="dxa"/>
          </w:tcPr>
          <w:p w14:paraId="7B0A5E8D" w14:textId="151DDA73" w:rsidR="009561EE" w:rsidRPr="00106B7D" w:rsidRDefault="0008635C" w:rsidP="007F4595">
            <w:pPr>
              <w:jc w:val="both"/>
              <w:rPr>
                <w:rFonts w:ascii="Times New Roman" w:hAnsi="Times New Roman" w:cs="Times New Roman"/>
                <w:color w:val="000000"/>
                <w:sz w:val="28"/>
                <w:szCs w:val="28"/>
                <w:lang w:val="kk-KZ"/>
              </w:rPr>
            </w:pPr>
            <w:r w:rsidRPr="007F4595">
              <w:rPr>
                <w:rFonts w:ascii="Times New Roman" w:hAnsi="Times New Roman" w:cs="Times New Roman"/>
                <w:noProof/>
                <w:sz w:val="28"/>
                <w:szCs w:val="28"/>
                <w:lang w:val="kk-KZ"/>
              </w:rPr>
              <w:t>2.</w:t>
            </w:r>
            <w:r w:rsidR="005F3A73" w:rsidRPr="007F4595">
              <w:rPr>
                <w:rFonts w:ascii="Times New Roman" w:hAnsi="Times New Roman" w:cs="Times New Roman"/>
                <w:noProof/>
                <w:sz w:val="28"/>
                <w:szCs w:val="28"/>
                <w:lang w:val="kk-KZ"/>
              </w:rPr>
              <w:t>2</w:t>
            </w:r>
            <w:r w:rsidR="00E53014">
              <w:rPr>
                <w:rFonts w:ascii="Times New Roman" w:hAnsi="Times New Roman" w:cs="Times New Roman"/>
                <w:noProof/>
                <w:sz w:val="28"/>
                <w:szCs w:val="28"/>
                <w:lang w:val="kk-KZ"/>
              </w:rPr>
              <w:t>.</w:t>
            </w:r>
            <w:r w:rsidR="009561EE" w:rsidRPr="007F4595">
              <w:rPr>
                <w:rFonts w:ascii="Times New Roman" w:hAnsi="Times New Roman" w:cs="Times New Roman"/>
                <w:sz w:val="28"/>
                <w:szCs w:val="28"/>
                <w:lang w:val="kk-KZ"/>
              </w:rPr>
              <w:t>Студенттердің оқу әрекетін өзіндік ұйымдастыруын дамытудың құрылымдық-мазмұндық моделі....................................</w:t>
            </w:r>
            <w:r w:rsidR="00CC4C50">
              <w:rPr>
                <w:rFonts w:ascii="Times New Roman" w:hAnsi="Times New Roman" w:cs="Times New Roman"/>
                <w:sz w:val="28"/>
                <w:szCs w:val="28"/>
                <w:lang w:val="kk-KZ"/>
              </w:rPr>
              <w:t>........................</w:t>
            </w:r>
          </w:p>
        </w:tc>
        <w:tc>
          <w:tcPr>
            <w:tcW w:w="1240" w:type="dxa"/>
          </w:tcPr>
          <w:p w14:paraId="57DA3464" w14:textId="77777777" w:rsidR="0008635C" w:rsidRPr="007F4595" w:rsidRDefault="0008635C" w:rsidP="007F4595">
            <w:pPr>
              <w:jc w:val="center"/>
              <w:rPr>
                <w:rFonts w:ascii="Times New Roman" w:hAnsi="Times New Roman" w:cs="Times New Roman"/>
                <w:sz w:val="28"/>
                <w:szCs w:val="28"/>
                <w:lang w:val="kk-KZ"/>
              </w:rPr>
            </w:pPr>
          </w:p>
          <w:p w14:paraId="6918D331" w14:textId="57C39AE1" w:rsidR="00BC6AAF" w:rsidRPr="007F4595" w:rsidRDefault="00BC6AAF" w:rsidP="0009508D">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5</w:t>
            </w:r>
            <w:r w:rsidR="0028594F">
              <w:rPr>
                <w:rFonts w:ascii="Times New Roman" w:hAnsi="Times New Roman" w:cs="Times New Roman"/>
                <w:sz w:val="28"/>
                <w:szCs w:val="28"/>
                <w:lang w:val="kk-KZ"/>
              </w:rPr>
              <w:t>9</w:t>
            </w:r>
          </w:p>
        </w:tc>
      </w:tr>
      <w:tr w:rsidR="005F3A73" w:rsidRPr="007F4595" w14:paraId="1B3BE9FB" w14:textId="77777777" w:rsidTr="006F722B">
        <w:tc>
          <w:tcPr>
            <w:tcW w:w="8330" w:type="dxa"/>
          </w:tcPr>
          <w:p w14:paraId="38A39F1E" w14:textId="2F8BA561" w:rsidR="005F3A73" w:rsidRPr="007F4595" w:rsidRDefault="00CB0EF7" w:rsidP="007C279A">
            <w:pPr>
              <w:jc w:val="both"/>
              <w:rPr>
                <w:rFonts w:ascii="Times New Roman" w:hAnsi="Times New Roman" w:cs="Times New Roman"/>
                <w:b/>
                <w:noProof/>
                <w:sz w:val="28"/>
                <w:szCs w:val="28"/>
                <w:lang w:val="kk-KZ"/>
              </w:rPr>
            </w:pPr>
            <w:r>
              <w:rPr>
                <w:rFonts w:ascii="Times New Roman" w:hAnsi="Times New Roman" w:cs="Times New Roman"/>
                <w:b/>
                <w:sz w:val="28"/>
                <w:szCs w:val="28"/>
                <w:lang w:val="kk-KZ"/>
              </w:rPr>
              <w:t>3 СТУДЕНТТЕРД</w:t>
            </w:r>
            <w:r w:rsidR="005F3A73" w:rsidRPr="007F4595">
              <w:rPr>
                <w:rFonts w:ascii="Times New Roman" w:hAnsi="Times New Roman" w:cs="Times New Roman"/>
                <w:b/>
                <w:sz w:val="28"/>
                <w:szCs w:val="28"/>
                <w:lang w:val="kk-KZ"/>
              </w:rPr>
              <w:t>ІҢ ОҚУ ӘРЕКЕТІН ӨЗІНДІК ҰЙЫМДАСТЫРУЫН ДАМЫТУ</w:t>
            </w:r>
            <w:r w:rsidR="00665A58">
              <w:rPr>
                <w:rFonts w:ascii="Times New Roman" w:hAnsi="Times New Roman" w:cs="Times New Roman"/>
                <w:b/>
                <w:sz w:val="28"/>
                <w:szCs w:val="28"/>
                <w:lang w:val="kk-KZ"/>
              </w:rPr>
              <w:t xml:space="preserve">ҒА </w:t>
            </w:r>
            <w:r w:rsidR="00665A58" w:rsidRPr="00106B7D">
              <w:rPr>
                <w:rFonts w:ascii="Times New Roman" w:hAnsi="Times New Roman" w:cs="Times New Roman"/>
                <w:b/>
                <w:sz w:val="28"/>
                <w:szCs w:val="28"/>
                <w:lang w:val="kk-KZ"/>
              </w:rPr>
              <w:t>БАҒЫТТАЛҒАН</w:t>
            </w:r>
            <w:r w:rsidR="005F3A73" w:rsidRPr="007F4595">
              <w:rPr>
                <w:rFonts w:ascii="Times New Roman" w:hAnsi="Times New Roman" w:cs="Times New Roman"/>
                <w:b/>
                <w:sz w:val="28"/>
                <w:szCs w:val="28"/>
                <w:lang w:val="kk-KZ"/>
              </w:rPr>
              <w:t xml:space="preserve"> ТӘЖІРИБЕЛІК-ЭКСПЕРИМЕНТТІК ЖҰМЫС</w:t>
            </w:r>
            <w:r w:rsidR="00B201FA" w:rsidRPr="007F4595">
              <w:rPr>
                <w:rFonts w:ascii="Times New Roman" w:hAnsi="Times New Roman" w:cs="Times New Roman"/>
                <w:b/>
                <w:sz w:val="28"/>
                <w:szCs w:val="28"/>
                <w:lang w:val="kk-KZ"/>
              </w:rPr>
              <w:t>........................</w:t>
            </w:r>
          </w:p>
        </w:tc>
        <w:tc>
          <w:tcPr>
            <w:tcW w:w="1240" w:type="dxa"/>
          </w:tcPr>
          <w:p w14:paraId="781C1A3C" w14:textId="77777777" w:rsidR="005F3A73" w:rsidRPr="007F4595" w:rsidRDefault="005F3A73" w:rsidP="007F4595">
            <w:pPr>
              <w:jc w:val="center"/>
              <w:rPr>
                <w:rFonts w:ascii="Times New Roman" w:hAnsi="Times New Roman" w:cs="Times New Roman"/>
                <w:sz w:val="28"/>
                <w:szCs w:val="28"/>
                <w:lang w:val="kk-KZ"/>
              </w:rPr>
            </w:pPr>
          </w:p>
          <w:p w14:paraId="692775EB" w14:textId="77777777" w:rsidR="00BC6AAF" w:rsidRPr="007F4595" w:rsidRDefault="00BC6AAF" w:rsidP="007F4595">
            <w:pPr>
              <w:jc w:val="center"/>
              <w:rPr>
                <w:rFonts w:ascii="Times New Roman" w:hAnsi="Times New Roman" w:cs="Times New Roman"/>
                <w:sz w:val="28"/>
                <w:szCs w:val="28"/>
                <w:lang w:val="kk-KZ"/>
              </w:rPr>
            </w:pPr>
          </w:p>
          <w:p w14:paraId="29E3979B" w14:textId="1C974DE8" w:rsidR="00BC6AAF" w:rsidRPr="007F4595" w:rsidRDefault="00F06AC0" w:rsidP="008C1A29">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7</w:t>
            </w:r>
            <w:r w:rsidR="0028594F">
              <w:rPr>
                <w:rFonts w:ascii="Times New Roman" w:hAnsi="Times New Roman" w:cs="Times New Roman"/>
                <w:sz w:val="28"/>
                <w:szCs w:val="28"/>
                <w:lang w:val="kk-KZ"/>
              </w:rPr>
              <w:t>4</w:t>
            </w:r>
          </w:p>
        </w:tc>
      </w:tr>
      <w:tr w:rsidR="005F3A73" w:rsidRPr="007F4595" w14:paraId="37E0CA43" w14:textId="77777777" w:rsidTr="006F722B">
        <w:tc>
          <w:tcPr>
            <w:tcW w:w="8330" w:type="dxa"/>
          </w:tcPr>
          <w:p w14:paraId="648BFF66" w14:textId="4E303B9A" w:rsidR="005F3A73" w:rsidRPr="007F4595" w:rsidRDefault="005F3A73" w:rsidP="007C279A">
            <w:pPr>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3.1 </w:t>
            </w:r>
            <w:r w:rsidR="007C279A">
              <w:rPr>
                <w:rFonts w:ascii="Times New Roman" w:hAnsi="Times New Roman" w:cs="Times New Roman"/>
                <w:sz w:val="28"/>
                <w:szCs w:val="28"/>
                <w:lang w:val="kk-KZ"/>
              </w:rPr>
              <w:t>С</w:t>
            </w:r>
            <w:r w:rsidR="00CB0EF7">
              <w:rPr>
                <w:rFonts w:ascii="Times New Roman" w:hAnsi="Times New Roman" w:cs="Times New Roman"/>
                <w:sz w:val="28"/>
                <w:szCs w:val="28"/>
                <w:lang w:val="kk-KZ"/>
              </w:rPr>
              <w:t>туденттерд</w:t>
            </w:r>
            <w:r w:rsidR="00F06AC0" w:rsidRPr="007F4595">
              <w:rPr>
                <w:rFonts w:ascii="Times New Roman" w:hAnsi="Times New Roman" w:cs="Times New Roman"/>
                <w:sz w:val="28"/>
                <w:szCs w:val="28"/>
                <w:lang w:val="kk-KZ"/>
              </w:rPr>
              <w:t>ің</w:t>
            </w:r>
            <w:r w:rsidR="00665A58">
              <w:rPr>
                <w:rFonts w:ascii="Times New Roman" w:hAnsi="Times New Roman" w:cs="Times New Roman"/>
                <w:sz w:val="28"/>
                <w:szCs w:val="28"/>
                <w:lang w:val="kk-KZ"/>
              </w:rPr>
              <w:t xml:space="preserve"> оқу әрекетін</w:t>
            </w:r>
            <w:r w:rsidR="00F06AC0" w:rsidRPr="007F4595">
              <w:rPr>
                <w:rFonts w:ascii="Times New Roman" w:hAnsi="Times New Roman" w:cs="Times New Roman"/>
                <w:sz w:val="28"/>
                <w:szCs w:val="28"/>
                <w:lang w:val="kk-KZ"/>
              </w:rPr>
              <w:t xml:space="preserve"> </w:t>
            </w:r>
            <w:r w:rsidR="00F06AC0" w:rsidRPr="00106B7D">
              <w:rPr>
                <w:rFonts w:ascii="Times New Roman" w:hAnsi="Times New Roman" w:cs="Times New Roman"/>
                <w:sz w:val="28"/>
                <w:szCs w:val="28"/>
                <w:lang w:val="kk-KZ"/>
              </w:rPr>
              <w:t>өзіндік ұйымдастыру</w:t>
            </w:r>
            <w:r w:rsidR="00665A58" w:rsidRPr="00106B7D">
              <w:rPr>
                <w:rFonts w:ascii="Times New Roman" w:hAnsi="Times New Roman" w:cs="Times New Roman"/>
                <w:sz w:val="28"/>
                <w:szCs w:val="28"/>
                <w:lang w:val="kk-KZ"/>
              </w:rPr>
              <w:t>ының</w:t>
            </w:r>
            <w:r w:rsidR="00F06AC0" w:rsidRPr="00106B7D">
              <w:rPr>
                <w:rFonts w:ascii="Times New Roman" w:hAnsi="Times New Roman" w:cs="Times New Roman"/>
                <w:sz w:val="28"/>
                <w:szCs w:val="28"/>
                <w:lang w:val="kk-KZ"/>
              </w:rPr>
              <w:t xml:space="preserve"> бастапқы</w:t>
            </w:r>
            <w:r w:rsidR="00665A58" w:rsidRPr="00106B7D">
              <w:rPr>
                <w:rFonts w:ascii="Times New Roman" w:hAnsi="Times New Roman" w:cs="Times New Roman"/>
                <w:sz w:val="28"/>
                <w:szCs w:val="28"/>
                <w:lang w:val="kk-KZ"/>
              </w:rPr>
              <w:t xml:space="preserve"> деңгейінің</w:t>
            </w:r>
            <w:r w:rsidR="00F06AC0" w:rsidRPr="00106B7D">
              <w:rPr>
                <w:rFonts w:ascii="Times New Roman" w:hAnsi="Times New Roman" w:cs="Times New Roman"/>
                <w:sz w:val="28"/>
                <w:szCs w:val="28"/>
                <w:lang w:val="kk-KZ"/>
              </w:rPr>
              <w:t xml:space="preserve"> диагностикасы</w:t>
            </w:r>
            <w:r w:rsidR="00B201FA" w:rsidRPr="00106B7D">
              <w:rPr>
                <w:rFonts w:ascii="Times New Roman" w:hAnsi="Times New Roman" w:cs="Times New Roman"/>
                <w:sz w:val="28"/>
                <w:szCs w:val="28"/>
                <w:lang w:val="kk-KZ"/>
              </w:rPr>
              <w:t>...............................</w:t>
            </w:r>
            <w:r w:rsidR="00F06AC0" w:rsidRPr="00106B7D">
              <w:rPr>
                <w:rFonts w:ascii="Times New Roman" w:hAnsi="Times New Roman" w:cs="Times New Roman"/>
                <w:sz w:val="28"/>
                <w:szCs w:val="28"/>
                <w:lang w:val="kk-KZ"/>
              </w:rPr>
              <w:t>.......................</w:t>
            </w:r>
          </w:p>
        </w:tc>
        <w:tc>
          <w:tcPr>
            <w:tcW w:w="1240" w:type="dxa"/>
          </w:tcPr>
          <w:p w14:paraId="69D1D540" w14:textId="77777777" w:rsidR="005F3A73" w:rsidRPr="007F4595" w:rsidRDefault="005F3A73" w:rsidP="007F4595">
            <w:pPr>
              <w:jc w:val="center"/>
              <w:rPr>
                <w:rFonts w:ascii="Times New Roman" w:hAnsi="Times New Roman" w:cs="Times New Roman"/>
                <w:sz w:val="28"/>
                <w:szCs w:val="28"/>
                <w:lang w:val="kk-KZ"/>
              </w:rPr>
            </w:pPr>
          </w:p>
          <w:p w14:paraId="31EEF95A" w14:textId="20211AE0" w:rsidR="00BC6AAF" w:rsidRPr="007F4595" w:rsidRDefault="00BC6AAF" w:rsidP="008C1A29">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7</w:t>
            </w:r>
            <w:r w:rsidR="0028594F">
              <w:rPr>
                <w:rFonts w:ascii="Times New Roman" w:hAnsi="Times New Roman" w:cs="Times New Roman"/>
                <w:sz w:val="28"/>
                <w:szCs w:val="28"/>
                <w:lang w:val="kk-KZ"/>
              </w:rPr>
              <w:t>4</w:t>
            </w:r>
          </w:p>
        </w:tc>
      </w:tr>
      <w:tr w:rsidR="005F3A73" w:rsidRPr="007F4595" w14:paraId="4DB04B46" w14:textId="77777777" w:rsidTr="006F722B">
        <w:tc>
          <w:tcPr>
            <w:tcW w:w="8330" w:type="dxa"/>
          </w:tcPr>
          <w:p w14:paraId="45BC3AA4" w14:textId="22A76274" w:rsidR="005F3A73" w:rsidRPr="007F4595" w:rsidRDefault="005F3A73" w:rsidP="007C279A">
            <w:pPr>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3.2 </w:t>
            </w:r>
            <w:r w:rsidR="007C279A">
              <w:rPr>
                <w:rFonts w:ascii="Times New Roman" w:hAnsi="Times New Roman" w:cs="Times New Roman"/>
                <w:sz w:val="28"/>
                <w:szCs w:val="28"/>
                <w:lang w:val="kk-KZ"/>
              </w:rPr>
              <w:t>С</w:t>
            </w:r>
            <w:r w:rsidR="00CB0EF7">
              <w:rPr>
                <w:rFonts w:ascii="Times New Roman" w:hAnsi="Times New Roman" w:cs="Times New Roman"/>
                <w:sz w:val="28"/>
                <w:szCs w:val="28"/>
                <w:lang w:val="kk-KZ"/>
              </w:rPr>
              <w:t>туденттерд</w:t>
            </w:r>
            <w:r w:rsidR="00F06AC0" w:rsidRPr="007F4595">
              <w:rPr>
                <w:rFonts w:ascii="Times New Roman" w:hAnsi="Times New Roman" w:cs="Times New Roman"/>
                <w:sz w:val="28"/>
                <w:szCs w:val="28"/>
                <w:lang w:val="kk-KZ"/>
              </w:rPr>
              <w:t xml:space="preserve">ің оқу әрекетін </w:t>
            </w:r>
            <w:r w:rsidR="00F06AC0" w:rsidRPr="00106B7D">
              <w:rPr>
                <w:rFonts w:ascii="Times New Roman" w:hAnsi="Times New Roman" w:cs="Times New Roman"/>
                <w:sz w:val="28"/>
                <w:szCs w:val="28"/>
                <w:lang w:val="kk-KZ"/>
              </w:rPr>
              <w:t>өзіндік ұйымдастыруын дамыту бағдарлама</w:t>
            </w:r>
            <w:r w:rsidR="00665A58" w:rsidRPr="00106B7D">
              <w:rPr>
                <w:rFonts w:ascii="Times New Roman" w:hAnsi="Times New Roman" w:cs="Times New Roman"/>
                <w:sz w:val="28"/>
                <w:szCs w:val="28"/>
                <w:lang w:val="kk-KZ"/>
              </w:rPr>
              <w:t>сы</w:t>
            </w:r>
            <w:r w:rsidR="00F06AC0" w:rsidRPr="00106B7D">
              <w:rPr>
                <w:rFonts w:ascii="Times New Roman" w:hAnsi="Times New Roman" w:cs="Times New Roman"/>
                <w:sz w:val="28"/>
                <w:szCs w:val="28"/>
                <w:lang w:val="kk-KZ"/>
              </w:rPr>
              <w:t xml:space="preserve"> және оны</w:t>
            </w:r>
            <w:r w:rsidR="00665A58" w:rsidRPr="00106B7D">
              <w:rPr>
                <w:rFonts w:ascii="Times New Roman" w:hAnsi="Times New Roman" w:cs="Times New Roman"/>
                <w:sz w:val="28"/>
                <w:szCs w:val="28"/>
                <w:lang w:val="kk-KZ"/>
              </w:rPr>
              <w:t>ң</w:t>
            </w:r>
            <w:r w:rsidR="00F06AC0" w:rsidRPr="00106B7D">
              <w:rPr>
                <w:rFonts w:ascii="Times New Roman" w:hAnsi="Times New Roman" w:cs="Times New Roman"/>
                <w:sz w:val="28"/>
                <w:szCs w:val="28"/>
                <w:lang w:val="kk-KZ"/>
              </w:rPr>
              <w:t xml:space="preserve"> жүзеге асыр</w:t>
            </w:r>
            <w:r w:rsidR="00665A58" w:rsidRPr="00106B7D">
              <w:rPr>
                <w:rFonts w:ascii="Times New Roman" w:hAnsi="Times New Roman" w:cs="Times New Roman"/>
                <w:sz w:val="28"/>
                <w:szCs w:val="28"/>
                <w:lang w:val="kk-KZ"/>
              </w:rPr>
              <w:t>ылуы</w:t>
            </w:r>
            <w:r w:rsidR="00B201FA" w:rsidRPr="007F4595">
              <w:rPr>
                <w:rFonts w:ascii="Times New Roman" w:hAnsi="Times New Roman" w:cs="Times New Roman"/>
                <w:sz w:val="28"/>
                <w:szCs w:val="28"/>
                <w:lang w:val="kk-KZ"/>
              </w:rPr>
              <w:t>................</w:t>
            </w:r>
            <w:r w:rsidR="00CB0EF7">
              <w:rPr>
                <w:rFonts w:ascii="Times New Roman" w:hAnsi="Times New Roman" w:cs="Times New Roman"/>
                <w:sz w:val="28"/>
                <w:szCs w:val="28"/>
                <w:lang w:val="kk-KZ"/>
              </w:rPr>
              <w:t>........</w:t>
            </w:r>
            <w:r w:rsidR="00B201FA" w:rsidRPr="007F4595">
              <w:rPr>
                <w:rFonts w:ascii="Times New Roman" w:hAnsi="Times New Roman" w:cs="Times New Roman"/>
                <w:sz w:val="28"/>
                <w:szCs w:val="28"/>
                <w:lang w:val="kk-KZ"/>
              </w:rPr>
              <w:t>..</w:t>
            </w:r>
            <w:r w:rsidR="00665A58">
              <w:rPr>
                <w:rFonts w:ascii="Times New Roman" w:hAnsi="Times New Roman" w:cs="Times New Roman"/>
                <w:sz w:val="28"/>
                <w:szCs w:val="28"/>
                <w:lang w:val="kk-KZ"/>
              </w:rPr>
              <w:t>.........</w:t>
            </w:r>
          </w:p>
        </w:tc>
        <w:tc>
          <w:tcPr>
            <w:tcW w:w="1240" w:type="dxa"/>
          </w:tcPr>
          <w:p w14:paraId="6122784C" w14:textId="77777777" w:rsidR="005F3A73" w:rsidRPr="007F4595" w:rsidRDefault="005F3A73" w:rsidP="007F4595">
            <w:pPr>
              <w:jc w:val="center"/>
              <w:rPr>
                <w:rFonts w:ascii="Times New Roman" w:hAnsi="Times New Roman" w:cs="Times New Roman"/>
                <w:sz w:val="28"/>
                <w:szCs w:val="28"/>
                <w:lang w:val="kk-KZ"/>
              </w:rPr>
            </w:pPr>
          </w:p>
          <w:p w14:paraId="026DE9D5" w14:textId="6C90B4D8" w:rsidR="00BC6AAF" w:rsidRPr="007F4595" w:rsidRDefault="00BC6AAF" w:rsidP="007F4595">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9</w:t>
            </w:r>
            <w:r w:rsidR="0028594F">
              <w:rPr>
                <w:rFonts w:ascii="Times New Roman" w:hAnsi="Times New Roman" w:cs="Times New Roman"/>
                <w:sz w:val="28"/>
                <w:szCs w:val="28"/>
                <w:lang w:val="kk-KZ"/>
              </w:rPr>
              <w:t>2</w:t>
            </w:r>
          </w:p>
        </w:tc>
      </w:tr>
      <w:tr w:rsidR="005F3A73" w:rsidRPr="007F4595" w14:paraId="380FF754" w14:textId="77777777" w:rsidTr="006F722B">
        <w:tc>
          <w:tcPr>
            <w:tcW w:w="8330" w:type="dxa"/>
          </w:tcPr>
          <w:p w14:paraId="7F448D6D" w14:textId="7B9EE843" w:rsidR="005F3A73" w:rsidRPr="007F4595" w:rsidRDefault="005F3A73" w:rsidP="007F4595">
            <w:pPr>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3.3 </w:t>
            </w:r>
            <w:r w:rsidR="00F06AC0" w:rsidRPr="007F4595">
              <w:rPr>
                <w:rFonts w:ascii="Times New Roman" w:hAnsi="Times New Roman" w:cs="Times New Roman"/>
                <w:sz w:val="28"/>
                <w:szCs w:val="28"/>
                <w:lang w:val="kk-KZ"/>
              </w:rPr>
              <w:t xml:space="preserve">Студенттердің оқу әрекетін өзіндік </w:t>
            </w:r>
            <w:r w:rsidR="00F06AC0" w:rsidRPr="00106B7D">
              <w:rPr>
                <w:rFonts w:ascii="Times New Roman" w:hAnsi="Times New Roman" w:cs="Times New Roman"/>
                <w:sz w:val="28"/>
                <w:szCs w:val="28"/>
                <w:lang w:val="kk-KZ"/>
              </w:rPr>
              <w:t>ұйымдастыру</w:t>
            </w:r>
            <w:r w:rsidR="00665A58" w:rsidRPr="00106B7D">
              <w:rPr>
                <w:rFonts w:ascii="Times New Roman" w:hAnsi="Times New Roman" w:cs="Times New Roman"/>
                <w:sz w:val="28"/>
                <w:szCs w:val="28"/>
                <w:lang w:val="kk-KZ"/>
              </w:rPr>
              <w:t>ын</w:t>
            </w:r>
            <w:r w:rsidR="00F06AC0" w:rsidRPr="00106B7D">
              <w:rPr>
                <w:rFonts w:ascii="Times New Roman" w:hAnsi="Times New Roman" w:cs="Times New Roman"/>
                <w:sz w:val="28"/>
                <w:szCs w:val="28"/>
                <w:lang w:val="kk-KZ"/>
              </w:rPr>
              <w:t xml:space="preserve"> дамыту</w:t>
            </w:r>
            <w:r w:rsidR="00665A58" w:rsidRPr="00106B7D">
              <w:rPr>
                <w:rFonts w:ascii="Times New Roman" w:hAnsi="Times New Roman" w:cs="Times New Roman"/>
                <w:sz w:val="28"/>
                <w:szCs w:val="28"/>
                <w:lang w:val="kk-KZ"/>
              </w:rPr>
              <w:t>ға бағытталған</w:t>
            </w:r>
            <w:r w:rsidR="00F06AC0" w:rsidRPr="007F4595">
              <w:rPr>
                <w:rFonts w:ascii="Times New Roman" w:hAnsi="Times New Roman" w:cs="Times New Roman"/>
                <w:sz w:val="28"/>
                <w:szCs w:val="28"/>
                <w:lang w:val="kk-KZ"/>
              </w:rPr>
              <w:t xml:space="preserve"> тәжірибелік-эксперименттік жұмыстың нәтижелері</w:t>
            </w:r>
            <w:r w:rsidR="00B201FA" w:rsidRPr="007F4595">
              <w:rPr>
                <w:rFonts w:ascii="Times New Roman" w:hAnsi="Times New Roman" w:cs="Times New Roman"/>
                <w:sz w:val="28"/>
                <w:szCs w:val="28"/>
                <w:lang w:val="kk-KZ"/>
              </w:rPr>
              <w:t>.........</w:t>
            </w:r>
            <w:r w:rsidR="00F06AC0" w:rsidRPr="007F4595">
              <w:rPr>
                <w:rFonts w:ascii="Times New Roman" w:hAnsi="Times New Roman" w:cs="Times New Roman"/>
                <w:sz w:val="28"/>
                <w:szCs w:val="28"/>
                <w:lang w:val="kk-KZ"/>
              </w:rPr>
              <w:t>..</w:t>
            </w:r>
            <w:r w:rsidR="00F955F5">
              <w:rPr>
                <w:rFonts w:ascii="Times New Roman" w:hAnsi="Times New Roman" w:cs="Times New Roman"/>
                <w:sz w:val="28"/>
                <w:szCs w:val="28"/>
                <w:lang w:val="kk-KZ"/>
              </w:rPr>
              <w:t>......................................................................................</w:t>
            </w:r>
          </w:p>
        </w:tc>
        <w:tc>
          <w:tcPr>
            <w:tcW w:w="1240" w:type="dxa"/>
          </w:tcPr>
          <w:p w14:paraId="03F28D01" w14:textId="77777777" w:rsidR="005F3A73" w:rsidRPr="007F4595" w:rsidRDefault="005F3A73" w:rsidP="007F4595">
            <w:pPr>
              <w:jc w:val="center"/>
              <w:rPr>
                <w:rFonts w:ascii="Times New Roman" w:hAnsi="Times New Roman" w:cs="Times New Roman"/>
                <w:sz w:val="28"/>
                <w:szCs w:val="28"/>
                <w:lang w:val="kk-KZ"/>
              </w:rPr>
            </w:pPr>
          </w:p>
          <w:p w14:paraId="0B182354" w14:textId="11AD398D" w:rsidR="00BC6AAF" w:rsidRPr="007F4595" w:rsidRDefault="00BC6AAF" w:rsidP="005236F2">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1</w:t>
            </w:r>
            <w:r w:rsidR="0028594F">
              <w:rPr>
                <w:rFonts w:ascii="Times New Roman" w:hAnsi="Times New Roman" w:cs="Times New Roman"/>
                <w:sz w:val="28"/>
                <w:szCs w:val="28"/>
                <w:lang w:val="kk-KZ"/>
              </w:rPr>
              <w:t>1</w:t>
            </w:r>
            <w:r w:rsidRPr="007F4595">
              <w:rPr>
                <w:rFonts w:ascii="Times New Roman" w:hAnsi="Times New Roman" w:cs="Times New Roman"/>
                <w:sz w:val="28"/>
                <w:szCs w:val="28"/>
                <w:lang w:val="kk-KZ"/>
              </w:rPr>
              <w:t>0</w:t>
            </w:r>
          </w:p>
        </w:tc>
      </w:tr>
      <w:tr w:rsidR="005F3A73" w:rsidRPr="007F4595" w14:paraId="7F294667" w14:textId="77777777" w:rsidTr="006F722B">
        <w:tc>
          <w:tcPr>
            <w:tcW w:w="8330" w:type="dxa"/>
          </w:tcPr>
          <w:p w14:paraId="579012A1" w14:textId="356F9CE8" w:rsidR="005F3A73" w:rsidRPr="007F4595" w:rsidRDefault="005F3A73" w:rsidP="007F4595">
            <w:pPr>
              <w:jc w:val="both"/>
              <w:rPr>
                <w:rFonts w:ascii="Times New Roman" w:hAnsi="Times New Roman" w:cs="Times New Roman"/>
                <w:b/>
                <w:bCs/>
                <w:sz w:val="28"/>
                <w:szCs w:val="28"/>
                <w:lang w:val="kk-KZ"/>
              </w:rPr>
            </w:pPr>
            <w:r w:rsidRPr="007F4595">
              <w:rPr>
                <w:rFonts w:ascii="Times New Roman" w:hAnsi="Times New Roman" w:cs="Times New Roman"/>
                <w:b/>
                <w:bCs/>
                <w:sz w:val="28"/>
                <w:szCs w:val="28"/>
                <w:lang w:val="kk-KZ"/>
              </w:rPr>
              <w:t>ҚОРЫТЫНДЫ</w:t>
            </w:r>
            <w:r w:rsidR="00B201FA" w:rsidRPr="007F4595">
              <w:rPr>
                <w:rFonts w:ascii="Times New Roman" w:hAnsi="Times New Roman" w:cs="Times New Roman"/>
                <w:b/>
                <w:bCs/>
                <w:sz w:val="28"/>
                <w:szCs w:val="28"/>
                <w:lang w:val="kk-KZ"/>
              </w:rPr>
              <w:t>.................................................................................</w:t>
            </w:r>
            <w:r w:rsidR="00F955F5">
              <w:rPr>
                <w:rFonts w:ascii="Times New Roman" w:hAnsi="Times New Roman" w:cs="Times New Roman"/>
                <w:b/>
                <w:bCs/>
                <w:sz w:val="28"/>
                <w:szCs w:val="28"/>
                <w:lang w:val="kk-KZ"/>
              </w:rPr>
              <w:t>......</w:t>
            </w:r>
          </w:p>
        </w:tc>
        <w:tc>
          <w:tcPr>
            <w:tcW w:w="1240" w:type="dxa"/>
          </w:tcPr>
          <w:p w14:paraId="4D277E68" w14:textId="1F690126" w:rsidR="005F3A73" w:rsidRPr="007F4595" w:rsidRDefault="00BC6AAF" w:rsidP="00EA0AD8">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1</w:t>
            </w:r>
            <w:r w:rsidR="0028594F">
              <w:rPr>
                <w:rFonts w:ascii="Times New Roman" w:hAnsi="Times New Roman" w:cs="Times New Roman"/>
                <w:sz w:val="28"/>
                <w:szCs w:val="28"/>
                <w:lang w:val="kk-KZ"/>
              </w:rPr>
              <w:t>22</w:t>
            </w:r>
          </w:p>
        </w:tc>
      </w:tr>
      <w:tr w:rsidR="005F3A73" w:rsidRPr="007F4595" w14:paraId="0CB86CF2" w14:textId="77777777" w:rsidTr="006F722B">
        <w:tc>
          <w:tcPr>
            <w:tcW w:w="8330" w:type="dxa"/>
          </w:tcPr>
          <w:p w14:paraId="6D7EC976" w14:textId="15E333DF" w:rsidR="005F3A73" w:rsidRPr="007F4595" w:rsidRDefault="005F3A73" w:rsidP="007F4595">
            <w:pPr>
              <w:jc w:val="both"/>
              <w:rPr>
                <w:rFonts w:ascii="Times New Roman" w:hAnsi="Times New Roman" w:cs="Times New Roman"/>
                <w:b/>
                <w:bCs/>
                <w:sz w:val="28"/>
                <w:szCs w:val="28"/>
                <w:lang w:val="kk-KZ"/>
              </w:rPr>
            </w:pPr>
            <w:r w:rsidRPr="007F4595">
              <w:rPr>
                <w:rFonts w:ascii="Times New Roman" w:hAnsi="Times New Roman" w:cs="Times New Roman"/>
                <w:b/>
                <w:sz w:val="28"/>
                <w:szCs w:val="28"/>
                <w:lang w:val="kk-KZ"/>
              </w:rPr>
              <w:t>ПАЙДАЛАНЫЛҒАН ӘДЕБИЕТТЕР ТІЗІМІ</w:t>
            </w:r>
            <w:r w:rsidR="00B201FA" w:rsidRPr="007F4595">
              <w:rPr>
                <w:rFonts w:ascii="Times New Roman" w:hAnsi="Times New Roman" w:cs="Times New Roman"/>
                <w:b/>
                <w:sz w:val="28"/>
                <w:szCs w:val="28"/>
                <w:lang w:val="kk-KZ"/>
              </w:rPr>
              <w:t>.................................</w:t>
            </w:r>
            <w:r w:rsidR="00F955F5">
              <w:rPr>
                <w:rFonts w:ascii="Times New Roman" w:hAnsi="Times New Roman" w:cs="Times New Roman"/>
                <w:b/>
                <w:sz w:val="28"/>
                <w:szCs w:val="28"/>
                <w:lang w:val="kk-KZ"/>
              </w:rPr>
              <w:t>.</w:t>
            </w:r>
          </w:p>
        </w:tc>
        <w:tc>
          <w:tcPr>
            <w:tcW w:w="1240" w:type="dxa"/>
          </w:tcPr>
          <w:p w14:paraId="3403B160" w14:textId="1EB5DEFF" w:rsidR="005F3A73" w:rsidRPr="007F4595" w:rsidRDefault="00F06AC0" w:rsidP="00EA0AD8">
            <w:pPr>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12</w:t>
            </w:r>
            <w:r w:rsidR="0028594F">
              <w:rPr>
                <w:rFonts w:ascii="Times New Roman" w:hAnsi="Times New Roman" w:cs="Times New Roman"/>
                <w:sz w:val="28"/>
                <w:szCs w:val="28"/>
                <w:lang w:val="kk-KZ"/>
              </w:rPr>
              <w:t>4</w:t>
            </w:r>
          </w:p>
        </w:tc>
      </w:tr>
      <w:tr w:rsidR="005F3A73" w:rsidRPr="007F4595" w14:paraId="64BB964F" w14:textId="77777777" w:rsidTr="006F722B">
        <w:tc>
          <w:tcPr>
            <w:tcW w:w="8330" w:type="dxa"/>
          </w:tcPr>
          <w:p w14:paraId="1A3834D1" w14:textId="1C55D557" w:rsidR="005F3A73" w:rsidRPr="007F4595" w:rsidRDefault="005F3A73" w:rsidP="007F4595">
            <w:pPr>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ҚОСЫМШАЛАР</w:t>
            </w:r>
            <w:r w:rsidR="00B201FA" w:rsidRPr="007F4595">
              <w:rPr>
                <w:rFonts w:ascii="Times New Roman" w:hAnsi="Times New Roman" w:cs="Times New Roman"/>
                <w:b/>
                <w:sz w:val="28"/>
                <w:szCs w:val="28"/>
                <w:lang w:val="kk-KZ"/>
              </w:rPr>
              <w:t>..............................................................................</w:t>
            </w:r>
            <w:r w:rsidR="00F955F5">
              <w:rPr>
                <w:rFonts w:ascii="Times New Roman" w:hAnsi="Times New Roman" w:cs="Times New Roman"/>
                <w:b/>
                <w:sz w:val="28"/>
                <w:szCs w:val="28"/>
                <w:lang w:val="kk-KZ"/>
              </w:rPr>
              <w:t>.....</w:t>
            </w:r>
            <w:r w:rsidR="00CC4C50">
              <w:rPr>
                <w:rFonts w:ascii="Times New Roman" w:hAnsi="Times New Roman" w:cs="Times New Roman"/>
                <w:b/>
                <w:sz w:val="28"/>
                <w:szCs w:val="28"/>
                <w:lang w:val="kk-KZ"/>
              </w:rPr>
              <w:t>.</w:t>
            </w:r>
          </w:p>
        </w:tc>
        <w:tc>
          <w:tcPr>
            <w:tcW w:w="1240" w:type="dxa"/>
          </w:tcPr>
          <w:p w14:paraId="794EF28A" w14:textId="5F2481FD" w:rsidR="005F3A73" w:rsidRPr="007F4595" w:rsidRDefault="0028594F" w:rsidP="00EA0AD8">
            <w:pPr>
              <w:jc w:val="center"/>
              <w:rPr>
                <w:rFonts w:ascii="Times New Roman" w:hAnsi="Times New Roman" w:cs="Times New Roman"/>
                <w:sz w:val="28"/>
                <w:szCs w:val="28"/>
                <w:lang w:val="kk-KZ"/>
              </w:rPr>
            </w:pPr>
            <w:r>
              <w:rPr>
                <w:rFonts w:ascii="Times New Roman" w:hAnsi="Times New Roman" w:cs="Times New Roman"/>
                <w:sz w:val="28"/>
                <w:szCs w:val="28"/>
                <w:lang w:val="kk-KZ"/>
              </w:rPr>
              <w:t>140</w:t>
            </w:r>
          </w:p>
        </w:tc>
      </w:tr>
    </w:tbl>
    <w:p w14:paraId="0B825069" w14:textId="77777777" w:rsidR="00682854" w:rsidRPr="007F4595" w:rsidRDefault="00682854" w:rsidP="007F4595">
      <w:pPr>
        <w:spacing w:after="0" w:line="240" w:lineRule="auto"/>
        <w:jc w:val="center"/>
        <w:rPr>
          <w:rFonts w:ascii="Times New Roman" w:hAnsi="Times New Roman" w:cs="Times New Roman"/>
          <w:sz w:val="28"/>
          <w:szCs w:val="28"/>
          <w:lang w:val="kk-KZ"/>
        </w:rPr>
      </w:pPr>
    </w:p>
    <w:p w14:paraId="21537B5A" w14:textId="77777777" w:rsidR="00682854" w:rsidRPr="007F4595" w:rsidRDefault="00682854" w:rsidP="007F4595">
      <w:pPr>
        <w:spacing w:after="0" w:line="240" w:lineRule="auto"/>
        <w:jc w:val="both"/>
        <w:rPr>
          <w:rFonts w:ascii="Times New Roman" w:hAnsi="Times New Roman" w:cs="Times New Roman"/>
          <w:sz w:val="28"/>
          <w:szCs w:val="28"/>
          <w:lang w:val="kk-KZ"/>
        </w:rPr>
      </w:pPr>
    </w:p>
    <w:p w14:paraId="1AAFEFCF" w14:textId="77777777" w:rsidR="00852717" w:rsidRPr="007F4595" w:rsidRDefault="00852717" w:rsidP="007F4595">
      <w:pPr>
        <w:spacing w:after="0" w:line="240" w:lineRule="auto"/>
        <w:jc w:val="both"/>
        <w:rPr>
          <w:rFonts w:ascii="Times New Roman" w:hAnsi="Times New Roman" w:cs="Times New Roman"/>
          <w:sz w:val="28"/>
          <w:szCs w:val="28"/>
          <w:lang w:val="kk-KZ"/>
        </w:rPr>
      </w:pPr>
    </w:p>
    <w:p w14:paraId="6A8F8FF2" w14:textId="77777777" w:rsidR="00852717" w:rsidRPr="007F4595" w:rsidRDefault="00852717" w:rsidP="007F4595">
      <w:pPr>
        <w:spacing w:after="0" w:line="240" w:lineRule="auto"/>
        <w:jc w:val="both"/>
        <w:rPr>
          <w:rFonts w:ascii="Times New Roman" w:hAnsi="Times New Roman" w:cs="Times New Roman"/>
          <w:sz w:val="28"/>
          <w:szCs w:val="28"/>
          <w:lang w:val="kk-KZ"/>
        </w:rPr>
      </w:pPr>
    </w:p>
    <w:p w14:paraId="20921626" w14:textId="77777777" w:rsidR="00852717" w:rsidRPr="007F4595" w:rsidRDefault="00852717" w:rsidP="007F4595">
      <w:pPr>
        <w:spacing w:after="0" w:line="240" w:lineRule="auto"/>
        <w:jc w:val="both"/>
        <w:rPr>
          <w:rFonts w:ascii="Times New Roman" w:hAnsi="Times New Roman" w:cs="Times New Roman"/>
          <w:sz w:val="28"/>
          <w:szCs w:val="28"/>
          <w:lang w:val="kk-KZ"/>
        </w:rPr>
      </w:pPr>
    </w:p>
    <w:p w14:paraId="1F68847A" w14:textId="77777777" w:rsidR="00852717" w:rsidRPr="007F4595" w:rsidRDefault="00852717" w:rsidP="007F4595">
      <w:pPr>
        <w:spacing w:after="0" w:line="240" w:lineRule="auto"/>
        <w:jc w:val="both"/>
        <w:rPr>
          <w:rFonts w:ascii="Times New Roman" w:hAnsi="Times New Roman" w:cs="Times New Roman"/>
          <w:sz w:val="28"/>
          <w:szCs w:val="28"/>
          <w:lang w:val="kk-KZ"/>
        </w:rPr>
      </w:pPr>
    </w:p>
    <w:p w14:paraId="07AEF98A" w14:textId="77777777" w:rsidR="00852717" w:rsidRPr="007F4595" w:rsidRDefault="00852717" w:rsidP="007F4595">
      <w:pPr>
        <w:spacing w:after="0" w:line="240" w:lineRule="auto"/>
        <w:jc w:val="both"/>
        <w:rPr>
          <w:rFonts w:ascii="Times New Roman" w:hAnsi="Times New Roman" w:cs="Times New Roman"/>
          <w:sz w:val="28"/>
          <w:szCs w:val="28"/>
          <w:lang w:val="kk-KZ"/>
        </w:rPr>
      </w:pPr>
    </w:p>
    <w:p w14:paraId="5EA7E5F8" w14:textId="77777777" w:rsidR="006F722B" w:rsidRPr="007F4595" w:rsidRDefault="006F722B" w:rsidP="007F4595">
      <w:pPr>
        <w:shd w:val="clear" w:color="auto" w:fill="FFFFFF"/>
        <w:spacing w:after="0" w:line="240" w:lineRule="auto"/>
        <w:jc w:val="center"/>
        <w:rPr>
          <w:rFonts w:ascii="Times New Roman" w:hAnsi="Times New Roman" w:cs="Times New Roman"/>
          <w:sz w:val="28"/>
          <w:szCs w:val="28"/>
          <w:lang w:val="kk-KZ"/>
        </w:rPr>
      </w:pPr>
    </w:p>
    <w:p w14:paraId="6A2E35D4" w14:textId="77777777" w:rsidR="00990B6D" w:rsidRPr="007F4595" w:rsidRDefault="00990B6D" w:rsidP="007F4595">
      <w:pPr>
        <w:shd w:val="clear" w:color="auto" w:fill="FFFFFF"/>
        <w:spacing w:after="0" w:line="240" w:lineRule="auto"/>
        <w:jc w:val="center"/>
        <w:rPr>
          <w:rFonts w:ascii="Times New Roman" w:hAnsi="Times New Roman" w:cs="Times New Roman"/>
          <w:b/>
          <w:caps/>
          <w:sz w:val="28"/>
          <w:szCs w:val="28"/>
          <w:lang w:val="kk-KZ"/>
        </w:rPr>
      </w:pPr>
    </w:p>
    <w:p w14:paraId="12C7550B" w14:textId="77777777" w:rsidR="00F4518A" w:rsidRDefault="00F4518A" w:rsidP="007F4595">
      <w:pPr>
        <w:shd w:val="clear" w:color="auto" w:fill="FFFFFF"/>
        <w:spacing w:after="0" w:line="240" w:lineRule="auto"/>
        <w:jc w:val="center"/>
        <w:rPr>
          <w:rFonts w:ascii="Times New Roman" w:hAnsi="Times New Roman" w:cs="Times New Roman"/>
          <w:b/>
          <w:caps/>
          <w:sz w:val="28"/>
          <w:szCs w:val="28"/>
          <w:lang w:val="en-US"/>
        </w:rPr>
      </w:pPr>
    </w:p>
    <w:p w14:paraId="0A78B7CA" w14:textId="77777777" w:rsidR="00CB0EF7" w:rsidRDefault="00CB0EF7" w:rsidP="007F4595">
      <w:pPr>
        <w:shd w:val="clear" w:color="auto" w:fill="FFFFFF"/>
        <w:spacing w:after="0" w:line="240" w:lineRule="auto"/>
        <w:jc w:val="center"/>
        <w:rPr>
          <w:rFonts w:ascii="Times New Roman" w:hAnsi="Times New Roman" w:cs="Times New Roman"/>
          <w:b/>
          <w:caps/>
          <w:sz w:val="28"/>
          <w:szCs w:val="28"/>
          <w:lang w:val="kk-KZ"/>
        </w:rPr>
      </w:pPr>
    </w:p>
    <w:p w14:paraId="09D404F3" w14:textId="77777777" w:rsidR="00852717" w:rsidRDefault="00852717" w:rsidP="007F4595">
      <w:pPr>
        <w:shd w:val="clear" w:color="auto" w:fill="FFFFFF"/>
        <w:spacing w:after="0" w:line="240" w:lineRule="auto"/>
        <w:jc w:val="center"/>
        <w:rPr>
          <w:rFonts w:ascii="Times New Roman" w:hAnsi="Times New Roman" w:cs="Times New Roman"/>
          <w:b/>
          <w:caps/>
          <w:sz w:val="28"/>
          <w:szCs w:val="28"/>
          <w:lang w:val="kk-KZ"/>
        </w:rPr>
      </w:pPr>
      <w:r w:rsidRPr="007F4595">
        <w:rPr>
          <w:rFonts w:ascii="Times New Roman" w:hAnsi="Times New Roman" w:cs="Times New Roman"/>
          <w:b/>
          <w:caps/>
          <w:sz w:val="28"/>
          <w:szCs w:val="28"/>
          <w:lang w:val="kk-KZ"/>
        </w:rPr>
        <w:lastRenderedPageBreak/>
        <w:t>НОРМАТИВТІК СІЛТЕМЕЛЕР</w:t>
      </w:r>
    </w:p>
    <w:p w14:paraId="68A28364" w14:textId="77777777" w:rsidR="00490C2E" w:rsidRPr="007F4595" w:rsidRDefault="00490C2E" w:rsidP="007F4595">
      <w:pPr>
        <w:shd w:val="clear" w:color="auto" w:fill="FFFFFF"/>
        <w:spacing w:after="0" w:line="240" w:lineRule="auto"/>
        <w:jc w:val="center"/>
        <w:rPr>
          <w:rFonts w:ascii="Times New Roman" w:hAnsi="Times New Roman" w:cs="Times New Roman"/>
          <w:b/>
          <w:caps/>
          <w:sz w:val="28"/>
          <w:szCs w:val="28"/>
          <w:lang w:val="kk-KZ"/>
        </w:rPr>
      </w:pPr>
    </w:p>
    <w:p w14:paraId="25CE8637" w14:textId="77777777" w:rsidR="00EA3326" w:rsidRPr="007F4595" w:rsidRDefault="00EA3326" w:rsidP="007F4595">
      <w:pPr>
        <w:spacing w:after="0" w:line="240" w:lineRule="auto"/>
        <w:ind w:firstLine="397"/>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Бұл диссертациялық жұмыста нормативтік құжаттарға сілтемелер қолданылған:</w:t>
      </w:r>
    </w:p>
    <w:p w14:paraId="7EFFBEB3" w14:textId="300B5ADF" w:rsidR="00467EFC" w:rsidRDefault="001E71A5" w:rsidP="001E71A5">
      <w:pPr>
        <w:pStyle w:val="21"/>
        <w:spacing w:before="0" w:beforeAutospacing="0" w:after="0" w:afterAutospacing="0" w:line="240" w:lineRule="auto"/>
        <w:ind w:firstLine="567"/>
        <w:jc w:val="both"/>
        <w:rPr>
          <w:rFonts w:ascii="Times New Roman" w:hAnsi="Times New Roman"/>
          <w:sz w:val="28"/>
          <w:szCs w:val="28"/>
          <w:lang w:val="kk-KZ"/>
        </w:rPr>
      </w:pPr>
      <w:r w:rsidRPr="001E71A5">
        <w:rPr>
          <w:rFonts w:ascii="Times New Roman" w:hAnsi="Times New Roman"/>
          <w:sz w:val="28"/>
          <w:szCs w:val="28"/>
          <w:lang w:val="kk-KZ"/>
        </w:rPr>
        <w:t>Қазақстан Республикасында жоғары білімді және ғылымды дамытудың 2023-2029 жылдарға арналған тұжырымдама</w:t>
      </w:r>
      <w:r w:rsidR="00467EFC" w:rsidRPr="001E71A5">
        <w:rPr>
          <w:rFonts w:ascii="Times New Roman" w:hAnsi="Times New Roman"/>
          <w:sz w:val="28"/>
          <w:szCs w:val="28"/>
          <w:lang w:val="kk-KZ"/>
        </w:rPr>
        <w:t>сы</w:t>
      </w:r>
      <w:r w:rsidR="00467EFC" w:rsidRPr="007F4595">
        <w:rPr>
          <w:rFonts w:ascii="Times New Roman" w:hAnsi="Times New Roman"/>
          <w:sz w:val="28"/>
          <w:szCs w:val="28"/>
          <w:lang w:val="kk-KZ"/>
        </w:rPr>
        <w:t xml:space="preserve">. Қазақстан Республикасы Үкіметінің 2023 жылғы 28 наурыздағы № 248 қаулысы. </w:t>
      </w:r>
    </w:p>
    <w:p w14:paraId="2F99A8BE" w14:textId="2C3B221F" w:rsidR="008F6193" w:rsidRPr="00575278" w:rsidRDefault="008F6193" w:rsidP="00575278">
      <w:pPr>
        <w:pStyle w:val="a7"/>
        <w:spacing w:after="0" w:line="240" w:lineRule="auto"/>
        <w:ind w:left="0" w:firstLine="567"/>
        <w:jc w:val="both"/>
        <w:rPr>
          <w:sz w:val="28"/>
          <w:szCs w:val="28"/>
          <w:lang w:val="kk-KZ"/>
        </w:rPr>
      </w:pPr>
      <w:r w:rsidRPr="008F6193">
        <w:rPr>
          <w:sz w:val="28"/>
          <w:szCs w:val="28"/>
          <w:lang w:val="kk-KZ"/>
        </w:rPr>
        <w:t>Қазақстан Республикасы Ғылым және жоғары білім минист</w:t>
      </w:r>
      <w:r w:rsidR="00C820FB">
        <w:rPr>
          <w:sz w:val="28"/>
          <w:szCs w:val="28"/>
          <w:lang w:val="kk-KZ"/>
        </w:rPr>
        <w:t>рінің 2022 жылғы 20 шiлдедегi №</w:t>
      </w:r>
      <w:r w:rsidRPr="008F6193">
        <w:rPr>
          <w:sz w:val="28"/>
          <w:szCs w:val="28"/>
          <w:lang w:val="kk-KZ"/>
        </w:rPr>
        <w:t>2 бұйрығы. Қазақстан Республикасының Әділет министрлігінде 2022 жылғы 27 шiлдеде № 28916 болып тіркелді.</w:t>
      </w:r>
    </w:p>
    <w:p w14:paraId="273F9D38" w14:textId="77777777" w:rsidR="00852717" w:rsidRPr="00E056FB" w:rsidRDefault="00852717" w:rsidP="007F4595">
      <w:pPr>
        <w:spacing w:after="0" w:line="240" w:lineRule="auto"/>
        <w:ind w:firstLine="397"/>
        <w:jc w:val="both"/>
        <w:rPr>
          <w:rFonts w:ascii="Times New Roman" w:hAnsi="Times New Roman" w:cs="Times New Roman"/>
          <w:lang w:val="kk-KZ"/>
        </w:rPr>
      </w:pPr>
      <w:r w:rsidRPr="00E056FB">
        <w:rPr>
          <w:rFonts w:ascii="Times New Roman" w:hAnsi="Times New Roman" w:cs="Times New Roman"/>
          <w:sz w:val="28"/>
          <w:szCs w:val="28"/>
          <w:lang w:val="kk-KZ"/>
        </w:rPr>
        <w:t>ҚР МЖМБС № 604 31.10.2018 Қазақстан Республикасының Мемлекеттік жалпыға міндетті білім беру стандарты. Жоғары білім. Бакалавриат</w:t>
      </w:r>
      <w:r w:rsidRPr="00E056FB">
        <w:rPr>
          <w:rFonts w:ascii="Times New Roman" w:hAnsi="Times New Roman" w:cs="Times New Roman"/>
          <w:lang w:val="kk-KZ"/>
        </w:rPr>
        <w:t>.</w:t>
      </w:r>
    </w:p>
    <w:p w14:paraId="4E7F454F" w14:textId="77777777" w:rsidR="00824EDF" w:rsidRPr="007F4595" w:rsidRDefault="00852717" w:rsidP="007F4595">
      <w:pPr>
        <w:spacing w:after="0" w:line="240" w:lineRule="auto"/>
        <w:ind w:firstLine="397"/>
        <w:jc w:val="both"/>
        <w:rPr>
          <w:rFonts w:ascii="Times New Roman" w:eastAsia="Calibri" w:hAnsi="Times New Roman" w:cs="Times New Roman"/>
          <w:lang w:val="kk-KZ"/>
        </w:rPr>
      </w:pPr>
      <w:r w:rsidRPr="00E056FB">
        <w:rPr>
          <w:rFonts w:ascii="Times New Roman" w:hAnsi="Times New Roman" w:cs="Times New Roman"/>
          <w:sz w:val="28"/>
          <w:szCs w:val="28"/>
          <w:lang w:val="kk-KZ"/>
        </w:rPr>
        <w:t>«Білім берудің барлық деңгейлерінің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Қазақстан Республикасы білім және ғылым Министрінің 2020 жылғы 5 мамырдағы № 182 бұйрығы</w:t>
      </w:r>
      <w:r w:rsidRPr="007F4595">
        <w:rPr>
          <w:rFonts w:ascii="Times New Roman" w:hAnsi="Times New Roman" w:cs="Times New Roman"/>
          <w:sz w:val="28"/>
          <w:szCs w:val="28"/>
          <w:lang w:val="kk-KZ"/>
        </w:rPr>
        <w:t xml:space="preserve"> </w:t>
      </w:r>
    </w:p>
    <w:p w14:paraId="3E74C6CB" w14:textId="4A364283" w:rsidR="00D20508" w:rsidRPr="00F56AB8" w:rsidRDefault="00D807B1" w:rsidP="007F459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lang w:val="kk-KZ"/>
        </w:rPr>
        <w:t xml:space="preserve">   </w:t>
      </w:r>
      <w:r w:rsidR="00C7243E">
        <w:rPr>
          <w:rFonts w:ascii="Times New Roman" w:eastAsia="Calibri" w:hAnsi="Times New Roman" w:cs="Times New Roman"/>
          <w:lang w:val="kk-KZ"/>
        </w:rPr>
        <w:t xml:space="preserve"> </w:t>
      </w:r>
      <w:r w:rsidR="00C7243E" w:rsidRPr="00F56AB8">
        <w:rPr>
          <w:rFonts w:ascii="Times New Roman" w:eastAsia="Calibri" w:hAnsi="Times New Roman" w:cs="Times New Roman"/>
          <w:sz w:val="28"/>
          <w:szCs w:val="28"/>
          <w:lang w:val="kk-KZ"/>
        </w:rPr>
        <w:t xml:space="preserve">«Пандемия кезеңінде білім беру ұйымдарында </w:t>
      </w:r>
      <w:r w:rsidR="00C7243E" w:rsidRPr="00F56AB8">
        <w:rPr>
          <w:rStyle w:val="s1"/>
          <w:rFonts w:ascii="Times New Roman" w:hAnsi="Times New Roman" w:cs="Times New Roman"/>
          <w:bCs/>
          <w:sz w:val="28"/>
          <w:szCs w:val="28"/>
          <w:lang w:val="kk-KZ"/>
        </w:rPr>
        <w:t>COVID-</w:t>
      </w:r>
      <w:r w:rsidR="00C7243E" w:rsidRPr="00F56AB8">
        <w:rPr>
          <w:rFonts w:ascii="Times New Roman" w:hAnsi="Times New Roman" w:cs="Times New Roman"/>
          <w:sz w:val="28"/>
          <w:szCs w:val="28"/>
          <w:lang w:val="kk-KZ"/>
        </w:rPr>
        <w:t>19 коронавирустық инфекцияның таралуына жол бермей жөніндегі шараларды күшейту туралы</w:t>
      </w:r>
      <w:r w:rsidR="00C7243E" w:rsidRPr="00F56AB8">
        <w:rPr>
          <w:rFonts w:ascii="Times New Roman" w:eastAsia="Calibri" w:hAnsi="Times New Roman" w:cs="Times New Roman"/>
          <w:sz w:val="28"/>
          <w:szCs w:val="28"/>
          <w:lang w:val="kk-KZ"/>
        </w:rPr>
        <w:t>» Қазақстан Республикасы Білім және ғылым министрінің 2020 жылғы 1 сәуірдегі №123 бұйрығы (2020.13.04 берілген толықтыруларымен)</w:t>
      </w:r>
    </w:p>
    <w:p w14:paraId="3181CC83" w14:textId="04D227AF" w:rsidR="00852717" w:rsidRPr="007F4595" w:rsidRDefault="00467EF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Қазақстан Респу</w:t>
      </w:r>
      <w:r w:rsidR="00F56AB8">
        <w:rPr>
          <w:rFonts w:ascii="Times New Roman" w:hAnsi="Times New Roman" w:cs="Times New Roman"/>
          <w:sz w:val="28"/>
          <w:szCs w:val="28"/>
          <w:lang w:val="kk-KZ"/>
        </w:rPr>
        <w:t>бликасының педагогикалық білім беруді</w:t>
      </w:r>
      <w:r w:rsidRPr="007F4595">
        <w:rPr>
          <w:rFonts w:ascii="Times New Roman" w:hAnsi="Times New Roman" w:cs="Times New Roman"/>
          <w:sz w:val="28"/>
          <w:szCs w:val="28"/>
          <w:lang w:val="kk-KZ"/>
        </w:rPr>
        <w:t xml:space="preserve"> жаңғырту тұжырымдамасы. ҚР </w:t>
      </w:r>
      <w:r w:rsidR="00F56AB8">
        <w:rPr>
          <w:rFonts w:ascii="Times New Roman" w:hAnsi="Times New Roman" w:cs="Times New Roman"/>
          <w:sz w:val="28"/>
          <w:szCs w:val="28"/>
          <w:lang w:val="kk-KZ"/>
        </w:rPr>
        <w:t>ҒЖЖБ</w:t>
      </w:r>
      <w:r w:rsidRPr="007F4595">
        <w:rPr>
          <w:rFonts w:ascii="Times New Roman" w:hAnsi="Times New Roman" w:cs="Times New Roman"/>
          <w:sz w:val="28"/>
          <w:szCs w:val="28"/>
          <w:lang w:val="kk-KZ"/>
        </w:rPr>
        <w:t>М. - Абай атындағы ҚазҰПУ, 2022.</w:t>
      </w:r>
    </w:p>
    <w:p w14:paraId="5B8F8273"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2B8C4CD8"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406CD6DB"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2A7B67FA"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5B50A22F"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3F6AC00A"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7D5606BD"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684D68F5"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7CC07935"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7EF6F045"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626C7762"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762CCF3A"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3016E21A"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78ECC700"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2E9B36C0"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13901F05"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1B02D04B"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55FDA00A"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37C73C0C" w14:textId="77777777" w:rsidR="00C51CED" w:rsidRDefault="00C51CED" w:rsidP="007F4595">
      <w:pPr>
        <w:shd w:val="clear" w:color="auto" w:fill="FFFFFF"/>
        <w:spacing w:after="0" w:line="240" w:lineRule="auto"/>
        <w:rPr>
          <w:rFonts w:ascii="Times New Roman" w:hAnsi="Times New Roman" w:cs="Times New Roman"/>
          <w:sz w:val="28"/>
          <w:szCs w:val="28"/>
          <w:lang w:val="kk-KZ"/>
        </w:rPr>
      </w:pPr>
    </w:p>
    <w:p w14:paraId="6E056E97" w14:textId="77777777" w:rsidR="00903B15" w:rsidRDefault="00903B15" w:rsidP="007F4595">
      <w:pPr>
        <w:shd w:val="clear" w:color="auto" w:fill="FFFFFF"/>
        <w:spacing w:after="0" w:line="240" w:lineRule="auto"/>
        <w:rPr>
          <w:rFonts w:ascii="Times New Roman" w:hAnsi="Times New Roman" w:cs="Times New Roman"/>
          <w:sz w:val="28"/>
          <w:szCs w:val="28"/>
          <w:lang w:val="kk-KZ"/>
        </w:rPr>
      </w:pPr>
    </w:p>
    <w:p w14:paraId="326C454E" w14:textId="77777777" w:rsidR="00903B15" w:rsidRDefault="00903B15" w:rsidP="007F4595">
      <w:pPr>
        <w:shd w:val="clear" w:color="auto" w:fill="FFFFFF"/>
        <w:spacing w:after="0" w:line="240" w:lineRule="auto"/>
        <w:rPr>
          <w:rFonts w:ascii="Times New Roman" w:hAnsi="Times New Roman" w:cs="Times New Roman"/>
          <w:sz w:val="28"/>
          <w:szCs w:val="28"/>
          <w:lang w:val="kk-KZ"/>
        </w:rPr>
      </w:pPr>
    </w:p>
    <w:p w14:paraId="71CA0B7B" w14:textId="77777777" w:rsidR="001870FA" w:rsidRPr="007F4595" w:rsidRDefault="001870FA" w:rsidP="007F4595">
      <w:pPr>
        <w:shd w:val="clear" w:color="auto" w:fill="FFFFFF"/>
        <w:spacing w:after="0" w:line="240" w:lineRule="auto"/>
        <w:rPr>
          <w:rFonts w:ascii="Times New Roman" w:hAnsi="Times New Roman" w:cs="Times New Roman"/>
          <w:sz w:val="28"/>
          <w:szCs w:val="28"/>
          <w:lang w:val="kk-KZ"/>
        </w:rPr>
      </w:pPr>
    </w:p>
    <w:p w14:paraId="71575CD7" w14:textId="77777777" w:rsidR="00824EDF" w:rsidRPr="007F4595" w:rsidRDefault="00824EDF" w:rsidP="007F4595">
      <w:pPr>
        <w:shd w:val="clear" w:color="auto" w:fill="FFFFFF"/>
        <w:spacing w:after="0" w:line="240" w:lineRule="auto"/>
        <w:ind w:firstLine="709"/>
        <w:jc w:val="center"/>
        <w:rPr>
          <w:rFonts w:ascii="Times New Roman" w:hAnsi="Times New Roman" w:cs="Times New Roman"/>
          <w:b/>
          <w:caps/>
          <w:sz w:val="28"/>
          <w:szCs w:val="28"/>
          <w:lang w:val="kk-KZ"/>
        </w:rPr>
      </w:pPr>
      <w:r w:rsidRPr="007F4595">
        <w:rPr>
          <w:rFonts w:ascii="Times New Roman" w:hAnsi="Times New Roman" w:cs="Times New Roman"/>
          <w:b/>
          <w:caps/>
          <w:sz w:val="28"/>
          <w:szCs w:val="28"/>
          <w:lang w:val="kk-KZ"/>
        </w:rPr>
        <w:lastRenderedPageBreak/>
        <w:t>Анықтамалар</w:t>
      </w:r>
    </w:p>
    <w:p w14:paraId="3F91A50F" w14:textId="77777777" w:rsidR="00824EDF" w:rsidRPr="007F4595" w:rsidRDefault="00824EDF" w:rsidP="007F4595">
      <w:pPr>
        <w:shd w:val="clear" w:color="auto" w:fill="FFFFFF"/>
        <w:spacing w:after="0" w:line="240" w:lineRule="auto"/>
        <w:rPr>
          <w:rFonts w:ascii="Times New Roman" w:hAnsi="Times New Roman" w:cs="Times New Roman"/>
          <w:caps/>
          <w:sz w:val="28"/>
          <w:szCs w:val="28"/>
          <w:lang w:val="kk-KZ"/>
        </w:rPr>
      </w:pPr>
    </w:p>
    <w:p w14:paraId="5175FB27" w14:textId="77777777" w:rsidR="00824EDF" w:rsidRPr="007F4595" w:rsidRDefault="00824EDF"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3B3473"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14:paraId="5C4D7C3D" w14:textId="77777777" w:rsidR="00255C33" w:rsidRDefault="003B347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b/>
          <w:sz w:val="28"/>
          <w:szCs w:val="28"/>
          <w:lang w:val="kk-KZ"/>
        </w:rPr>
        <w:t xml:space="preserve">      </w:t>
      </w:r>
      <w:r w:rsidR="00255C33" w:rsidRPr="007F4595">
        <w:rPr>
          <w:rFonts w:ascii="Times New Roman" w:hAnsi="Times New Roman" w:cs="Times New Roman"/>
          <w:b/>
          <w:sz w:val="28"/>
          <w:szCs w:val="28"/>
          <w:lang w:val="kk-KZ"/>
        </w:rPr>
        <w:t>Оқу әрекеті</w:t>
      </w:r>
      <w:r w:rsidR="00255C33" w:rsidRPr="007F4595">
        <w:rPr>
          <w:rFonts w:ascii="Times New Roman" w:hAnsi="Times New Roman" w:cs="Times New Roman"/>
          <w:sz w:val="28"/>
          <w:szCs w:val="28"/>
          <w:lang w:val="kk-KZ"/>
        </w:rPr>
        <w:t xml:space="preserve"> – пәндік және ақыл-ой әрекеттерінің көмегімен жүзеге асырылатын әлеуметтік белсенділік формасы; білім алушылардың білім, білік және дағдыларды меңгеруге бағытталған іс-әрекет түрлерінің бірі ретінде.</w:t>
      </w:r>
    </w:p>
    <w:p w14:paraId="3630E4AE" w14:textId="67BE8C8F" w:rsidR="00824EDF" w:rsidRPr="007F4595" w:rsidRDefault="00255C33" w:rsidP="007F459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4EDF" w:rsidRPr="007F4595">
        <w:rPr>
          <w:rFonts w:ascii="Times New Roman" w:hAnsi="Times New Roman" w:cs="Times New Roman"/>
          <w:b/>
          <w:sz w:val="28"/>
          <w:szCs w:val="28"/>
          <w:lang w:val="kk-KZ"/>
        </w:rPr>
        <w:t>Студенттердің оқу әрекетін өзіндік ұйымдастыру</w:t>
      </w:r>
      <w:r w:rsidR="00824EDF" w:rsidRPr="007F4595">
        <w:rPr>
          <w:rFonts w:ascii="Times New Roman" w:hAnsi="Times New Roman" w:cs="Times New Roman"/>
          <w:sz w:val="28"/>
          <w:szCs w:val="28"/>
          <w:lang w:val="kk-KZ"/>
        </w:rPr>
        <w:t xml:space="preserve"> – бұл жеке оқу әрекетін тиімді ұйымдастыруға мүмкіндік беретін және оның сәттілігін қамтамасыз ететін </w:t>
      </w:r>
      <w:r w:rsidR="00546E78" w:rsidRPr="007F4595">
        <w:rPr>
          <w:rFonts w:ascii="Times New Roman" w:hAnsi="Times New Roman" w:cs="Times New Roman"/>
          <w:sz w:val="28"/>
          <w:szCs w:val="28"/>
          <w:lang w:val="kk-KZ"/>
        </w:rPr>
        <w:t>құндылық -</w:t>
      </w:r>
      <w:r w:rsidR="00824EDF" w:rsidRPr="007F4595">
        <w:rPr>
          <w:rFonts w:ascii="Times New Roman" w:hAnsi="Times New Roman" w:cs="Times New Roman"/>
          <w:sz w:val="28"/>
          <w:szCs w:val="28"/>
          <w:lang w:val="kk-KZ"/>
        </w:rPr>
        <w:t>мотивациялық, аффективті-еріктік, когнитивті-рефлексивтік және әрекеттік мінез-құлықтық компоненттерінің тұтастығын білдіретін тұлғаның интегративтік қасиеті.</w:t>
      </w:r>
    </w:p>
    <w:p w14:paraId="7E4BF615" w14:textId="1D6024D3" w:rsidR="00824EDF" w:rsidRPr="007F4595" w:rsidRDefault="003B347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00824EDF" w:rsidRPr="007F4595">
        <w:rPr>
          <w:rFonts w:ascii="Times New Roman" w:hAnsi="Times New Roman" w:cs="Times New Roman"/>
          <w:b/>
          <w:color w:val="000000"/>
          <w:sz w:val="28"/>
          <w:szCs w:val="28"/>
          <w:lang w:val="kk-KZ"/>
        </w:rPr>
        <w:t>Гетерохрондылық</w:t>
      </w:r>
      <w:r w:rsidR="00824EDF" w:rsidRPr="007F4595">
        <w:rPr>
          <w:rFonts w:ascii="Times New Roman" w:hAnsi="Times New Roman" w:cs="Times New Roman"/>
          <w:color w:val="000000"/>
          <w:sz w:val="28"/>
          <w:szCs w:val="28"/>
          <w:lang w:val="kk-KZ"/>
        </w:rPr>
        <w:t xml:space="preserve"> – дамудың біркелкі еместігі, бейсызықтылығы.</w:t>
      </w:r>
    </w:p>
    <w:p w14:paraId="432C8A93" w14:textId="77777777" w:rsidR="00824EDF" w:rsidRPr="007F4595" w:rsidRDefault="003B347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824EDF" w:rsidRPr="007F4595">
        <w:rPr>
          <w:rFonts w:ascii="Times New Roman" w:hAnsi="Times New Roman" w:cs="Times New Roman"/>
          <w:b/>
          <w:color w:val="000000"/>
          <w:sz w:val="28"/>
          <w:szCs w:val="28"/>
          <w:lang w:val="kk-KZ"/>
        </w:rPr>
        <w:t>Құзыреттер</w:t>
      </w:r>
      <w:r w:rsidR="00824EDF" w:rsidRPr="007F4595">
        <w:rPr>
          <w:rFonts w:ascii="Times New Roman" w:hAnsi="Times New Roman" w:cs="Times New Roman"/>
          <w:color w:val="000000"/>
          <w:sz w:val="28"/>
          <w:szCs w:val="28"/>
          <w:lang w:val="kk-KZ"/>
        </w:rPr>
        <w:t xml:space="preserve"> – дәстүрлі білімді де, әр түрлі жалпыланған интеллектуалдық, коммуникативтік, шығармашылық, әдіснамалық, дүниетанымдық және басқа да дағдыларды біріктіретін толассыз жоғары және метапәндік білімдер.</w:t>
      </w:r>
    </w:p>
    <w:p w14:paraId="1ECD087D" w14:textId="07C78F7A" w:rsidR="00824EDF" w:rsidRPr="007F4595" w:rsidRDefault="003B347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824EDF" w:rsidRPr="007F4595">
        <w:rPr>
          <w:rFonts w:ascii="Times New Roman" w:hAnsi="Times New Roman" w:cs="Times New Roman"/>
          <w:b/>
          <w:color w:val="000000"/>
          <w:sz w:val="28"/>
          <w:szCs w:val="28"/>
          <w:lang w:val="kk-KZ"/>
        </w:rPr>
        <w:t>Синергетика</w:t>
      </w:r>
      <w:r w:rsidR="00824EDF" w:rsidRPr="007F4595">
        <w:rPr>
          <w:rFonts w:ascii="Times New Roman" w:hAnsi="Times New Roman" w:cs="Times New Roman"/>
          <w:color w:val="000000"/>
          <w:sz w:val="28"/>
          <w:szCs w:val="28"/>
          <w:lang w:val="kk-KZ"/>
        </w:rPr>
        <w:t xml:space="preserve"> (грек. synergeia – ынтымақтастық, жәрдемдесу</w:t>
      </w:r>
      <w:r w:rsidR="00931EF2">
        <w:rPr>
          <w:rFonts w:ascii="Times New Roman" w:hAnsi="Times New Roman" w:cs="Times New Roman"/>
          <w:color w:val="000000"/>
          <w:sz w:val="28"/>
          <w:szCs w:val="28"/>
          <w:lang w:val="kk-KZ"/>
        </w:rPr>
        <w:t>)</w:t>
      </w:r>
      <w:r w:rsidR="00824EDF" w:rsidRPr="007F4595">
        <w:rPr>
          <w:rFonts w:ascii="Times New Roman" w:hAnsi="Times New Roman" w:cs="Times New Roman"/>
          <w:color w:val="000000"/>
          <w:sz w:val="28"/>
          <w:szCs w:val="28"/>
          <w:lang w:val="kk-KZ"/>
        </w:rPr>
        <w:t xml:space="preserve"> – физикалық және әлеуметтік табиғаттың ашық жүйелеріндегі хаостан тәртіпке және кері (өзін-өзі ұйымдастыру процестері) өту үрдістерінің жалпы заңдылықтарын зерттейтін ғылыми зерттеулердің пәнаралық бағыты.</w:t>
      </w:r>
    </w:p>
    <w:p w14:paraId="3ACB6A25" w14:textId="77777777" w:rsidR="00824EDF" w:rsidRPr="007F4595" w:rsidRDefault="003B347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824EDF" w:rsidRPr="007F4595">
        <w:rPr>
          <w:rFonts w:ascii="Times New Roman" w:hAnsi="Times New Roman" w:cs="Times New Roman"/>
          <w:b/>
          <w:color w:val="000000"/>
          <w:sz w:val="28"/>
          <w:szCs w:val="28"/>
          <w:lang w:val="kk-KZ"/>
        </w:rPr>
        <w:t>Өзін-өзі реттеу</w:t>
      </w:r>
      <w:r w:rsidR="00824EDF" w:rsidRPr="007F4595">
        <w:rPr>
          <w:rFonts w:ascii="Times New Roman" w:hAnsi="Times New Roman" w:cs="Times New Roman"/>
          <w:color w:val="000000"/>
          <w:sz w:val="28"/>
          <w:szCs w:val="28"/>
          <w:lang w:val="kk-KZ"/>
        </w:rPr>
        <w:t xml:space="preserve"> – ерікті белсенділікті субъективті, интегративті басқару.</w:t>
      </w:r>
    </w:p>
    <w:p w14:paraId="28B3D2E7" w14:textId="77777777" w:rsidR="00824EDF" w:rsidRPr="007F4595" w:rsidRDefault="003B347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824EDF" w:rsidRPr="007F4595">
        <w:rPr>
          <w:rFonts w:ascii="Times New Roman" w:hAnsi="Times New Roman" w:cs="Times New Roman"/>
          <w:b/>
          <w:color w:val="000000"/>
          <w:sz w:val="28"/>
          <w:szCs w:val="28"/>
          <w:lang w:val="kk-KZ"/>
        </w:rPr>
        <w:t>Өзіндік тиімділік</w:t>
      </w:r>
      <w:r w:rsidR="00824EDF" w:rsidRPr="007F4595">
        <w:rPr>
          <w:rFonts w:ascii="Times New Roman" w:hAnsi="Times New Roman" w:cs="Times New Roman"/>
          <w:color w:val="000000"/>
          <w:sz w:val="28"/>
          <w:szCs w:val="28"/>
          <w:lang w:val="kk-KZ"/>
        </w:rPr>
        <w:t xml:space="preserve"> – бұл адамның іс-әрекеттің сәттілігіне деген сенімділік дәрежесін көрсететін іс-әрекетке сәйкес келетін тұлғалық сипаттамасы.</w:t>
      </w:r>
    </w:p>
    <w:p w14:paraId="15AEAA02" w14:textId="77777777" w:rsidR="00824EDF" w:rsidRPr="007F4595" w:rsidRDefault="003B347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000000"/>
          <w:sz w:val="28"/>
          <w:szCs w:val="28"/>
          <w:lang w:val="kk-KZ"/>
        </w:rPr>
        <w:t xml:space="preserve">      </w:t>
      </w:r>
      <w:r w:rsidR="00824EDF" w:rsidRPr="007F4595">
        <w:rPr>
          <w:rFonts w:ascii="Times New Roman" w:hAnsi="Times New Roman" w:cs="Times New Roman"/>
          <w:b/>
          <w:color w:val="000000"/>
          <w:sz w:val="28"/>
          <w:szCs w:val="28"/>
          <w:lang w:val="kk-KZ"/>
        </w:rPr>
        <w:t>Оқу іс-әрекетінің мәдениеті</w:t>
      </w:r>
      <w:r w:rsidR="00824EDF" w:rsidRPr="007F4595">
        <w:rPr>
          <w:rFonts w:ascii="Times New Roman" w:hAnsi="Times New Roman" w:cs="Times New Roman"/>
          <w:color w:val="000000"/>
          <w:sz w:val="28"/>
          <w:szCs w:val="28"/>
          <w:lang w:val="kk-KZ"/>
        </w:rPr>
        <w:t xml:space="preserve"> – бұл мәдениет контекстінде кәсіби дайындығын жүзеге асыру бойынша студенттің қабілетін көрсететін, осы үрдістің құндылық-мағыналық бағыттарын анықтайтын, сонымен қатар оқу іс-әрекетінің құрылымдық компоненттерінің дамуы мен өзара әрекеттесуінің жоғары деңгейін болжайтын </w:t>
      </w:r>
      <w:r w:rsidR="00824EDF" w:rsidRPr="007F4595">
        <w:rPr>
          <w:rFonts w:ascii="Times New Roman" w:hAnsi="Times New Roman" w:cs="Times New Roman"/>
          <w:sz w:val="28"/>
          <w:szCs w:val="28"/>
          <w:lang w:val="kk-KZ"/>
        </w:rPr>
        <w:t xml:space="preserve"> </w:t>
      </w:r>
      <w:r w:rsidR="00824EDF" w:rsidRPr="007F4595">
        <w:rPr>
          <w:rFonts w:ascii="Times New Roman" w:hAnsi="Times New Roman" w:cs="Times New Roman"/>
          <w:color w:val="000000"/>
          <w:sz w:val="28"/>
          <w:szCs w:val="28"/>
          <w:lang w:val="kk-KZ"/>
        </w:rPr>
        <w:t>студент тұлғасының интегративтік сипаттамасы.</w:t>
      </w:r>
    </w:p>
    <w:p w14:paraId="68BCCA24" w14:textId="77777777" w:rsidR="00824EDF" w:rsidRPr="007F4595" w:rsidRDefault="003B347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824EDF" w:rsidRPr="007F4595">
        <w:rPr>
          <w:rFonts w:ascii="Times New Roman" w:hAnsi="Times New Roman" w:cs="Times New Roman"/>
          <w:b/>
          <w:sz w:val="28"/>
          <w:szCs w:val="28"/>
          <w:lang w:val="kk-KZ"/>
        </w:rPr>
        <w:t>Өзіндік менеджмент</w:t>
      </w:r>
      <w:r w:rsidR="00824EDF" w:rsidRPr="007F4595">
        <w:rPr>
          <w:rFonts w:ascii="Times New Roman" w:hAnsi="Times New Roman" w:cs="Times New Roman"/>
          <w:sz w:val="28"/>
          <w:szCs w:val="28"/>
          <w:lang w:val="kk-KZ"/>
        </w:rPr>
        <w:t xml:space="preserve"> – жеке тиімділікті арттыруға, жеке мақсаттарға қол жеткізуге бағытталған дербес іс-әрекетті басқарудың кешенді жүйесі, өзін және өз өмірін басқару технологиясы.</w:t>
      </w:r>
    </w:p>
    <w:p w14:paraId="2DA3C8DB" w14:textId="30B450FD" w:rsidR="00824EDF" w:rsidRPr="007F4595" w:rsidRDefault="003B347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824EDF" w:rsidRPr="007F4595">
        <w:rPr>
          <w:rFonts w:ascii="Times New Roman" w:hAnsi="Times New Roman" w:cs="Times New Roman"/>
          <w:b/>
          <w:sz w:val="28"/>
          <w:szCs w:val="28"/>
          <w:lang w:val="kk-KZ"/>
        </w:rPr>
        <w:t>Уақыт менеджменті</w:t>
      </w:r>
      <w:r w:rsidR="00824EDF" w:rsidRPr="007F4595">
        <w:rPr>
          <w:rFonts w:ascii="Times New Roman" w:hAnsi="Times New Roman" w:cs="Times New Roman"/>
          <w:sz w:val="28"/>
          <w:szCs w:val="28"/>
          <w:lang w:val="kk-KZ"/>
        </w:rPr>
        <w:t xml:space="preserve"> – уақытты басқару, уақытты ұйымдастыру, мақсаттарға жету үшін жұмыс уақытын тиімді жоспарлауға, уақыт ресурстарын табуға, басымдықта</w:t>
      </w:r>
      <w:r w:rsidR="00931EF2">
        <w:rPr>
          <w:rFonts w:ascii="Times New Roman" w:hAnsi="Times New Roman" w:cs="Times New Roman"/>
          <w:sz w:val="28"/>
          <w:szCs w:val="28"/>
          <w:lang w:val="kk-KZ"/>
        </w:rPr>
        <w:t>рды белгілеуге және жоспарланға</w:t>
      </w:r>
      <w:r w:rsidR="00824EDF" w:rsidRPr="007F4595">
        <w:rPr>
          <w:rFonts w:ascii="Times New Roman" w:hAnsi="Times New Roman" w:cs="Times New Roman"/>
          <w:sz w:val="28"/>
          <w:szCs w:val="28"/>
          <w:lang w:val="kk-KZ"/>
        </w:rPr>
        <w:t>ның орындалуын бақылауға негізделген жеке уақытты ұйымдастыру өнері.</w:t>
      </w:r>
    </w:p>
    <w:p w14:paraId="7F5D441C" w14:textId="4543C19F" w:rsidR="00824EDF" w:rsidRPr="007F4595" w:rsidRDefault="003B347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00824EDF" w:rsidRPr="007F4595">
        <w:rPr>
          <w:rFonts w:ascii="Times New Roman" w:hAnsi="Times New Roman" w:cs="Times New Roman"/>
          <w:b/>
          <w:sz w:val="28"/>
          <w:szCs w:val="28"/>
          <w:lang w:val="kk-KZ"/>
        </w:rPr>
        <w:t>Рефлексия</w:t>
      </w:r>
      <w:r w:rsidR="00824EDF" w:rsidRPr="007F4595">
        <w:rPr>
          <w:rFonts w:ascii="Times New Roman" w:hAnsi="Times New Roman" w:cs="Times New Roman"/>
          <w:sz w:val="28"/>
          <w:szCs w:val="28"/>
          <w:lang w:val="kk-KZ"/>
        </w:rPr>
        <w:t xml:space="preserve"> (латынша reflexio – артқа айналу) - өз іс-әрекетін және оның нәтижелерін өздігінен талдау. Өзін-өзі анықтаудағы рефлексивті үрдістердің ерекшелігі адамның өз тәжірибесін, өзі туралы білімін, сезімдерін, бағаларын, п</w:t>
      </w:r>
      <w:r w:rsidR="00554D66">
        <w:rPr>
          <w:rFonts w:ascii="Times New Roman" w:hAnsi="Times New Roman" w:cs="Times New Roman"/>
          <w:sz w:val="28"/>
          <w:szCs w:val="28"/>
          <w:lang w:val="kk-KZ"/>
        </w:rPr>
        <w:t>ікірлерін, қатынастарын және т.</w:t>
      </w:r>
      <w:r w:rsidR="00824EDF" w:rsidRPr="007F4595">
        <w:rPr>
          <w:rFonts w:ascii="Times New Roman" w:hAnsi="Times New Roman" w:cs="Times New Roman"/>
          <w:sz w:val="28"/>
          <w:szCs w:val="28"/>
          <w:lang w:val="kk-KZ"/>
        </w:rPr>
        <w:t xml:space="preserve">б. түсіну және қайта мән беру қабілетіне байланысты. </w:t>
      </w:r>
      <w:r w:rsidR="00824EDF" w:rsidRPr="007F4595">
        <w:rPr>
          <w:rFonts w:ascii="Times New Roman" w:hAnsi="Times New Roman" w:cs="Times New Roman"/>
          <w:color w:val="000000"/>
          <w:sz w:val="28"/>
          <w:szCs w:val="28"/>
          <w:lang w:val="kk-KZ"/>
        </w:rPr>
        <w:t xml:space="preserve"> </w:t>
      </w:r>
    </w:p>
    <w:p w14:paraId="380ADC1C" w14:textId="1093C79D" w:rsidR="00824EDF" w:rsidRPr="007F4595" w:rsidRDefault="003B3473" w:rsidP="007F4595">
      <w:pPr>
        <w:pStyle w:val="c12"/>
        <w:shd w:val="clear" w:color="auto" w:fill="FFFFFF"/>
        <w:spacing w:before="0" w:beforeAutospacing="0" w:after="0" w:afterAutospacing="0"/>
        <w:contextualSpacing/>
        <w:jc w:val="both"/>
        <w:rPr>
          <w:color w:val="000000"/>
          <w:sz w:val="28"/>
          <w:szCs w:val="28"/>
          <w:lang w:val="kk-KZ"/>
        </w:rPr>
      </w:pPr>
      <w:r w:rsidRPr="007F4595">
        <w:rPr>
          <w:color w:val="000000"/>
          <w:sz w:val="28"/>
          <w:szCs w:val="28"/>
          <w:lang w:val="kk-KZ"/>
        </w:rPr>
        <w:t xml:space="preserve">     </w:t>
      </w:r>
      <w:r w:rsidR="000C6F4E" w:rsidRPr="007F4595">
        <w:rPr>
          <w:b/>
          <w:color w:val="000000"/>
          <w:sz w:val="28"/>
          <w:szCs w:val="28"/>
          <w:lang w:val="kk-KZ"/>
        </w:rPr>
        <w:t>Студенттердің дәрісхана</w:t>
      </w:r>
      <w:r w:rsidR="00824EDF" w:rsidRPr="007F4595">
        <w:rPr>
          <w:b/>
          <w:color w:val="000000"/>
          <w:sz w:val="28"/>
          <w:szCs w:val="28"/>
          <w:lang w:val="kk-KZ"/>
        </w:rPr>
        <w:t>дан тыс өзіндік жұмысы</w:t>
      </w:r>
      <w:r w:rsidR="00824EDF" w:rsidRPr="007F4595">
        <w:rPr>
          <w:color w:val="000000"/>
          <w:sz w:val="28"/>
          <w:szCs w:val="28"/>
          <w:lang w:val="kk-KZ"/>
        </w:rPr>
        <w:t xml:space="preserve"> – оқытушының тапсырмасы бойынша және әдістем</w:t>
      </w:r>
      <w:r w:rsidR="00E953FA">
        <w:rPr>
          <w:color w:val="000000"/>
          <w:sz w:val="28"/>
          <w:szCs w:val="28"/>
          <w:lang w:val="kk-KZ"/>
        </w:rPr>
        <w:t>елік басшылығы кезінде дәрісхана</w:t>
      </w:r>
      <w:r w:rsidR="00824EDF" w:rsidRPr="007F4595">
        <w:rPr>
          <w:color w:val="000000"/>
          <w:sz w:val="28"/>
          <w:szCs w:val="28"/>
          <w:lang w:val="kk-KZ"/>
        </w:rPr>
        <w:t xml:space="preserve">дан тыс </w:t>
      </w:r>
      <w:r w:rsidR="00824EDF" w:rsidRPr="007F4595">
        <w:rPr>
          <w:color w:val="000000"/>
          <w:sz w:val="28"/>
          <w:szCs w:val="28"/>
          <w:lang w:val="kk-KZ"/>
        </w:rPr>
        <w:lastRenderedPageBreak/>
        <w:t>уақытта, бірақ оның тікелей қатысуы</w:t>
      </w:r>
      <w:r w:rsidR="00931EF2">
        <w:rPr>
          <w:color w:val="000000"/>
          <w:sz w:val="28"/>
          <w:szCs w:val="28"/>
          <w:lang w:val="kk-KZ"/>
        </w:rPr>
        <w:t>н</w:t>
      </w:r>
      <w:r w:rsidR="00824EDF" w:rsidRPr="007F4595">
        <w:rPr>
          <w:color w:val="000000"/>
          <w:sz w:val="28"/>
          <w:szCs w:val="28"/>
          <w:lang w:val="kk-KZ"/>
        </w:rPr>
        <w:t>сыз орындалатын студенттердің жоспарланған оқу, оқу-зерттеу, ғылыми-зерттеу жұмыстары.</w:t>
      </w:r>
    </w:p>
    <w:p w14:paraId="13AAF46B" w14:textId="77777777" w:rsidR="00824EDF" w:rsidRPr="007F4595" w:rsidRDefault="003B3473" w:rsidP="007F4595">
      <w:pPr>
        <w:pStyle w:val="c12"/>
        <w:shd w:val="clear" w:color="auto" w:fill="FFFFFF"/>
        <w:spacing w:before="0" w:beforeAutospacing="0" w:after="0" w:afterAutospacing="0"/>
        <w:contextualSpacing/>
        <w:jc w:val="both"/>
        <w:rPr>
          <w:color w:val="000000"/>
          <w:sz w:val="28"/>
          <w:szCs w:val="28"/>
          <w:lang w:val="kk-KZ"/>
        </w:rPr>
      </w:pPr>
      <w:r w:rsidRPr="007F4595">
        <w:rPr>
          <w:color w:val="000000"/>
          <w:sz w:val="28"/>
          <w:szCs w:val="28"/>
          <w:lang w:val="kk-KZ"/>
        </w:rPr>
        <w:t xml:space="preserve">     </w:t>
      </w:r>
      <w:r w:rsidR="00824EDF" w:rsidRPr="007F4595">
        <w:rPr>
          <w:b/>
          <w:color w:val="000000"/>
          <w:sz w:val="28"/>
          <w:szCs w:val="28"/>
          <w:lang w:val="kk-KZ"/>
        </w:rPr>
        <w:t>Белсенді оқыту</w:t>
      </w:r>
      <w:r w:rsidR="00824EDF" w:rsidRPr="007F4595">
        <w:rPr>
          <w:color w:val="000000"/>
          <w:sz w:val="28"/>
          <w:szCs w:val="28"/>
          <w:lang w:val="kk-KZ"/>
        </w:rPr>
        <w:t xml:space="preserve"> – дидактикалық және </w:t>
      </w:r>
      <w:r w:rsidR="00824EDF" w:rsidRPr="00A17A7D">
        <w:rPr>
          <w:color w:val="000000"/>
          <w:sz w:val="28"/>
          <w:szCs w:val="28"/>
          <w:lang w:val="kk-KZ"/>
        </w:rPr>
        <w:t xml:space="preserve">басқару-ұйымдастырушылық </w:t>
      </w:r>
      <w:r w:rsidR="00824EDF" w:rsidRPr="007F4595">
        <w:rPr>
          <w:color w:val="000000"/>
          <w:sz w:val="28"/>
          <w:szCs w:val="28"/>
          <w:lang w:val="kk-KZ"/>
        </w:rPr>
        <w:t>құралдарды кеңінен қолдану арқылы білім алушылардың оқу-танымдық іс-әрекетін белсендендіруге бағытталған, білім беру үрдісін ұйымдастыру.</w:t>
      </w:r>
    </w:p>
    <w:p w14:paraId="206F62F9" w14:textId="594F2CD1" w:rsidR="00824EDF" w:rsidRPr="007F4595" w:rsidRDefault="003B3473" w:rsidP="007F4595">
      <w:pPr>
        <w:pStyle w:val="c12"/>
        <w:shd w:val="clear" w:color="auto" w:fill="FFFFFF"/>
        <w:spacing w:before="0" w:beforeAutospacing="0" w:after="0" w:afterAutospacing="0"/>
        <w:contextualSpacing/>
        <w:jc w:val="both"/>
        <w:rPr>
          <w:sz w:val="28"/>
          <w:szCs w:val="28"/>
          <w:lang w:val="kk-KZ"/>
        </w:rPr>
      </w:pPr>
      <w:r w:rsidRPr="007F4595">
        <w:rPr>
          <w:sz w:val="28"/>
          <w:szCs w:val="28"/>
          <w:lang w:val="kk-KZ"/>
        </w:rPr>
        <w:t xml:space="preserve">     </w:t>
      </w:r>
      <w:r w:rsidR="00824EDF" w:rsidRPr="007F4595">
        <w:rPr>
          <w:b/>
          <w:sz w:val="28"/>
          <w:szCs w:val="28"/>
          <w:lang w:val="kk-KZ"/>
        </w:rPr>
        <w:t>Электрондық оқыту</w:t>
      </w:r>
      <w:r w:rsidR="00824EDF" w:rsidRPr="007F4595">
        <w:rPr>
          <w:sz w:val="28"/>
          <w:szCs w:val="28"/>
          <w:lang w:val="kk-KZ"/>
        </w:rPr>
        <w:t xml:space="preserve"> – электрондық пошта</w:t>
      </w:r>
      <w:r w:rsidR="00A17A7D">
        <w:rPr>
          <w:sz w:val="28"/>
          <w:szCs w:val="28"/>
          <w:lang w:val="kk-KZ"/>
        </w:rPr>
        <w:t xml:space="preserve"> бойынша, жергілікті корпоратив</w:t>
      </w:r>
      <w:r w:rsidR="00824EDF" w:rsidRPr="007F4595">
        <w:rPr>
          <w:sz w:val="28"/>
          <w:szCs w:val="28"/>
          <w:lang w:val="kk-KZ"/>
        </w:rPr>
        <w:t>шілік желісі – Интернет арқылы, интерактивті, қашықтықтан оқу форматында оқыту.</w:t>
      </w:r>
    </w:p>
    <w:p w14:paraId="6C34A37A" w14:textId="77777777" w:rsidR="00824EDF" w:rsidRPr="007F4595" w:rsidRDefault="003B3473" w:rsidP="007F4595">
      <w:pPr>
        <w:pStyle w:val="c12"/>
        <w:shd w:val="clear" w:color="auto" w:fill="FFFFFF"/>
        <w:spacing w:before="0" w:beforeAutospacing="0" w:after="0" w:afterAutospacing="0"/>
        <w:contextualSpacing/>
        <w:jc w:val="both"/>
        <w:rPr>
          <w:sz w:val="28"/>
          <w:szCs w:val="28"/>
          <w:lang w:val="kk-KZ"/>
        </w:rPr>
      </w:pPr>
      <w:r w:rsidRPr="007F4595">
        <w:rPr>
          <w:sz w:val="28"/>
          <w:szCs w:val="28"/>
          <w:lang w:val="kk-KZ"/>
        </w:rPr>
        <w:t xml:space="preserve">      </w:t>
      </w:r>
      <w:r w:rsidR="00824EDF" w:rsidRPr="007F4595">
        <w:rPr>
          <w:b/>
          <w:sz w:val="28"/>
          <w:szCs w:val="28"/>
          <w:lang w:val="kk-KZ"/>
        </w:rPr>
        <w:t xml:space="preserve">Модель </w:t>
      </w:r>
      <w:r w:rsidR="00824EDF" w:rsidRPr="007F4595">
        <w:rPr>
          <w:sz w:val="28"/>
          <w:szCs w:val="28"/>
          <w:lang w:val="kk-KZ"/>
        </w:rPr>
        <w:t>– қазіргі білім мен мәдениет жүйесіне кіретін ғылыми білім мен тұлғаның дамуына мүмкіндік беретін құбылысты немесе феноменді, өнімді немесе процедураны, механизмді немесе құралды зерттеуді жеңілдететін тамаша үлгі.</w:t>
      </w:r>
    </w:p>
    <w:p w14:paraId="3A7061ED" w14:textId="77777777" w:rsidR="00824EDF" w:rsidRPr="007F4595" w:rsidRDefault="003B347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824EDF" w:rsidRPr="007F4595">
        <w:rPr>
          <w:rFonts w:ascii="Times New Roman" w:hAnsi="Times New Roman" w:cs="Times New Roman"/>
          <w:b/>
          <w:sz w:val="28"/>
          <w:szCs w:val="28"/>
          <w:lang w:val="kk-KZ"/>
        </w:rPr>
        <w:t>Даму</w:t>
      </w:r>
      <w:r w:rsidR="00824EDF" w:rsidRPr="007F4595">
        <w:rPr>
          <w:rFonts w:ascii="Times New Roman" w:hAnsi="Times New Roman" w:cs="Times New Roman"/>
          <w:sz w:val="28"/>
          <w:szCs w:val="28"/>
          <w:lang w:val="kk-KZ"/>
        </w:rPr>
        <w:t xml:space="preserve"> – бұл адам психикасы мен мінез-құлқындағы сандық, сапалық және құрылымдық өзгерістердің пайда болуына әкелетін қайтарымсыз, бағытталған және заңды өзгерістер үрдісі.</w:t>
      </w:r>
    </w:p>
    <w:p w14:paraId="04699C70" w14:textId="77777777" w:rsidR="00824EDF" w:rsidRPr="007F4595" w:rsidRDefault="00017DB3" w:rsidP="007F4595">
      <w:pPr>
        <w:shd w:val="clear" w:color="auto" w:fill="FFFFFF"/>
        <w:spacing w:after="0" w:line="240" w:lineRule="auto"/>
        <w:jc w:val="both"/>
        <w:rPr>
          <w:rFonts w:ascii="Times New Roman" w:hAnsi="Times New Roman" w:cs="Times New Roman"/>
          <w:caps/>
          <w:sz w:val="28"/>
          <w:szCs w:val="28"/>
          <w:lang w:val="kk-KZ"/>
        </w:rPr>
      </w:pPr>
      <w:r w:rsidRPr="007F4595">
        <w:rPr>
          <w:rFonts w:ascii="Times New Roman" w:hAnsi="Times New Roman" w:cs="Times New Roman"/>
          <w:b/>
          <w:sz w:val="28"/>
          <w:szCs w:val="28"/>
          <w:lang w:val="kk-KZ"/>
        </w:rPr>
        <w:t xml:space="preserve">     </w:t>
      </w:r>
      <w:r w:rsidR="00824EDF" w:rsidRPr="007F4595">
        <w:rPr>
          <w:rFonts w:ascii="Times New Roman" w:hAnsi="Times New Roman" w:cs="Times New Roman"/>
          <w:b/>
          <w:sz w:val="28"/>
          <w:szCs w:val="28"/>
          <w:lang w:val="kk-KZ"/>
        </w:rPr>
        <w:t xml:space="preserve">Daylio көңіл-күй күнделігі, қосымша – </w:t>
      </w:r>
      <w:r w:rsidR="00824EDF" w:rsidRPr="007F4595">
        <w:rPr>
          <w:rFonts w:ascii="Times New Roman" w:hAnsi="Times New Roman" w:cs="Times New Roman"/>
          <w:sz w:val="28"/>
          <w:szCs w:val="28"/>
          <w:lang w:val="kk-KZ"/>
        </w:rPr>
        <w:t>көңіл-күй мен хал-жайды бақылайтын қосымша, адамға өзінің эмоционалдық жағдайы мен көңіл-күйін үнемі бағалап отыруға мүмкіндік береді. Күнделік бағдарламасы белгілі бір уақыт аралығына – апта, ай, жылға талдау жасайды, күнтізбедегі кесте түрінде статистиканы ұсынады.</w:t>
      </w:r>
    </w:p>
    <w:p w14:paraId="62A33845" w14:textId="77777777" w:rsidR="00824EDF" w:rsidRPr="007F4595" w:rsidRDefault="00824EDF" w:rsidP="007F4595">
      <w:pPr>
        <w:spacing w:after="0" w:line="240" w:lineRule="auto"/>
        <w:jc w:val="both"/>
        <w:rPr>
          <w:rFonts w:ascii="Times New Roman" w:hAnsi="Times New Roman" w:cs="Times New Roman"/>
          <w:sz w:val="28"/>
          <w:szCs w:val="28"/>
          <w:lang w:val="kk-KZ"/>
        </w:rPr>
      </w:pPr>
    </w:p>
    <w:p w14:paraId="2AB2A920"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230F0658"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12733005"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6805DF52"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44552CC6"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12A3758F"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23E1A952"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23297560"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08889B67"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7BBE6261"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51D12AA2"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605D6B61"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7AED62F8"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7FFAB229"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4F91C8A7"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26CB8EF4"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6A37E9C6"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7E10478A"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51956794"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6BB368B6"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5B6F0350" w14:textId="77777777" w:rsidR="003B0149" w:rsidRDefault="003B0149" w:rsidP="00D12782">
      <w:pPr>
        <w:shd w:val="clear" w:color="auto" w:fill="FFFFFF"/>
        <w:spacing w:after="0" w:line="240" w:lineRule="auto"/>
        <w:rPr>
          <w:rFonts w:ascii="Times New Roman" w:hAnsi="Times New Roman" w:cs="Times New Roman"/>
          <w:sz w:val="28"/>
          <w:szCs w:val="28"/>
          <w:lang w:val="kk-KZ"/>
        </w:rPr>
      </w:pPr>
    </w:p>
    <w:p w14:paraId="2F956E9A" w14:textId="77777777" w:rsidR="00AA6BF8" w:rsidRDefault="00AA6BF8" w:rsidP="00D12782">
      <w:pPr>
        <w:shd w:val="clear" w:color="auto" w:fill="FFFFFF"/>
        <w:spacing w:after="0" w:line="240" w:lineRule="auto"/>
        <w:rPr>
          <w:rFonts w:ascii="Times New Roman" w:hAnsi="Times New Roman" w:cs="Times New Roman"/>
          <w:sz w:val="28"/>
          <w:szCs w:val="28"/>
          <w:lang w:val="kk-KZ"/>
        </w:rPr>
      </w:pPr>
    </w:p>
    <w:p w14:paraId="0C5FAE29" w14:textId="77777777" w:rsidR="00AA6BF8" w:rsidRDefault="00AA6BF8" w:rsidP="00D12782">
      <w:pPr>
        <w:shd w:val="clear" w:color="auto" w:fill="FFFFFF"/>
        <w:spacing w:after="0" w:line="240" w:lineRule="auto"/>
        <w:rPr>
          <w:rFonts w:ascii="Times New Roman" w:hAnsi="Times New Roman" w:cs="Times New Roman"/>
          <w:sz w:val="28"/>
          <w:szCs w:val="28"/>
          <w:lang w:val="kk-KZ"/>
        </w:rPr>
      </w:pPr>
    </w:p>
    <w:p w14:paraId="62CAB2A7" w14:textId="77777777" w:rsidR="00D12782" w:rsidRPr="007F4595" w:rsidRDefault="00D12782" w:rsidP="00D12782">
      <w:pPr>
        <w:shd w:val="clear" w:color="auto" w:fill="FFFFFF"/>
        <w:spacing w:after="0" w:line="240" w:lineRule="auto"/>
        <w:rPr>
          <w:rFonts w:ascii="Times New Roman" w:hAnsi="Times New Roman" w:cs="Times New Roman"/>
          <w:b/>
          <w:sz w:val="28"/>
          <w:szCs w:val="28"/>
          <w:lang w:val="kk-KZ"/>
        </w:rPr>
      </w:pPr>
    </w:p>
    <w:p w14:paraId="4CDF0341" w14:textId="77777777" w:rsidR="006E2CBC" w:rsidRPr="007F4595" w:rsidRDefault="006E2CBC" w:rsidP="007F4595">
      <w:pPr>
        <w:shd w:val="clear" w:color="auto" w:fill="FFFFFF"/>
        <w:spacing w:after="0" w:line="240" w:lineRule="auto"/>
        <w:ind w:hanging="142"/>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БЕЛГІЛЕУЛЕР МЕН ҚЫСҚАРТУЛАР</w:t>
      </w:r>
    </w:p>
    <w:p w14:paraId="228CC3BC" w14:textId="77777777" w:rsidR="006E2CBC" w:rsidRPr="007F4595" w:rsidRDefault="006E2CBC" w:rsidP="007F4595">
      <w:pPr>
        <w:shd w:val="clear" w:color="auto" w:fill="FFFFFF"/>
        <w:spacing w:after="0" w:line="240" w:lineRule="auto"/>
        <w:ind w:hanging="142"/>
        <w:jc w:val="center"/>
        <w:rPr>
          <w:rFonts w:ascii="Times New Roman" w:hAnsi="Times New Roman" w:cs="Times New Roman"/>
          <w:sz w:val="28"/>
          <w:szCs w:val="28"/>
          <w:lang w:val="kk-KZ"/>
        </w:rPr>
      </w:pPr>
    </w:p>
    <w:p w14:paraId="0D3DC516"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ЖОО - жоғары оқу орны</w:t>
      </w:r>
    </w:p>
    <w:p w14:paraId="15BEA2E7"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КМҚ - кәсіби маңызды қасиеттер</w:t>
      </w:r>
    </w:p>
    <w:p w14:paraId="4D7C3D73"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ЕӨБ - ерікті өзін-өзі бақылау</w:t>
      </w:r>
    </w:p>
    <w:p w14:paraId="324E5432"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ЖПШ – жүйке-психикалық ширығу сауалнамасы</w:t>
      </w:r>
    </w:p>
    <w:p w14:paraId="0200DFD4"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СБД - субъективті бақылау деңгейі</w:t>
      </w:r>
    </w:p>
    <w:p w14:paraId="76977D70"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МӨРС - мінез-құлықты өздігінен реттеу стилі</w:t>
      </w:r>
    </w:p>
    <w:p w14:paraId="2CB41F16"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ӘБН - әрекеттің</w:t>
      </w:r>
      <w:r w:rsidR="00191B32" w:rsidRPr="007F4595">
        <w:rPr>
          <w:rFonts w:ascii="Times New Roman" w:hAnsi="Times New Roman" w:cs="Times New Roman"/>
          <w:sz w:val="28"/>
          <w:szCs w:val="28"/>
          <w:lang w:val="kk-KZ"/>
        </w:rPr>
        <w:t xml:space="preserve"> болжамды негізі</w:t>
      </w:r>
    </w:p>
    <w:p w14:paraId="1519610B"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ЖББП циклы - жалпы бі</w:t>
      </w:r>
      <w:r w:rsidR="00191B32" w:rsidRPr="007F4595">
        <w:rPr>
          <w:rFonts w:ascii="Times New Roman" w:hAnsi="Times New Roman" w:cs="Times New Roman"/>
          <w:sz w:val="28"/>
          <w:szCs w:val="28"/>
          <w:lang w:val="kk-KZ"/>
        </w:rPr>
        <w:t>лім беретін пәндер циклы</w:t>
      </w:r>
    </w:p>
    <w:p w14:paraId="09AC9281" w14:textId="77777777" w:rsidR="006E2CBC" w:rsidRPr="007F4595" w:rsidRDefault="006E2CBC" w:rsidP="007F4595">
      <w:pPr>
        <w:shd w:val="clear" w:color="auto" w:fill="FFFFFF"/>
        <w:spacing w:after="0" w:line="240" w:lineRule="auto"/>
        <w:ind w:hanging="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ҚР МЖМББС - Қазақстан Республикасын</w:t>
      </w:r>
      <w:r w:rsidR="00400519" w:rsidRPr="007F4595">
        <w:rPr>
          <w:rFonts w:ascii="Times New Roman" w:hAnsi="Times New Roman" w:cs="Times New Roman"/>
          <w:sz w:val="28"/>
          <w:szCs w:val="28"/>
          <w:lang w:val="kk-KZ"/>
        </w:rPr>
        <w:t xml:space="preserve">ың Мемлекеттік жалпыға міндетті </w:t>
      </w:r>
      <w:r w:rsidRPr="007F4595">
        <w:rPr>
          <w:rFonts w:ascii="Times New Roman" w:hAnsi="Times New Roman" w:cs="Times New Roman"/>
          <w:sz w:val="28"/>
          <w:szCs w:val="28"/>
          <w:lang w:val="kk-KZ"/>
        </w:rPr>
        <w:t>білім беру стан</w:t>
      </w:r>
      <w:r w:rsidR="00191B32" w:rsidRPr="007F4595">
        <w:rPr>
          <w:rFonts w:ascii="Times New Roman" w:hAnsi="Times New Roman" w:cs="Times New Roman"/>
          <w:sz w:val="28"/>
          <w:szCs w:val="28"/>
          <w:lang w:val="kk-KZ"/>
        </w:rPr>
        <w:t>дарты</w:t>
      </w:r>
    </w:p>
    <w:p w14:paraId="3C7D187C"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ЖКББҰ – ж</w:t>
      </w:r>
      <w:r w:rsidR="00191B32" w:rsidRPr="007F4595">
        <w:rPr>
          <w:rFonts w:ascii="Times New Roman" w:hAnsi="Times New Roman" w:cs="Times New Roman"/>
          <w:sz w:val="28"/>
          <w:szCs w:val="28"/>
          <w:lang w:val="kk-KZ"/>
        </w:rPr>
        <w:t>оғары кәсіптік білім беру ұйымы</w:t>
      </w:r>
    </w:p>
    <w:p w14:paraId="26211AAD"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БББ - білім беру бағдар</w:t>
      </w:r>
      <w:r w:rsidR="00191B32" w:rsidRPr="007F4595">
        <w:rPr>
          <w:rFonts w:ascii="Times New Roman" w:hAnsi="Times New Roman" w:cs="Times New Roman"/>
          <w:sz w:val="28"/>
          <w:szCs w:val="28"/>
          <w:lang w:val="kk-KZ"/>
        </w:rPr>
        <w:t>ламасы</w:t>
      </w:r>
    </w:p>
    <w:p w14:paraId="5F091937"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ӘОӘ</w:t>
      </w:r>
      <w:r w:rsidR="00191B32" w:rsidRPr="007F4595">
        <w:rPr>
          <w:rFonts w:ascii="Times New Roman" w:hAnsi="Times New Roman" w:cs="Times New Roman"/>
          <w:sz w:val="28"/>
          <w:szCs w:val="28"/>
          <w:lang w:val="kk-KZ"/>
        </w:rPr>
        <w:t xml:space="preserve"> - әмбебап оқу әрекеттері</w:t>
      </w:r>
    </w:p>
    <w:p w14:paraId="7B193FEC"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on-line - Интернеттің көмегімен нақты уақыт режимінде қашықтықтан оқыту</w:t>
      </w:r>
    </w:p>
    <w:p w14:paraId="12B644FC"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off-line - желіге қол жеткізусіз, нақты қарым-қатынас р</w:t>
      </w:r>
      <w:r w:rsidR="00191B32" w:rsidRPr="007F4595">
        <w:rPr>
          <w:rFonts w:ascii="Times New Roman" w:hAnsi="Times New Roman" w:cs="Times New Roman"/>
          <w:sz w:val="28"/>
          <w:szCs w:val="28"/>
          <w:lang w:val="kk-KZ"/>
        </w:rPr>
        <w:t>ежимінде жұмыс істеу мүмкіндігі</w:t>
      </w:r>
    </w:p>
    <w:p w14:paraId="758141F3"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COVID-19 - короновирустық инфекция</w:t>
      </w:r>
      <w:r w:rsidRPr="007F4595">
        <w:rPr>
          <w:rFonts w:ascii="Times New Roman" w:hAnsi="Times New Roman" w:cs="Times New Roman"/>
          <w:color w:val="0000FF"/>
          <w:sz w:val="28"/>
          <w:szCs w:val="28"/>
          <w:lang w:val="kk-KZ"/>
        </w:rPr>
        <w:t xml:space="preserve"> </w:t>
      </w:r>
      <w:r w:rsidR="00191B32" w:rsidRPr="007F4595">
        <w:rPr>
          <w:rFonts w:ascii="Times New Roman" w:hAnsi="Times New Roman" w:cs="Times New Roman"/>
          <w:sz w:val="28"/>
          <w:szCs w:val="28"/>
          <w:lang w:val="kk-KZ"/>
        </w:rPr>
        <w:t>2019 ж</w:t>
      </w:r>
      <w:r w:rsidR="0016717F" w:rsidRPr="007F4595">
        <w:rPr>
          <w:rFonts w:ascii="Times New Roman" w:hAnsi="Times New Roman" w:cs="Times New Roman"/>
          <w:sz w:val="28"/>
          <w:szCs w:val="28"/>
          <w:lang w:val="kk-KZ"/>
        </w:rPr>
        <w:t>.</w:t>
      </w:r>
    </w:p>
    <w:p w14:paraId="7ACBEF46"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Bilim media group, Skype, google.class</w:t>
      </w:r>
      <w:r w:rsidR="00400519" w:rsidRPr="007F4595">
        <w:rPr>
          <w:rFonts w:ascii="Times New Roman" w:hAnsi="Times New Roman" w:cs="Times New Roman"/>
          <w:sz w:val="28"/>
          <w:szCs w:val="28"/>
          <w:lang w:val="kk-KZ"/>
        </w:rPr>
        <w:t xml:space="preserve">room, MOODLE, ZOOM, электрондық </w:t>
      </w:r>
      <w:r w:rsidRPr="007F4595">
        <w:rPr>
          <w:rFonts w:ascii="Times New Roman" w:hAnsi="Times New Roman" w:cs="Times New Roman"/>
          <w:sz w:val="28"/>
          <w:szCs w:val="28"/>
          <w:lang w:val="kk-KZ"/>
        </w:rPr>
        <w:t>пошта, WhatsApp чаттары, Opiq.kz. ресурстары, Telegram арналары</w:t>
      </w:r>
    </w:p>
    <w:p w14:paraId="7CA75520"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Альберт Эллистің АВСDE - эмоционалды өзін-өзі талдау әдістемелері</w:t>
      </w:r>
    </w:p>
    <w:p w14:paraId="3A79A0D7"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Mind map - менталдық карталар</w:t>
      </w:r>
    </w:p>
    <w:p w14:paraId="671C2774"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SMART - аббревиатура:</w:t>
      </w:r>
    </w:p>
    <w:p w14:paraId="3E2274B1"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 Specific - нақты</w:t>
      </w:r>
    </w:p>
    <w:p w14:paraId="4AE38530"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 Measurable - өлшенетін</w:t>
      </w:r>
    </w:p>
    <w:p w14:paraId="157968F1"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 Agreed - келісілген (жоғары деңгейдегі мақсаттармен)</w:t>
      </w:r>
    </w:p>
    <w:p w14:paraId="6DBBAB9B" w14:textId="77777777" w:rsidR="006E2CBC" w:rsidRPr="007F4595" w:rsidRDefault="006E2CBC" w:rsidP="007F4595">
      <w:pPr>
        <w:shd w:val="clear" w:color="auto" w:fill="FFFFFF"/>
        <w:spacing w:after="0" w:line="240" w:lineRule="auto"/>
        <w:ind w:hanging="142"/>
        <w:rPr>
          <w:rFonts w:ascii="Times New Roman" w:hAnsi="Times New Roman" w:cs="Times New Roman"/>
          <w:sz w:val="28"/>
          <w:szCs w:val="28"/>
          <w:lang w:val="kk-KZ"/>
        </w:rPr>
      </w:pPr>
      <w:r w:rsidRPr="007F4595">
        <w:rPr>
          <w:rFonts w:ascii="Times New Roman" w:hAnsi="Times New Roman" w:cs="Times New Roman"/>
          <w:sz w:val="28"/>
          <w:szCs w:val="28"/>
          <w:lang w:val="kk-KZ"/>
        </w:rPr>
        <w:t>- Realistic - шынайы</w:t>
      </w:r>
    </w:p>
    <w:p w14:paraId="53B35324" w14:textId="77777777" w:rsidR="006E2CBC" w:rsidRPr="007F4595" w:rsidRDefault="006E2CBC" w:rsidP="007F4595">
      <w:pPr>
        <w:spacing w:after="0" w:line="240" w:lineRule="auto"/>
        <w:jc w:val="center"/>
        <w:rPr>
          <w:rFonts w:ascii="Times New Roman" w:hAnsi="Times New Roman" w:cs="Times New Roman"/>
          <w:sz w:val="28"/>
          <w:szCs w:val="28"/>
          <w:lang w:val="kk-KZ"/>
        </w:rPr>
      </w:pPr>
    </w:p>
    <w:p w14:paraId="21897368" w14:textId="77777777" w:rsidR="006E2CBC" w:rsidRPr="007F4595" w:rsidRDefault="006E2CBC" w:rsidP="007F4595">
      <w:pPr>
        <w:spacing w:after="0" w:line="240" w:lineRule="auto"/>
        <w:jc w:val="both"/>
        <w:rPr>
          <w:rFonts w:ascii="Times New Roman" w:hAnsi="Times New Roman" w:cs="Times New Roman"/>
          <w:sz w:val="28"/>
          <w:szCs w:val="28"/>
          <w:lang w:val="kk-KZ"/>
        </w:rPr>
      </w:pPr>
    </w:p>
    <w:p w14:paraId="311D22C4"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45CB85B4"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2BD535B1"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2D797EF9"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2908EEB9"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56BB07FF"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602EA4D7"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7876B8D3" w14:textId="77777777" w:rsidR="00F3125C" w:rsidRPr="007F4595" w:rsidRDefault="00F3125C" w:rsidP="007F4595">
      <w:pPr>
        <w:spacing w:after="0" w:line="240" w:lineRule="auto"/>
        <w:jc w:val="both"/>
        <w:rPr>
          <w:rFonts w:ascii="Times New Roman" w:hAnsi="Times New Roman" w:cs="Times New Roman"/>
          <w:sz w:val="28"/>
          <w:szCs w:val="28"/>
          <w:lang w:val="kk-KZ"/>
        </w:rPr>
      </w:pPr>
    </w:p>
    <w:p w14:paraId="7D9D65FE" w14:textId="77777777" w:rsidR="00E84AB5" w:rsidRPr="007F4595" w:rsidRDefault="00E84AB5" w:rsidP="007F4595">
      <w:pPr>
        <w:spacing w:after="0" w:line="240" w:lineRule="auto"/>
        <w:jc w:val="both"/>
        <w:rPr>
          <w:rFonts w:ascii="Times New Roman" w:hAnsi="Times New Roman" w:cs="Times New Roman"/>
          <w:sz w:val="28"/>
          <w:szCs w:val="28"/>
          <w:lang w:val="kk-KZ"/>
        </w:rPr>
      </w:pPr>
    </w:p>
    <w:p w14:paraId="1A5EBE7B" w14:textId="77777777" w:rsidR="00D63C09" w:rsidRPr="007F4595" w:rsidRDefault="00D63C09" w:rsidP="007F4595">
      <w:pPr>
        <w:spacing w:after="0" w:line="240" w:lineRule="auto"/>
        <w:jc w:val="center"/>
        <w:rPr>
          <w:rFonts w:ascii="Times New Roman" w:hAnsi="Times New Roman" w:cs="Times New Roman"/>
          <w:b/>
          <w:sz w:val="28"/>
          <w:szCs w:val="28"/>
          <w:lang w:val="kk-KZ"/>
        </w:rPr>
      </w:pPr>
    </w:p>
    <w:p w14:paraId="3FBE3C3E" w14:textId="77777777" w:rsidR="00D63C09" w:rsidRPr="007F4595" w:rsidRDefault="00D63C09" w:rsidP="007F4595">
      <w:pPr>
        <w:spacing w:after="0" w:line="240" w:lineRule="auto"/>
        <w:jc w:val="center"/>
        <w:rPr>
          <w:rFonts w:ascii="Times New Roman" w:hAnsi="Times New Roman" w:cs="Times New Roman"/>
          <w:b/>
          <w:sz w:val="28"/>
          <w:szCs w:val="28"/>
          <w:lang w:val="kk-KZ"/>
        </w:rPr>
      </w:pPr>
    </w:p>
    <w:p w14:paraId="0019DBE9" w14:textId="77777777" w:rsidR="00D63C09" w:rsidRPr="007F4595" w:rsidRDefault="00D63C09" w:rsidP="007F4595">
      <w:pPr>
        <w:spacing w:after="0" w:line="240" w:lineRule="auto"/>
        <w:jc w:val="center"/>
        <w:rPr>
          <w:rFonts w:ascii="Times New Roman" w:hAnsi="Times New Roman" w:cs="Times New Roman"/>
          <w:b/>
          <w:sz w:val="28"/>
          <w:szCs w:val="28"/>
          <w:lang w:val="kk-KZ"/>
        </w:rPr>
      </w:pPr>
    </w:p>
    <w:p w14:paraId="7B1634C2" w14:textId="77777777" w:rsidR="003B0149" w:rsidRDefault="003B0149" w:rsidP="007F4595">
      <w:pPr>
        <w:spacing w:after="0" w:line="240" w:lineRule="auto"/>
        <w:jc w:val="center"/>
        <w:rPr>
          <w:rFonts w:ascii="Times New Roman" w:hAnsi="Times New Roman" w:cs="Times New Roman"/>
          <w:b/>
          <w:sz w:val="28"/>
          <w:szCs w:val="28"/>
          <w:lang w:val="kk-KZ"/>
        </w:rPr>
      </w:pPr>
    </w:p>
    <w:p w14:paraId="0EBD1BDA" w14:textId="77777777" w:rsidR="00955EB0" w:rsidRDefault="00955EB0" w:rsidP="008169DB">
      <w:pPr>
        <w:spacing w:after="0" w:line="240" w:lineRule="auto"/>
        <w:rPr>
          <w:rFonts w:ascii="Times New Roman" w:hAnsi="Times New Roman" w:cs="Times New Roman"/>
          <w:b/>
          <w:sz w:val="28"/>
          <w:szCs w:val="28"/>
          <w:lang w:val="kk-KZ"/>
        </w:rPr>
      </w:pPr>
    </w:p>
    <w:p w14:paraId="7A2649E5" w14:textId="77777777" w:rsidR="00B86CC1" w:rsidRDefault="00B86CC1" w:rsidP="00B86CC1">
      <w:pPr>
        <w:spacing w:after="0" w:line="240" w:lineRule="auto"/>
        <w:rPr>
          <w:rFonts w:ascii="Times New Roman" w:hAnsi="Times New Roman" w:cs="Times New Roman"/>
          <w:b/>
          <w:sz w:val="28"/>
          <w:szCs w:val="28"/>
          <w:lang w:val="kk-KZ"/>
        </w:rPr>
      </w:pPr>
    </w:p>
    <w:p w14:paraId="07E23218" w14:textId="77777777" w:rsidR="00E84AB5" w:rsidRPr="007F4595" w:rsidRDefault="00E84AB5" w:rsidP="00B86CC1">
      <w:pPr>
        <w:spacing w:after="0" w:line="240" w:lineRule="auto"/>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КІРІСПЕ</w:t>
      </w:r>
    </w:p>
    <w:p w14:paraId="0BA88988" w14:textId="77777777" w:rsidR="00E84AB5" w:rsidRPr="007F4595" w:rsidRDefault="00E84AB5" w:rsidP="007F4595">
      <w:pPr>
        <w:spacing w:after="0" w:line="240" w:lineRule="auto"/>
        <w:jc w:val="both"/>
        <w:rPr>
          <w:rFonts w:ascii="Times New Roman" w:hAnsi="Times New Roman" w:cs="Times New Roman"/>
          <w:b/>
          <w:sz w:val="28"/>
          <w:szCs w:val="28"/>
          <w:lang w:val="kk-KZ"/>
        </w:rPr>
      </w:pPr>
    </w:p>
    <w:p w14:paraId="325A45BA" w14:textId="20A378CF" w:rsidR="006A25DE" w:rsidRPr="009561EE" w:rsidRDefault="00E84AB5" w:rsidP="008F6193">
      <w:pPr>
        <w:spacing w:after="0" w:line="240" w:lineRule="auto"/>
        <w:ind w:firstLine="567"/>
        <w:jc w:val="both"/>
        <w:rPr>
          <w:rFonts w:ascii="Times New Roman" w:hAnsi="Times New Roman" w:cs="Times New Roman"/>
          <w:sz w:val="28"/>
          <w:szCs w:val="28"/>
          <w:lang w:val="kk-KZ"/>
        </w:rPr>
      </w:pPr>
      <w:r w:rsidRPr="007F4595">
        <w:rPr>
          <w:rFonts w:ascii="Times New Roman" w:hAnsi="Times New Roman" w:cs="Times New Roman"/>
          <w:b/>
          <w:sz w:val="28"/>
          <w:szCs w:val="28"/>
          <w:lang w:val="kk-KZ"/>
        </w:rPr>
        <w:t>Зерттеудің көкейкестігі</w:t>
      </w:r>
      <w:r w:rsidRPr="007F4595">
        <w:rPr>
          <w:rFonts w:ascii="Times New Roman" w:hAnsi="Times New Roman" w:cs="Times New Roman"/>
          <w:sz w:val="28"/>
          <w:szCs w:val="28"/>
          <w:lang w:val="kk-KZ"/>
        </w:rPr>
        <w:t xml:space="preserve">. </w:t>
      </w:r>
      <w:r w:rsidR="00C21B11" w:rsidRPr="00E13FC3">
        <w:rPr>
          <w:rFonts w:ascii="Times New Roman" w:hAnsi="Times New Roman" w:cs="Times New Roman"/>
          <w:sz w:val="28"/>
          <w:szCs w:val="28"/>
          <w:lang w:val="kk-KZ"/>
        </w:rPr>
        <w:t xml:space="preserve">Халықтың әлеуметтік-экономикалық табысты дамуының  </w:t>
      </w:r>
      <w:r w:rsidR="00947CC6" w:rsidRPr="00E13FC3">
        <w:rPr>
          <w:rFonts w:ascii="Times New Roman" w:hAnsi="Times New Roman" w:cs="Times New Roman"/>
          <w:sz w:val="28"/>
          <w:szCs w:val="28"/>
          <w:lang w:val="kk-KZ"/>
        </w:rPr>
        <w:t xml:space="preserve">білім беру жүйесінің деңгейімен анықталатынын </w:t>
      </w:r>
      <w:r w:rsidR="00C21B11" w:rsidRPr="00E13FC3">
        <w:rPr>
          <w:rFonts w:ascii="Times New Roman" w:hAnsi="Times New Roman" w:cs="Times New Roman"/>
          <w:sz w:val="28"/>
          <w:szCs w:val="28"/>
          <w:lang w:val="kk-KZ"/>
        </w:rPr>
        <w:t xml:space="preserve">әлемнің алдыңғы қатарлы дамыған елдерінің тәжірибесі </w:t>
      </w:r>
      <w:r w:rsidR="00947CC6" w:rsidRPr="00E13FC3">
        <w:rPr>
          <w:rFonts w:ascii="Times New Roman" w:hAnsi="Times New Roman" w:cs="Times New Roman"/>
          <w:sz w:val="28"/>
          <w:szCs w:val="28"/>
          <w:lang w:val="kk-KZ"/>
        </w:rPr>
        <w:t>көрсет</w:t>
      </w:r>
      <w:r w:rsidR="0089618F" w:rsidRPr="00E13FC3">
        <w:rPr>
          <w:rFonts w:ascii="Times New Roman" w:hAnsi="Times New Roman" w:cs="Times New Roman"/>
          <w:sz w:val="28"/>
          <w:szCs w:val="28"/>
          <w:lang w:val="kk-KZ"/>
        </w:rPr>
        <w:t>іп отыр</w:t>
      </w:r>
      <w:r w:rsidR="0089618F">
        <w:rPr>
          <w:rFonts w:ascii="Times New Roman" w:hAnsi="Times New Roman" w:cs="Times New Roman"/>
          <w:sz w:val="28"/>
          <w:szCs w:val="28"/>
          <w:lang w:val="kk-KZ"/>
        </w:rPr>
        <w:t xml:space="preserve">.  </w:t>
      </w:r>
      <w:r w:rsidR="006A25DE" w:rsidRPr="0089618F">
        <w:rPr>
          <w:rFonts w:ascii="Times New Roman" w:hAnsi="Times New Roman"/>
          <w:sz w:val="28"/>
          <w:szCs w:val="28"/>
          <w:lang w:val="kk-KZ"/>
        </w:rPr>
        <w:t>Қазақстан Республикасында жоғары білімді және ғылымды дамытудың 2023-2029 жылдарға арналған тұжырымдамасын</w:t>
      </w:r>
      <w:r w:rsidR="0089618F" w:rsidRPr="0089618F">
        <w:rPr>
          <w:rFonts w:ascii="Times New Roman" w:hAnsi="Times New Roman"/>
          <w:sz w:val="28"/>
          <w:szCs w:val="28"/>
          <w:lang w:val="kk-KZ"/>
        </w:rPr>
        <w:t>да</w:t>
      </w:r>
      <w:r w:rsidR="0089618F" w:rsidRPr="0089618F">
        <w:rPr>
          <w:rFonts w:ascii="Times New Roman" w:hAnsi="Times New Roman" w:cs="Times New Roman"/>
          <w:sz w:val="28"/>
          <w:szCs w:val="28"/>
          <w:lang w:val="kk-KZ"/>
        </w:rPr>
        <w:t xml:space="preserve"> </w:t>
      </w:r>
      <w:r w:rsidR="007D2F11" w:rsidRPr="0089618F">
        <w:rPr>
          <w:rFonts w:ascii="Times New Roman" w:hAnsi="Times New Roman" w:cs="Times New Roman"/>
          <w:sz w:val="28"/>
          <w:szCs w:val="28"/>
          <w:lang w:val="kk-KZ"/>
        </w:rPr>
        <w:t>м</w:t>
      </w:r>
      <w:r w:rsidRPr="0089618F">
        <w:rPr>
          <w:rFonts w:ascii="Times New Roman" w:hAnsi="Times New Roman" w:cs="Times New Roman"/>
          <w:sz w:val="28"/>
          <w:szCs w:val="28"/>
          <w:lang w:val="kk-KZ"/>
        </w:rPr>
        <w:t>емлекеттік бағдарламасында</w:t>
      </w:r>
      <w:r w:rsidRPr="007F4595">
        <w:rPr>
          <w:rFonts w:ascii="Times New Roman" w:hAnsi="Times New Roman" w:cs="Times New Roman"/>
          <w:sz w:val="28"/>
          <w:szCs w:val="28"/>
          <w:lang w:val="kk-KZ"/>
        </w:rPr>
        <w:t xml:space="preserve"> жоғары білім беруді жаңғырту XXI ғасырдың жаһандық және </w:t>
      </w:r>
      <w:r w:rsidR="00A416E5" w:rsidRPr="007F4595">
        <w:rPr>
          <w:rFonts w:ascii="Times New Roman" w:hAnsi="Times New Roman" w:cs="Times New Roman"/>
          <w:sz w:val="28"/>
          <w:szCs w:val="28"/>
          <w:lang w:val="kk-KZ"/>
        </w:rPr>
        <w:t>заманауи құндылықтар</w:t>
      </w:r>
      <w:r w:rsidRPr="007F4595">
        <w:rPr>
          <w:rFonts w:ascii="Times New Roman" w:hAnsi="Times New Roman" w:cs="Times New Roman"/>
          <w:sz w:val="28"/>
          <w:szCs w:val="28"/>
          <w:lang w:val="kk-KZ"/>
        </w:rPr>
        <w:t xml:space="preserve"> құзыреттілігі тұрғысынан жүзеге асырылатын</w:t>
      </w:r>
      <w:r w:rsidR="00E47A24">
        <w:rPr>
          <w:rFonts w:ascii="Times New Roman" w:hAnsi="Times New Roman" w:cs="Times New Roman"/>
          <w:sz w:val="28"/>
          <w:szCs w:val="28"/>
          <w:lang w:val="kk-KZ"/>
        </w:rPr>
        <w:t>дығы</w:t>
      </w:r>
      <w:r w:rsidR="00C21B11">
        <w:rPr>
          <w:rFonts w:ascii="Times New Roman" w:hAnsi="Times New Roman" w:cs="Times New Roman"/>
          <w:sz w:val="28"/>
          <w:szCs w:val="28"/>
          <w:lang w:val="kk-KZ"/>
        </w:rPr>
        <w:t xml:space="preserve"> және э</w:t>
      </w:r>
      <w:r w:rsidRPr="007F4595">
        <w:rPr>
          <w:rFonts w:ascii="Times New Roman" w:hAnsi="Times New Roman" w:cs="Times New Roman"/>
          <w:sz w:val="28"/>
          <w:szCs w:val="28"/>
          <w:lang w:val="kk-KZ"/>
        </w:rPr>
        <w:t>кономиканы технологиялық жаңғырту жағдайында елге құзыреттіліктердің әмбебап жиынтығы және жүйелі ойлау қабілеті бар кадрлар қажет</w:t>
      </w:r>
      <w:r w:rsidR="00C21B11">
        <w:rPr>
          <w:rFonts w:ascii="Times New Roman" w:hAnsi="Times New Roman" w:cs="Times New Roman"/>
          <w:sz w:val="28"/>
          <w:szCs w:val="28"/>
          <w:lang w:val="kk-KZ"/>
        </w:rPr>
        <w:t xml:space="preserve">ігі </w:t>
      </w:r>
      <w:r w:rsidR="00C21B11" w:rsidRPr="00D07B2C">
        <w:rPr>
          <w:rFonts w:ascii="Times New Roman" w:hAnsi="Times New Roman" w:cs="Times New Roman"/>
          <w:sz w:val="28"/>
          <w:szCs w:val="28"/>
          <w:lang w:val="kk-KZ"/>
        </w:rPr>
        <w:t>атап көрсетілген болатын</w:t>
      </w:r>
      <w:r w:rsidRPr="007F4595">
        <w:rPr>
          <w:rFonts w:ascii="Times New Roman" w:hAnsi="Times New Roman" w:cs="Times New Roman"/>
          <w:sz w:val="28"/>
          <w:szCs w:val="28"/>
          <w:lang w:val="kk-KZ"/>
        </w:rPr>
        <w:t>[1].</w:t>
      </w:r>
    </w:p>
    <w:p w14:paraId="28A0FBED" w14:textId="2181A6EA" w:rsidR="00E84AB5" w:rsidRPr="00CB5FA5" w:rsidRDefault="00CB5FA5" w:rsidP="007F4595">
      <w:pPr>
        <w:spacing w:after="0" w:line="240" w:lineRule="auto"/>
        <w:ind w:firstLine="567"/>
        <w:jc w:val="both"/>
        <w:rPr>
          <w:rFonts w:ascii="Times New Roman" w:hAnsi="Times New Roman" w:cs="Times New Roman"/>
          <w:sz w:val="28"/>
          <w:szCs w:val="28"/>
          <w:lang w:val="kk-KZ"/>
        </w:rPr>
      </w:pPr>
      <w:r w:rsidRPr="000A2CED">
        <w:rPr>
          <w:rFonts w:ascii="Times New Roman" w:hAnsi="Times New Roman" w:cs="Times New Roman"/>
          <w:sz w:val="28"/>
          <w:szCs w:val="28"/>
          <w:lang w:val="kk-KZ"/>
        </w:rPr>
        <w:t xml:space="preserve">Жоғары білім берудің мақсаты – қандай да бір мамандық бойынша өз бетінше жұмыс істеу үшін жоғары білімі бар мамандардың сапасына қойылатын заманауи талаптарға жауап беретін білікті, бәсекеге қабілетті кадрлар даярлауды қамтамасыз ету. Сондықтан </w:t>
      </w:r>
      <w:r w:rsidR="00E84AB5" w:rsidRPr="00CB5FA5">
        <w:rPr>
          <w:rFonts w:ascii="Times New Roman" w:hAnsi="Times New Roman" w:cs="Times New Roman"/>
          <w:sz w:val="28"/>
          <w:szCs w:val="28"/>
          <w:lang w:val="kk-KZ"/>
        </w:rPr>
        <w:t xml:space="preserve">Қазақстан Республикасының жоғары білім </w:t>
      </w:r>
      <w:r w:rsidR="000A2CED">
        <w:rPr>
          <w:rFonts w:ascii="Times New Roman" w:hAnsi="Times New Roman" w:cs="Times New Roman"/>
          <w:sz w:val="28"/>
          <w:szCs w:val="28"/>
          <w:lang w:val="kk-KZ"/>
        </w:rPr>
        <w:t xml:space="preserve">берудің мемлекеттік </w:t>
      </w:r>
      <w:r w:rsidR="008F6193" w:rsidRPr="00CB5FA5">
        <w:rPr>
          <w:rFonts w:ascii="Times New Roman" w:hAnsi="Times New Roman" w:cs="Times New Roman"/>
          <w:sz w:val="28"/>
          <w:szCs w:val="28"/>
          <w:lang w:val="kk-KZ"/>
        </w:rPr>
        <w:t xml:space="preserve">жалпыға міндетті </w:t>
      </w:r>
      <w:r w:rsidR="00E84AB5" w:rsidRPr="00CB5FA5">
        <w:rPr>
          <w:rFonts w:ascii="Times New Roman" w:hAnsi="Times New Roman" w:cs="Times New Roman"/>
          <w:sz w:val="28"/>
          <w:szCs w:val="28"/>
          <w:lang w:val="kk-KZ"/>
        </w:rPr>
        <w:t>стандартында</w:t>
      </w:r>
      <w:r w:rsidR="00C21B11" w:rsidRPr="00CB5FA5">
        <w:rPr>
          <w:rFonts w:ascii="Times New Roman" w:hAnsi="Times New Roman" w:cs="Times New Roman"/>
          <w:sz w:val="28"/>
          <w:szCs w:val="28"/>
          <w:lang w:val="kk-KZ"/>
        </w:rPr>
        <w:t>:</w:t>
      </w:r>
      <w:r w:rsidR="00E84AB5" w:rsidRPr="00CB5FA5">
        <w:rPr>
          <w:rFonts w:ascii="Times New Roman" w:hAnsi="Times New Roman" w:cs="Times New Roman"/>
          <w:sz w:val="28"/>
          <w:szCs w:val="28"/>
          <w:lang w:val="kk-KZ"/>
        </w:rPr>
        <w:t xml:space="preserve"> «</w:t>
      </w:r>
      <w:r w:rsidR="00472F6D" w:rsidRPr="00CB5FA5">
        <w:rPr>
          <w:rFonts w:ascii="Times New Roman" w:hAnsi="Times New Roman" w:cs="Times New Roman"/>
          <w:sz w:val="28"/>
          <w:szCs w:val="28"/>
          <w:lang w:val="kk-KZ"/>
        </w:rPr>
        <w:t>ақпараттық-коммуникациялық технологияларды меңгеру негізінде бәсекеге қабілетті болашақ маманның дүниетанымдық, азаматтық және адамгершілік ұстанымдарын қалыптастыруға, мемлекеттік, орыс және шет тілдерінде коммуникация бағдарламаларын құруға, салауатты өмір салтына бағдарлауға, өзін-өзі жетілдіруге және кәсіби табысқа бағдарланған</w:t>
      </w:r>
      <w:r w:rsidR="00E84AB5" w:rsidRPr="00CB5FA5">
        <w:rPr>
          <w:rFonts w:ascii="Times New Roman" w:hAnsi="Times New Roman" w:cs="Times New Roman"/>
          <w:sz w:val="28"/>
          <w:szCs w:val="28"/>
          <w:lang w:val="kk-KZ"/>
        </w:rPr>
        <w:t xml:space="preserve">; </w:t>
      </w:r>
      <w:r w:rsidR="00472F6D" w:rsidRPr="00CB5FA5">
        <w:rPr>
          <w:rFonts w:ascii="Times New Roman" w:hAnsi="Times New Roman" w:cs="Times New Roman"/>
          <w:sz w:val="28"/>
          <w:szCs w:val="28"/>
          <w:lang w:val="kk-KZ"/>
        </w:rPr>
        <w:t>өзін-өзі дамыту және өмір бойы білімін жетілдіру дағдыларын қалыптастыр</w:t>
      </w:r>
      <w:r w:rsidRPr="00CB5FA5">
        <w:rPr>
          <w:rFonts w:ascii="Times New Roman" w:hAnsi="Times New Roman" w:cs="Times New Roman"/>
          <w:sz w:val="28"/>
          <w:szCs w:val="28"/>
          <w:lang w:val="kk-KZ"/>
        </w:rPr>
        <w:t>у</w:t>
      </w:r>
      <w:r w:rsidR="00E84AB5" w:rsidRPr="00300892">
        <w:rPr>
          <w:rFonts w:ascii="Times New Roman" w:hAnsi="Times New Roman" w:cs="Times New Roman"/>
          <w:sz w:val="28"/>
          <w:szCs w:val="28"/>
          <w:lang w:val="kk-KZ"/>
        </w:rPr>
        <w:t xml:space="preserve">» </w:t>
      </w:r>
      <w:r w:rsidRPr="00300892">
        <w:rPr>
          <w:rFonts w:ascii="Times New Roman" w:hAnsi="Times New Roman" w:cs="Times New Roman"/>
          <w:sz w:val="28"/>
          <w:szCs w:val="28"/>
          <w:lang w:val="kk-KZ"/>
        </w:rPr>
        <w:t xml:space="preserve">негізгі </w:t>
      </w:r>
      <w:r w:rsidR="00472F6D" w:rsidRPr="00300892">
        <w:rPr>
          <w:rFonts w:ascii="Times New Roman" w:hAnsi="Times New Roman" w:cs="Times New Roman"/>
          <w:sz w:val="28"/>
          <w:szCs w:val="28"/>
          <w:lang w:val="kk-KZ"/>
        </w:rPr>
        <w:t>міндеттердің бірі</w:t>
      </w:r>
      <w:r w:rsidRPr="00300892">
        <w:rPr>
          <w:rFonts w:ascii="Times New Roman" w:hAnsi="Times New Roman" w:cs="Times New Roman"/>
          <w:sz w:val="28"/>
          <w:szCs w:val="28"/>
          <w:lang w:val="kk-KZ"/>
        </w:rPr>
        <w:t xml:space="preserve"> ретінде бе</w:t>
      </w:r>
      <w:r w:rsidR="00E84AB5" w:rsidRPr="00300892">
        <w:rPr>
          <w:rFonts w:ascii="Times New Roman" w:hAnsi="Times New Roman" w:cs="Times New Roman"/>
          <w:sz w:val="28"/>
          <w:szCs w:val="28"/>
          <w:lang w:val="kk-KZ"/>
        </w:rPr>
        <w:t>лгіленген</w:t>
      </w:r>
      <w:r w:rsidRPr="00CB5FA5">
        <w:rPr>
          <w:rFonts w:ascii="Times New Roman" w:hAnsi="Times New Roman" w:cs="Times New Roman"/>
          <w:sz w:val="28"/>
          <w:szCs w:val="28"/>
          <w:lang w:val="kk-KZ"/>
        </w:rPr>
        <w:t>[2].</w:t>
      </w:r>
      <w:r w:rsidR="00E84AB5" w:rsidRPr="00CB5FA5">
        <w:rPr>
          <w:rFonts w:ascii="Times New Roman" w:hAnsi="Times New Roman" w:cs="Times New Roman"/>
          <w:sz w:val="28"/>
          <w:szCs w:val="28"/>
          <w:lang w:val="kk-KZ"/>
        </w:rPr>
        <w:t xml:space="preserve"> </w:t>
      </w:r>
      <w:r w:rsidR="00EA31CA" w:rsidRPr="00300892">
        <w:rPr>
          <w:rFonts w:ascii="Times New Roman" w:hAnsi="Times New Roman" w:cs="Times New Roman"/>
          <w:sz w:val="28"/>
          <w:szCs w:val="28"/>
          <w:lang w:val="kk-KZ"/>
        </w:rPr>
        <w:t xml:space="preserve">Осы орайда </w:t>
      </w:r>
      <w:r w:rsidRPr="00300892">
        <w:rPr>
          <w:rFonts w:ascii="Times New Roman" w:hAnsi="Times New Roman" w:cs="Times New Roman"/>
          <w:sz w:val="28"/>
          <w:szCs w:val="28"/>
          <w:lang w:val="kk-KZ"/>
        </w:rPr>
        <w:t>оқу әрекетін өзіндік ұйымдастыра алатын</w:t>
      </w:r>
      <w:r w:rsidR="005D70EA">
        <w:rPr>
          <w:rFonts w:ascii="Times New Roman" w:hAnsi="Times New Roman" w:cs="Times New Roman"/>
          <w:sz w:val="28"/>
          <w:szCs w:val="28"/>
          <w:lang w:val="kk-KZ"/>
        </w:rPr>
        <w:t xml:space="preserve">, </w:t>
      </w:r>
      <w:r w:rsidR="00E84AB5" w:rsidRPr="00300892">
        <w:rPr>
          <w:rFonts w:ascii="Times New Roman" w:hAnsi="Times New Roman" w:cs="Times New Roman"/>
          <w:sz w:val="28"/>
          <w:szCs w:val="28"/>
          <w:lang w:val="kk-KZ"/>
        </w:rPr>
        <w:t>басқара</w:t>
      </w:r>
      <w:r w:rsidRPr="00300892">
        <w:rPr>
          <w:rFonts w:ascii="Times New Roman" w:hAnsi="Times New Roman" w:cs="Times New Roman"/>
          <w:sz w:val="28"/>
          <w:szCs w:val="28"/>
          <w:lang w:val="kk-KZ"/>
        </w:rPr>
        <w:t xml:space="preserve"> алатын </w:t>
      </w:r>
      <w:r w:rsidR="00E84AB5" w:rsidRPr="00300892">
        <w:rPr>
          <w:rFonts w:ascii="Times New Roman" w:hAnsi="Times New Roman" w:cs="Times New Roman"/>
          <w:sz w:val="28"/>
          <w:szCs w:val="28"/>
          <w:lang w:val="kk-KZ"/>
        </w:rPr>
        <w:t>және оның нәтижелері үшін жауапкершілікті</w:t>
      </w:r>
      <w:r w:rsidRPr="00300892">
        <w:rPr>
          <w:rFonts w:ascii="Times New Roman" w:hAnsi="Times New Roman" w:cs="Times New Roman"/>
          <w:sz w:val="28"/>
          <w:szCs w:val="28"/>
          <w:lang w:val="kk-KZ"/>
        </w:rPr>
        <w:t xml:space="preserve"> мойнына ала білетін саналы студенттерді да</w:t>
      </w:r>
      <w:r w:rsidR="009B126B" w:rsidRPr="00300892">
        <w:rPr>
          <w:rFonts w:ascii="Times New Roman" w:hAnsi="Times New Roman" w:cs="Times New Roman"/>
          <w:sz w:val="28"/>
          <w:szCs w:val="28"/>
          <w:lang w:val="kk-KZ"/>
        </w:rPr>
        <w:t>мыт</w:t>
      </w:r>
      <w:r w:rsidRPr="00300892">
        <w:rPr>
          <w:rFonts w:ascii="Times New Roman" w:hAnsi="Times New Roman" w:cs="Times New Roman"/>
          <w:sz w:val="28"/>
          <w:szCs w:val="28"/>
          <w:lang w:val="kk-KZ"/>
        </w:rPr>
        <w:t xml:space="preserve">удың қажеттілігі </w:t>
      </w:r>
      <w:r w:rsidR="00EA31CA" w:rsidRPr="00300892">
        <w:rPr>
          <w:rFonts w:ascii="Times New Roman" w:hAnsi="Times New Roman" w:cs="Times New Roman"/>
          <w:sz w:val="28"/>
          <w:szCs w:val="28"/>
          <w:lang w:val="kk-KZ"/>
        </w:rPr>
        <w:t>зерттеуіміздің басты міндеттердің бірі болып табылады</w:t>
      </w:r>
      <w:r w:rsidR="00E84AB5" w:rsidRPr="00300892">
        <w:rPr>
          <w:rFonts w:ascii="Times New Roman" w:hAnsi="Times New Roman" w:cs="Times New Roman"/>
          <w:sz w:val="28"/>
          <w:szCs w:val="28"/>
          <w:lang w:val="kk-KZ"/>
        </w:rPr>
        <w:t xml:space="preserve">. </w:t>
      </w:r>
    </w:p>
    <w:p w14:paraId="42ED6EE4" w14:textId="166AF53B" w:rsidR="00E84AB5" w:rsidRPr="007F4595" w:rsidRDefault="00E84AB5" w:rsidP="007F4595">
      <w:pPr>
        <w:spacing w:after="0" w:line="240" w:lineRule="auto"/>
        <w:ind w:firstLine="567"/>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Қазіргі жоғары білім берудің даму беталыстары әлемдік білім беру жүйесін интеграциялаудың, білім беру кеңістігін цифрландырудың жаһандық үрдістерімен, еңбек нарығындағы жоғары бәсекелестік жағдайында мамандар даярлау сапасына қойылатын талаптардың артуымен негізделген. Ақпараттандыру, білім алудың кең мүмкіндіктері, жаһандық білім беру процесіне қатысу білім беру іс-әрек</w:t>
      </w:r>
      <w:r w:rsidR="00D0564E" w:rsidRPr="007F4595">
        <w:rPr>
          <w:rFonts w:ascii="Times New Roman" w:hAnsi="Times New Roman" w:cs="Times New Roman"/>
          <w:sz w:val="28"/>
          <w:szCs w:val="28"/>
          <w:lang w:val="kk-KZ"/>
        </w:rPr>
        <w:t xml:space="preserve">етінің субъектісіне тек </w:t>
      </w:r>
      <w:r w:rsidR="00A46DA0" w:rsidRPr="00904E87">
        <w:rPr>
          <w:rFonts w:ascii="Times New Roman" w:hAnsi="Times New Roman" w:cs="Times New Roman"/>
          <w:sz w:val="28"/>
          <w:szCs w:val="28"/>
          <w:lang w:val="kk-KZ"/>
        </w:rPr>
        <w:t>оқу әрекетін</w:t>
      </w:r>
      <w:r w:rsidR="00A46DA0">
        <w:rPr>
          <w:rFonts w:ascii="Times New Roman" w:hAnsi="Times New Roman" w:cs="Times New Roman"/>
          <w:sz w:val="28"/>
          <w:szCs w:val="28"/>
          <w:lang w:val="kk-KZ"/>
        </w:rPr>
        <w:t xml:space="preserve"> </w:t>
      </w:r>
      <w:r w:rsidR="00D0564E" w:rsidRPr="007F4595">
        <w:rPr>
          <w:rFonts w:ascii="Times New Roman" w:hAnsi="Times New Roman" w:cs="Times New Roman"/>
          <w:sz w:val="28"/>
          <w:szCs w:val="28"/>
          <w:lang w:val="kk-KZ"/>
        </w:rPr>
        <w:t>өзінд</w:t>
      </w:r>
      <w:r w:rsidRPr="007F4595">
        <w:rPr>
          <w:rFonts w:ascii="Times New Roman" w:hAnsi="Times New Roman" w:cs="Times New Roman"/>
          <w:sz w:val="28"/>
          <w:szCs w:val="28"/>
          <w:lang w:val="kk-KZ"/>
        </w:rPr>
        <w:t>і</w:t>
      </w:r>
      <w:r w:rsidR="00D0564E"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904E87">
        <w:rPr>
          <w:rFonts w:ascii="Times New Roman" w:hAnsi="Times New Roman" w:cs="Times New Roman"/>
          <w:sz w:val="28"/>
          <w:szCs w:val="28"/>
          <w:lang w:val="kk-KZ"/>
        </w:rPr>
        <w:t>ын</w:t>
      </w:r>
      <w:r w:rsidRPr="007F4595">
        <w:rPr>
          <w:rFonts w:ascii="Times New Roman" w:hAnsi="Times New Roman" w:cs="Times New Roman"/>
          <w:sz w:val="28"/>
          <w:szCs w:val="28"/>
          <w:lang w:val="kk-KZ"/>
        </w:rPr>
        <w:t>, жоспарлау және өзін-өзі бақылау дағдылары болған жағдайда ғана пайда әкелуі мүмкін. Жаңа жағдайларда оқу әрекетін өзіндік ұйымдастыру</w:t>
      </w:r>
      <w:r w:rsidR="00904E87">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қабілетіне негізделген білім берудің жаңа философиясы пайда болады. Білікті маманға деген қажеттілік білімді игеруді ғана емес, сонымен бірге оларды тиімді </w:t>
      </w:r>
      <w:r w:rsidR="00A46DA0" w:rsidRPr="00904E87">
        <w:rPr>
          <w:rFonts w:ascii="Times New Roman" w:hAnsi="Times New Roman" w:cs="Times New Roman"/>
          <w:sz w:val="28"/>
          <w:szCs w:val="28"/>
          <w:lang w:val="kk-KZ"/>
        </w:rPr>
        <w:t>пайдалану</w:t>
      </w:r>
      <w:r w:rsidRPr="007F4595">
        <w:rPr>
          <w:rFonts w:ascii="Times New Roman" w:hAnsi="Times New Roman" w:cs="Times New Roman"/>
          <w:sz w:val="28"/>
          <w:szCs w:val="28"/>
          <w:lang w:val="kk-KZ"/>
        </w:rPr>
        <w:t>, оқу әрекетінің өнімділігін дамытатын және тұлғаның дамуын қамтамасыз ететін оқу әрекетінің деңгейіне жетуге итермелейді.</w:t>
      </w:r>
    </w:p>
    <w:p w14:paraId="29C3F8B8" w14:textId="0FBA5F4D" w:rsidR="00E84AB5" w:rsidRPr="007F4595" w:rsidRDefault="00E84AB5" w:rsidP="007F4595">
      <w:pPr>
        <w:pStyle w:val="3"/>
        <w:shd w:val="clear" w:color="auto" w:fill="FFFFFF"/>
        <w:spacing w:before="0" w:beforeAutospacing="0" w:after="0" w:afterAutospacing="0"/>
        <w:ind w:firstLine="567"/>
        <w:jc w:val="both"/>
        <w:textAlignment w:val="baseline"/>
        <w:rPr>
          <w:b w:val="0"/>
          <w:sz w:val="28"/>
          <w:szCs w:val="28"/>
          <w:lang w:val="kk-KZ"/>
        </w:rPr>
      </w:pPr>
      <w:r w:rsidRPr="00300892">
        <w:rPr>
          <w:b w:val="0"/>
          <w:sz w:val="28"/>
          <w:szCs w:val="28"/>
          <w:lang w:val="kk-KZ"/>
        </w:rPr>
        <w:t xml:space="preserve">Қазіргі студент оқу әрекетін </w:t>
      </w:r>
      <w:r w:rsidR="00E47A24" w:rsidRPr="00300892">
        <w:rPr>
          <w:b w:val="0"/>
          <w:sz w:val="28"/>
          <w:szCs w:val="28"/>
          <w:lang w:val="kk-KZ"/>
        </w:rPr>
        <w:t xml:space="preserve">өздігінен </w:t>
      </w:r>
      <w:r w:rsidRPr="00300892">
        <w:rPr>
          <w:b w:val="0"/>
          <w:sz w:val="28"/>
          <w:szCs w:val="28"/>
          <w:lang w:val="kk-KZ"/>
        </w:rPr>
        <w:t>құрылымда</w:t>
      </w:r>
      <w:r w:rsidR="00E47A24" w:rsidRPr="00300892">
        <w:rPr>
          <w:b w:val="0"/>
          <w:sz w:val="28"/>
          <w:szCs w:val="28"/>
          <w:lang w:val="kk-KZ"/>
        </w:rPr>
        <w:t xml:space="preserve">п, оны </w:t>
      </w:r>
      <w:r w:rsidR="00B454F0" w:rsidRPr="00300892">
        <w:rPr>
          <w:b w:val="0"/>
          <w:sz w:val="28"/>
          <w:szCs w:val="28"/>
          <w:lang w:val="kk-KZ"/>
        </w:rPr>
        <w:t>өзінд</w:t>
      </w:r>
      <w:r w:rsidRPr="00300892">
        <w:rPr>
          <w:b w:val="0"/>
          <w:sz w:val="28"/>
          <w:szCs w:val="28"/>
          <w:lang w:val="kk-KZ"/>
        </w:rPr>
        <w:t>і</w:t>
      </w:r>
      <w:r w:rsidR="00B454F0" w:rsidRPr="00300892">
        <w:rPr>
          <w:b w:val="0"/>
          <w:sz w:val="28"/>
          <w:szCs w:val="28"/>
          <w:lang w:val="kk-KZ"/>
        </w:rPr>
        <w:t>к</w:t>
      </w:r>
      <w:r w:rsidRPr="00300892">
        <w:rPr>
          <w:b w:val="0"/>
          <w:sz w:val="28"/>
          <w:szCs w:val="28"/>
          <w:lang w:val="kk-KZ"/>
        </w:rPr>
        <w:t xml:space="preserve"> ұйымдастыру</w:t>
      </w:r>
      <w:r w:rsidR="00904E87" w:rsidRPr="00300892">
        <w:rPr>
          <w:b w:val="0"/>
          <w:sz w:val="28"/>
          <w:szCs w:val="28"/>
          <w:lang w:val="kk-KZ"/>
        </w:rPr>
        <w:t>ы</w:t>
      </w:r>
      <w:r w:rsidRPr="00300892">
        <w:rPr>
          <w:b w:val="0"/>
          <w:sz w:val="28"/>
          <w:szCs w:val="28"/>
          <w:lang w:val="kk-KZ"/>
        </w:rPr>
        <w:t xml:space="preserve"> арқылы кәсіби қалыптасу</w:t>
      </w:r>
      <w:r w:rsidR="00E47A24" w:rsidRPr="00300892">
        <w:rPr>
          <w:b w:val="0"/>
          <w:sz w:val="28"/>
          <w:szCs w:val="28"/>
          <w:lang w:val="kk-KZ"/>
        </w:rPr>
        <w:t>ға</w:t>
      </w:r>
      <w:r w:rsidRPr="00300892">
        <w:rPr>
          <w:b w:val="0"/>
          <w:sz w:val="28"/>
          <w:szCs w:val="28"/>
          <w:lang w:val="kk-KZ"/>
        </w:rPr>
        <w:t xml:space="preserve"> бағытталған. </w:t>
      </w:r>
      <w:r w:rsidRPr="007F4595">
        <w:rPr>
          <w:b w:val="0"/>
          <w:sz w:val="28"/>
          <w:szCs w:val="28"/>
          <w:lang w:val="kk-KZ"/>
        </w:rPr>
        <w:t>Бұл тұрғыда студент мақсат қоюға және кәсіби-оқу әрекетін реттеуге, оны ұйымдастырудың жаңа, тиімді формаларын іздеуге қабілетті белсенді субъект ретінде қарастырылады.</w:t>
      </w:r>
    </w:p>
    <w:p w14:paraId="1D945579" w14:textId="726AABC3" w:rsidR="00D72B37" w:rsidRPr="006F433A" w:rsidRDefault="00D72B37" w:rsidP="00D72B37">
      <w:pPr>
        <w:pStyle w:val="3"/>
        <w:shd w:val="clear" w:color="auto" w:fill="FFFFFF"/>
        <w:spacing w:before="0" w:beforeAutospacing="0" w:after="0" w:afterAutospacing="0"/>
        <w:ind w:firstLine="567"/>
        <w:jc w:val="both"/>
        <w:textAlignment w:val="baseline"/>
        <w:rPr>
          <w:b w:val="0"/>
          <w:sz w:val="28"/>
          <w:szCs w:val="28"/>
          <w:lang w:val="kk-KZ"/>
        </w:rPr>
      </w:pPr>
      <w:r w:rsidRPr="00D72B37">
        <w:rPr>
          <w:b w:val="0"/>
          <w:sz w:val="28"/>
          <w:szCs w:val="28"/>
          <w:lang w:val="kk-KZ"/>
        </w:rPr>
        <w:lastRenderedPageBreak/>
        <w:t xml:space="preserve">Болашақ кәсіби іс-әрекеттің табыстылығын және тұлғаның бәсекеге қабілеттілігін қамтамасыз ететін икемді дағдыларды (soft skills) меңгерген жаңа формациядағы мамандарға деген әлеуметтік тапсырысты ескере отырып, студенттердің кәсіби-оқу іс-әрекетін өзіндік ұйымдастыру дағдыларын дамыту ерекше маңызға ие болды. Оларға мақсат қою, жоспарлау, болжау, талдау, өз іс-әрекетін түзету және бағалау, сонымен қатар қазіргі заманның қауіптері мен сын-қатерлерін (жаһандану, цифрландыру, академиялық ұтқырлық, пандемия және т.б.) ескере отырып, оны жүзеге </w:t>
      </w:r>
      <w:r w:rsidRPr="006F433A">
        <w:rPr>
          <w:b w:val="0"/>
          <w:sz w:val="28"/>
          <w:szCs w:val="28"/>
          <w:lang w:val="kk-KZ"/>
        </w:rPr>
        <w:t>асыру</w:t>
      </w:r>
      <w:r w:rsidR="00011F56" w:rsidRPr="006F433A">
        <w:rPr>
          <w:b w:val="0"/>
          <w:sz w:val="28"/>
          <w:szCs w:val="28"/>
          <w:lang w:val="kk-KZ"/>
        </w:rPr>
        <w:t>ға қажетті</w:t>
      </w:r>
      <w:r w:rsidRPr="006F433A">
        <w:rPr>
          <w:b w:val="0"/>
          <w:sz w:val="28"/>
          <w:szCs w:val="28"/>
          <w:lang w:val="kk-KZ"/>
        </w:rPr>
        <w:t xml:space="preserve"> икемділік сияқты біліктер мен дағдылар жатады.</w:t>
      </w:r>
    </w:p>
    <w:p w14:paraId="5E9FD0CE" w14:textId="6C21FA75" w:rsidR="00D72B37" w:rsidRPr="00D72B37" w:rsidRDefault="00D72B37" w:rsidP="00D72B37">
      <w:pPr>
        <w:pStyle w:val="3"/>
        <w:shd w:val="clear" w:color="auto" w:fill="FFFFFF"/>
        <w:spacing w:before="0" w:beforeAutospacing="0" w:after="0" w:afterAutospacing="0"/>
        <w:ind w:firstLine="567"/>
        <w:jc w:val="both"/>
        <w:textAlignment w:val="baseline"/>
        <w:rPr>
          <w:b w:val="0"/>
          <w:sz w:val="28"/>
          <w:szCs w:val="28"/>
          <w:lang w:val="kk-KZ"/>
        </w:rPr>
      </w:pPr>
      <w:r w:rsidRPr="006F433A">
        <w:rPr>
          <w:b w:val="0"/>
          <w:sz w:val="28"/>
          <w:szCs w:val="28"/>
          <w:lang w:val="kk-KZ"/>
        </w:rPr>
        <w:t>Университеттік білім беру</w:t>
      </w:r>
      <w:r w:rsidR="00011F56" w:rsidRPr="006F433A">
        <w:rPr>
          <w:b w:val="0"/>
          <w:sz w:val="28"/>
          <w:szCs w:val="28"/>
          <w:lang w:val="kk-KZ"/>
        </w:rPr>
        <w:t>дің</w:t>
      </w:r>
      <w:r w:rsidRPr="006F433A">
        <w:rPr>
          <w:b w:val="0"/>
          <w:sz w:val="28"/>
          <w:szCs w:val="28"/>
          <w:lang w:val="kk-KZ"/>
        </w:rPr>
        <w:t xml:space="preserve"> мазмұнды</w:t>
      </w:r>
      <w:r w:rsidR="004C5B09" w:rsidRPr="006F433A">
        <w:rPr>
          <w:b w:val="0"/>
          <w:sz w:val="28"/>
          <w:szCs w:val="28"/>
          <w:lang w:val="kk-KZ"/>
        </w:rPr>
        <w:t>қ</w:t>
      </w:r>
      <w:r w:rsidRPr="006F433A">
        <w:rPr>
          <w:b w:val="0"/>
          <w:sz w:val="28"/>
          <w:szCs w:val="28"/>
          <w:lang w:val="kk-KZ"/>
        </w:rPr>
        <w:t>, кеңістіктік-уақыттық сипаттамалары</w:t>
      </w:r>
      <w:r w:rsidR="004C5B09" w:rsidRPr="006F433A">
        <w:rPr>
          <w:b w:val="0"/>
          <w:sz w:val="28"/>
          <w:szCs w:val="28"/>
          <w:lang w:val="kk-KZ"/>
        </w:rPr>
        <w:t>на сай</w:t>
      </w:r>
      <w:r w:rsidR="004C5B09">
        <w:rPr>
          <w:b w:val="0"/>
          <w:sz w:val="28"/>
          <w:szCs w:val="28"/>
          <w:lang w:val="kk-KZ"/>
        </w:rPr>
        <w:t xml:space="preserve"> </w:t>
      </w:r>
      <w:r w:rsidRPr="00D72B37">
        <w:rPr>
          <w:b w:val="0"/>
          <w:sz w:val="28"/>
          <w:szCs w:val="28"/>
          <w:lang w:val="kk-KZ"/>
        </w:rPr>
        <w:t>білім беру процесіне қосылу студенттен белсенділікті, дербестілікті, саналылықты, мақсаттылықты, жауапкершілікті талап етеді, бұл тұлғалық қасиеттердің жүйелік-құрылымдық өзгеруіне әкеледі, оқу іс-әрекетінің мәдениетін арттырады, өнімділікті жетілдіреді және білім беру процесі субъектісінің деңгейіне көшуін қамтамасыз етеді.</w:t>
      </w:r>
    </w:p>
    <w:p w14:paraId="341A6479" w14:textId="3D226FC6" w:rsidR="00D72B37" w:rsidRDefault="00D72B37" w:rsidP="00D72B37">
      <w:pPr>
        <w:pStyle w:val="3"/>
        <w:shd w:val="clear" w:color="auto" w:fill="FFFFFF"/>
        <w:spacing w:before="0" w:beforeAutospacing="0" w:after="0" w:afterAutospacing="0"/>
        <w:ind w:firstLine="567"/>
        <w:jc w:val="both"/>
        <w:textAlignment w:val="baseline"/>
        <w:rPr>
          <w:b w:val="0"/>
          <w:sz w:val="28"/>
          <w:szCs w:val="28"/>
          <w:lang w:val="kk-KZ"/>
        </w:rPr>
      </w:pPr>
      <w:r w:rsidRPr="00D72B37">
        <w:rPr>
          <w:b w:val="0"/>
          <w:sz w:val="28"/>
          <w:szCs w:val="28"/>
          <w:lang w:val="kk-KZ"/>
        </w:rPr>
        <w:t xml:space="preserve">Негізгі жалпы кәсіби құзыреттілік ретіндегі өзін-өзі ұйымдастырудың қалыптасқан дағдылары тек оқу </w:t>
      </w:r>
      <w:r w:rsidRPr="006F433A">
        <w:rPr>
          <w:b w:val="0"/>
          <w:sz w:val="28"/>
          <w:szCs w:val="28"/>
          <w:lang w:val="kk-KZ"/>
        </w:rPr>
        <w:t>процесіне ғана емес, сонымен қатар студент өмірінің барлық басқа салаларына тиімді ықпал ет</w:t>
      </w:r>
      <w:r w:rsidR="004C5B09" w:rsidRPr="006F433A">
        <w:rPr>
          <w:b w:val="0"/>
          <w:sz w:val="28"/>
          <w:szCs w:val="28"/>
          <w:lang w:val="kk-KZ"/>
        </w:rPr>
        <w:t>іп</w:t>
      </w:r>
      <w:r w:rsidRPr="006F433A">
        <w:rPr>
          <w:b w:val="0"/>
          <w:sz w:val="28"/>
          <w:szCs w:val="28"/>
          <w:lang w:val="kk-KZ"/>
        </w:rPr>
        <w:t xml:space="preserve">, өзінің мүмкіндіктерін барынша жүзеге асыруға, табыстылыққа және </w:t>
      </w:r>
      <w:r w:rsidRPr="00D72B37">
        <w:rPr>
          <w:b w:val="0"/>
          <w:sz w:val="28"/>
          <w:szCs w:val="28"/>
          <w:lang w:val="kk-KZ"/>
        </w:rPr>
        <w:t xml:space="preserve">субъективті жайлылыққа кепілдік беретінін атап өту маңызды. Ол үшін сыртқы жағдайларды (дамытушы шығармашылық білім беру ортасы, білім беру процесінің субъектілерімен өзара әрекеттестікте болу, білім беруді әртүрлі формаларда - </w:t>
      </w:r>
      <w:r>
        <w:rPr>
          <w:b w:val="0"/>
          <w:sz w:val="28"/>
          <w:szCs w:val="28"/>
          <w:lang w:val="kk-KZ"/>
        </w:rPr>
        <w:t>дәрісхана</w:t>
      </w:r>
      <w:r w:rsidRPr="00D72B37">
        <w:rPr>
          <w:b w:val="0"/>
          <w:sz w:val="28"/>
          <w:szCs w:val="28"/>
          <w:lang w:val="kk-KZ"/>
        </w:rPr>
        <w:t xml:space="preserve">лық, қашықтық, </w:t>
      </w:r>
      <w:r>
        <w:rPr>
          <w:b w:val="0"/>
          <w:sz w:val="28"/>
          <w:szCs w:val="28"/>
          <w:lang w:val="kk-KZ"/>
        </w:rPr>
        <w:t>аралас оқыту</w:t>
      </w:r>
      <w:r w:rsidRPr="00D72B37">
        <w:rPr>
          <w:b w:val="0"/>
          <w:sz w:val="28"/>
          <w:szCs w:val="28"/>
          <w:lang w:val="kk-KZ"/>
        </w:rPr>
        <w:t xml:space="preserve"> түрлер</w:t>
      </w:r>
      <w:r>
        <w:rPr>
          <w:b w:val="0"/>
          <w:sz w:val="28"/>
          <w:szCs w:val="28"/>
          <w:lang w:val="kk-KZ"/>
        </w:rPr>
        <w:t>ін</w:t>
      </w:r>
      <w:r w:rsidRPr="00D72B37">
        <w:rPr>
          <w:b w:val="0"/>
          <w:sz w:val="28"/>
          <w:szCs w:val="28"/>
          <w:lang w:val="kk-KZ"/>
        </w:rPr>
        <w:t xml:space="preserve"> ұйымдастыру), сондай-ақ студент тұлғасының ішкі жеке ресурстарын өзектендіруді (өзін-өзі дамытуға дайындық, мотивация, құндылық бағдарлар жүйесі, рефлекс</w:t>
      </w:r>
      <w:r>
        <w:rPr>
          <w:b w:val="0"/>
          <w:sz w:val="28"/>
          <w:szCs w:val="28"/>
          <w:lang w:val="kk-KZ"/>
        </w:rPr>
        <w:t>ия, стресске төзімділік және т.</w:t>
      </w:r>
      <w:r w:rsidRPr="00D72B37">
        <w:rPr>
          <w:b w:val="0"/>
          <w:sz w:val="28"/>
          <w:szCs w:val="28"/>
          <w:lang w:val="kk-KZ"/>
        </w:rPr>
        <w:t>б.) қамтамасыз ету қажет.</w:t>
      </w:r>
      <w:r>
        <w:rPr>
          <w:b w:val="0"/>
          <w:sz w:val="28"/>
          <w:szCs w:val="28"/>
          <w:lang w:val="kk-KZ"/>
        </w:rPr>
        <w:t xml:space="preserve">   </w:t>
      </w:r>
    </w:p>
    <w:p w14:paraId="5E298727" w14:textId="069B1D81" w:rsidR="00E84AB5" w:rsidRPr="006F433A" w:rsidRDefault="004C0BD9" w:rsidP="00D72B37">
      <w:pPr>
        <w:pStyle w:val="3"/>
        <w:shd w:val="clear" w:color="auto" w:fill="FFFFFF"/>
        <w:spacing w:before="0" w:beforeAutospacing="0" w:after="0" w:afterAutospacing="0"/>
        <w:ind w:firstLine="567"/>
        <w:jc w:val="both"/>
        <w:textAlignment w:val="baseline"/>
        <w:rPr>
          <w:b w:val="0"/>
          <w:spacing w:val="2"/>
          <w:sz w:val="28"/>
          <w:szCs w:val="28"/>
          <w:lang w:val="kk-KZ"/>
        </w:rPr>
      </w:pPr>
      <w:r w:rsidRPr="00340BCE">
        <w:rPr>
          <w:b w:val="0"/>
          <w:sz w:val="28"/>
          <w:szCs w:val="28"/>
          <w:lang w:val="kk-KZ"/>
        </w:rPr>
        <w:t>Ғылыми еңбектерге талдау жасау барысында о</w:t>
      </w:r>
      <w:r w:rsidR="00E84AB5" w:rsidRPr="00340BCE">
        <w:rPr>
          <w:b w:val="0"/>
          <w:sz w:val="28"/>
          <w:szCs w:val="28"/>
          <w:lang w:val="kk-KZ"/>
        </w:rPr>
        <w:t xml:space="preserve">қу әрекетін өзіндік </w:t>
      </w:r>
      <w:r w:rsidR="00E84AB5" w:rsidRPr="006F433A">
        <w:rPr>
          <w:b w:val="0"/>
          <w:sz w:val="28"/>
          <w:szCs w:val="28"/>
          <w:lang w:val="kk-KZ"/>
        </w:rPr>
        <w:t>ұйымдастыру мәселелерінің маңыздылығы мен өзектілігі</w:t>
      </w:r>
      <w:r w:rsidRPr="006F433A">
        <w:rPr>
          <w:b w:val="0"/>
          <w:sz w:val="28"/>
          <w:szCs w:val="28"/>
          <w:lang w:val="kk-KZ"/>
        </w:rPr>
        <w:t xml:space="preserve"> мәселесіне бірқатар </w:t>
      </w:r>
      <w:r w:rsidR="00E84AB5" w:rsidRPr="006F433A">
        <w:rPr>
          <w:b w:val="0"/>
          <w:sz w:val="28"/>
          <w:szCs w:val="28"/>
          <w:lang w:val="kk-KZ"/>
        </w:rPr>
        <w:t>педагог және психолог ғалымдар</w:t>
      </w:r>
      <w:r w:rsidRPr="006F433A">
        <w:rPr>
          <w:b w:val="0"/>
          <w:sz w:val="28"/>
          <w:szCs w:val="28"/>
          <w:lang w:val="kk-KZ"/>
        </w:rPr>
        <w:t>дың</w:t>
      </w:r>
      <w:r w:rsidR="00E84AB5" w:rsidRPr="006F433A">
        <w:rPr>
          <w:b w:val="0"/>
          <w:sz w:val="28"/>
          <w:szCs w:val="28"/>
          <w:lang w:val="kk-KZ"/>
        </w:rPr>
        <w:t xml:space="preserve"> қызығушылық</w:t>
      </w:r>
      <w:r w:rsidRPr="006F433A">
        <w:rPr>
          <w:b w:val="0"/>
          <w:sz w:val="28"/>
          <w:szCs w:val="28"/>
          <w:lang w:val="kk-KZ"/>
        </w:rPr>
        <w:t xml:space="preserve"> танытқанын байқадық.</w:t>
      </w:r>
      <w:r w:rsidR="007D2F11" w:rsidRPr="006F433A">
        <w:rPr>
          <w:b w:val="0"/>
          <w:sz w:val="28"/>
          <w:szCs w:val="28"/>
          <w:lang w:val="kk-KZ"/>
        </w:rPr>
        <w:t xml:space="preserve"> Бұл бағыттың баста</w:t>
      </w:r>
      <w:r w:rsidR="00E84AB5" w:rsidRPr="006F433A">
        <w:rPr>
          <w:b w:val="0"/>
          <w:sz w:val="28"/>
          <w:szCs w:val="28"/>
          <w:lang w:val="kk-KZ"/>
        </w:rPr>
        <w:t>уы</w:t>
      </w:r>
      <w:r w:rsidR="007D2F11" w:rsidRPr="006F433A">
        <w:rPr>
          <w:b w:val="0"/>
          <w:sz w:val="28"/>
          <w:szCs w:val="28"/>
          <w:lang w:val="kk-KZ"/>
        </w:rPr>
        <w:t xml:space="preserve"> ХХ ғасырдың 80 жылдарында</w:t>
      </w:r>
      <w:r w:rsidR="00E84AB5" w:rsidRPr="006F433A">
        <w:rPr>
          <w:b w:val="0"/>
          <w:sz w:val="28"/>
          <w:szCs w:val="28"/>
          <w:lang w:val="kk-KZ"/>
        </w:rPr>
        <w:t xml:space="preserve"> С.И</w:t>
      </w:r>
      <w:r w:rsidR="00C46940" w:rsidRPr="006F433A">
        <w:rPr>
          <w:b w:val="0"/>
          <w:sz w:val="28"/>
          <w:szCs w:val="28"/>
          <w:lang w:val="kk-KZ"/>
        </w:rPr>
        <w:t>.Архангельский</w:t>
      </w:r>
      <w:r w:rsidR="0025303C" w:rsidRPr="006F433A">
        <w:rPr>
          <w:b w:val="0"/>
          <w:sz w:val="28"/>
          <w:szCs w:val="28"/>
          <w:lang w:val="kk-KZ"/>
        </w:rPr>
        <w:t xml:space="preserve"> [</w:t>
      </w:r>
      <w:r w:rsidR="00A14D79" w:rsidRPr="006F433A">
        <w:rPr>
          <w:b w:val="0"/>
          <w:sz w:val="28"/>
          <w:szCs w:val="28"/>
          <w:lang w:val="kk-KZ"/>
        </w:rPr>
        <w:t>3</w:t>
      </w:r>
      <w:r w:rsidR="0025303C" w:rsidRPr="006F433A">
        <w:rPr>
          <w:b w:val="0"/>
          <w:sz w:val="28"/>
          <w:szCs w:val="28"/>
          <w:lang w:val="kk-KZ"/>
        </w:rPr>
        <w:t>]</w:t>
      </w:r>
      <w:r w:rsidR="00A14D79" w:rsidRPr="006F433A">
        <w:rPr>
          <w:b w:val="0"/>
          <w:sz w:val="28"/>
          <w:szCs w:val="28"/>
          <w:lang w:val="kk-KZ"/>
        </w:rPr>
        <w:t>, Ю.К.Бабанский [4], И.И.Ильясов</w:t>
      </w:r>
      <w:r w:rsidR="007D2F11" w:rsidRPr="006F433A">
        <w:rPr>
          <w:b w:val="0"/>
          <w:sz w:val="28"/>
          <w:szCs w:val="28"/>
          <w:lang w:val="kk-KZ"/>
        </w:rPr>
        <w:t>,</w:t>
      </w:r>
      <w:r w:rsidR="00A14D79" w:rsidRPr="006F433A">
        <w:rPr>
          <w:b w:val="0"/>
          <w:sz w:val="28"/>
          <w:szCs w:val="28"/>
          <w:lang w:val="kk-KZ"/>
        </w:rPr>
        <w:t xml:space="preserve"> В.Я.Ляудис</w:t>
      </w:r>
      <w:r w:rsidR="007D2F11" w:rsidRPr="006F433A">
        <w:rPr>
          <w:b w:val="0"/>
          <w:sz w:val="28"/>
          <w:szCs w:val="28"/>
          <w:lang w:val="kk-KZ"/>
        </w:rPr>
        <w:t xml:space="preserve"> </w:t>
      </w:r>
      <w:r w:rsidR="00A14D79" w:rsidRPr="006F433A">
        <w:rPr>
          <w:b w:val="0"/>
          <w:sz w:val="28"/>
          <w:szCs w:val="28"/>
          <w:lang w:val="kk-KZ"/>
        </w:rPr>
        <w:t xml:space="preserve">[5], К.А.Абульханова-Славская [6], Г.Домбровецка [7], Н.М.Пейсахов [8] </w:t>
      </w:r>
      <w:r w:rsidR="00D43FCB" w:rsidRPr="006F433A">
        <w:rPr>
          <w:b w:val="0"/>
          <w:sz w:val="28"/>
          <w:szCs w:val="28"/>
          <w:lang w:val="kk-KZ"/>
        </w:rPr>
        <w:t>және т.</w:t>
      </w:r>
      <w:r w:rsidR="00E84AB5" w:rsidRPr="006F433A">
        <w:rPr>
          <w:b w:val="0"/>
          <w:sz w:val="28"/>
          <w:szCs w:val="28"/>
          <w:lang w:val="kk-KZ"/>
        </w:rPr>
        <w:t>б.</w:t>
      </w:r>
      <w:r w:rsidR="00A14D79" w:rsidRPr="006F433A">
        <w:rPr>
          <w:b w:val="0"/>
          <w:sz w:val="28"/>
          <w:szCs w:val="28"/>
          <w:lang w:val="kk-KZ"/>
        </w:rPr>
        <w:t xml:space="preserve"> </w:t>
      </w:r>
      <w:r w:rsidR="00D72B37" w:rsidRPr="006F433A">
        <w:rPr>
          <w:b w:val="0"/>
          <w:sz w:val="28"/>
          <w:szCs w:val="28"/>
          <w:lang w:val="kk-KZ"/>
        </w:rPr>
        <w:t>ғалымдар</w:t>
      </w:r>
      <w:r w:rsidR="004A7DD9" w:rsidRPr="006F433A">
        <w:rPr>
          <w:b w:val="0"/>
          <w:sz w:val="28"/>
          <w:szCs w:val="28"/>
          <w:lang w:val="kk-KZ"/>
        </w:rPr>
        <w:t>дың еңбектерінде зерттеліп, негізі</w:t>
      </w:r>
      <w:r w:rsidR="002F7EDC" w:rsidRPr="006F433A">
        <w:rPr>
          <w:b w:val="0"/>
          <w:sz w:val="28"/>
          <w:szCs w:val="28"/>
          <w:lang w:val="kk-KZ"/>
        </w:rPr>
        <w:t xml:space="preserve"> </w:t>
      </w:r>
      <w:r w:rsidR="00A14D79" w:rsidRPr="006F433A">
        <w:rPr>
          <w:b w:val="0"/>
          <w:sz w:val="28"/>
          <w:szCs w:val="28"/>
          <w:lang w:val="kk-KZ"/>
        </w:rPr>
        <w:t>қалан</w:t>
      </w:r>
      <w:r w:rsidR="004A7DD9" w:rsidRPr="006F433A">
        <w:rPr>
          <w:b w:val="0"/>
          <w:sz w:val="28"/>
          <w:szCs w:val="28"/>
          <w:lang w:val="kk-KZ"/>
        </w:rPr>
        <w:t>ған</w:t>
      </w:r>
      <w:r w:rsidR="00E84AB5" w:rsidRPr="006F433A">
        <w:rPr>
          <w:b w:val="0"/>
          <w:sz w:val="28"/>
          <w:szCs w:val="28"/>
          <w:lang w:val="kk-KZ"/>
        </w:rPr>
        <w:t xml:space="preserve">. </w:t>
      </w:r>
      <w:r w:rsidR="00D72B37" w:rsidRPr="006F433A">
        <w:rPr>
          <w:b w:val="0"/>
          <w:bCs w:val="0"/>
          <w:sz w:val="28"/>
          <w:szCs w:val="28"/>
          <w:lang w:val="kk-KZ"/>
        </w:rPr>
        <w:t>Ғалымдар білім берудегі жаңа беталыстар – ақпарат көлемінің ұлғаюы, оқытудың жаңа формаларының пайда болуы, сонымен қатар жаһандық қауіптер мен сын-қатерлердің әсері оқу процесін ұйымдастыруды оңтайландыруға, субъектілік ұстанымды қалыптастыру негізінде студенттердің әрекетін ұтымды етуге және өзін-өзі ұйымдастыруға ықпал ететін инновациялық технологияларды енгізудің маңыздылығын көрсетеді.</w:t>
      </w:r>
    </w:p>
    <w:p w14:paraId="7A32DAFA" w14:textId="0D8B80DE" w:rsidR="00C40CC8" w:rsidRPr="007F4595" w:rsidRDefault="00E84AB5" w:rsidP="007F4595">
      <w:pPr>
        <w:shd w:val="clear" w:color="auto" w:fill="FFFFFF"/>
        <w:spacing w:after="0" w:line="240" w:lineRule="auto"/>
        <w:ind w:firstLine="567"/>
        <w:jc w:val="both"/>
        <w:rPr>
          <w:rFonts w:ascii="Times New Roman" w:hAnsi="Times New Roman" w:cs="Times New Roman"/>
          <w:sz w:val="28"/>
          <w:szCs w:val="28"/>
          <w:lang w:val="kk-KZ"/>
        </w:rPr>
      </w:pPr>
      <w:r w:rsidRPr="00340BCE">
        <w:rPr>
          <w:rFonts w:ascii="Times New Roman" w:hAnsi="Times New Roman" w:cs="Times New Roman"/>
          <w:sz w:val="28"/>
          <w:szCs w:val="28"/>
          <w:lang w:val="kk-KZ"/>
        </w:rPr>
        <w:t>ХХІ ғасырдың басын</w:t>
      </w:r>
      <w:r w:rsidR="00AB37E1" w:rsidRPr="00340BCE">
        <w:rPr>
          <w:rFonts w:ascii="Times New Roman" w:hAnsi="Times New Roman" w:cs="Times New Roman"/>
          <w:sz w:val="28"/>
          <w:szCs w:val="28"/>
          <w:lang w:val="kk-KZ"/>
        </w:rPr>
        <w:t>ан бастап студенттердің өзін</w:t>
      </w:r>
      <w:r w:rsidR="004A7DD9" w:rsidRPr="00340BCE">
        <w:rPr>
          <w:rFonts w:ascii="Times New Roman" w:hAnsi="Times New Roman" w:cs="Times New Roman"/>
          <w:sz w:val="28"/>
          <w:szCs w:val="28"/>
          <w:lang w:val="kk-KZ"/>
        </w:rPr>
        <w:t>-өзі</w:t>
      </w:r>
      <w:r w:rsidRPr="00340BCE">
        <w:rPr>
          <w:rFonts w:ascii="Times New Roman" w:hAnsi="Times New Roman" w:cs="Times New Roman"/>
          <w:sz w:val="28"/>
          <w:szCs w:val="28"/>
          <w:lang w:val="kk-KZ"/>
        </w:rPr>
        <w:t xml:space="preserve"> ұйымдастыру</w:t>
      </w:r>
      <w:r w:rsidR="00904E87" w:rsidRPr="00340BCE">
        <w:rPr>
          <w:rFonts w:ascii="Times New Roman" w:hAnsi="Times New Roman" w:cs="Times New Roman"/>
          <w:sz w:val="28"/>
          <w:szCs w:val="28"/>
          <w:lang w:val="kk-KZ"/>
        </w:rPr>
        <w:t>ының</w:t>
      </w:r>
      <w:r w:rsidRPr="00340BCE">
        <w:rPr>
          <w:rFonts w:ascii="Times New Roman" w:hAnsi="Times New Roman" w:cs="Times New Roman"/>
          <w:sz w:val="28"/>
          <w:szCs w:val="28"/>
          <w:lang w:val="kk-KZ"/>
        </w:rPr>
        <w:t xml:space="preserve"> ерекшеліктерін </w:t>
      </w:r>
      <w:r w:rsidR="00C40CC8" w:rsidRPr="007F4595">
        <w:rPr>
          <w:rFonts w:ascii="Times New Roman" w:hAnsi="Times New Roman" w:cs="Times New Roman"/>
          <w:sz w:val="28"/>
          <w:szCs w:val="28"/>
          <w:lang w:val="kk-KZ"/>
        </w:rPr>
        <w:t xml:space="preserve">Я.О.Устинова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9], А.К.Осницкий</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 xml:space="preserve">10], А.В.Смирнов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 xml:space="preserve">11], </w:t>
      </w:r>
      <w:r w:rsidRPr="007F4595">
        <w:rPr>
          <w:rFonts w:ascii="Times New Roman" w:hAnsi="Times New Roman" w:cs="Times New Roman"/>
          <w:sz w:val="28"/>
          <w:szCs w:val="28"/>
          <w:lang w:val="kk-KZ"/>
        </w:rPr>
        <w:t>М.Н.Берулава</w:t>
      </w:r>
      <w:r w:rsidR="00845778" w:rsidRPr="007F4595">
        <w:rPr>
          <w:rFonts w:ascii="Times New Roman" w:hAnsi="Times New Roman" w:cs="Times New Roman"/>
          <w:sz w:val="28"/>
          <w:szCs w:val="28"/>
          <w:lang w:val="kk-KZ"/>
        </w:rPr>
        <w:t xml:space="preserve"> </w:t>
      </w:r>
      <w:r w:rsidR="00845778" w:rsidRPr="007F4595">
        <w:rPr>
          <w:rFonts w:ascii="Times New Roman" w:hAnsi="Times New Roman" w:cs="Times New Roman"/>
          <w:color w:val="000000"/>
          <w:sz w:val="28"/>
          <w:szCs w:val="28"/>
          <w:lang w:val="kk-KZ"/>
        </w:rPr>
        <w:t>[</w:t>
      </w:r>
      <w:r w:rsidR="00845778" w:rsidRPr="007F4595">
        <w:rPr>
          <w:rFonts w:ascii="Times New Roman" w:hAnsi="Times New Roman" w:cs="Times New Roman"/>
          <w:sz w:val="28"/>
          <w:szCs w:val="28"/>
          <w:lang w:val="kk-KZ"/>
        </w:rPr>
        <w:t>1</w:t>
      </w:r>
      <w:r w:rsidR="00C40CC8" w:rsidRPr="007F4595">
        <w:rPr>
          <w:rFonts w:ascii="Times New Roman" w:hAnsi="Times New Roman" w:cs="Times New Roman"/>
          <w:sz w:val="28"/>
          <w:szCs w:val="28"/>
          <w:lang w:val="kk-KZ"/>
        </w:rPr>
        <w:t>2</w:t>
      </w:r>
      <w:r w:rsidR="00845778" w:rsidRPr="007F4595">
        <w:rPr>
          <w:rFonts w:ascii="Times New Roman" w:hAnsi="Times New Roman" w:cs="Times New Roman"/>
          <w:sz w:val="28"/>
          <w:szCs w:val="28"/>
          <w:lang w:val="kk-KZ"/>
        </w:rPr>
        <w:t>]</w:t>
      </w:r>
      <w:r w:rsidRPr="007F4595">
        <w:rPr>
          <w:rFonts w:ascii="Times New Roman" w:hAnsi="Times New Roman" w:cs="Times New Roman"/>
          <w:sz w:val="28"/>
          <w:szCs w:val="28"/>
          <w:lang w:val="kk-KZ"/>
        </w:rPr>
        <w:t>, А.</w:t>
      </w:r>
      <w:r w:rsidR="00C46940" w:rsidRPr="007F4595">
        <w:rPr>
          <w:rFonts w:ascii="Times New Roman" w:hAnsi="Times New Roman" w:cs="Times New Roman"/>
          <w:sz w:val="28"/>
          <w:szCs w:val="28"/>
          <w:lang w:val="kk-KZ"/>
        </w:rPr>
        <w:t>Д.Ишков</w:t>
      </w:r>
      <w:r w:rsidR="00845778" w:rsidRPr="007F4595">
        <w:rPr>
          <w:rFonts w:ascii="Times New Roman" w:hAnsi="Times New Roman" w:cs="Times New Roman"/>
          <w:sz w:val="28"/>
          <w:szCs w:val="28"/>
          <w:lang w:val="kk-KZ"/>
        </w:rPr>
        <w:t xml:space="preserve"> </w:t>
      </w:r>
      <w:r w:rsidR="00845778" w:rsidRPr="007F4595">
        <w:rPr>
          <w:rFonts w:ascii="Times New Roman" w:hAnsi="Times New Roman" w:cs="Times New Roman"/>
          <w:color w:val="000000"/>
          <w:sz w:val="28"/>
          <w:szCs w:val="28"/>
          <w:lang w:val="kk-KZ"/>
        </w:rPr>
        <w:t>[</w:t>
      </w:r>
      <w:r w:rsidR="00845778" w:rsidRPr="007F4595">
        <w:rPr>
          <w:rFonts w:ascii="Times New Roman" w:hAnsi="Times New Roman" w:cs="Times New Roman"/>
          <w:sz w:val="28"/>
          <w:szCs w:val="28"/>
          <w:lang w:val="kk-KZ"/>
        </w:rPr>
        <w:t>1</w:t>
      </w:r>
      <w:r w:rsidR="00C40CC8" w:rsidRPr="007F4595">
        <w:rPr>
          <w:rFonts w:ascii="Times New Roman" w:hAnsi="Times New Roman" w:cs="Times New Roman"/>
          <w:sz w:val="28"/>
          <w:szCs w:val="28"/>
          <w:lang w:val="kk-KZ"/>
        </w:rPr>
        <w:t>3</w:t>
      </w:r>
      <w:r w:rsidR="00845778" w:rsidRPr="007F4595">
        <w:rPr>
          <w:rFonts w:ascii="Times New Roman" w:hAnsi="Times New Roman" w:cs="Times New Roman"/>
          <w:sz w:val="28"/>
          <w:szCs w:val="28"/>
          <w:lang w:val="kk-KZ"/>
        </w:rPr>
        <w:t>]</w:t>
      </w:r>
      <w:r w:rsidR="00C46940" w:rsidRPr="007F4595">
        <w:rPr>
          <w:rFonts w:ascii="Times New Roman" w:hAnsi="Times New Roman" w:cs="Times New Roman"/>
          <w:sz w:val="28"/>
          <w:szCs w:val="28"/>
          <w:lang w:val="kk-KZ"/>
        </w:rPr>
        <w:t xml:space="preserve">, </w:t>
      </w:r>
      <w:r w:rsidR="00C40CC8" w:rsidRPr="007F4595">
        <w:rPr>
          <w:rFonts w:ascii="Times New Roman" w:hAnsi="Times New Roman" w:cs="Times New Roman"/>
          <w:sz w:val="28"/>
          <w:szCs w:val="28"/>
          <w:lang w:val="kk-KZ"/>
        </w:rPr>
        <w:t xml:space="preserve">Е.А.Нечаева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 xml:space="preserve">14], В.А.Холонская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 xml:space="preserve">15], С.С.Котова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 xml:space="preserve">16], М.А.Реунова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17], А.С.Колобанов</w:t>
      </w:r>
      <w:r w:rsidR="005F7B83" w:rsidRPr="007F4595">
        <w:rPr>
          <w:rFonts w:ascii="Times New Roman" w:hAnsi="Times New Roman" w:cs="Times New Roman"/>
          <w:sz w:val="28"/>
          <w:szCs w:val="28"/>
          <w:lang w:val="kk-KZ"/>
        </w:rPr>
        <w:t>тар</w:t>
      </w:r>
      <w:r w:rsidR="00C40CC8" w:rsidRPr="007F4595">
        <w:rPr>
          <w:rFonts w:ascii="Times New Roman" w:hAnsi="Times New Roman" w:cs="Times New Roman"/>
          <w:sz w:val="28"/>
          <w:szCs w:val="28"/>
          <w:lang w:val="kk-KZ"/>
        </w:rPr>
        <w:t xml:space="preserve"> </w:t>
      </w:r>
      <w:r w:rsidR="00C40CC8" w:rsidRPr="007F4595">
        <w:rPr>
          <w:rFonts w:ascii="Times New Roman" w:hAnsi="Times New Roman" w:cs="Times New Roman"/>
          <w:color w:val="000000"/>
          <w:sz w:val="28"/>
          <w:szCs w:val="28"/>
          <w:lang w:val="kk-KZ"/>
        </w:rPr>
        <w:t>[</w:t>
      </w:r>
      <w:r w:rsidR="00C40CC8" w:rsidRPr="007F4595">
        <w:rPr>
          <w:rFonts w:ascii="Times New Roman" w:hAnsi="Times New Roman" w:cs="Times New Roman"/>
          <w:sz w:val="28"/>
          <w:szCs w:val="28"/>
          <w:lang w:val="kk-KZ"/>
        </w:rPr>
        <w:t>18</w:t>
      </w:r>
      <w:r w:rsidR="00845778" w:rsidRPr="007F4595">
        <w:rPr>
          <w:rFonts w:ascii="Times New Roman" w:hAnsi="Times New Roman" w:cs="Times New Roman"/>
          <w:sz w:val="28"/>
          <w:szCs w:val="28"/>
          <w:lang w:val="kk-KZ"/>
        </w:rPr>
        <w:t>]</w:t>
      </w:r>
      <w:r w:rsidR="00C40CC8" w:rsidRPr="007F4595">
        <w:rPr>
          <w:rFonts w:ascii="Times New Roman" w:hAnsi="Times New Roman" w:cs="Times New Roman"/>
          <w:sz w:val="28"/>
          <w:szCs w:val="28"/>
          <w:lang w:val="kk-KZ"/>
        </w:rPr>
        <w:t xml:space="preserve">, </w:t>
      </w:r>
      <w:r w:rsidR="00C40CC8" w:rsidRPr="007F4595">
        <w:rPr>
          <w:rFonts w:ascii="Times New Roman" w:hAnsi="Times New Roman" w:cs="Times New Roman"/>
          <w:color w:val="000000"/>
          <w:sz w:val="28"/>
          <w:szCs w:val="28"/>
          <w:lang w:val="kk-KZ"/>
        </w:rPr>
        <w:t>M. Boekaerts, P.R. Pintrich, M. Zeidner [</w:t>
      </w:r>
      <w:r w:rsidR="00C40CC8" w:rsidRPr="007F4595">
        <w:rPr>
          <w:rFonts w:ascii="Times New Roman" w:hAnsi="Times New Roman" w:cs="Times New Roman"/>
          <w:sz w:val="28"/>
          <w:szCs w:val="28"/>
          <w:lang w:val="kk-KZ"/>
        </w:rPr>
        <w:t xml:space="preserve">19], </w:t>
      </w:r>
      <w:r w:rsidR="00C40CC8" w:rsidRPr="007F4595">
        <w:rPr>
          <w:rFonts w:ascii="Times New Roman" w:hAnsi="Times New Roman" w:cs="Times New Roman"/>
          <w:color w:val="000000"/>
          <w:sz w:val="28"/>
          <w:szCs w:val="28"/>
          <w:lang w:val="kk-KZ"/>
        </w:rPr>
        <w:t>Filho de C. [</w:t>
      </w:r>
      <w:r w:rsidR="00C40CC8" w:rsidRPr="007F4595">
        <w:rPr>
          <w:rFonts w:ascii="Times New Roman" w:hAnsi="Times New Roman" w:cs="Times New Roman"/>
          <w:sz w:val="28"/>
          <w:szCs w:val="28"/>
          <w:lang w:val="kk-KZ"/>
        </w:rPr>
        <w:t>20],</w:t>
      </w:r>
      <w:r w:rsidR="00C40CC8" w:rsidRPr="007F4595">
        <w:rPr>
          <w:rFonts w:ascii="Times New Roman" w:hAnsi="Times New Roman" w:cs="Times New Roman"/>
          <w:color w:val="000000"/>
          <w:sz w:val="28"/>
          <w:szCs w:val="28"/>
          <w:lang w:val="kk-KZ"/>
        </w:rPr>
        <w:t xml:space="preserve"> Luc G</w:t>
      </w:r>
      <w:r w:rsidR="00814E44" w:rsidRPr="007F4595">
        <w:rPr>
          <w:rFonts w:ascii="Times New Roman" w:hAnsi="Times New Roman" w:cs="Times New Roman"/>
          <w:color w:val="000000"/>
          <w:sz w:val="28"/>
          <w:szCs w:val="28"/>
          <w:lang w:val="kk-KZ"/>
        </w:rPr>
        <w:t>.</w:t>
      </w:r>
      <w:r w:rsidR="00C40CC8" w:rsidRPr="007F4595">
        <w:rPr>
          <w:rFonts w:ascii="Times New Roman" w:hAnsi="Times New Roman" w:cs="Times New Roman"/>
          <w:color w:val="000000"/>
          <w:sz w:val="28"/>
          <w:szCs w:val="28"/>
          <w:lang w:val="kk-KZ"/>
        </w:rPr>
        <w:t>Pelletier [2</w:t>
      </w:r>
      <w:r w:rsidR="00C40CC8" w:rsidRPr="007F4595">
        <w:rPr>
          <w:rFonts w:ascii="Times New Roman" w:hAnsi="Times New Roman" w:cs="Times New Roman"/>
          <w:sz w:val="28"/>
          <w:szCs w:val="28"/>
          <w:lang w:val="kk-KZ"/>
        </w:rPr>
        <w:t>1],</w:t>
      </w:r>
      <w:r w:rsidR="00C40CC8" w:rsidRPr="007F4595">
        <w:rPr>
          <w:rFonts w:ascii="Times New Roman" w:hAnsi="Times New Roman" w:cs="Times New Roman"/>
          <w:color w:val="000000"/>
          <w:sz w:val="28"/>
          <w:szCs w:val="28"/>
          <w:lang w:val="kk-KZ"/>
        </w:rPr>
        <w:t xml:space="preserve"> L.T</w:t>
      </w:r>
      <w:r w:rsidR="00814E44" w:rsidRPr="007F4595">
        <w:rPr>
          <w:rFonts w:ascii="Times New Roman" w:hAnsi="Times New Roman" w:cs="Times New Roman"/>
          <w:color w:val="000000"/>
          <w:sz w:val="28"/>
          <w:szCs w:val="28"/>
          <w:lang w:val="kk-KZ"/>
        </w:rPr>
        <w:t>.</w:t>
      </w:r>
      <w:r w:rsidR="00C40CC8" w:rsidRPr="007F4595">
        <w:rPr>
          <w:rFonts w:ascii="Times New Roman" w:hAnsi="Times New Roman" w:cs="Times New Roman"/>
          <w:color w:val="000000"/>
          <w:sz w:val="28"/>
          <w:szCs w:val="28"/>
          <w:lang w:val="kk-KZ"/>
        </w:rPr>
        <w:t>Nguyen, M</w:t>
      </w:r>
      <w:r w:rsidR="00814E44" w:rsidRPr="007F4595">
        <w:rPr>
          <w:rFonts w:ascii="Times New Roman" w:hAnsi="Times New Roman" w:cs="Times New Roman"/>
          <w:color w:val="000000"/>
          <w:sz w:val="28"/>
          <w:szCs w:val="28"/>
          <w:lang w:val="kk-KZ"/>
        </w:rPr>
        <w:t>.</w:t>
      </w:r>
      <w:r w:rsidR="00C40CC8" w:rsidRPr="007F4595">
        <w:rPr>
          <w:rFonts w:ascii="Times New Roman" w:hAnsi="Times New Roman" w:cs="Times New Roman"/>
          <w:color w:val="000000"/>
          <w:sz w:val="28"/>
          <w:szCs w:val="28"/>
          <w:lang w:val="kk-KZ"/>
        </w:rPr>
        <w:t>Ikeda [</w:t>
      </w:r>
      <w:r w:rsidR="00C40CC8" w:rsidRPr="007F4595">
        <w:rPr>
          <w:rFonts w:ascii="Times New Roman" w:hAnsi="Times New Roman" w:cs="Times New Roman"/>
          <w:sz w:val="28"/>
          <w:szCs w:val="28"/>
          <w:lang w:val="kk-KZ"/>
        </w:rPr>
        <w:t>22] және т.б.</w:t>
      </w:r>
      <w:r w:rsidR="00337916" w:rsidRPr="007F4595">
        <w:rPr>
          <w:rFonts w:ascii="Times New Roman" w:hAnsi="Times New Roman" w:cs="Times New Roman"/>
          <w:sz w:val="28"/>
          <w:szCs w:val="28"/>
          <w:lang w:val="kk-KZ"/>
        </w:rPr>
        <w:t xml:space="preserve"> ғалымдар</w:t>
      </w:r>
      <w:r w:rsidR="004A7DD9">
        <w:rPr>
          <w:rFonts w:ascii="Times New Roman" w:hAnsi="Times New Roman" w:cs="Times New Roman"/>
          <w:sz w:val="28"/>
          <w:szCs w:val="28"/>
          <w:lang w:val="kk-KZ"/>
        </w:rPr>
        <w:t xml:space="preserve"> жан жақты қарастырған</w:t>
      </w:r>
      <w:r w:rsidR="00337916" w:rsidRPr="007F4595">
        <w:rPr>
          <w:rFonts w:ascii="Times New Roman" w:hAnsi="Times New Roman" w:cs="Times New Roman"/>
          <w:sz w:val="28"/>
          <w:szCs w:val="28"/>
          <w:lang w:val="kk-KZ"/>
        </w:rPr>
        <w:t>.</w:t>
      </w:r>
      <w:r w:rsidR="00786CD7">
        <w:rPr>
          <w:rFonts w:ascii="Times New Roman" w:hAnsi="Times New Roman" w:cs="Times New Roman"/>
          <w:sz w:val="28"/>
          <w:szCs w:val="28"/>
          <w:lang w:val="kk-KZ"/>
        </w:rPr>
        <w:t xml:space="preserve"> </w:t>
      </w:r>
      <w:r w:rsidR="00786CD7" w:rsidRPr="00786CD7">
        <w:rPr>
          <w:rFonts w:ascii="Times New Roman" w:hAnsi="Times New Roman"/>
          <w:sz w:val="28"/>
          <w:szCs w:val="28"/>
          <w:lang w:val="kk-KZ"/>
        </w:rPr>
        <w:t xml:space="preserve">Ғалымдардың </w:t>
      </w:r>
      <w:r w:rsidR="00786CD7" w:rsidRPr="00786CD7">
        <w:rPr>
          <w:rFonts w:ascii="Times New Roman" w:hAnsi="Times New Roman"/>
          <w:sz w:val="28"/>
          <w:szCs w:val="28"/>
          <w:lang w:val="kk-KZ"/>
        </w:rPr>
        <w:lastRenderedPageBreak/>
        <w:t xml:space="preserve">зерттеулері </w:t>
      </w:r>
      <w:r w:rsidR="004C5B09" w:rsidRPr="006F433A">
        <w:rPr>
          <w:rFonts w:ascii="Times New Roman" w:hAnsi="Times New Roman"/>
          <w:sz w:val="28"/>
          <w:szCs w:val="28"/>
          <w:lang w:val="kk-KZ"/>
        </w:rPr>
        <w:t>студент тұлғасының құрылымы ретінде</w:t>
      </w:r>
      <w:r w:rsidR="004C5B09" w:rsidRPr="005C2BBF">
        <w:rPr>
          <w:rFonts w:ascii="Times New Roman" w:hAnsi="Times New Roman"/>
          <w:color w:val="FF0000"/>
          <w:sz w:val="28"/>
          <w:szCs w:val="28"/>
          <w:lang w:val="kk-KZ"/>
        </w:rPr>
        <w:t xml:space="preserve"> </w:t>
      </w:r>
      <w:r w:rsidR="00786CD7" w:rsidRPr="00786CD7">
        <w:rPr>
          <w:rFonts w:ascii="Times New Roman" w:hAnsi="Times New Roman"/>
          <w:sz w:val="28"/>
          <w:szCs w:val="28"/>
          <w:lang w:val="kk-KZ"/>
        </w:rPr>
        <w:t>өзін-өзі ұйымдастыру мен өзін-өзі бақылауға маңызды орын берілетіндігін және олар оқу әрекетінің өзін-өзі басқару жүйесінің негізгі буындары болып табылатындығын растайды. 1 курс студенттерінде осы қасиеттерді мақсатты түрде қалыптастырудың маңыздылығы ерекше көрсетіледі, өйткені олардың деңгейінен студенттердің оқудағы белсенділігі, сондай-ақ оқу іс-әрек</w:t>
      </w:r>
      <w:r w:rsidR="00786CD7">
        <w:rPr>
          <w:rFonts w:ascii="Times New Roman" w:hAnsi="Times New Roman"/>
          <w:sz w:val="28"/>
          <w:szCs w:val="28"/>
          <w:lang w:val="kk-KZ"/>
        </w:rPr>
        <w:t>етінің тиімділігі мен нәтижелі</w:t>
      </w:r>
      <w:r w:rsidR="00786CD7" w:rsidRPr="00786CD7">
        <w:rPr>
          <w:rFonts w:ascii="Times New Roman" w:hAnsi="Times New Roman"/>
          <w:sz w:val="28"/>
          <w:szCs w:val="28"/>
          <w:lang w:val="kk-KZ"/>
        </w:rPr>
        <w:t>гі</w:t>
      </w:r>
      <w:r w:rsidR="00786CD7">
        <w:rPr>
          <w:rFonts w:ascii="Times New Roman" w:hAnsi="Times New Roman"/>
          <w:sz w:val="28"/>
          <w:szCs w:val="28"/>
          <w:lang w:val="kk-KZ"/>
        </w:rPr>
        <w:t>не</w:t>
      </w:r>
      <w:r w:rsidR="00786CD7" w:rsidRPr="00786CD7">
        <w:rPr>
          <w:rFonts w:ascii="Times New Roman" w:hAnsi="Times New Roman"/>
          <w:sz w:val="28"/>
          <w:szCs w:val="28"/>
          <w:lang w:val="kk-KZ"/>
        </w:rPr>
        <w:t xml:space="preserve"> байланысты.</w:t>
      </w:r>
      <w:r w:rsidR="004C5B09">
        <w:rPr>
          <w:rFonts w:ascii="Times New Roman" w:hAnsi="Times New Roman"/>
          <w:sz w:val="28"/>
          <w:szCs w:val="28"/>
          <w:lang w:val="kk-KZ"/>
        </w:rPr>
        <w:t xml:space="preserve"> </w:t>
      </w:r>
    </w:p>
    <w:p w14:paraId="0C0793AC" w14:textId="2E07778D" w:rsidR="00E84AB5" w:rsidRPr="007F4595" w:rsidRDefault="00591B63" w:rsidP="007F4595">
      <w:pPr>
        <w:shd w:val="clear" w:color="auto" w:fill="FFFFFF"/>
        <w:spacing w:after="0" w:line="240" w:lineRule="auto"/>
        <w:ind w:firstLine="567"/>
        <w:jc w:val="both"/>
        <w:rPr>
          <w:rFonts w:ascii="Times New Roman" w:hAnsi="Times New Roman" w:cs="Times New Roman"/>
          <w:sz w:val="28"/>
          <w:szCs w:val="28"/>
          <w:lang w:val="kk-KZ"/>
        </w:rPr>
      </w:pPr>
      <w:r w:rsidRPr="00B45535">
        <w:rPr>
          <w:rFonts w:ascii="Times New Roman" w:hAnsi="Times New Roman" w:cs="Times New Roman"/>
          <w:sz w:val="28"/>
          <w:szCs w:val="28"/>
          <w:lang w:val="kk-KZ"/>
        </w:rPr>
        <w:t xml:space="preserve">Ғылыми еңбектерге жасалынған </w:t>
      </w:r>
      <w:r w:rsidRPr="00B45535">
        <w:rPr>
          <w:rFonts w:ascii="Times New Roman" w:eastAsia="Times New Roman" w:hAnsi="Times New Roman" w:cs="Times New Roman"/>
          <w:sz w:val="28"/>
          <w:szCs w:val="28"/>
          <w:lang w:val="kk-KZ"/>
        </w:rPr>
        <w:t>контент</w:t>
      </w:r>
      <w:r w:rsidRPr="00B45535">
        <w:rPr>
          <w:rFonts w:ascii="Times New Roman" w:hAnsi="Times New Roman" w:cs="Times New Roman"/>
          <w:sz w:val="28"/>
          <w:szCs w:val="28"/>
          <w:lang w:val="kk-KZ"/>
        </w:rPr>
        <w:t xml:space="preserve"> талдау а</w:t>
      </w:r>
      <w:r w:rsidR="004A7DD9" w:rsidRPr="00B45535">
        <w:rPr>
          <w:rFonts w:ascii="Times New Roman" w:hAnsi="Times New Roman" w:cs="Times New Roman"/>
          <w:sz w:val="28"/>
          <w:szCs w:val="28"/>
          <w:lang w:val="kk-KZ"/>
        </w:rPr>
        <w:t>талған мәселеге</w:t>
      </w:r>
      <w:r w:rsidR="00814E44" w:rsidRPr="00B45535">
        <w:rPr>
          <w:rFonts w:ascii="Times New Roman" w:hAnsi="Times New Roman" w:cs="Times New Roman"/>
          <w:sz w:val="28"/>
          <w:szCs w:val="28"/>
          <w:lang w:val="kk-KZ"/>
        </w:rPr>
        <w:t xml:space="preserve">: </w:t>
      </w:r>
      <w:r w:rsidR="00814E44" w:rsidRPr="007F4595">
        <w:rPr>
          <w:rFonts w:ascii="Times New Roman" w:hAnsi="Times New Roman" w:cs="Times New Roman"/>
          <w:color w:val="000000"/>
          <w:sz w:val="28"/>
          <w:szCs w:val="28"/>
          <w:lang w:val="kk-KZ"/>
        </w:rPr>
        <w:t>A.R.duRocher [</w:t>
      </w:r>
      <w:r w:rsidR="0019343A" w:rsidRPr="007F4595">
        <w:rPr>
          <w:rFonts w:ascii="Times New Roman" w:hAnsi="Times New Roman" w:cs="Times New Roman"/>
          <w:sz w:val="28"/>
          <w:szCs w:val="28"/>
          <w:lang w:val="kk-KZ"/>
        </w:rPr>
        <w:t>23</w:t>
      </w:r>
      <w:r w:rsidR="00814E44" w:rsidRPr="007F4595">
        <w:rPr>
          <w:rFonts w:ascii="Times New Roman" w:hAnsi="Times New Roman" w:cs="Times New Roman"/>
          <w:sz w:val="28"/>
          <w:szCs w:val="28"/>
          <w:lang w:val="kk-KZ"/>
        </w:rPr>
        <w:t>]</w:t>
      </w:r>
      <w:r w:rsidR="00814E44" w:rsidRPr="007F4595">
        <w:rPr>
          <w:rFonts w:ascii="Times New Roman" w:hAnsi="Times New Roman" w:cs="Times New Roman"/>
          <w:color w:val="000000"/>
          <w:sz w:val="28"/>
          <w:szCs w:val="28"/>
          <w:lang w:val="kk-KZ"/>
        </w:rPr>
        <w:t>, D.J.García-Almeida, M.T.Cabrera-Nuez [</w:t>
      </w:r>
      <w:r w:rsidR="0019343A" w:rsidRPr="007F4595">
        <w:rPr>
          <w:rFonts w:ascii="Times New Roman" w:hAnsi="Times New Roman" w:cs="Times New Roman"/>
          <w:sz w:val="28"/>
          <w:szCs w:val="28"/>
          <w:lang w:val="kk-KZ"/>
        </w:rPr>
        <w:t>24</w:t>
      </w:r>
      <w:r w:rsidR="00814E44" w:rsidRPr="007F4595">
        <w:rPr>
          <w:rFonts w:ascii="Times New Roman" w:hAnsi="Times New Roman" w:cs="Times New Roman"/>
          <w:sz w:val="28"/>
          <w:szCs w:val="28"/>
          <w:lang w:val="kk-KZ"/>
        </w:rPr>
        <w:t>],</w:t>
      </w:r>
      <w:r w:rsidR="00814E44" w:rsidRPr="007F4595">
        <w:rPr>
          <w:rFonts w:ascii="Times New Roman" w:hAnsi="Times New Roman" w:cs="Times New Roman"/>
          <w:color w:val="000000"/>
          <w:sz w:val="28"/>
          <w:szCs w:val="28"/>
          <w:lang w:val="kk-KZ"/>
        </w:rPr>
        <w:t xml:space="preserve"> G.Ritella, F.L.Fedela</w:t>
      </w:r>
      <w:r w:rsidR="0019343A" w:rsidRPr="007F4595">
        <w:rPr>
          <w:rFonts w:ascii="Times New Roman" w:hAnsi="Times New Roman" w:cs="Times New Roman"/>
          <w:color w:val="000000"/>
          <w:sz w:val="28"/>
          <w:szCs w:val="28"/>
          <w:lang w:val="kk-KZ"/>
        </w:rPr>
        <w:t xml:space="preserve"> [</w:t>
      </w:r>
      <w:r w:rsidR="0019343A" w:rsidRPr="007F4595">
        <w:rPr>
          <w:rFonts w:ascii="Times New Roman" w:hAnsi="Times New Roman" w:cs="Times New Roman"/>
          <w:sz w:val="28"/>
          <w:szCs w:val="28"/>
          <w:lang w:val="kk-KZ"/>
        </w:rPr>
        <w:t>25]</w:t>
      </w:r>
      <w:r w:rsidR="00814E44" w:rsidRPr="007F4595">
        <w:rPr>
          <w:rFonts w:ascii="Times New Roman" w:hAnsi="Times New Roman" w:cs="Times New Roman"/>
          <w:color w:val="000000"/>
          <w:sz w:val="28"/>
          <w:szCs w:val="28"/>
          <w:lang w:val="kk-KZ"/>
        </w:rPr>
        <w:t xml:space="preserve">, S.Muluk, S.Akmal, M.Postareff </w:t>
      </w:r>
      <w:r w:rsidR="0019343A" w:rsidRPr="007F4595">
        <w:rPr>
          <w:rFonts w:ascii="Times New Roman" w:hAnsi="Times New Roman" w:cs="Times New Roman"/>
          <w:color w:val="000000"/>
          <w:sz w:val="28"/>
          <w:szCs w:val="28"/>
          <w:lang w:val="kk-KZ"/>
        </w:rPr>
        <w:t>[</w:t>
      </w:r>
      <w:r w:rsidR="0019343A" w:rsidRPr="007F4595">
        <w:rPr>
          <w:rFonts w:ascii="Times New Roman" w:hAnsi="Times New Roman" w:cs="Times New Roman"/>
          <w:sz w:val="28"/>
          <w:szCs w:val="28"/>
          <w:lang w:val="kk-KZ"/>
        </w:rPr>
        <w:t>26],</w:t>
      </w:r>
      <w:r w:rsidR="00814E44" w:rsidRPr="007F4595">
        <w:rPr>
          <w:rFonts w:ascii="Times New Roman" w:hAnsi="Times New Roman" w:cs="Times New Roman"/>
          <w:color w:val="000000"/>
          <w:sz w:val="28"/>
          <w:szCs w:val="28"/>
          <w:lang w:val="kk-KZ"/>
        </w:rPr>
        <w:t xml:space="preserve"> G.Gorban,  N.Guba, </w:t>
      </w:r>
      <w:r w:rsidR="00FD4F79" w:rsidRPr="00FD4F79">
        <w:rPr>
          <w:rFonts w:ascii="Times New Roman" w:hAnsi="Times New Roman" w:cs="Times New Roman"/>
          <w:color w:val="000000"/>
          <w:sz w:val="28"/>
          <w:szCs w:val="28"/>
          <w:lang w:val="kk-KZ"/>
        </w:rPr>
        <w:t>N.</w:t>
      </w:r>
      <w:r w:rsidR="00FD4F79">
        <w:rPr>
          <w:rFonts w:ascii="Times New Roman" w:hAnsi="Times New Roman" w:cs="Times New Roman"/>
          <w:color w:val="000000"/>
          <w:sz w:val="28"/>
          <w:szCs w:val="28"/>
          <w:lang w:val="kk-KZ"/>
        </w:rPr>
        <w:t xml:space="preserve">Mosol, </w:t>
      </w:r>
      <w:r w:rsidR="00FD4F79" w:rsidRPr="00FD4F79">
        <w:rPr>
          <w:rFonts w:ascii="Times New Roman" w:hAnsi="Times New Roman" w:cs="Times New Roman"/>
          <w:color w:val="000000"/>
          <w:sz w:val="28"/>
          <w:szCs w:val="28"/>
          <w:lang w:val="kk-KZ"/>
        </w:rPr>
        <w:t>V.Hrandt, O.Lukasevich</w:t>
      </w:r>
      <w:r w:rsidR="00F36F39" w:rsidRPr="007F4595">
        <w:rPr>
          <w:rFonts w:ascii="Times New Roman" w:hAnsi="Times New Roman" w:cs="Times New Roman"/>
          <w:color w:val="000000"/>
          <w:sz w:val="28"/>
          <w:szCs w:val="28"/>
          <w:lang w:val="kk-KZ"/>
        </w:rPr>
        <w:t xml:space="preserve"> [</w:t>
      </w:r>
      <w:r w:rsidR="00F36F39" w:rsidRPr="007F4595">
        <w:rPr>
          <w:rFonts w:ascii="Times New Roman" w:hAnsi="Times New Roman" w:cs="Times New Roman"/>
          <w:sz w:val="28"/>
          <w:szCs w:val="28"/>
          <w:lang w:val="kk-KZ"/>
        </w:rPr>
        <w:t>27]</w:t>
      </w:r>
      <w:r w:rsidR="00814E44" w:rsidRPr="007F4595">
        <w:rPr>
          <w:rFonts w:ascii="Times New Roman" w:hAnsi="Times New Roman" w:cs="Times New Roman"/>
          <w:color w:val="000000"/>
          <w:sz w:val="28"/>
          <w:szCs w:val="28"/>
          <w:lang w:val="kk-KZ"/>
        </w:rPr>
        <w:t>, J.Russell, M.Baik</w:t>
      </w:r>
      <w:r w:rsidR="00F36F39" w:rsidRPr="007F4595">
        <w:rPr>
          <w:rFonts w:ascii="Times New Roman" w:hAnsi="Times New Roman" w:cs="Times New Roman"/>
          <w:color w:val="000000"/>
          <w:sz w:val="28"/>
          <w:szCs w:val="28"/>
          <w:lang w:val="kk-KZ"/>
        </w:rPr>
        <w:t xml:space="preserve"> [</w:t>
      </w:r>
      <w:r w:rsidR="00F36F39" w:rsidRPr="007F4595">
        <w:rPr>
          <w:rFonts w:ascii="Times New Roman" w:hAnsi="Times New Roman" w:cs="Times New Roman"/>
          <w:sz w:val="28"/>
          <w:szCs w:val="28"/>
          <w:lang w:val="kk-KZ"/>
        </w:rPr>
        <w:t>28]</w:t>
      </w:r>
      <w:r w:rsidR="00814E44" w:rsidRPr="007F4595">
        <w:rPr>
          <w:rFonts w:ascii="Times New Roman" w:hAnsi="Times New Roman" w:cs="Times New Roman"/>
          <w:color w:val="000000"/>
          <w:sz w:val="28"/>
          <w:szCs w:val="28"/>
          <w:lang w:val="kk-KZ"/>
        </w:rPr>
        <w:t>, H.Khiat</w:t>
      </w:r>
      <w:r w:rsidR="00F36F39" w:rsidRPr="007F4595">
        <w:rPr>
          <w:rFonts w:ascii="Times New Roman" w:hAnsi="Times New Roman" w:cs="Times New Roman"/>
          <w:color w:val="000000"/>
          <w:sz w:val="28"/>
          <w:szCs w:val="28"/>
          <w:lang w:val="kk-KZ"/>
        </w:rPr>
        <w:t xml:space="preserve"> [</w:t>
      </w:r>
      <w:r w:rsidR="00F36F39" w:rsidRPr="007F4595">
        <w:rPr>
          <w:rFonts w:ascii="Times New Roman" w:hAnsi="Times New Roman" w:cs="Times New Roman"/>
          <w:sz w:val="28"/>
          <w:szCs w:val="28"/>
          <w:lang w:val="kk-KZ"/>
        </w:rPr>
        <w:t>29]</w:t>
      </w:r>
      <w:r w:rsidR="00814E44" w:rsidRPr="007F4595">
        <w:rPr>
          <w:rFonts w:ascii="Times New Roman" w:hAnsi="Times New Roman" w:cs="Times New Roman"/>
          <w:color w:val="000000"/>
          <w:sz w:val="28"/>
          <w:szCs w:val="28"/>
          <w:lang w:val="kk-KZ"/>
        </w:rPr>
        <w:t>, J.M.Guerrero-Alcedo, L.C.Espina-Romero</w:t>
      </w:r>
      <w:r w:rsidR="00F36F39" w:rsidRPr="007F4595">
        <w:rPr>
          <w:rFonts w:ascii="Times New Roman" w:hAnsi="Times New Roman" w:cs="Times New Roman"/>
          <w:color w:val="000000"/>
          <w:sz w:val="28"/>
          <w:szCs w:val="28"/>
          <w:lang w:val="kk-KZ"/>
        </w:rPr>
        <w:t xml:space="preserve"> [</w:t>
      </w:r>
      <w:r w:rsidR="00F36F39" w:rsidRPr="007F4595">
        <w:rPr>
          <w:rFonts w:ascii="Times New Roman" w:hAnsi="Times New Roman" w:cs="Times New Roman"/>
          <w:sz w:val="28"/>
          <w:szCs w:val="28"/>
          <w:lang w:val="kk-KZ"/>
        </w:rPr>
        <w:t>30],</w:t>
      </w:r>
      <w:r w:rsidR="00814E44" w:rsidRPr="007F4595">
        <w:rPr>
          <w:rFonts w:ascii="Times New Roman" w:hAnsi="Times New Roman" w:cs="Times New Roman"/>
          <w:color w:val="000000"/>
          <w:sz w:val="28"/>
          <w:szCs w:val="28"/>
          <w:lang w:val="kk-KZ"/>
        </w:rPr>
        <w:t xml:space="preserve"> T</w:t>
      </w:r>
      <w:r w:rsidR="00F36F39" w:rsidRPr="007F4595">
        <w:rPr>
          <w:rFonts w:ascii="Times New Roman" w:hAnsi="Times New Roman" w:cs="Times New Roman"/>
          <w:color w:val="000000"/>
          <w:sz w:val="28"/>
          <w:szCs w:val="28"/>
          <w:lang w:val="kk-KZ"/>
        </w:rPr>
        <w:t>.</w:t>
      </w:r>
      <w:r w:rsidR="00814E44" w:rsidRPr="007F4595">
        <w:rPr>
          <w:rFonts w:ascii="Times New Roman" w:hAnsi="Times New Roman" w:cs="Times New Roman"/>
          <w:color w:val="000000"/>
          <w:sz w:val="28"/>
          <w:szCs w:val="28"/>
          <w:lang w:val="kk-KZ"/>
        </w:rPr>
        <w:t>Iriani, P.L.Nugraheni</w:t>
      </w:r>
      <w:r w:rsidR="00F36F39" w:rsidRPr="007F4595">
        <w:rPr>
          <w:rFonts w:ascii="Times New Roman" w:hAnsi="Times New Roman" w:cs="Times New Roman"/>
          <w:color w:val="000000"/>
          <w:sz w:val="28"/>
          <w:szCs w:val="28"/>
          <w:lang w:val="kk-KZ"/>
        </w:rPr>
        <w:t xml:space="preserve"> </w:t>
      </w:r>
      <w:r w:rsidR="0019343A" w:rsidRPr="007F4595">
        <w:rPr>
          <w:rFonts w:ascii="Times New Roman" w:hAnsi="Times New Roman" w:cs="Times New Roman"/>
          <w:color w:val="000000"/>
          <w:sz w:val="28"/>
          <w:szCs w:val="28"/>
          <w:lang w:val="kk-KZ"/>
        </w:rPr>
        <w:t>[</w:t>
      </w:r>
      <w:r w:rsidR="00F36F39" w:rsidRPr="007F4595">
        <w:rPr>
          <w:rFonts w:ascii="Times New Roman" w:hAnsi="Times New Roman" w:cs="Times New Roman"/>
          <w:sz w:val="28"/>
          <w:szCs w:val="28"/>
          <w:lang w:val="kk-KZ"/>
        </w:rPr>
        <w:t>31</w:t>
      </w:r>
      <w:r w:rsidR="0019343A" w:rsidRPr="007F4595">
        <w:rPr>
          <w:rFonts w:ascii="Times New Roman" w:hAnsi="Times New Roman" w:cs="Times New Roman"/>
          <w:sz w:val="28"/>
          <w:szCs w:val="28"/>
          <w:lang w:val="kk-KZ"/>
        </w:rPr>
        <w:t>]</w:t>
      </w:r>
      <w:r w:rsidR="00F36F39" w:rsidRPr="007F45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сияқты </w:t>
      </w:r>
      <w:r w:rsidR="009623D0">
        <w:rPr>
          <w:rFonts w:ascii="Times New Roman" w:hAnsi="Times New Roman" w:cs="Times New Roman"/>
          <w:sz w:val="28"/>
          <w:szCs w:val="28"/>
          <w:lang w:val="kk-KZ"/>
        </w:rPr>
        <w:t xml:space="preserve">ғалымдардың </w:t>
      </w:r>
      <w:r w:rsidR="009623D0" w:rsidRPr="007F4595">
        <w:rPr>
          <w:rFonts w:ascii="Times New Roman" w:hAnsi="Times New Roman" w:cs="Times New Roman"/>
          <w:sz w:val="28"/>
          <w:szCs w:val="28"/>
          <w:lang w:val="kk-KZ"/>
        </w:rPr>
        <w:t>жоғары қызығушылық</w:t>
      </w:r>
      <w:r w:rsidR="009623D0">
        <w:rPr>
          <w:rFonts w:ascii="Times New Roman" w:hAnsi="Times New Roman" w:cs="Times New Roman"/>
          <w:sz w:val="28"/>
          <w:szCs w:val="28"/>
          <w:lang w:val="kk-KZ"/>
        </w:rPr>
        <w:t xml:space="preserve"> </w:t>
      </w:r>
      <w:r w:rsidR="009623D0" w:rsidRPr="007F4595">
        <w:rPr>
          <w:rFonts w:ascii="Times New Roman" w:hAnsi="Times New Roman" w:cs="Times New Roman"/>
          <w:sz w:val="28"/>
          <w:szCs w:val="28"/>
          <w:lang w:val="kk-KZ"/>
        </w:rPr>
        <w:t>танытқан</w:t>
      </w:r>
      <w:r w:rsidR="009623D0">
        <w:rPr>
          <w:rFonts w:ascii="Times New Roman" w:hAnsi="Times New Roman" w:cs="Times New Roman"/>
          <w:sz w:val="28"/>
          <w:szCs w:val="28"/>
          <w:lang w:val="kk-KZ"/>
        </w:rPr>
        <w:t>ын байқауға мүмкіндік берді.</w:t>
      </w:r>
      <w:r w:rsidR="001B14A0">
        <w:rPr>
          <w:rFonts w:ascii="Times New Roman" w:hAnsi="Times New Roman" w:cs="Times New Roman"/>
          <w:sz w:val="28"/>
          <w:szCs w:val="28"/>
          <w:lang w:val="kk-KZ"/>
        </w:rPr>
        <w:t xml:space="preserve"> </w:t>
      </w:r>
      <w:r w:rsidR="001B14A0" w:rsidRPr="001B14A0">
        <w:rPr>
          <w:rFonts w:ascii="Times New Roman" w:hAnsi="Times New Roman"/>
          <w:sz w:val="28"/>
          <w:szCs w:val="28"/>
          <w:lang w:val="kk-KZ"/>
        </w:rPr>
        <w:t xml:space="preserve">Бұл зерттеулерде «өзін-өзі реттеу», «өзін-өзі басқару», «өзін-өзі ұйымдастыру», «өзін-өзі басқару», «уақытты басқару» сияқты категориялар талданады, олар </w:t>
      </w:r>
      <w:r w:rsidR="001B14A0" w:rsidRPr="006F433A">
        <w:rPr>
          <w:rFonts w:ascii="Times New Roman" w:hAnsi="Times New Roman"/>
          <w:sz w:val="28"/>
          <w:szCs w:val="28"/>
          <w:lang w:val="kk-KZ"/>
        </w:rPr>
        <w:t xml:space="preserve">өздерінің </w:t>
      </w:r>
      <w:r w:rsidR="005C2BBF" w:rsidRPr="006F433A">
        <w:rPr>
          <w:rFonts w:ascii="Times New Roman" w:hAnsi="Times New Roman"/>
          <w:sz w:val="28"/>
          <w:szCs w:val="28"/>
          <w:lang w:val="kk-KZ"/>
        </w:rPr>
        <w:t xml:space="preserve">белсенділігін </w:t>
      </w:r>
      <w:r w:rsidR="001B14A0" w:rsidRPr="006F433A">
        <w:rPr>
          <w:rFonts w:ascii="Times New Roman" w:hAnsi="Times New Roman"/>
          <w:sz w:val="28"/>
          <w:szCs w:val="28"/>
          <w:lang w:val="kk-KZ"/>
        </w:rPr>
        <w:t>мақсатты</w:t>
      </w:r>
      <w:r w:rsidR="005C2BBF" w:rsidRPr="006F433A">
        <w:rPr>
          <w:rFonts w:ascii="Times New Roman" w:hAnsi="Times New Roman"/>
          <w:sz w:val="28"/>
          <w:szCs w:val="28"/>
          <w:lang w:val="kk-KZ"/>
        </w:rPr>
        <w:t xml:space="preserve"> </w:t>
      </w:r>
      <w:r w:rsidR="001B14A0" w:rsidRPr="006F433A">
        <w:rPr>
          <w:rFonts w:ascii="Times New Roman" w:hAnsi="Times New Roman"/>
          <w:sz w:val="28"/>
          <w:szCs w:val="28"/>
          <w:lang w:val="kk-KZ"/>
        </w:rPr>
        <w:t>басқаруда</w:t>
      </w:r>
      <w:r w:rsidR="001B14A0" w:rsidRPr="001B14A0">
        <w:rPr>
          <w:rFonts w:ascii="Times New Roman" w:hAnsi="Times New Roman"/>
          <w:sz w:val="28"/>
          <w:szCs w:val="28"/>
          <w:lang w:val="kk-KZ"/>
        </w:rPr>
        <w:t>, өнімділікті және жалпы  тұлғаның психологиялық капиталын өзектендіру арқылы оқу  әрекетіндегі қойылған мақсаттарға нәтижелі және өз бетінше қол жеткізуді қамтамасыз етуде жетекші болып танылған.</w:t>
      </w:r>
    </w:p>
    <w:p w14:paraId="19B8E1DD" w14:textId="02719016" w:rsidR="006C12A9" w:rsidRPr="001D3E88" w:rsidRDefault="007A6B18" w:rsidP="007F4595">
      <w:pPr>
        <w:shd w:val="clear" w:color="auto" w:fill="FFFFFF"/>
        <w:spacing w:after="0" w:line="240" w:lineRule="auto"/>
        <w:ind w:firstLine="567"/>
        <w:jc w:val="both"/>
        <w:rPr>
          <w:rFonts w:ascii="Times New Roman" w:hAnsi="Times New Roman" w:cs="Times New Roman"/>
          <w:sz w:val="28"/>
          <w:szCs w:val="28"/>
          <w:lang w:val="kk-KZ"/>
        </w:rPr>
      </w:pPr>
      <w:r w:rsidRPr="001D3E88">
        <w:rPr>
          <w:rFonts w:ascii="Times New Roman" w:hAnsi="Times New Roman" w:cs="Times New Roman"/>
          <w:sz w:val="28"/>
          <w:szCs w:val="28"/>
          <w:lang w:val="kk-KZ"/>
        </w:rPr>
        <w:t xml:space="preserve">Сонымен қатар қазақстандық ғалымдардың да  аталған мәселені </w:t>
      </w:r>
      <w:r w:rsidR="00D34C9F" w:rsidRPr="001D3E88">
        <w:rPr>
          <w:rFonts w:ascii="Times New Roman" w:hAnsi="Times New Roman" w:cs="Times New Roman"/>
          <w:sz w:val="28"/>
          <w:szCs w:val="28"/>
          <w:lang w:val="kk-KZ"/>
        </w:rPr>
        <w:t xml:space="preserve">өздерінің ғылыми еңбектерінде әр түрлі </w:t>
      </w:r>
      <w:r w:rsidR="00E84AB5" w:rsidRPr="001D3E88">
        <w:rPr>
          <w:rFonts w:ascii="Times New Roman" w:hAnsi="Times New Roman" w:cs="Times New Roman"/>
          <w:sz w:val="28"/>
          <w:szCs w:val="28"/>
          <w:lang w:val="kk-KZ"/>
        </w:rPr>
        <w:t>аспекті</w:t>
      </w:r>
      <w:r w:rsidR="00591B63" w:rsidRPr="001D3E88">
        <w:rPr>
          <w:rFonts w:ascii="Times New Roman" w:hAnsi="Times New Roman" w:cs="Times New Roman"/>
          <w:sz w:val="28"/>
          <w:szCs w:val="28"/>
          <w:lang w:val="kk-KZ"/>
        </w:rPr>
        <w:t>де қарастырған</w:t>
      </w:r>
      <w:r w:rsidR="00D34C9F" w:rsidRPr="001D3E88">
        <w:rPr>
          <w:rFonts w:ascii="Times New Roman" w:hAnsi="Times New Roman" w:cs="Times New Roman"/>
          <w:sz w:val="28"/>
          <w:szCs w:val="28"/>
          <w:lang w:val="kk-KZ"/>
        </w:rPr>
        <w:t>ын байқадық</w:t>
      </w:r>
      <w:r w:rsidR="009623D0" w:rsidRPr="001D3E88">
        <w:rPr>
          <w:rFonts w:ascii="Times New Roman" w:hAnsi="Times New Roman" w:cs="Times New Roman"/>
          <w:sz w:val="28"/>
          <w:szCs w:val="28"/>
          <w:lang w:val="kk-KZ"/>
        </w:rPr>
        <w:t>. Соның ішінде:</w:t>
      </w:r>
      <w:r w:rsidR="00610AD4" w:rsidRPr="001D3E88">
        <w:rPr>
          <w:rFonts w:ascii="Times New Roman" w:hAnsi="Times New Roman" w:cs="Times New Roman"/>
          <w:sz w:val="28"/>
          <w:szCs w:val="28"/>
          <w:lang w:val="kk-KZ"/>
        </w:rPr>
        <w:t xml:space="preserve"> А.Е.Әбілқасымова [32] </w:t>
      </w:r>
      <w:r w:rsidR="00591B63" w:rsidRPr="001D3E88">
        <w:rPr>
          <w:rFonts w:ascii="Times New Roman" w:hAnsi="Times New Roman" w:cs="Times New Roman"/>
          <w:sz w:val="28"/>
          <w:szCs w:val="28"/>
          <w:lang w:val="kk-KZ"/>
        </w:rPr>
        <w:t xml:space="preserve">«Познавательная самостоятельность в учебной деятельности студента» атты оқу құралында, </w:t>
      </w:r>
      <w:r w:rsidR="00610AD4" w:rsidRPr="001D3E88">
        <w:rPr>
          <w:rFonts w:ascii="Times New Roman" w:hAnsi="Times New Roman" w:cs="Times New Roman"/>
          <w:sz w:val="28"/>
          <w:szCs w:val="28"/>
          <w:lang w:val="kk-KZ"/>
        </w:rPr>
        <w:t xml:space="preserve">студенттің оқу әрекетіндегі танымдық дербестігін, Т.М.Баймолдаев [33] </w:t>
      </w:r>
      <w:r w:rsidR="00591B63" w:rsidRPr="001D3E88">
        <w:rPr>
          <w:rFonts w:ascii="Times New Roman" w:hAnsi="Times New Roman" w:cs="Times New Roman"/>
          <w:sz w:val="28"/>
          <w:szCs w:val="28"/>
          <w:lang w:val="kk-KZ"/>
        </w:rPr>
        <w:t>«Педагогический менеджмент и современное управление школой»</w:t>
      </w:r>
      <w:r w:rsidR="00610AD4" w:rsidRPr="001D3E88">
        <w:rPr>
          <w:rFonts w:ascii="Times New Roman" w:hAnsi="Times New Roman" w:cs="Times New Roman"/>
          <w:sz w:val="28"/>
          <w:szCs w:val="28"/>
          <w:lang w:val="kk-KZ"/>
        </w:rPr>
        <w:t xml:space="preserve">, П.Н.Кыркбаев [34] </w:t>
      </w:r>
      <w:r w:rsidR="00456843" w:rsidRPr="001D3E88">
        <w:rPr>
          <w:rFonts w:ascii="Times New Roman" w:hAnsi="Times New Roman" w:cs="Times New Roman"/>
          <w:sz w:val="28"/>
          <w:szCs w:val="28"/>
          <w:lang w:val="kk-KZ"/>
        </w:rPr>
        <w:t>«Формирование организационно-управленческих умений студентов в процессе физического воспитания»</w:t>
      </w:r>
      <w:r w:rsidR="003C5F22" w:rsidRPr="001D3E88">
        <w:rPr>
          <w:rFonts w:ascii="Times New Roman" w:hAnsi="Times New Roman" w:cs="Times New Roman"/>
          <w:sz w:val="28"/>
          <w:szCs w:val="28"/>
          <w:lang w:val="kk-KZ"/>
        </w:rPr>
        <w:t xml:space="preserve">, В.В.Агеев [35] </w:t>
      </w:r>
      <w:r w:rsidR="00456843" w:rsidRPr="001D3E88">
        <w:rPr>
          <w:rFonts w:ascii="Times New Roman" w:hAnsi="Times New Roman" w:cs="Times New Roman"/>
          <w:sz w:val="28"/>
          <w:szCs w:val="28"/>
          <w:lang w:val="kk-KZ"/>
        </w:rPr>
        <w:t>«</w:t>
      </w:r>
      <w:r w:rsidR="00456843" w:rsidRPr="001D3E88">
        <w:rPr>
          <w:rFonts w:ascii="Times New Roman" w:hAnsi="Times New Roman" w:cs="Times New Roman"/>
          <w:sz w:val="28"/>
          <w:szCs w:val="28"/>
          <w:shd w:val="clear" w:color="auto" w:fill="FFFFFF"/>
          <w:lang w:val="kk-KZ"/>
        </w:rPr>
        <w:t>Психология </w:t>
      </w:r>
      <w:r w:rsidR="00456843" w:rsidRPr="001D3E88">
        <w:rPr>
          <w:rFonts w:ascii="Times New Roman" w:hAnsi="Times New Roman" w:cs="Times New Roman"/>
          <w:bCs/>
          <w:sz w:val="28"/>
          <w:szCs w:val="28"/>
          <w:shd w:val="clear" w:color="auto" w:fill="FFFFFF"/>
          <w:lang w:val="kk-KZ"/>
        </w:rPr>
        <w:t>неадаптивного</w:t>
      </w:r>
      <w:r w:rsidR="00456843" w:rsidRPr="001D3E88">
        <w:rPr>
          <w:rFonts w:ascii="Times New Roman" w:hAnsi="Times New Roman" w:cs="Times New Roman"/>
          <w:sz w:val="28"/>
          <w:szCs w:val="28"/>
          <w:shd w:val="clear" w:color="auto" w:fill="FFFFFF"/>
          <w:lang w:val="kk-KZ"/>
        </w:rPr>
        <w:t> образования</w:t>
      </w:r>
      <w:r w:rsidR="00456843" w:rsidRPr="001D3E88">
        <w:rPr>
          <w:rFonts w:ascii="Times New Roman" w:hAnsi="Times New Roman" w:cs="Times New Roman"/>
          <w:sz w:val="28"/>
          <w:szCs w:val="28"/>
          <w:lang w:val="kk-KZ"/>
        </w:rPr>
        <w:t>»</w:t>
      </w:r>
      <w:r w:rsidR="00D077A4" w:rsidRPr="001D3E88">
        <w:rPr>
          <w:rFonts w:ascii="Times New Roman" w:hAnsi="Times New Roman" w:cs="Times New Roman"/>
          <w:sz w:val="28"/>
          <w:szCs w:val="28"/>
          <w:lang w:val="kk-KZ"/>
        </w:rPr>
        <w:t xml:space="preserve">, С.М.Жақыпов [36] </w:t>
      </w:r>
      <w:r w:rsidR="00456843" w:rsidRPr="001D3E88">
        <w:rPr>
          <w:rFonts w:ascii="Times New Roman" w:hAnsi="Times New Roman" w:cs="Times New Roman"/>
          <w:sz w:val="28"/>
          <w:szCs w:val="28"/>
          <w:lang w:val="kk-KZ"/>
        </w:rPr>
        <w:t>«Психологическая структура процесса обучения»</w:t>
      </w:r>
      <w:r w:rsidR="00D077A4" w:rsidRPr="001D3E88">
        <w:rPr>
          <w:rFonts w:ascii="Times New Roman" w:hAnsi="Times New Roman" w:cs="Times New Roman"/>
          <w:sz w:val="28"/>
          <w:szCs w:val="28"/>
          <w:lang w:val="kk-KZ"/>
        </w:rPr>
        <w:t xml:space="preserve">, Ж.И.Намазбаева [37] </w:t>
      </w:r>
      <w:r w:rsidR="00456843" w:rsidRPr="001D3E88">
        <w:rPr>
          <w:rFonts w:ascii="Times New Roman" w:hAnsi="Times New Roman" w:cs="Times New Roman"/>
          <w:sz w:val="28"/>
          <w:szCs w:val="28"/>
          <w:lang w:val="kk-KZ"/>
        </w:rPr>
        <w:t>«Психологическая служба в вузе»</w:t>
      </w:r>
      <w:r w:rsidR="00D077A4" w:rsidRPr="001D3E88">
        <w:rPr>
          <w:rFonts w:ascii="Times New Roman" w:hAnsi="Times New Roman" w:cs="Times New Roman"/>
          <w:sz w:val="28"/>
          <w:szCs w:val="28"/>
          <w:lang w:val="kk-KZ"/>
        </w:rPr>
        <w:t>, Б.А.Тұрғынбаева [38]</w:t>
      </w:r>
      <w:r w:rsidR="00456843" w:rsidRPr="001D3E88">
        <w:rPr>
          <w:rFonts w:ascii="Times New Roman" w:hAnsi="Times New Roman" w:cs="Times New Roman"/>
          <w:sz w:val="28"/>
          <w:szCs w:val="28"/>
          <w:lang w:val="kk-KZ"/>
        </w:rPr>
        <w:t xml:space="preserve"> «Реализация синергетического подхода в подготовке кадров высшей квалификации»</w:t>
      </w:r>
      <w:r w:rsidR="00D077A4" w:rsidRPr="001D3E88">
        <w:rPr>
          <w:rFonts w:ascii="Times New Roman" w:hAnsi="Times New Roman" w:cs="Times New Roman"/>
          <w:sz w:val="28"/>
          <w:szCs w:val="28"/>
          <w:lang w:val="kk-KZ"/>
        </w:rPr>
        <w:t xml:space="preserve">, А.Р.Ерментаева [39] </w:t>
      </w:r>
      <w:r w:rsidR="00456843" w:rsidRPr="001D3E88">
        <w:rPr>
          <w:rFonts w:ascii="Times New Roman" w:hAnsi="Times New Roman" w:cs="Times New Roman"/>
          <w:sz w:val="28"/>
          <w:szCs w:val="28"/>
          <w:lang w:val="kk-KZ"/>
        </w:rPr>
        <w:t>«</w:t>
      </w:r>
      <w:r w:rsidR="00456843" w:rsidRPr="001D3E88">
        <w:rPr>
          <w:rFonts w:ascii="Times New Roman" w:hAnsi="Times New Roman" w:cs="Times New Roman"/>
          <w:bCs/>
          <w:sz w:val="28"/>
          <w:szCs w:val="28"/>
          <w:shd w:val="clear" w:color="auto" w:fill="FFFFFF"/>
          <w:lang w:val="kk-KZ"/>
        </w:rPr>
        <w:t>Жоғары</w:t>
      </w:r>
      <w:r w:rsidR="00456843" w:rsidRPr="001D3E88">
        <w:rPr>
          <w:rFonts w:ascii="Times New Roman" w:hAnsi="Times New Roman" w:cs="Times New Roman"/>
          <w:sz w:val="28"/>
          <w:szCs w:val="28"/>
          <w:shd w:val="clear" w:color="auto" w:fill="FFFFFF"/>
          <w:lang w:val="kk-KZ"/>
        </w:rPr>
        <w:t> </w:t>
      </w:r>
      <w:r w:rsidR="00456843" w:rsidRPr="001D3E88">
        <w:rPr>
          <w:rFonts w:ascii="Times New Roman" w:hAnsi="Times New Roman" w:cs="Times New Roman"/>
          <w:bCs/>
          <w:sz w:val="28"/>
          <w:szCs w:val="28"/>
          <w:shd w:val="clear" w:color="auto" w:fill="FFFFFF"/>
          <w:lang w:val="kk-KZ"/>
        </w:rPr>
        <w:t>мектеп</w:t>
      </w:r>
      <w:r w:rsidR="00456843" w:rsidRPr="001D3E88">
        <w:rPr>
          <w:rFonts w:ascii="Times New Roman" w:hAnsi="Times New Roman" w:cs="Times New Roman"/>
          <w:sz w:val="28"/>
          <w:szCs w:val="28"/>
          <w:shd w:val="clear" w:color="auto" w:fill="FFFFFF"/>
          <w:lang w:val="kk-KZ"/>
        </w:rPr>
        <w:t> </w:t>
      </w:r>
      <w:r w:rsidR="00456843" w:rsidRPr="001D3E88">
        <w:rPr>
          <w:rFonts w:ascii="Times New Roman" w:hAnsi="Times New Roman" w:cs="Times New Roman"/>
          <w:bCs/>
          <w:sz w:val="28"/>
          <w:szCs w:val="28"/>
          <w:shd w:val="clear" w:color="auto" w:fill="FFFFFF"/>
          <w:lang w:val="kk-KZ"/>
        </w:rPr>
        <w:t>психологиясы</w:t>
      </w:r>
      <w:r w:rsidR="00456843" w:rsidRPr="001D3E88">
        <w:rPr>
          <w:rFonts w:ascii="Times New Roman" w:hAnsi="Times New Roman" w:cs="Times New Roman"/>
          <w:sz w:val="28"/>
          <w:szCs w:val="28"/>
          <w:lang w:val="kk-KZ"/>
        </w:rPr>
        <w:t>»</w:t>
      </w:r>
      <w:r w:rsidR="00D077A4" w:rsidRPr="001D3E88">
        <w:rPr>
          <w:rFonts w:ascii="Times New Roman" w:hAnsi="Times New Roman" w:cs="Times New Roman"/>
          <w:sz w:val="28"/>
          <w:szCs w:val="28"/>
          <w:lang w:val="kk-KZ"/>
        </w:rPr>
        <w:t xml:space="preserve">, </w:t>
      </w:r>
      <w:r w:rsidR="00E41032" w:rsidRPr="001D3E88">
        <w:rPr>
          <w:rFonts w:ascii="Times New Roman" w:hAnsi="Times New Roman" w:cs="Times New Roman"/>
          <w:sz w:val="28"/>
          <w:szCs w:val="28"/>
          <w:lang w:val="kk-KZ"/>
        </w:rPr>
        <w:t xml:space="preserve">К.Н.Нарибаев, К.Ж.Аганина [40] </w:t>
      </w:r>
      <w:r w:rsidR="00456843" w:rsidRPr="001D3E88">
        <w:rPr>
          <w:rFonts w:ascii="Times New Roman" w:hAnsi="Times New Roman" w:cs="Times New Roman"/>
          <w:sz w:val="28"/>
          <w:szCs w:val="28"/>
          <w:lang w:val="kk-KZ"/>
        </w:rPr>
        <w:t>«Менеджмент в сфере образования РК»</w:t>
      </w:r>
      <w:r w:rsidR="00E41032" w:rsidRPr="001D3E88">
        <w:rPr>
          <w:rFonts w:ascii="Times New Roman" w:hAnsi="Times New Roman" w:cs="Times New Roman"/>
          <w:sz w:val="28"/>
          <w:szCs w:val="28"/>
          <w:lang w:val="kk-KZ"/>
        </w:rPr>
        <w:t>, О.С.Сангилбаев [41]</w:t>
      </w:r>
      <w:r w:rsidR="00456843" w:rsidRPr="001D3E88">
        <w:rPr>
          <w:rFonts w:ascii="Times New Roman" w:hAnsi="Times New Roman" w:cs="Times New Roman"/>
          <w:sz w:val="28"/>
          <w:szCs w:val="28"/>
          <w:lang w:val="kk-KZ"/>
        </w:rPr>
        <w:t xml:space="preserve"> «К проблеме профессионального самовоспитания будущего специалиста»</w:t>
      </w:r>
      <w:r w:rsidR="00E41032" w:rsidRPr="001D3E88">
        <w:rPr>
          <w:rFonts w:ascii="Times New Roman" w:hAnsi="Times New Roman" w:cs="Times New Roman"/>
          <w:sz w:val="28"/>
          <w:szCs w:val="28"/>
          <w:lang w:val="kk-KZ"/>
        </w:rPr>
        <w:t xml:space="preserve">, Н.К.Токсанбаева [42]  </w:t>
      </w:r>
      <w:r w:rsidR="00456843" w:rsidRPr="001D3E88">
        <w:rPr>
          <w:rFonts w:ascii="Times New Roman" w:hAnsi="Times New Roman" w:cs="Times New Roman"/>
          <w:sz w:val="28"/>
          <w:szCs w:val="28"/>
          <w:lang w:val="kk-KZ"/>
        </w:rPr>
        <w:t>«Жоғары оқу орнындағы білім беру құзіреттілігін дамытудың негізі»</w:t>
      </w:r>
      <w:r w:rsidR="00E41032" w:rsidRPr="001D3E88">
        <w:rPr>
          <w:rFonts w:ascii="Times New Roman" w:hAnsi="Times New Roman" w:cs="Times New Roman"/>
          <w:sz w:val="28"/>
          <w:szCs w:val="28"/>
          <w:lang w:val="kk-KZ"/>
        </w:rPr>
        <w:t xml:space="preserve">, М.А.Абсатова [43] </w:t>
      </w:r>
      <w:r w:rsidR="00456843" w:rsidRPr="001D3E88">
        <w:rPr>
          <w:rFonts w:ascii="Times New Roman" w:hAnsi="Times New Roman" w:cs="Times New Roman"/>
          <w:sz w:val="28"/>
          <w:szCs w:val="28"/>
          <w:lang w:val="kk-KZ"/>
        </w:rPr>
        <w:t>«Стуленттердің өзін-өз ұйымдастыруға даярлығын ынтымақтастық негізінде қалыптастыру»</w:t>
      </w:r>
      <w:r w:rsidR="009C4D28" w:rsidRPr="001D3E88">
        <w:rPr>
          <w:rFonts w:ascii="Times New Roman" w:hAnsi="Times New Roman" w:cs="Times New Roman"/>
          <w:sz w:val="28"/>
          <w:szCs w:val="28"/>
          <w:lang w:val="kk-KZ"/>
        </w:rPr>
        <w:t xml:space="preserve">, </w:t>
      </w:r>
      <w:r w:rsidR="009E587A" w:rsidRPr="001D3E88">
        <w:rPr>
          <w:rFonts w:ascii="Times New Roman" w:hAnsi="Times New Roman" w:cs="Times New Roman"/>
          <w:sz w:val="28"/>
          <w:szCs w:val="28"/>
          <w:lang w:val="kk-KZ"/>
        </w:rPr>
        <w:t>Ш.Т.Таубаева [44]</w:t>
      </w:r>
      <w:r w:rsidR="00456843" w:rsidRPr="001D3E88">
        <w:rPr>
          <w:rFonts w:ascii="Times New Roman" w:hAnsi="Times New Roman" w:cs="Times New Roman"/>
          <w:sz w:val="28"/>
          <w:szCs w:val="28"/>
          <w:lang w:val="kk-KZ"/>
        </w:rPr>
        <w:t xml:space="preserve"> «</w:t>
      </w:r>
      <w:r w:rsidR="00456843" w:rsidRPr="001D3E88">
        <w:rPr>
          <w:rFonts w:ascii="Times New Roman" w:hAnsi="Times New Roman" w:cs="Times New Roman"/>
          <w:bCs/>
          <w:sz w:val="28"/>
          <w:szCs w:val="28"/>
          <w:lang w:val="kk-KZ"/>
        </w:rPr>
        <w:t>Синергетический подход в педагогике как платформа исследования феномена личностного саморазвития</w:t>
      </w:r>
      <w:r w:rsidR="00456843" w:rsidRPr="001D3E88">
        <w:rPr>
          <w:rFonts w:ascii="Times New Roman" w:hAnsi="Times New Roman" w:cs="Times New Roman"/>
          <w:sz w:val="28"/>
          <w:szCs w:val="28"/>
          <w:lang w:val="kk-KZ"/>
        </w:rPr>
        <w:t>»</w:t>
      </w:r>
      <w:r w:rsidR="009E587A" w:rsidRPr="001D3E88">
        <w:rPr>
          <w:rFonts w:ascii="Times New Roman" w:hAnsi="Times New Roman" w:cs="Times New Roman"/>
          <w:sz w:val="28"/>
          <w:szCs w:val="28"/>
          <w:lang w:val="kk-KZ"/>
        </w:rPr>
        <w:t xml:space="preserve">, </w:t>
      </w:r>
      <w:r w:rsidR="00456843" w:rsidRPr="001D3E88">
        <w:rPr>
          <w:rFonts w:ascii="Times New Roman" w:hAnsi="Times New Roman" w:cs="Times New Roman"/>
          <w:bCs/>
          <w:sz w:val="28"/>
          <w:szCs w:val="28"/>
          <w:lang w:val="kk-KZ"/>
        </w:rPr>
        <w:t xml:space="preserve">Абдигапбарова У.М., Ешенкулова Д.Б., Сагындыкова Э.У. </w:t>
      </w:r>
      <w:r w:rsidR="009E587A" w:rsidRPr="001D3E88">
        <w:rPr>
          <w:rFonts w:ascii="Times New Roman" w:hAnsi="Times New Roman" w:cs="Times New Roman"/>
          <w:sz w:val="28"/>
          <w:szCs w:val="28"/>
          <w:lang w:val="kk-KZ"/>
        </w:rPr>
        <w:t>[45]</w:t>
      </w:r>
      <w:r w:rsidR="00456843" w:rsidRPr="001D3E88">
        <w:rPr>
          <w:rFonts w:ascii="Times New Roman" w:hAnsi="Times New Roman" w:cs="Times New Roman"/>
          <w:sz w:val="28"/>
          <w:szCs w:val="28"/>
          <w:lang w:val="kk-KZ"/>
        </w:rPr>
        <w:t xml:space="preserve"> «</w:t>
      </w:r>
      <w:r w:rsidR="00456843" w:rsidRPr="001D3E88">
        <w:rPr>
          <w:rFonts w:ascii="Times New Roman" w:hAnsi="Times New Roman" w:cs="Times New Roman"/>
          <w:bCs/>
          <w:sz w:val="28"/>
          <w:szCs w:val="28"/>
        </w:rPr>
        <w:t>Научно-методическое управление самостоятельной учебной деятельности учащихся</w:t>
      </w:r>
      <w:r w:rsidR="00456843" w:rsidRPr="001D3E88">
        <w:rPr>
          <w:rFonts w:ascii="Times New Roman" w:hAnsi="Times New Roman" w:cs="Times New Roman"/>
          <w:sz w:val="28"/>
          <w:szCs w:val="28"/>
          <w:lang w:val="kk-KZ"/>
        </w:rPr>
        <w:t>»</w:t>
      </w:r>
      <w:r w:rsidR="009E587A" w:rsidRPr="001D3E88">
        <w:rPr>
          <w:rFonts w:ascii="Times New Roman" w:hAnsi="Times New Roman" w:cs="Times New Roman"/>
          <w:sz w:val="28"/>
          <w:szCs w:val="28"/>
          <w:lang w:val="kk-KZ"/>
        </w:rPr>
        <w:t xml:space="preserve">, А.Н.Көшербаева [46]  </w:t>
      </w:r>
      <w:r w:rsidR="00456843" w:rsidRPr="001D3E88">
        <w:rPr>
          <w:rFonts w:ascii="Times New Roman" w:hAnsi="Times New Roman" w:cs="Times New Roman"/>
          <w:sz w:val="28"/>
          <w:szCs w:val="28"/>
          <w:lang w:val="kk-KZ"/>
        </w:rPr>
        <w:t>«</w:t>
      </w:r>
      <w:r w:rsidR="00456843" w:rsidRPr="001D3E88">
        <w:rPr>
          <w:rFonts w:ascii="Times New Roman" w:hAnsi="Times New Roman" w:cs="Times New Roman"/>
          <w:sz w:val="28"/>
          <w:szCs w:val="28"/>
        </w:rPr>
        <w:t>Менеджмент в образовании. Теория и практика управления педагогическими системами</w:t>
      </w:r>
      <w:r w:rsidR="00456843" w:rsidRPr="001D3E88">
        <w:rPr>
          <w:rFonts w:ascii="Times New Roman" w:hAnsi="Times New Roman" w:cs="Times New Roman"/>
          <w:sz w:val="28"/>
          <w:szCs w:val="28"/>
          <w:lang w:val="kk-KZ"/>
        </w:rPr>
        <w:t>»</w:t>
      </w:r>
      <w:r w:rsidR="009E587A" w:rsidRPr="001D3E88">
        <w:rPr>
          <w:rFonts w:ascii="Times New Roman" w:hAnsi="Times New Roman" w:cs="Times New Roman"/>
          <w:sz w:val="28"/>
          <w:szCs w:val="28"/>
          <w:lang w:val="kk-KZ"/>
        </w:rPr>
        <w:t xml:space="preserve">, </w:t>
      </w:r>
      <w:r w:rsidR="00960012" w:rsidRPr="001D3E88">
        <w:rPr>
          <w:rFonts w:ascii="Times New Roman" w:hAnsi="Times New Roman" w:cs="Times New Roman"/>
          <w:sz w:val="28"/>
          <w:szCs w:val="28"/>
          <w:lang w:val="kk-KZ"/>
        </w:rPr>
        <w:t>Е.</w:t>
      </w:r>
      <w:r w:rsidR="00C46940" w:rsidRPr="001D3E88">
        <w:rPr>
          <w:rFonts w:ascii="Times New Roman" w:hAnsi="Times New Roman" w:cs="Times New Roman"/>
          <w:sz w:val="28"/>
          <w:szCs w:val="28"/>
          <w:lang w:val="kk-KZ"/>
        </w:rPr>
        <w:t>Н.</w:t>
      </w:r>
      <w:r w:rsidR="009E587A" w:rsidRPr="001D3E88">
        <w:rPr>
          <w:rFonts w:ascii="Times New Roman" w:hAnsi="Times New Roman" w:cs="Times New Roman"/>
          <w:sz w:val="28"/>
          <w:szCs w:val="28"/>
          <w:lang w:val="kk-KZ"/>
        </w:rPr>
        <w:t>Агранович [47]</w:t>
      </w:r>
      <w:r w:rsidR="00E84AB5" w:rsidRPr="001D3E88">
        <w:rPr>
          <w:rFonts w:ascii="Times New Roman" w:hAnsi="Times New Roman" w:cs="Times New Roman"/>
          <w:sz w:val="28"/>
          <w:szCs w:val="28"/>
          <w:lang w:val="kk-KZ"/>
        </w:rPr>
        <w:t xml:space="preserve"> </w:t>
      </w:r>
      <w:r w:rsidR="00456843" w:rsidRPr="001D3E88">
        <w:rPr>
          <w:rFonts w:ascii="Times New Roman" w:hAnsi="Times New Roman" w:cs="Times New Roman"/>
          <w:sz w:val="28"/>
          <w:szCs w:val="28"/>
          <w:lang w:val="kk-KZ"/>
        </w:rPr>
        <w:t>«</w:t>
      </w:r>
      <w:r w:rsidR="00456843" w:rsidRPr="001D3E88">
        <w:rPr>
          <w:rFonts w:ascii="Times New Roman" w:hAnsi="Times New Roman" w:cs="Times New Roman"/>
          <w:sz w:val="28"/>
          <w:szCs w:val="28"/>
        </w:rPr>
        <w:t>Самоорганизация учебной деятельности студентов на основе технологии «тайм-менеджмент»</w:t>
      </w:r>
      <w:r w:rsidR="00456843" w:rsidRPr="001D3E88">
        <w:rPr>
          <w:rFonts w:ascii="Times New Roman" w:hAnsi="Times New Roman" w:cs="Times New Roman"/>
          <w:sz w:val="28"/>
          <w:szCs w:val="28"/>
          <w:lang w:val="kk-KZ"/>
        </w:rPr>
        <w:t xml:space="preserve"> </w:t>
      </w:r>
      <w:r w:rsidR="00E9565C" w:rsidRPr="001D3E88">
        <w:rPr>
          <w:rFonts w:ascii="Times New Roman" w:hAnsi="Times New Roman" w:cs="Times New Roman"/>
          <w:sz w:val="28"/>
          <w:szCs w:val="28"/>
          <w:lang w:val="kk-KZ"/>
        </w:rPr>
        <w:t xml:space="preserve"> </w:t>
      </w:r>
      <w:r w:rsidR="009E587A" w:rsidRPr="001D3E88">
        <w:rPr>
          <w:rFonts w:ascii="Times New Roman" w:hAnsi="Times New Roman" w:cs="Times New Roman"/>
          <w:sz w:val="28"/>
          <w:szCs w:val="28"/>
          <w:lang w:val="kk-KZ"/>
        </w:rPr>
        <w:t xml:space="preserve"> </w:t>
      </w:r>
      <w:r w:rsidRPr="001D3E88">
        <w:rPr>
          <w:rFonts w:ascii="Times New Roman" w:hAnsi="Times New Roman" w:cs="Times New Roman"/>
          <w:sz w:val="28"/>
          <w:szCs w:val="28"/>
          <w:lang w:val="kk-KZ"/>
        </w:rPr>
        <w:lastRenderedPageBreak/>
        <w:t xml:space="preserve">атты еңбектерінде </w:t>
      </w:r>
      <w:r w:rsidR="00D34C9F" w:rsidRPr="001D3E88">
        <w:rPr>
          <w:rFonts w:ascii="Times New Roman" w:hAnsi="Times New Roman" w:cs="Times New Roman"/>
          <w:sz w:val="28"/>
          <w:szCs w:val="28"/>
          <w:lang w:val="kk-KZ"/>
        </w:rPr>
        <w:t>студенттердің оқу әрекеті,  оны өзіндік ұйымдастыру</w:t>
      </w:r>
      <w:r w:rsidRPr="001D3E88">
        <w:rPr>
          <w:rFonts w:ascii="Times New Roman" w:hAnsi="Times New Roman" w:cs="Times New Roman"/>
          <w:sz w:val="28"/>
          <w:szCs w:val="28"/>
          <w:lang w:val="kk-KZ"/>
        </w:rPr>
        <w:t xml:space="preserve"> мәселе</w:t>
      </w:r>
      <w:r w:rsidR="00D34C9F" w:rsidRPr="001D3E88">
        <w:rPr>
          <w:rFonts w:ascii="Times New Roman" w:hAnsi="Times New Roman" w:cs="Times New Roman"/>
          <w:sz w:val="28"/>
          <w:szCs w:val="28"/>
          <w:lang w:val="kk-KZ"/>
        </w:rPr>
        <w:t>сін</w:t>
      </w:r>
      <w:r w:rsidRPr="001D3E88">
        <w:rPr>
          <w:rFonts w:ascii="Times New Roman" w:hAnsi="Times New Roman" w:cs="Times New Roman"/>
          <w:sz w:val="28"/>
          <w:szCs w:val="28"/>
          <w:lang w:val="kk-KZ"/>
        </w:rPr>
        <w:t xml:space="preserve"> ә</w:t>
      </w:r>
      <w:proofErr w:type="gramStart"/>
      <w:r w:rsidRPr="001D3E88">
        <w:rPr>
          <w:rFonts w:ascii="Times New Roman" w:hAnsi="Times New Roman" w:cs="Times New Roman"/>
          <w:sz w:val="28"/>
          <w:szCs w:val="28"/>
          <w:lang w:val="kk-KZ"/>
        </w:rPr>
        <w:t>р</w:t>
      </w:r>
      <w:proofErr w:type="gramEnd"/>
      <w:r w:rsidRPr="001D3E88">
        <w:rPr>
          <w:rFonts w:ascii="Times New Roman" w:hAnsi="Times New Roman" w:cs="Times New Roman"/>
          <w:sz w:val="28"/>
          <w:szCs w:val="28"/>
          <w:lang w:val="kk-KZ"/>
        </w:rPr>
        <w:t xml:space="preserve"> түрлі қырынан </w:t>
      </w:r>
      <w:r w:rsidR="00D34C9F" w:rsidRPr="001D3E88">
        <w:rPr>
          <w:rFonts w:ascii="Times New Roman" w:hAnsi="Times New Roman" w:cs="Times New Roman"/>
          <w:sz w:val="28"/>
          <w:szCs w:val="28"/>
          <w:lang w:val="kk-KZ"/>
        </w:rPr>
        <w:t>зерттегенін</w:t>
      </w:r>
      <w:r w:rsidRPr="001D3E88">
        <w:rPr>
          <w:rFonts w:ascii="Times New Roman" w:hAnsi="Times New Roman" w:cs="Times New Roman"/>
          <w:sz w:val="28"/>
          <w:szCs w:val="28"/>
          <w:lang w:val="kk-KZ"/>
        </w:rPr>
        <w:t xml:space="preserve"> </w:t>
      </w:r>
      <w:r w:rsidR="00D34C9F" w:rsidRPr="001D3E88">
        <w:rPr>
          <w:rFonts w:ascii="Times New Roman" w:hAnsi="Times New Roman" w:cs="Times New Roman"/>
          <w:sz w:val="28"/>
          <w:szCs w:val="28"/>
          <w:lang w:val="kk-KZ"/>
        </w:rPr>
        <w:t>көрсетті</w:t>
      </w:r>
      <w:r w:rsidR="00E9565C" w:rsidRPr="001D3E88">
        <w:rPr>
          <w:rFonts w:ascii="Times New Roman" w:hAnsi="Times New Roman" w:cs="Times New Roman"/>
          <w:sz w:val="28"/>
          <w:szCs w:val="28"/>
          <w:lang w:val="kk-KZ"/>
        </w:rPr>
        <w:t>.</w:t>
      </w:r>
    </w:p>
    <w:p w14:paraId="648760DB" w14:textId="08C84F92" w:rsidR="00EF7F79" w:rsidRPr="00090124" w:rsidRDefault="00D34C9F" w:rsidP="007F4595">
      <w:pPr>
        <w:shd w:val="clear" w:color="auto" w:fill="FFFFFF"/>
        <w:spacing w:after="0" w:line="240" w:lineRule="auto"/>
        <w:ind w:firstLine="567"/>
        <w:jc w:val="both"/>
        <w:rPr>
          <w:rFonts w:ascii="Times New Roman" w:hAnsi="Times New Roman" w:cs="Times New Roman"/>
          <w:sz w:val="28"/>
          <w:szCs w:val="28"/>
          <w:lang w:val="kk-KZ"/>
        </w:rPr>
      </w:pPr>
      <w:r w:rsidRPr="00B45535">
        <w:rPr>
          <w:rFonts w:ascii="Times New Roman" w:hAnsi="Times New Roman" w:cs="Times New Roman"/>
          <w:sz w:val="28"/>
          <w:szCs w:val="28"/>
          <w:lang w:val="kk-KZ"/>
        </w:rPr>
        <w:t>Жоғарыда аталған ғ</w:t>
      </w:r>
      <w:r w:rsidR="00E84AB5" w:rsidRPr="00B45535">
        <w:rPr>
          <w:rFonts w:ascii="Times New Roman" w:hAnsi="Times New Roman" w:cs="Times New Roman"/>
          <w:sz w:val="28"/>
          <w:szCs w:val="28"/>
          <w:lang w:val="kk-KZ"/>
        </w:rPr>
        <w:t>алымдар</w:t>
      </w:r>
      <w:r w:rsidRPr="00B45535">
        <w:rPr>
          <w:rFonts w:ascii="Times New Roman" w:hAnsi="Times New Roman" w:cs="Times New Roman"/>
          <w:sz w:val="28"/>
          <w:szCs w:val="28"/>
          <w:lang w:val="kk-KZ"/>
        </w:rPr>
        <w:t>дың зерттеулеріне талдау олардың</w:t>
      </w:r>
      <w:r w:rsidR="00E84AB5" w:rsidRPr="00B45535">
        <w:rPr>
          <w:rFonts w:ascii="Times New Roman" w:hAnsi="Times New Roman" w:cs="Times New Roman"/>
          <w:sz w:val="28"/>
          <w:szCs w:val="28"/>
          <w:lang w:val="kk-KZ"/>
        </w:rPr>
        <w:t xml:space="preserve"> </w:t>
      </w:r>
      <w:r w:rsidR="00E84AB5" w:rsidRPr="00090124">
        <w:rPr>
          <w:rFonts w:ascii="Times New Roman" w:hAnsi="Times New Roman" w:cs="Times New Roman"/>
          <w:sz w:val="28"/>
          <w:szCs w:val="28"/>
          <w:lang w:val="kk-KZ"/>
        </w:rPr>
        <w:t xml:space="preserve">тұлғалық-әрекеттік, субъектілік, кешендік, синергетикалық, құзыреттілік </w:t>
      </w:r>
      <w:r w:rsidR="00EF7F79" w:rsidRPr="00090124">
        <w:rPr>
          <w:rFonts w:ascii="Times New Roman" w:hAnsi="Times New Roman" w:cs="Times New Roman"/>
          <w:sz w:val="28"/>
          <w:szCs w:val="28"/>
          <w:lang w:val="kk-KZ"/>
        </w:rPr>
        <w:t xml:space="preserve">тұғырларды басшылыққа ала отырып, аталған мәселені әр түрлі аспектіде зерттегенін байқадық. </w:t>
      </w:r>
    </w:p>
    <w:p w14:paraId="64BD8D7C" w14:textId="0CFD2E92" w:rsidR="00E84AB5" w:rsidRPr="007F4595" w:rsidRDefault="00E84AB5" w:rsidP="007F4595">
      <w:pPr>
        <w:shd w:val="clear" w:color="auto" w:fill="FFFFFF"/>
        <w:spacing w:after="0" w:line="240" w:lineRule="auto"/>
        <w:ind w:firstLine="567"/>
        <w:jc w:val="both"/>
        <w:rPr>
          <w:rFonts w:ascii="Times New Roman" w:hAnsi="Times New Roman" w:cs="Times New Roman"/>
          <w:sz w:val="28"/>
          <w:szCs w:val="28"/>
          <w:lang w:val="kk-KZ"/>
        </w:rPr>
      </w:pPr>
      <w:r w:rsidRPr="007F4595">
        <w:rPr>
          <w:rFonts w:ascii="Times New Roman" w:hAnsi="Times New Roman" w:cs="Times New Roman"/>
          <w:color w:val="000000"/>
          <w:sz w:val="28"/>
          <w:szCs w:val="28"/>
          <w:lang w:val="kk-KZ"/>
        </w:rPr>
        <w:t xml:space="preserve">Алайда, осы саладағы зерттеулердің </w:t>
      </w:r>
      <w:r w:rsidR="00DC2D34" w:rsidRPr="007F4595">
        <w:rPr>
          <w:rFonts w:ascii="Times New Roman" w:hAnsi="Times New Roman" w:cs="Times New Roman"/>
          <w:color w:val="000000"/>
          <w:sz w:val="28"/>
          <w:szCs w:val="28"/>
          <w:lang w:val="kk-KZ"/>
        </w:rPr>
        <w:t xml:space="preserve">көптігіне </w:t>
      </w:r>
      <w:r w:rsidRPr="007F4595">
        <w:rPr>
          <w:rFonts w:ascii="Times New Roman" w:hAnsi="Times New Roman" w:cs="Times New Roman"/>
          <w:color w:val="000000"/>
          <w:sz w:val="28"/>
          <w:szCs w:val="28"/>
          <w:lang w:val="kk-KZ"/>
        </w:rPr>
        <w:t xml:space="preserve">қарамастан, </w:t>
      </w:r>
      <w:r w:rsidR="009D3B27">
        <w:rPr>
          <w:rFonts w:ascii="Times New Roman" w:hAnsi="Times New Roman" w:cs="Times New Roman"/>
          <w:color w:val="000000"/>
          <w:sz w:val="28"/>
          <w:szCs w:val="28"/>
          <w:lang w:val="kk-KZ"/>
        </w:rPr>
        <w:t xml:space="preserve">студенттердің </w:t>
      </w:r>
      <w:r w:rsidR="00DC2D34" w:rsidRPr="007F4595">
        <w:rPr>
          <w:rFonts w:ascii="Times New Roman" w:hAnsi="Times New Roman" w:cs="Times New Roman"/>
          <w:color w:val="000000"/>
          <w:sz w:val="28"/>
          <w:szCs w:val="28"/>
          <w:lang w:val="kk-KZ"/>
        </w:rPr>
        <w:t>оқу әрекетін өзі</w:t>
      </w:r>
      <w:r w:rsidR="00090124">
        <w:rPr>
          <w:rFonts w:ascii="Times New Roman" w:hAnsi="Times New Roman" w:cs="Times New Roman"/>
          <w:color w:val="000000"/>
          <w:sz w:val="28"/>
          <w:szCs w:val="28"/>
          <w:lang w:val="kk-KZ"/>
        </w:rPr>
        <w:t>ндік</w:t>
      </w:r>
      <w:r w:rsidR="00DC2D34" w:rsidRPr="007F4595">
        <w:rPr>
          <w:rFonts w:ascii="Times New Roman" w:hAnsi="Times New Roman" w:cs="Times New Roman"/>
          <w:color w:val="000000"/>
          <w:sz w:val="28"/>
          <w:szCs w:val="28"/>
          <w:lang w:val="kk-KZ"/>
        </w:rPr>
        <w:t xml:space="preserve"> ұйымдастыру</w:t>
      </w:r>
      <w:r w:rsidR="00E12964">
        <w:rPr>
          <w:rFonts w:ascii="Times New Roman" w:hAnsi="Times New Roman" w:cs="Times New Roman"/>
          <w:color w:val="000000"/>
          <w:sz w:val="28"/>
          <w:szCs w:val="28"/>
          <w:lang w:val="kk-KZ"/>
        </w:rPr>
        <w:t>ы</w:t>
      </w:r>
      <w:r w:rsidR="009D626D">
        <w:rPr>
          <w:rFonts w:ascii="Times New Roman" w:hAnsi="Times New Roman" w:cs="Times New Roman"/>
          <w:color w:val="000000"/>
          <w:sz w:val="28"/>
          <w:szCs w:val="28"/>
          <w:lang w:val="kk-KZ"/>
        </w:rPr>
        <w:t>, оны</w:t>
      </w:r>
      <w:r w:rsidR="00E12964">
        <w:rPr>
          <w:rFonts w:ascii="Times New Roman" w:hAnsi="Times New Roman" w:cs="Times New Roman"/>
          <w:color w:val="000000"/>
          <w:sz w:val="28"/>
          <w:szCs w:val="28"/>
          <w:lang w:val="kk-KZ"/>
        </w:rPr>
        <w:t xml:space="preserve"> дамытудың</w:t>
      </w:r>
      <w:r w:rsidR="00DC2D34" w:rsidRPr="007F4595">
        <w:rPr>
          <w:rFonts w:ascii="Times New Roman" w:hAnsi="Times New Roman" w:cs="Times New Roman"/>
          <w:color w:val="000000"/>
          <w:sz w:val="28"/>
          <w:szCs w:val="28"/>
          <w:lang w:val="kk-KZ"/>
        </w:rPr>
        <w:t xml:space="preserve"> </w:t>
      </w:r>
      <w:r w:rsidR="00E12964">
        <w:rPr>
          <w:rFonts w:ascii="Times New Roman" w:hAnsi="Times New Roman" w:cs="Times New Roman"/>
          <w:color w:val="000000"/>
          <w:sz w:val="28"/>
          <w:szCs w:val="28"/>
          <w:lang w:val="kk-KZ"/>
        </w:rPr>
        <w:t>психологиялық-</w:t>
      </w:r>
      <w:r w:rsidR="00DC2D34" w:rsidRPr="00090124">
        <w:rPr>
          <w:rFonts w:ascii="Times New Roman" w:hAnsi="Times New Roman" w:cs="Times New Roman"/>
          <w:sz w:val="28"/>
          <w:szCs w:val="28"/>
          <w:lang w:val="kk-KZ"/>
        </w:rPr>
        <w:t>педагогикалық шарттары әлі жеткілікті зерттелмеген</w:t>
      </w:r>
      <w:r w:rsidR="00DC2D34" w:rsidRPr="007F4595">
        <w:rPr>
          <w:rFonts w:ascii="Times New Roman" w:hAnsi="Times New Roman" w:cs="Times New Roman"/>
          <w:color w:val="FF0000"/>
          <w:sz w:val="28"/>
          <w:szCs w:val="28"/>
          <w:lang w:val="kk-KZ"/>
        </w:rPr>
        <w:t xml:space="preserve"> </w:t>
      </w:r>
      <w:r w:rsidRPr="007F4595">
        <w:rPr>
          <w:rFonts w:ascii="Times New Roman" w:hAnsi="Times New Roman" w:cs="Times New Roman"/>
          <w:color w:val="000000"/>
          <w:sz w:val="28"/>
          <w:szCs w:val="28"/>
          <w:lang w:val="kk-KZ"/>
        </w:rPr>
        <w:t xml:space="preserve">және </w:t>
      </w:r>
      <w:r w:rsidR="00DC2D34" w:rsidRPr="00090124">
        <w:rPr>
          <w:rFonts w:ascii="Times New Roman" w:hAnsi="Times New Roman" w:cs="Times New Roman"/>
          <w:sz w:val="28"/>
          <w:szCs w:val="28"/>
          <w:lang w:val="kk-KZ"/>
        </w:rPr>
        <w:t>оның</w:t>
      </w:r>
      <w:r w:rsidR="00DC2D34"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kk-KZ"/>
        </w:rPr>
        <w:t>негізін құрайтын тұлғаның психологиялық қасиеттері, сапалары мен қабілеттері толық ашылм</w:t>
      </w:r>
      <w:r w:rsidR="00A83B77" w:rsidRPr="007F4595">
        <w:rPr>
          <w:rFonts w:ascii="Times New Roman" w:hAnsi="Times New Roman" w:cs="Times New Roman"/>
          <w:color w:val="000000"/>
          <w:sz w:val="28"/>
          <w:szCs w:val="28"/>
          <w:lang w:val="kk-KZ"/>
        </w:rPr>
        <w:t xml:space="preserve">аған. </w:t>
      </w:r>
      <w:r w:rsidR="00E12964">
        <w:rPr>
          <w:rFonts w:ascii="Times New Roman" w:hAnsi="Times New Roman" w:cs="Times New Roman"/>
          <w:color w:val="000000"/>
          <w:sz w:val="28"/>
          <w:szCs w:val="28"/>
          <w:lang w:val="kk-KZ"/>
        </w:rPr>
        <w:t>С</w:t>
      </w:r>
      <w:r w:rsidR="00A83B77" w:rsidRPr="007F4595">
        <w:rPr>
          <w:rFonts w:ascii="Times New Roman" w:hAnsi="Times New Roman" w:cs="Times New Roman"/>
          <w:color w:val="000000"/>
          <w:sz w:val="28"/>
          <w:szCs w:val="28"/>
          <w:lang w:val="kk-KZ"/>
        </w:rPr>
        <w:t>туденттер</w:t>
      </w:r>
      <w:r w:rsidR="00E12964">
        <w:rPr>
          <w:rFonts w:ascii="Times New Roman" w:hAnsi="Times New Roman" w:cs="Times New Roman"/>
          <w:color w:val="000000"/>
          <w:sz w:val="28"/>
          <w:szCs w:val="28"/>
          <w:lang w:val="kk-KZ"/>
        </w:rPr>
        <w:t>д</w:t>
      </w:r>
      <w:r w:rsidR="00A83B77" w:rsidRPr="007F4595">
        <w:rPr>
          <w:rFonts w:ascii="Times New Roman" w:hAnsi="Times New Roman" w:cs="Times New Roman"/>
          <w:color w:val="000000"/>
          <w:sz w:val="28"/>
          <w:szCs w:val="28"/>
          <w:lang w:val="kk-KZ"/>
        </w:rPr>
        <w:t>ің өзінд</w:t>
      </w:r>
      <w:r w:rsidRPr="007F4595">
        <w:rPr>
          <w:rFonts w:ascii="Times New Roman" w:hAnsi="Times New Roman" w:cs="Times New Roman"/>
          <w:color w:val="000000"/>
          <w:sz w:val="28"/>
          <w:szCs w:val="28"/>
          <w:lang w:val="kk-KZ"/>
        </w:rPr>
        <w:t>і</w:t>
      </w:r>
      <w:r w:rsidR="00A83B77" w:rsidRPr="007F4595">
        <w:rPr>
          <w:rFonts w:ascii="Times New Roman" w:hAnsi="Times New Roman" w:cs="Times New Roman"/>
          <w:color w:val="000000"/>
          <w:sz w:val="28"/>
          <w:szCs w:val="28"/>
          <w:lang w:val="kk-KZ"/>
        </w:rPr>
        <w:t>к</w:t>
      </w:r>
      <w:r w:rsidRPr="007F4595">
        <w:rPr>
          <w:rFonts w:ascii="Times New Roman" w:hAnsi="Times New Roman" w:cs="Times New Roman"/>
          <w:color w:val="000000"/>
          <w:sz w:val="28"/>
          <w:szCs w:val="28"/>
          <w:lang w:val="kk-KZ"/>
        </w:rPr>
        <w:t xml:space="preserve"> </w:t>
      </w:r>
      <w:r w:rsidR="00E12964">
        <w:rPr>
          <w:rFonts w:ascii="Times New Roman" w:hAnsi="Times New Roman" w:cs="Times New Roman"/>
          <w:color w:val="000000"/>
          <w:sz w:val="28"/>
          <w:szCs w:val="28"/>
          <w:lang w:val="kk-KZ"/>
        </w:rPr>
        <w:t xml:space="preserve">оқу әрекетін </w:t>
      </w:r>
      <w:r w:rsidRPr="007F4595">
        <w:rPr>
          <w:rFonts w:ascii="Times New Roman" w:hAnsi="Times New Roman" w:cs="Times New Roman"/>
          <w:color w:val="000000"/>
          <w:sz w:val="28"/>
          <w:szCs w:val="28"/>
          <w:lang w:val="kk-KZ"/>
        </w:rPr>
        <w:t>ұйымдастыруын дамыту мәселесінің жай-күйін талдау</w:t>
      </w:r>
      <w:r w:rsidR="00076E20">
        <w:rPr>
          <w:rFonts w:ascii="Times New Roman" w:hAnsi="Times New Roman" w:cs="Times New Roman"/>
          <w:color w:val="000000"/>
          <w:sz w:val="28"/>
          <w:szCs w:val="28"/>
          <w:lang w:val="kk-KZ"/>
        </w:rPr>
        <w:t>:</w:t>
      </w:r>
      <w:r w:rsidR="003E0919" w:rsidRPr="007F4595">
        <w:rPr>
          <w:rFonts w:ascii="Times New Roman" w:hAnsi="Times New Roman" w:cs="Times New Roman"/>
          <w:color w:val="000000"/>
          <w:sz w:val="28"/>
          <w:szCs w:val="28"/>
          <w:lang w:val="kk-KZ"/>
        </w:rPr>
        <w:t xml:space="preserve">  </w:t>
      </w:r>
    </w:p>
    <w:p w14:paraId="0BEBDABD" w14:textId="105B3D22" w:rsidR="00A9143F" w:rsidRPr="00B45535" w:rsidRDefault="00E84AB5" w:rsidP="007F4595">
      <w:pPr>
        <w:shd w:val="clear" w:color="auto" w:fill="FFFFFF"/>
        <w:spacing w:after="0" w:line="240" w:lineRule="auto"/>
        <w:ind w:firstLine="720"/>
        <w:jc w:val="both"/>
        <w:rPr>
          <w:rFonts w:ascii="Times New Roman" w:hAnsi="Times New Roman" w:cs="Times New Roman"/>
          <w:sz w:val="28"/>
          <w:szCs w:val="28"/>
          <w:lang w:val="kk-KZ"/>
        </w:rPr>
      </w:pPr>
      <w:r w:rsidRPr="00B45535">
        <w:rPr>
          <w:rFonts w:ascii="Times New Roman" w:hAnsi="Times New Roman" w:cs="Times New Roman"/>
          <w:sz w:val="28"/>
          <w:szCs w:val="28"/>
          <w:lang w:val="kk-KZ"/>
        </w:rPr>
        <w:t>-</w:t>
      </w:r>
      <w:r w:rsidR="00A9143F" w:rsidRPr="00B45535">
        <w:rPr>
          <w:rFonts w:ascii="Times New Roman" w:hAnsi="Times New Roman" w:cs="Times New Roman"/>
          <w:sz w:val="28"/>
          <w:szCs w:val="28"/>
          <w:lang w:val="kk-KZ"/>
        </w:rPr>
        <w:t xml:space="preserve"> оқу әрекетін өздігінен тиімді ұйымдастыра алатын мамандарға деген қоғамның сұранысы мен оны өзіндік ұйымдастыруға қабілетті студенттерді дамыту мәселесінің зерттелу деңгейінің жеткіліксіздігі арасында</w:t>
      </w:r>
      <w:r w:rsidR="00076E20" w:rsidRPr="00B45535">
        <w:rPr>
          <w:rFonts w:ascii="Times New Roman" w:hAnsi="Times New Roman" w:cs="Times New Roman"/>
          <w:sz w:val="28"/>
          <w:szCs w:val="28"/>
          <w:lang w:val="kk-KZ"/>
        </w:rPr>
        <w:t>;</w:t>
      </w:r>
    </w:p>
    <w:p w14:paraId="6A206437" w14:textId="7A0F4A31" w:rsidR="00A9143F" w:rsidRPr="00B45535" w:rsidRDefault="00076E20" w:rsidP="007F4595">
      <w:pPr>
        <w:shd w:val="clear" w:color="auto" w:fill="FFFFFF"/>
        <w:spacing w:after="0" w:line="240" w:lineRule="auto"/>
        <w:ind w:firstLine="720"/>
        <w:jc w:val="both"/>
        <w:rPr>
          <w:rFonts w:ascii="Times New Roman" w:hAnsi="Times New Roman" w:cs="Times New Roman"/>
          <w:sz w:val="28"/>
          <w:szCs w:val="28"/>
          <w:lang w:val="kk-KZ"/>
        </w:rPr>
      </w:pPr>
      <w:r w:rsidRPr="00B45535">
        <w:rPr>
          <w:rFonts w:ascii="Times New Roman" w:hAnsi="Times New Roman" w:cs="Times New Roman"/>
          <w:sz w:val="28"/>
          <w:szCs w:val="28"/>
          <w:lang w:val="kk-KZ"/>
        </w:rPr>
        <w:t>-</w:t>
      </w:r>
      <w:r w:rsidR="00A9143F" w:rsidRPr="00B45535">
        <w:rPr>
          <w:rFonts w:ascii="Times New Roman" w:hAnsi="Times New Roman" w:cs="Times New Roman"/>
          <w:sz w:val="28"/>
          <w:szCs w:val="28"/>
          <w:lang w:val="kk-KZ"/>
        </w:rPr>
        <w:t>студенттерінің оқу әрекетін өзіндік ұйымдастыру</w:t>
      </w:r>
      <w:r w:rsidRPr="00B45535">
        <w:rPr>
          <w:rFonts w:ascii="Times New Roman" w:hAnsi="Times New Roman" w:cs="Times New Roman"/>
          <w:sz w:val="28"/>
          <w:szCs w:val="28"/>
          <w:lang w:val="kk-KZ"/>
        </w:rPr>
        <w:t>ын</w:t>
      </w:r>
      <w:r w:rsidR="00A9143F" w:rsidRPr="00B45535">
        <w:rPr>
          <w:rFonts w:ascii="Times New Roman" w:hAnsi="Times New Roman" w:cs="Times New Roman"/>
          <w:sz w:val="28"/>
          <w:szCs w:val="28"/>
          <w:lang w:val="kk-KZ"/>
        </w:rPr>
        <w:t xml:space="preserve"> </w:t>
      </w:r>
      <w:r w:rsidRPr="00B45535">
        <w:rPr>
          <w:rFonts w:ascii="Times New Roman" w:hAnsi="Times New Roman" w:cs="Times New Roman"/>
          <w:sz w:val="28"/>
          <w:szCs w:val="28"/>
          <w:lang w:val="kk-KZ"/>
        </w:rPr>
        <w:t xml:space="preserve">дамыту </w:t>
      </w:r>
      <w:r w:rsidR="00A9143F" w:rsidRPr="00B45535">
        <w:rPr>
          <w:rFonts w:ascii="Times New Roman" w:hAnsi="Times New Roman" w:cs="Times New Roman"/>
          <w:sz w:val="28"/>
          <w:szCs w:val="28"/>
          <w:lang w:val="kk-KZ"/>
        </w:rPr>
        <w:t>мәселесін зерттеу қажеттігі мен оның теориялық негіздерінің айқындалмауы арасында;</w:t>
      </w:r>
    </w:p>
    <w:p w14:paraId="714ED697" w14:textId="14C4FFE5" w:rsidR="00076E20" w:rsidRPr="00B45535" w:rsidRDefault="00076E20" w:rsidP="00076E20">
      <w:pPr>
        <w:shd w:val="clear" w:color="auto" w:fill="FFFFFF"/>
        <w:spacing w:after="0" w:line="240" w:lineRule="auto"/>
        <w:ind w:firstLine="567"/>
        <w:jc w:val="both"/>
        <w:rPr>
          <w:rFonts w:ascii="Times New Roman" w:hAnsi="Times New Roman" w:cs="Times New Roman"/>
          <w:sz w:val="28"/>
          <w:szCs w:val="28"/>
          <w:lang w:val="kk-KZ"/>
        </w:rPr>
      </w:pPr>
      <w:r w:rsidRPr="00B45535">
        <w:rPr>
          <w:rFonts w:ascii="Times New Roman" w:hAnsi="Times New Roman" w:cs="Times New Roman"/>
          <w:sz w:val="28"/>
          <w:szCs w:val="28"/>
          <w:lang w:val="kk-KZ"/>
        </w:rPr>
        <w:t>- студенттерінің оқу әрекетін өзіндік ұйымдастыруын дамытуды жоғары педагогикалық оқу орындарының білім беру процесінде жүзеге асыру қажеттілігі мен оны іске асырудың әдістемелік қамтамасыз етілуінің жеткіліксіздігі арасында</w:t>
      </w:r>
      <w:r w:rsidRPr="00B45535">
        <w:rPr>
          <w:rFonts w:ascii="Times New Roman" w:hAnsi="Times New Roman" w:cs="Times New Roman"/>
          <w:b/>
          <w:bCs/>
          <w:i/>
          <w:iCs/>
          <w:sz w:val="28"/>
          <w:szCs w:val="28"/>
          <w:lang w:val="kk-KZ"/>
        </w:rPr>
        <w:t xml:space="preserve"> қарама-қайшылықтардың </w:t>
      </w:r>
      <w:r w:rsidRPr="00B45535">
        <w:rPr>
          <w:rFonts w:ascii="Times New Roman" w:hAnsi="Times New Roman" w:cs="Times New Roman"/>
          <w:sz w:val="28"/>
          <w:szCs w:val="28"/>
          <w:lang w:val="kk-KZ"/>
        </w:rPr>
        <w:t xml:space="preserve">бар екендігін көрсетті: </w:t>
      </w:r>
    </w:p>
    <w:p w14:paraId="34B803A0" w14:textId="67F03C80" w:rsidR="00E84AB5" w:rsidRPr="007F4595" w:rsidRDefault="00E84AB5" w:rsidP="007F4595">
      <w:pPr>
        <w:spacing w:after="0" w:line="240" w:lineRule="auto"/>
        <w:ind w:firstLine="720"/>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Аталған қарама-қайшылықтар және бұл мәселенің психологиялық-педагогикалық ғылымда жеткіліксіз дамуы зерттеу мәселесін тұжырымдауға мүмкіндік берді</w:t>
      </w:r>
      <w:r w:rsidR="00947D27" w:rsidRPr="007F4595">
        <w:rPr>
          <w:rFonts w:ascii="Times New Roman" w:hAnsi="Times New Roman" w:cs="Times New Roman"/>
          <w:color w:val="000000"/>
          <w:sz w:val="28"/>
          <w:szCs w:val="28"/>
          <w:lang w:val="kk-KZ"/>
        </w:rPr>
        <w:t xml:space="preserve"> және зерттеу тақырыбын: </w:t>
      </w:r>
      <w:r w:rsidRPr="007F4595">
        <w:rPr>
          <w:rFonts w:ascii="Times New Roman" w:hAnsi="Times New Roman" w:cs="Times New Roman"/>
          <w:color w:val="000000"/>
          <w:sz w:val="28"/>
          <w:szCs w:val="28"/>
          <w:lang w:val="kk-KZ"/>
        </w:rPr>
        <w:t xml:space="preserve"> </w:t>
      </w:r>
      <w:r w:rsidR="00947D27" w:rsidRPr="007F4595">
        <w:rPr>
          <w:rFonts w:ascii="Times New Roman" w:hAnsi="Times New Roman" w:cs="Times New Roman"/>
          <w:color w:val="000000"/>
          <w:sz w:val="28"/>
          <w:szCs w:val="28"/>
          <w:lang w:val="kk-KZ"/>
        </w:rPr>
        <w:t>«</w:t>
      </w:r>
      <w:r w:rsidR="00947D27" w:rsidRPr="00B07E0D">
        <w:rPr>
          <w:rFonts w:ascii="Times New Roman" w:hAnsi="Times New Roman" w:cs="Times New Roman"/>
          <w:sz w:val="28"/>
          <w:szCs w:val="28"/>
          <w:lang w:val="kk-KZ"/>
        </w:rPr>
        <w:t xml:space="preserve">Студенттердің оқу әрекетін өзіндік ұйымдастыруын дамытудың психологиялық-педагогикалық шарттары» </w:t>
      </w:r>
      <w:r w:rsidR="00947D27" w:rsidRPr="00B07E0D">
        <w:rPr>
          <w:rFonts w:ascii="Times New Roman" w:hAnsi="Times New Roman" w:cs="Times New Roman"/>
          <w:bCs/>
          <w:sz w:val="28"/>
          <w:szCs w:val="28"/>
          <w:lang w:val="kk-KZ"/>
        </w:rPr>
        <w:t xml:space="preserve">деп </w:t>
      </w:r>
      <w:r w:rsidR="0063274A" w:rsidRPr="00B07E0D">
        <w:rPr>
          <w:rFonts w:ascii="Times New Roman" w:hAnsi="Times New Roman" w:cs="Times New Roman"/>
          <w:sz w:val="28"/>
          <w:szCs w:val="28"/>
          <w:lang w:val="kk-KZ"/>
        </w:rPr>
        <w:t xml:space="preserve"> </w:t>
      </w:r>
      <w:r w:rsidR="009623D0" w:rsidRPr="00B07E0D">
        <w:rPr>
          <w:rFonts w:ascii="Times New Roman" w:hAnsi="Times New Roman" w:cs="Times New Roman"/>
          <w:sz w:val="28"/>
          <w:szCs w:val="28"/>
          <w:lang w:val="kk-KZ"/>
        </w:rPr>
        <w:t>таңдауға негіз болды</w:t>
      </w:r>
      <w:r w:rsidRPr="00B07E0D">
        <w:rPr>
          <w:rFonts w:ascii="Times New Roman" w:hAnsi="Times New Roman" w:cs="Times New Roman"/>
          <w:sz w:val="28"/>
          <w:szCs w:val="28"/>
          <w:lang w:val="kk-KZ"/>
        </w:rPr>
        <w:t>.</w:t>
      </w:r>
    </w:p>
    <w:p w14:paraId="126FE247" w14:textId="50B1EF2F" w:rsidR="008E6197" w:rsidRPr="006F433A" w:rsidRDefault="00E84AB5" w:rsidP="007F4595">
      <w:pPr>
        <w:shd w:val="clear" w:color="auto" w:fill="FFFFFF"/>
        <w:spacing w:after="0" w:line="240" w:lineRule="auto"/>
        <w:ind w:firstLine="720"/>
        <w:jc w:val="both"/>
        <w:rPr>
          <w:rFonts w:ascii="Times New Roman" w:hAnsi="Times New Roman" w:cs="Times New Roman"/>
          <w:sz w:val="28"/>
          <w:szCs w:val="28"/>
          <w:lang w:val="kk-KZ"/>
        </w:rPr>
      </w:pPr>
      <w:r w:rsidRPr="007F4595">
        <w:rPr>
          <w:rFonts w:ascii="Times New Roman" w:hAnsi="Times New Roman" w:cs="Times New Roman"/>
          <w:b/>
          <w:color w:val="000000"/>
          <w:sz w:val="28"/>
          <w:szCs w:val="28"/>
          <w:lang w:val="kk-KZ"/>
        </w:rPr>
        <w:t>Зерттеу мақсаты:</w:t>
      </w:r>
      <w:r w:rsidR="008E6197" w:rsidRPr="007F4595">
        <w:rPr>
          <w:rFonts w:ascii="Times New Roman" w:hAnsi="Times New Roman" w:cs="Times New Roman"/>
          <w:color w:val="000000"/>
          <w:sz w:val="28"/>
          <w:szCs w:val="28"/>
          <w:lang w:val="kk-KZ"/>
        </w:rPr>
        <w:t xml:space="preserve"> </w:t>
      </w:r>
      <w:r w:rsidR="00076E20">
        <w:rPr>
          <w:rFonts w:ascii="Times New Roman" w:hAnsi="Times New Roman" w:cs="Times New Roman"/>
          <w:color w:val="000000"/>
          <w:sz w:val="28"/>
          <w:szCs w:val="28"/>
          <w:lang w:val="kk-KZ"/>
        </w:rPr>
        <w:t>С</w:t>
      </w:r>
      <w:r w:rsidR="008E6197" w:rsidRPr="007F4595">
        <w:rPr>
          <w:rFonts w:ascii="Times New Roman" w:hAnsi="Times New Roman" w:cs="Times New Roman"/>
          <w:sz w:val="28"/>
          <w:szCs w:val="28"/>
          <w:lang w:val="kk-KZ"/>
        </w:rPr>
        <w:t>туденттер</w:t>
      </w:r>
      <w:r w:rsidR="00076E20">
        <w:rPr>
          <w:rFonts w:ascii="Times New Roman" w:hAnsi="Times New Roman" w:cs="Times New Roman"/>
          <w:sz w:val="28"/>
          <w:szCs w:val="28"/>
          <w:lang w:val="kk-KZ"/>
        </w:rPr>
        <w:t>д</w:t>
      </w:r>
      <w:r w:rsidR="008E6197" w:rsidRPr="007F4595">
        <w:rPr>
          <w:rFonts w:ascii="Times New Roman" w:hAnsi="Times New Roman" w:cs="Times New Roman"/>
          <w:sz w:val="28"/>
          <w:szCs w:val="28"/>
          <w:lang w:val="kk-KZ"/>
        </w:rPr>
        <w:t>ің оқу әрекетін өзіндік ұйымдастыруын дамытуды</w:t>
      </w:r>
      <w:r w:rsidR="00076E20">
        <w:rPr>
          <w:rFonts w:ascii="Times New Roman" w:hAnsi="Times New Roman" w:cs="Times New Roman"/>
          <w:sz w:val="28"/>
          <w:szCs w:val="28"/>
          <w:lang w:val="kk-KZ"/>
        </w:rPr>
        <w:t>ң</w:t>
      </w:r>
      <w:r w:rsidR="008E6197" w:rsidRPr="007F4595">
        <w:rPr>
          <w:rFonts w:ascii="Times New Roman" w:hAnsi="Times New Roman" w:cs="Times New Roman"/>
          <w:sz w:val="28"/>
          <w:szCs w:val="28"/>
          <w:lang w:val="kk-KZ"/>
        </w:rPr>
        <w:t xml:space="preserve"> психологиялық-педагогикалық </w:t>
      </w:r>
      <w:r w:rsidR="008E6197" w:rsidRPr="006F433A">
        <w:rPr>
          <w:rFonts w:ascii="Times New Roman" w:hAnsi="Times New Roman" w:cs="Times New Roman"/>
          <w:sz w:val="28"/>
          <w:szCs w:val="28"/>
          <w:lang w:val="kk-KZ"/>
        </w:rPr>
        <w:t>шарттар</w:t>
      </w:r>
      <w:r w:rsidR="005C2BBF" w:rsidRPr="006F433A">
        <w:rPr>
          <w:rFonts w:ascii="Times New Roman" w:hAnsi="Times New Roman" w:cs="Times New Roman"/>
          <w:sz w:val="28"/>
          <w:szCs w:val="28"/>
          <w:lang w:val="kk-KZ"/>
        </w:rPr>
        <w:t>ын</w:t>
      </w:r>
      <w:r w:rsidR="008E6197" w:rsidRPr="006F433A">
        <w:rPr>
          <w:rFonts w:ascii="Times New Roman" w:hAnsi="Times New Roman" w:cs="Times New Roman"/>
          <w:sz w:val="28"/>
          <w:szCs w:val="28"/>
          <w:lang w:val="kk-KZ"/>
        </w:rPr>
        <w:t xml:space="preserve"> анықтау және</w:t>
      </w:r>
      <w:r w:rsidR="00723688" w:rsidRPr="006F433A">
        <w:rPr>
          <w:rFonts w:ascii="Times New Roman" w:hAnsi="Times New Roman" w:cs="Times New Roman"/>
          <w:sz w:val="28"/>
          <w:szCs w:val="28"/>
          <w:lang w:val="kk-KZ"/>
        </w:rPr>
        <w:t xml:space="preserve"> оның тиімділігін</w:t>
      </w:r>
      <w:r w:rsidR="008E6197" w:rsidRPr="006F433A">
        <w:rPr>
          <w:rFonts w:ascii="Times New Roman" w:hAnsi="Times New Roman" w:cs="Times New Roman"/>
          <w:sz w:val="28"/>
          <w:szCs w:val="28"/>
          <w:lang w:val="kk-KZ"/>
        </w:rPr>
        <w:t xml:space="preserve"> тәжірибелік-экспериментт</w:t>
      </w:r>
      <w:r w:rsidR="00076E20" w:rsidRPr="006F433A">
        <w:rPr>
          <w:rFonts w:ascii="Times New Roman" w:hAnsi="Times New Roman" w:cs="Times New Roman"/>
          <w:sz w:val="28"/>
          <w:szCs w:val="28"/>
          <w:lang w:val="kk-KZ"/>
        </w:rPr>
        <w:t>е</w:t>
      </w:r>
      <w:r w:rsidR="008E6197" w:rsidRPr="006F433A">
        <w:rPr>
          <w:rFonts w:ascii="Times New Roman" w:hAnsi="Times New Roman" w:cs="Times New Roman"/>
          <w:sz w:val="28"/>
          <w:szCs w:val="28"/>
          <w:lang w:val="kk-KZ"/>
        </w:rPr>
        <w:t xml:space="preserve"> тексеру</w:t>
      </w:r>
      <w:r w:rsidR="00E5447A" w:rsidRPr="006F433A">
        <w:rPr>
          <w:rFonts w:ascii="Times New Roman" w:hAnsi="Times New Roman" w:cs="Times New Roman"/>
          <w:sz w:val="28"/>
          <w:szCs w:val="28"/>
          <w:lang w:val="kk-KZ"/>
        </w:rPr>
        <w:t>.</w:t>
      </w:r>
    </w:p>
    <w:p w14:paraId="69486667" w14:textId="26F82877" w:rsidR="004326F1" w:rsidRPr="006F433A" w:rsidRDefault="00E84AB5" w:rsidP="007F4595">
      <w:pPr>
        <w:shd w:val="clear" w:color="auto" w:fill="FFFFFF"/>
        <w:spacing w:after="0" w:line="240" w:lineRule="auto"/>
        <w:ind w:firstLine="709"/>
        <w:jc w:val="both"/>
        <w:rPr>
          <w:rFonts w:ascii="Times New Roman" w:hAnsi="Times New Roman" w:cs="Times New Roman"/>
          <w:sz w:val="28"/>
          <w:szCs w:val="28"/>
          <w:lang w:val="kk-KZ"/>
        </w:rPr>
      </w:pPr>
      <w:r w:rsidRPr="006F433A">
        <w:rPr>
          <w:rFonts w:ascii="Times New Roman" w:hAnsi="Times New Roman" w:cs="Times New Roman"/>
          <w:b/>
          <w:sz w:val="28"/>
          <w:szCs w:val="28"/>
          <w:lang w:val="kk-KZ"/>
        </w:rPr>
        <w:t>Зерттеу нысаны:</w:t>
      </w:r>
      <w:r w:rsidRPr="006F433A">
        <w:rPr>
          <w:rFonts w:ascii="Times New Roman" w:hAnsi="Times New Roman" w:cs="Times New Roman"/>
          <w:sz w:val="28"/>
          <w:szCs w:val="28"/>
          <w:lang w:val="kk-KZ"/>
        </w:rPr>
        <w:t xml:space="preserve"> </w:t>
      </w:r>
      <w:r w:rsidR="004326F1" w:rsidRPr="006F433A">
        <w:rPr>
          <w:rFonts w:ascii="Times New Roman" w:hAnsi="Times New Roman" w:cs="Times New Roman"/>
          <w:sz w:val="28"/>
          <w:szCs w:val="28"/>
          <w:lang w:val="kk-KZ"/>
        </w:rPr>
        <w:t xml:space="preserve"> Студенттердің оқу</w:t>
      </w:r>
      <w:r w:rsidR="008E1DE3" w:rsidRPr="006F433A">
        <w:rPr>
          <w:rFonts w:ascii="Times New Roman" w:hAnsi="Times New Roman" w:cs="Times New Roman"/>
          <w:sz w:val="28"/>
          <w:szCs w:val="28"/>
          <w:lang w:val="kk-KZ"/>
        </w:rPr>
        <w:t xml:space="preserve"> әрекетін өзіндік ұйымдастыру</w:t>
      </w:r>
      <w:r w:rsidR="004326F1" w:rsidRPr="006F433A">
        <w:rPr>
          <w:rFonts w:ascii="Times New Roman" w:hAnsi="Times New Roman" w:cs="Times New Roman"/>
          <w:sz w:val="28"/>
          <w:szCs w:val="28"/>
          <w:lang w:val="kk-KZ"/>
        </w:rPr>
        <w:t>ы</w:t>
      </w:r>
      <w:r w:rsidR="008E1DE3" w:rsidRPr="006F433A">
        <w:rPr>
          <w:rFonts w:ascii="Times New Roman" w:hAnsi="Times New Roman" w:cs="Times New Roman"/>
          <w:sz w:val="28"/>
          <w:szCs w:val="28"/>
          <w:lang w:val="kk-KZ"/>
        </w:rPr>
        <w:t>н</w:t>
      </w:r>
      <w:r w:rsidR="004326F1" w:rsidRPr="006F433A">
        <w:rPr>
          <w:rFonts w:ascii="Times New Roman" w:hAnsi="Times New Roman" w:cs="Times New Roman"/>
          <w:sz w:val="28"/>
          <w:szCs w:val="28"/>
          <w:lang w:val="kk-KZ"/>
        </w:rPr>
        <w:t xml:space="preserve"> дамыту процесі</w:t>
      </w:r>
      <w:r w:rsidR="00947D27" w:rsidRPr="006F433A">
        <w:rPr>
          <w:rFonts w:ascii="Times New Roman" w:hAnsi="Times New Roman" w:cs="Times New Roman"/>
          <w:sz w:val="28"/>
          <w:szCs w:val="28"/>
          <w:lang w:val="kk-KZ"/>
        </w:rPr>
        <w:t>.</w:t>
      </w:r>
      <w:r w:rsidR="004326F1" w:rsidRPr="006F433A">
        <w:rPr>
          <w:rFonts w:ascii="Times New Roman" w:hAnsi="Times New Roman" w:cs="Times New Roman"/>
          <w:sz w:val="28"/>
          <w:szCs w:val="28"/>
          <w:lang w:val="kk-KZ"/>
        </w:rPr>
        <w:t xml:space="preserve"> </w:t>
      </w:r>
    </w:p>
    <w:p w14:paraId="198D687E" w14:textId="4791F338" w:rsidR="00E84AB5" w:rsidRPr="006F433A" w:rsidRDefault="00E84AB5" w:rsidP="007F4595">
      <w:pPr>
        <w:shd w:val="clear" w:color="auto" w:fill="FFFFFF"/>
        <w:spacing w:after="0" w:line="240" w:lineRule="auto"/>
        <w:ind w:firstLine="709"/>
        <w:jc w:val="both"/>
        <w:rPr>
          <w:rFonts w:ascii="Times New Roman" w:hAnsi="Times New Roman" w:cs="Times New Roman"/>
          <w:sz w:val="28"/>
          <w:szCs w:val="28"/>
          <w:lang w:val="kk-KZ"/>
        </w:rPr>
      </w:pPr>
      <w:r w:rsidRPr="006F433A">
        <w:rPr>
          <w:rFonts w:ascii="Times New Roman" w:hAnsi="Times New Roman" w:cs="Times New Roman"/>
          <w:b/>
          <w:sz w:val="28"/>
          <w:szCs w:val="28"/>
          <w:lang w:val="kk-KZ"/>
        </w:rPr>
        <w:t>Зерттеу пәні:</w:t>
      </w:r>
      <w:r w:rsidRPr="006F433A">
        <w:rPr>
          <w:rFonts w:ascii="Times New Roman" w:hAnsi="Times New Roman" w:cs="Times New Roman"/>
          <w:sz w:val="28"/>
          <w:szCs w:val="28"/>
          <w:lang w:val="kk-KZ"/>
        </w:rPr>
        <w:t xml:space="preserve"> </w:t>
      </w:r>
      <w:r w:rsidR="005C2BBF" w:rsidRPr="006F433A">
        <w:rPr>
          <w:rFonts w:ascii="Times New Roman" w:hAnsi="Times New Roman" w:cs="Times New Roman"/>
          <w:sz w:val="28"/>
          <w:szCs w:val="28"/>
          <w:lang w:val="kk-KZ"/>
        </w:rPr>
        <w:t>С</w:t>
      </w:r>
      <w:r w:rsidR="004326F1" w:rsidRPr="006F433A">
        <w:rPr>
          <w:rFonts w:ascii="Times New Roman" w:hAnsi="Times New Roman" w:cs="Times New Roman"/>
          <w:sz w:val="28"/>
          <w:szCs w:val="28"/>
          <w:lang w:val="kk-KZ"/>
        </w:rPr>
        <w:t xml:space="preserve">туденттердің </w:t>
      </w:r>
      <w:r w:rsidRPr="006F433A">
        <w:rPr>
          <w:rFonts w:ascii="Times New Roman" w:hAnsi="Times New Roman" w:cs="Times New Roman"/>
          <w:sz w:val="28"/>
          <w:szCs w:val="28"/>
          <w:lang w:val="kk-KZ"/>
        </w:rPr>
        <w:t>оқу әрекетін өзіндік ұйымдастыруын дамытудың психо</w:t>
      </w:r>
      <w:r w:rsidR="004326F1" w:rsidRPr="006F433A">
        <w:rPr>
          <w:rFonts w:ascii="Times New Roman" w:hAnsi="Times New Roman" w:cs="Times New Roman"/>
          <w:sz w:val="28"/>
          <w:szCs w:val="28"/>
          <w:lang w:val="kk-KZ"/>
        </w:rPr>
        <w:t>логиялық-педагогикалық шарттары</w:t>
      </w:r>
      <w:r w:rsidR="00947D27" w:rsidRPr="006F433A">
        <w:rPr>
          <w:rFonts w:ascii="Times New Roman" w:hAnsi="Times New Roman" w:cs="Times New Roman"/>
          <w:sz w:val="28"/>
          <w:szCs w:val="28"/>
          <w:lang w:val="kk-KZ"/>
        </w:rPr>
        <w:t>.</w:t>
      </w:r>
      <w:r w:rsidR="004326F1" w:rsidRPr="006F433A">
        <w:rPr>
          <w:rFonts w:ascii="Times New Roman" w:hAnsi="Times New Roman" w:cs="Times New Roman"/>
          <w:sz w:val="28"/>
          <w:szCs w:val="28"/>
          <w:lang w:val="kk-KZ"/>
        </w:rPr>
        <w:t xml:space="preserve"> </w:t>
      </w:r>
    </w:p>
    <w:p w14:paraId="60EE72E7" w14:textId="25D30757" w:rsidR="00003474" w:rsidRPr="007F4595" w:rsidRDefault="00222E3F" w:rsidP="007F4595">
      <w:pPr>
        <w:spacing w:after="0" w:line="240" w:lineRule="auto"/>
        <w:jc w:val="both"/>
        <w:rPr>
          <w:rFonts w:ascii="Times New Roman" w:hAnsi="Times New Roman" w:cs="Times New Roman"/>
          <w:sz w:val="28"/>
          <w:szCs w:val="28"/>
          <w:shd w:val="clear" w:color="auto" w:fill="FFFFFF"/>
          <w:lang w:val="kk-KZ"/>
        </w:rPr>
      </w:pPr>
      <w:r w:rsidRPr="006F433A">
        <w:rPr>
          <w:rFonts w:ascii="Times New Roman" w:hAnsi="Times New Roman" w:cs="Times New Roman"/>
          <w:b/>
          <w:sz w:val="28"/>
          <w:szCs w:val="28"/>
          <w:lang w:val="kk-KZ"/>
        </w:rPr>
        <w:t xml:space="preserve">        </w:t>
      </w:r>
      <w:r w:rsidR="00E84AB5" w:rsidRPr="006F433A">
        <w:rPr>
          <w:rFonts w:ascii="Times New Roman" w:hAnsi="Times New Roman" w:cs="Times New Roman"/>
          <w:b/>
          <w:sz w:val="28"/>
          <w:szCs w:val="28"/>
          <w:lang w:val="kk-KZ"/>
        </w:rPr>
        <w:t>Зерттеу</w:t>
      </w:r>
      <w:r w:rsidR="00413E94" w:rsidRPr="006F433A">
        <w:rPr>
          <w:rFonts w:ascii="Times New Roman" w:hAnsi="Times New Roman" w:cs="Times New Roman"/>
          <w:b/>
          <w:sz w:val="28"/>
          <w:szCs w:val="28"/>
          <w:lang w:val="kk-KZ"/>
        </w:rPr>
        <w:t>дің</w:t>
      </w:r>
      <w:r w:rsidR="00E84AB5" w:rsidRPr="006F433A">
        <w:rPr>
          <w:rFonts w:ascii="Times New Roman" w:hAnsi="Times New Roman" w:cs="Times New Roman"/>
          <w:b/>
          <w:sz w:val="28"/>
          <w:szCs w:val="28"/>
          <w:lang w:val="kk-KZ"/>
        </w:rPr>
        <w:t xml:space="preserve"> </w:t>
      </w:r>
      <w:r w:rsidR="00413E94" w:rsidRPr="006F433A">
        <w:rPr>
          <w:rFonts w:ascii="Times New Roman" w:hAnsi="Times New Roman" w:cs="Times New Roman"/>
          <w:b/>
          <w:sz w:val="28"/>
          <w:szCs w:val="28"/>
          <w:lang w:val="kk-KZ"/>
        </w:rPr>
        <w:t>ғылыми болжамы</w:t>
      </w:r>
      <w:r w:rsidR="00E84AB5" w:rsidRPr="006F433A">
        <w:rPr>
          <w:rFonts w:ascii="Times New Roman" w:hAnsi="Times New Roman" w:cs="Times New Roman"/>
          <w:b/>
          <w:sz w:val="28"/>
          <w:szCs w:val="28"/>
          <w:lang w:val="kk-KZ"/>
        </w:rPr>
        <w:t>:</w:t>
      </w:r>
      <w:r w:rsidR="00C57C53" w:rsidRPr="006F433A">
        <w:rPr>
          <w:rFonts w:ascii="Times New Roman" w:hAnsi="Times New Roman" w:cs="Times New Roman"/>
          <w:sz w:val="28"/>
          <w:szCs w:val="28"/>
          <w:lang w:val="kk-KZ"/>
        </w:rPr>
        <w:t xml:space="preserve"> </w:t>
      </w:r>
      <w:r w:rsidR="00003474" w:rsidRPr="006F433A">
        <w:rPr>
          <w:rFonts w:ascii="Times New Roman" w:hAnsi="Times New Roman" w:cs="Times New Roman"/>
          <w:i/>
          <w:sz w:val="28"/>
          <w:szCs w:val="28"/>
          <w:shd w:val="clear" w:color="auto" w:fill="FFFFFF"/>
          <w:lang w:val="kk-KZ"/>
        </w:rPr>
        <w:t>егер</w:t>
      </w:r>
      <w:r w:rsidR="00003474" w:rsidRPr="006F433A">
        <w:rPr>
          <w:rFonts w:ascii="Times New Roman" w:hAnsi="Times New Roman" w:cs="Times New Roman"/>
          <w:sz w:val="28"/>
          <w:szCs w:val="28"/>
          <w:shd w:val="clear" w:color="auto" w:fill="FFFFFF"/>
          <w:lang w:val="kk-KZ"/>
        </w:rPr>
        <w:t xml:space="preserve"> </w:t>
      </w:r>
      <w:r w:rsidR="003620AB" w:rsidRPr="006F433A">
        <w:rPr>
          <w:rFonts w:ascii="Times New Roman" w:hAnsi="Times New Roman" w:cs="Times New Roman"/>
          <w:bCs/>
          <w:sz w:val="28"/>
          <w:szCs w:val="28"/>
          <w:lang w:val="kk-KZ"/>
        </w:rPr>
        <w:t>жоғары оқу орны студенттерінің оқу әрекетін өзіндік ұйымдастырудың мәні, құрылымы</w:t>
      </w:r>
      <w:r w:rsidR="003620AB" w:rsidRPr="006F433A">
        <w:rPr>
          <w:rFonts w:ascii="Times New Roman" w:hAnsi="Times New Roman" w:cs="Times New Roman"/>
          <w:sz w:val="28"/>
          <w:szCs w:val="28"/>
          <w:lang w:val="kk-KZ"/>
        </w:rPr>
        <w:t xml:space="preserve"> анықталса, </w:t>
      </w:r>
      <w:r w:rsidR="003620AB" w:rsidRPr="006F433A">
        <w:rPr>
          <w:rFonts w:ascii="Times New Roman" w:hAnsi="Times New Roman" w:cs="Times New Roman"/>
          <w:sz w:val="28"/>
          <w:szCs w:val="28"/>
          <w:shd w:val="clear" w:color="auto" w:fill="FFFFFF"/>
          <w:lang w:val="kk-KZ"/>
        </w:rPr>
        <w:t xml:space="preserve">оның тиімділігін арттыруға ықпал ететін </w:t>
      </w:r>
      <w:r w:rsidR="003620AB" w:rsidRPr="006F433A">
        <w:rPr>
          <w:rFonts w:ascii="Times New Roman" w:eastAsia="Times New Roman" w:hAnsi="Times New Roman" w:cs="Times New Roman"/>
          <w:sz w:val="28"/>
          <w:szCs w:val="28"/>
          <w:lang w:val="kk-KZ"/>
        </w:rPr>
        <w:t>психологиялық-педагогикалық шарттары айқындалып, құрылымдық-функционалдық моделі</w:t>
      </w:r>
      <w:r w:rsidR="003620AB" w:rsidRPr="006F433A">
        <w:rPr>
          <w:rFonts w:ascii="Times New Roman" w:hAnsi="Times New Roman" w:cs="Times New Roman"/>
          <w:sz w:val="28"/>
          <w:szCs w:val="28"/>
          <w:shd w:val="clear" w:color="auto" w:fill="FFFFFF"/>
          <w:lang w:val="kk-KZ"/>
        </w:rPr>
        <w:t xml:space="preserve"> </w:t>
      </w:r>
      <w:r w:rsidR="003620AB" w:rsidRPr="006F433A">
        <w:rPr>
          <w:rFonts w:ascii="Times New Roman" w:eastAsia="Times New Roman" w:hAnsi="Times New Roman" w:cs="Times New Roman"/>
          <w:sz w:val="28"/>
          <w:szCs w:val="28"/>
          <w:lang w:val="kk-KZ"/>
        </w:rPr>
        <w:t xml:space="preserve">және оны жүзеге асырудың </w:t>
      </w:r>
      <w:r w:rsidR="003620AB" w:rsidRPr="006F433A">
        <w:rPr>
          <w:rFonts w:ascii="Times New Roman" w:hAnsi="Times New Roman" w:cs="Times New Roman"/>
          <w:sz w:val="28"/>
          <w:szCs w:val="28"/>
          <w:lang w:val="kk-KZ"/>
        </w:rPr>
        <w:t>бағдарламасы әзірленсе,</w:t>
      </w:r>
      <w:r w:rsidR="003620AB" w:rsidRPr="006F433A">
        <w:rPr>
          <w:rFonts w:ascii="Times New Roman" w:eastAsia="Times New Roman" w:hAnsi="Times New Roman" w:cs="Times New Roman"/>
          <w:sz w:val="28"/>
          <w:szCs w:val="28"/>
          <w:lang w:val="kk-KZ"/>
        </w:rPr>
        <w:t xml:space="preserve"> сондай-ақ олар </w:t>
      </w:r>
      <w:r w:rsidR="00003474" w:rsidRPr="006F433A">
        <w:rPr>
          <w:rFonts w:ascii="Times New Roman" w:hAnsi="Times New Roman" w:cs="Times New Roman"/>
          <w:sz w:val="28"/>
          <w:szCs w:val="28"/>
          <w:shd w:val="clear" w:color="auto" w:fill="FFFFFF"/>
          <w:lang w:val="kk-KZ"/>
        </w:rPr>
        <w:t xml:space="preserve">университеттегі білім беру </w:t>
      </w:r>
      <w:r w:rsidR="005C2BBF" w:rsidRPr="006F433A">
        <w:rPr>
          <w:rFonts w:ascii="Times New Roman" w:hAnsi="Times New Roman" w:cs="Times New Roman"/>
          <w:sz w:val="28"/>
          <w:szCs w:val="28"/>
          <w:shd w:val="clear" w:color="auto" w:fill="FFFFFF"/>
          <w:lang w:val="kk-KZ"/>
        </w:rPr>
        <w:t>процесіне</w:t>
      </w:r>
      <w:r w:rsidR="00003474" w:rsidRPr="006F433A">
        <w:rPr>
          <w:rFonts w:ascii="Times New Roman" w:hAnsi="Times New Roman" w:cs="Times New Roman"/>
          <w:sz w:val="28"/>
          <w:szCs w:val="28"/>
          <w:shd w:val="clear" w:color="auto" w:fill="FFFFFF"/>
          <w:lang w:val="kk-KZ"/>
        </w:rPr>
        <w:t xml:space="preserve"> енгізілс</w:t>
      </w:r>
      <w:r w:rsidR="00003474" w:rsidRPr="008E1DE3">
        <w:rPr>
          <w:rFonts w:ascii="Times New Roman" w:hAnsi="Times New Roman" w:cs="Times New Roman"/>
          <w:sz w:val="28"/>
          <w:szCs w:val="28"/>
          <w:shd w:val="clear" w:color="auto" w:fill="FFFFFF"/>
          <w:lang w:val="kk-KZ"/>
        </w:rPr>
        <w:t xml:space="preserve">е, </w:t>
      </w:r>
      <w:r w:rsidR="00003474" w:rsidRPr="008E1DE3">
        <w:rPr>
          <w:rFonts w:ascii="Times New Roman" w:hAnsi="Times New Roman" w:cs="Times New Roman"/>
          <w:i/>
          <w:sz w:val="28"/>
          <w:szCs w:val="28"/>
          <w:shd w:val="clear" w:color="auto" w:fill="FFFFFF"/>
          <w:lang w:val="kk-KZ"/>
        </w:rPr>
        <w:t>онда</w:t>
      </w:r>
      <w:r w:rsidR="00003474" w:rsidRPr="008E1DE3">
        <w:rPr>
          <w:rFonts w:ascii="Times New Roman" w:hAnsi="Times New Roman" w:cs="Times New Roman"/>
          <w:sz w:val="28"/>
          <w:szCs w:val="28"/>
          <w:shd w:val="clear" w:color="auto" w:fill="FFFFFF"/>
          <w:lang w:val="kk-KZ"/>
        </w:rPr>
        <w:t xml:space="preserve"> студенттердің оқу әрекетін өзіндік ұйымдастыруы </w:t>
      </w:r>
      <w:r w:rsidR="00003474" w:rsidRPr="008E1DE3">
        <w:rPr>
          <w:rFonts w:ascii="Times New Roman" w:hAnsi="Times New Roman" w:cs="Times New Roman"/>
          <w:sz w:val="28"/>
          <w:szCs w:val="28"/>
          <w:lang w:val="kk-KZ"/>
        </w:rPr>
        <w:t>эмоционалды-еріктік</w:t>
      </w:r>
      <w:r w:rsidR="00EA3ED2" w:rsidRPr="008E1DE3">
        <w:rPr>
          <w:rFonts w:ascii="Times New Roman" w:hAnsi="Times New Roman" w:cs="Times New Roman"/>
          <w:sz w:val="28"/>
          <w:szCs w:val="28"/>
          <w:lang w:val="kk-KZ"/>
        </w:rPr>
        <w:t xml:space="preserve"> тұрғыда жүзеге асырылып,</w:t>
      </w:r>
      <w:r w:rsidR="00003474" w:rsidRPr="008E1DE3">
        <w:rPr>
          <w:rFonts w:ascii="Times New Roman" w:hAnsi="Times New Roman" w:cs="Times New Roman"/>
          <w:sz w:val="28"/>
          <w:szCs w:val="28"/>
          <w:lang w:val="kk-KZ"/>
        </w:rPr>
        <w:t xml:space="preserve"> өзін-өзі реттеу және стресске төзімділік дағдылары </w:t>
      </w:r>
      <w:r w:rsidR="00003474" w:rsidRPr="008E1DE3">
        <w:rPr>
          <w:rFonts w:ascii="Times New Roman" w:hAnsi="Times New Roman" w:cs="Times New Roman"/>
          <w:sz w:val="28"/>
          <w:szCs w:val="28"/>
          <w:shd w:val="clear" w:color="auto" w:fill="FFFFFF"/>
          <w:lang w:val="kk-KZ"/>
        </w:rPr>
        <w:t>жоғары деңгейде қалыптасады</w:t>
      </w:r>
      <w:r w:rsidR="00003474" w:rsidRPr="007F4595">
        <w:rPr>
          <w:rFonts w:ascii="Times New Roman" w:hAnsi="Times New Roman" w:cs="Times New Roman"/>
          <w:sz w:val="28"/>
          <w:szCs w:val="28"/>
          <w:shd w:val="clear" w:color="auto" w:fill="FFFFFF"/>
          <w:lang w:val="kk-KZ"/>
        </w:rPr>
        <w:t xml:space="preserve">, </w:t>
      </w:r>
      <w:r w:rsidR="00003474" w:rsidRPr="007F4595">
        <w:rPr>
          <w:rFonts w:ascii="Times New Roman" w:hAnsi="Times New Roman" w:cs="Times New Roman"/>
          <w:i/>
          <w:sz w:val="28"/>
          <w:szCs w:val="28"/>
          <w:shd w:val="clear" w:color="auto" w:fill="FFFFFF"/>
          <w:lang w:val="kk-KZ"/>
        </w:rPr>
        <w:t xml:space="preserve">өйткені </w:t>
      </w:r>
      <w:r w:rsidR="00003474" w:rsidRPr="007F4595">
        <w:rPr>
          <w:rFonts w:ascii="Times New Roman" w:hAnsi="Times New Roman" w:cs="Times New Roman"/>
          <w:sz w:val="28"/>
          <w:szCs w:val="28"/>
          <w:shd w:val="clear" w:color="auto" w:fill="FFFFFF"/>
          <w:lang w:val="kk-KZ"/>
        </w:rPr>
        <w:t xml:space="preserve">ұсынылған модель педагогика және психология ғылымының кәсіби білім беру теорияларына, тұжырымдамаларына, тәжірибелеріне негізделген. </w:t>
      </w:r>
    </w:p>
    <w:p w14:paraId="36BAEC8C" w14:textId="77777777" w:rsidR="00E84AB5" w:rsidRPr="007F4595" w:rsidRDefault="00003474" w:rsidP="007F4595">
      <w:pPr>
        <w:shd w:val="clear" w:color="auto" w:fill="FFFFFF"/>
        <w:spacing w:after="0" w:line="240" w:lineRule="auto"/>
        <w:ind w:firstLine="709"/>
        <w:jc w:val="both"/>
        <w:rPr>
          <w:rFonts w:ascii="Times New Roman" w:hAnsi="Times New Roman" w:cs="Times New Roman"/>
          <w:b/>
          <w:color w:val="000000"/>
          <w:sz w:val="28"/>
          <w:szCs w:val="28"/>
          <w:lang w:val="kk-KZ"/>
        </w:rPr>
      </w:pPr>
      <w:r w:rsidRPr="007F4595">
        <w:rPr>
          <w:rFonts w:ascii="Times New Roman" w:hAnsi="Times New Roman" w:cs="Times New Roman"/>
          <w:b/>
          <w:sz w:val="28"/>
          <w:szCs w:val="28"/>
          <w:lang w:val="kk-KZ"/>
        </w:rPr>
        <w:t xml:space="preserve"> </w:t>
      </w:r>
      <w:r w:rsidR="00E84AB5" w:rsidRPr="007F4595">
        <w:rPr>
          <w:rFonts w:ascii="Times New Roman" w:hAnsi="Times New Roman" w:cs="Times New Roman"/>
          <w:b/>
          <w:sz w:val="28"/>
          <w:szCs w:val="28"/>
          <w:lang w:val="kk-KZ"/>
        </w:rPr>
        <w:t>Зерттеу</w:t>
      </w:r>
      <w:r w:rsidR="00413E94" w:rsidRPr="007F4595">
        <w:rPr>
          <w:rFonts w:ascii="Times New Roman" w:hAnsi="Times New Roman" w:cs="Times New Roman"/>
          <w:b/>
          <w:sz w:val="28"/>
          <w:szCs w:val="28"/>
          <w:lang w:val="kk-KZ"/>
        </w:rPr>
        <w:t>дің</w:t>
      </w:r>
      <w:r w:rsidR="00E84AB5" w:rsidRPr="007F4595">
        <w:rPr>
          <w:rFonts w:ascii="Times New Roman" w:hAnsi="Times New Roman" w:cs="Times New Roman"/>
          <w:b/>
          <w:sz w:val="28"/>
          <w:szCs w:val="28"/>
          <w:lang w:val="kk-KZ"/>
        </w:rPr>
        <w:t xml:space="preserve"> міндеттер</w:t>
      </w:r>
      <w:r w:rsidR="00413E94" w:rsidRPr="007F4595">
        <w:rPr>
          <w:rFonts w:ascii="Times New Roman" w:hAnsi="Times New Roman" w:cs="Times New Roman"/>
          <w:b/>
          <w:sz w:val="28"/>
          <w:szCs w:val="28"/>
          <w:lang w:val="kk-KZ"/>
        </w:rPr>
        <w:t>і</w:t>
      </w:r>
      <w:r w:rsidR="00E84AB5" w:rsidRPr="007F4595">
        <w:rPr>
          <w:rFonts w:ascii="Times New Roman" w:hAnsi="Times New Roman" w:cs="Times New Roman"/>
          <w:b/>
          <w:sz w:val="28"/>
          <w:szCs w:val="28"/>
          <w:lang w:val="kk-KZ"/>
        </w:rPr>
        <w:t xml:space="preserve">: </w:t>
      </w:r>
    </w:p>
    <w:p w14:paraId="3C118E87" w14:textId="581B1D56" w:rsidR="00F34348" w:rsidRPr="007F4595" w:rsidRDefault="00CB2FCC" w:rsidP="007F4595">
      <w:pPr>
        <w:pStyle w:val="a5"/>
        <w:shd w:val="clear" w:color="auto" w:fill="FFFFFF"/>
        <w:spacing w:after="0" w:line="240" w:lineRule="auto"/>
        <w:ind w:left="0" w:firstLine="720"/>
        <w:jc w:val="both"/>
        <w:rPr>
          <w:rFonts w:ascii="Times New Roman" w:hAnsi="Times New Roman"/>
          <w:sz w:val="28"/>
          <w:szCs w:val="28"/>
          <w:shd w:val="clear" w:color="auto" w:fill="FFFFFF"/>
          <w:lang w:val="kk-KZ"/>
        </w:rPr>
      </w:pPr>
      <w:r w:rsidRPr="007F4595">
        <w:rPr>
          <w:rFonts w:ascii="Times New Roman" w:hAnsi="Times New Roman"/>
          <w:color w:val="000000"/>
          <w:sz w:val="28"/>
          <w:szCs w:val="28"/>
          <w:lang w:val="kk-KZ"/>
        </w:rPr>
        <w:lastRenderedPageBreak/>
        <w:t xml:space="preserve">1. </w:t>
      </w:r>
      <w:r w:rsidR="00F34348" w:rsidRPr="007F4595">
        <w:rPr>
          <w:rFonts w:ascii="Times New Roman" w:hAnsi="Times New Roman"/>
          <w:sz w:val="28"/>
          <w:szCs w:val="28"/>
          <w:shd w:val="clear" w:color="auto" w:fill="FFFFFF"/>
          <w:lang w:val="kk-KZ"/>
        </w:rPr>
        <w:t>Студенттердің оқу әрекетін өзіндік ұйымдастыру</w:t>
      </w:r>
      <w:r w:rsidR="001E209D">
        <w:rPr>
          <w:rFonts w:ascii="Times New Roman" w:hAnsi="Times New Roman"/>
          <w:sz w:val="28"/>
          <w:szCs w:val="28"/>
          <w:shd w:val="clear" w:color="auto" w:fill="FFFFFF"/>
          <w:lang w:val="kk-KZ"/>
        </w:rPr>
        <w:t>ын</w:t>
      </w:r>
      <w:r w:rsidR="00F34348" w:rsidRPr="007F4595">
        <w:rPr>
          <w:rFonts w:ascii="Times New Roman" w:hAnsi="Times New Roman"/>
          <w:sz w:val="28"/>
          <w:szCs w:val="28"/>
          <w:shd w:val="clear" w:color="auto" w:fill="FFFFFF"/>
          <w:lang w:val="kk-KZ"/>
        </w:rPr>
        <w:t xml:space="preserve"> дамытудың теориялық негіздерін айқындау</w:t>
      </w:r>
      <w:r w:rsidR="00F41BA2" w:rsidRPr="007F4595">
        <w:rPr>
          <w:rFonts w:ascii="Times New Roman" w:hAnsi="Times New Roman"/>
          <w:sz w:val="28"/>
          <w:szCs w:val="28"/>
          <w:shd w:val="clear" w:color="auto" w:fill="FFFFFF"/>
          <w:lang w:val="kk-KZ"/>
        </w:rPr>
        <w:t>;</w:t>
      </w:r>
    </w:p>
    <w:p w14:paraId="08959874" w14:textId="7FCFFEFE" w:rsidR="00E84AB5" w:rsidRPr="007F4595" w:rsidRDefault="00F34348" w:rsidP="007F4595">
      <w:pPr>
        <w:pStyle w:val="a5"/>
        <w:shd w:val="clear" w:color="auto" w:fill="FFFFFF"/>
        <w:spacing w:after="0" w:line="240" w:lineRule="auto"/>
        <w:ind w:left="0" w:firstLine="720"/>
        <w:jc w:val="both"/>
        <w:rPr>
          <w:rFonts w:ascii="Times New Roman" w:hAnsi="Times New Roman"/>
          <w:color w:val="000000"/>
          <w:sz w:val="28"/>
          <w:szCs w:val="28"/>
          <w:lang w:val="kk-KZ"/>
        </w:rPr>
      </w:pPr>
      <w:r w:rsidRPr="007F4595">
        <w:rPr>
          <w:rFonts w:ascii="Times New Roman" w:hAnsi="Times New Roman"/>
          <w:color w:val="000000"/>
          <w:sz w:val="28"/>
          <w:szCs w:val="28"/>
          <w:lang w:val="kk-KZ"/>
        </w:rPr>
        <w:t xml:space="preserve">2. </w:t>
      </w:r>
      <w:r w:rsidR="00B45535">
        <w:rPr>
          <w:rFonts w:ascii="Times New Roman" w:hAnsi="Times New Roman"/>
          <w:sz w:val="28"/>
          <w:szCs w:val="28"/>
          <w:shd w:val="clear" w:color="auto" w:fill="FFFFFF"/>
          <w:lang w:val="kk-KZ"/>
        </w:rPr>
        <w:t>Студенттерд</w:t>
      </w:r>
      <w:r w:rsidR="00E5447A" w:rsidRPr="007F4595">
        <w:rPr>
          <w:rFonts w:ascii="Times New Roman" w:hAnsi="Times New Roman"/>
          <w:sz w:val="28"/>
          <w:szCs w:val="28"/>
          <w:shd w:val="clear" w:color="auto" w:fill="FFFFFF"/>
          <w:lang w:val="kk-KZ"/>
        </w:rPr>
        <w:t xml:space="preserve">ің оқу әрекетін өзіндік </w:t>
      </w:r>
      <w:r w:rsidR="00E5447A" w:rsidRPr="00234BB5">
        <w:rPr>
          <w:rFonts w:ascii="Times New Roman" w:hAnsi="Times New Roman"/>
          <w:sz w:val="28"/>
          <w:szCs w:val="28"/>
          <w:shd w:val="clear" w:color="auto" w:fill="FFFFFF"/>
          <w:lang w:val="kk-KZ"/>
        </w:rPr>
        <w:t>ұйымдастыруын дамытудың</w:t>
      </w:r>
      <w:r w:rsidR="00E5447A" w:rsidRPr="007F4595">
        <w:rPr>
          <w:rFonts w:ascii="Times New Roman" w:hAnsi="Times New Roman"/>
          <w:sz w:val="28"/>
          <w:szCs w:val="28"/>
          <w:shd w:val="clear" w:color="auto" w:fill="FFFFFF"/>
          <w:lang w:val="kk-KZ"/>
        </w:rPr>
        <w:t xml:space="preserve"> тиімділігін арттыруға ықпал ететін психологиялық-педагогикалық шарттарды негіздеу;</w:t>
      </w:r>
    </w:p>
    <w:p w14:paraId="6E065196" w14:textId="477E3E06" w:rsidR="00E84AB5" w:rsidRPr="007F4595" w:rsidRDefault="00CB2FCC" w:rsidP="007F4595">
      <w:pPr>
        <w:pStyle w:val="a5"/>
        <w:shd w:val="clear" w:color="auto" w:fill="FFFFFF"/>
        <w:spacing w:after="0" w:line="240" w:lineRule="auto"/>
        <w:ind w:left="0" w:firstLine="720"/>
        <w:jc w:val="both"/>
        <w:rPr>
          <w:rFonts w:ascii="Times New Roman" w:hAnsi="Times New Roman"/>
          <w:color w:val="000000"/>
          <w:sz w:val="28"/>
          <w:szCs w:val="28"/>
          <w:lang w:val="kk-KZ"/>
        </w:rPr>
      </w:pPr>
      <w:r w:rsidRPr="007F4595">
        <w:rPr>
          <w:rFonts w:ascii="Times New Roman" w:hAnsi="Times New Roman"/>
          <w:color w:val="000000"/>
          <w:sz w:val="28"/>
          <w:szCs w:val="28"/>
          <w:lang w:val="kk-KZ"/>
        </w:rPr>
        <w:t xml:space="preserve">3. </w:t>
      </w:r>
      <w:r w:rsidR="00B45535">
        <w:rPr>
          <w:rFonts w:ascii="Times New Roman" w:hAnsi="Times New Roman"/>
          <w:sz w:val="28"/>
          <w:szCs w:val="28"/>
          <w:shd w:val="clear" w:color="auto" w:fill="FFFFFF"/>
          <w:lang w:val="kk-KZ"/>
        </w:rPr>
        <w:t>Студенттерд</w:t>
      </w:r>
      <w:r w:rsidR="00E5447A" w:rsidRPr="007F4595">
        <w:rPr>
          <w:rFonts w:ascii="Times New Roman" w:hAnsi="Times New Roman"/>
          <w:sz w:val="28"/>
          <w:szCs w:val="28"/>
          <w:shd w:val="clear" w:color="auto" w:fill="FFFFFF"/>
          <w:lang w:val="kk-KZ"/>
        </w:rPr>
        <w:t>ің о</w:t>
      </w:r>
      <w:r w:rsidR="00E5447A">
        <w:rPr>
          <w:rFonts w:ascii="Times New Roman" w:hAnsi="Times New Roman"/>
          <w:sz w:val="28"/>
          <w:szCs w:val="28"/>
          <w:shd w:val="clear" w:color="auto" w:fill="FFFFFF"/>
          <w:lang w:val="kk-KZ"/>
        </w:rPr>
        <w:t>қу әрекетін өзіндік ұйымдастыру</w:t>
      </w:r>
      <w:r w:rsidR="00E5447A" w:rsidRPr="007F4595">
        <w:rPr>
          <w:rFonts w:ascii="Times New Roman" w:hAnsi="Times New Roman"/>
          <w:sz w:val="28"/>
          <w:szCs w:val="28"/>
          <w:shd w:val="clear" w:color="auto" w:fill="FFFFFF"/>
          <w:lang w:val="kk-KZ"/>
        </w:rPr>
        <w:t>ы</w:t>
      </w:r>
      <w:r w:rsidR="00E5447A">
        <w:rPr>
          <w:rFonts w:ascii="Times New Roman" w:hAnsi="Times New Roman"/>
          <w:sz w:val="28"/>
          <w:szCs w:val="28"/>
          <w:shd w:val="clear" w:color="auto" w:fill="FFFFFF"/>
          <w:lang w:val="kk-KZ"/>
        </w:rPr>
        <w:t>н</w:t>
      </w:r>
      <w:r w:rsidR="00E5447A" w:rsidRPr="007F4595">
        <w:rPr>
          <w:rFonts w:ascii="Times New Roman" w:hAnsi="Times New Roman"/>
          <w:sz w:val="28"/>
          <w:szCs w:val="28"/>
          <w:shd w:val="clear" w:color="auto" w:fill="FFFFFF"/>
          <w:lang w:val="kk-KZ"/>
        </w:rPr>
        <w:t xml:space="preserve"> дамытудың құрылымдық-мазмұндық моделін әзірлеу</w:t>
      </w:r>
      <w:r w:rsidR="00E5447A" w:rsidRPr="007F4595">
        <w:rPr>
          <w:rFonts w:ascii="Times New Roman" w:hAnsi="Times New Roman"/>
          <w:color w:val="000000"/>
          <w:sz w:val="28"/>
          <w:szCs w:val="28"/>
          <w:lang w:val="kk-KZ"/>
        </w:rPr>
        <w:t>;</w:t>
      </w:r>
    </w:p>
    <w:p w14:paraId="0374D138" w14:textId="77777777" w:rsidR="00E84AB5" w:rsidRPr="007F4595" w:rsidRDefault="00CB2FCC" w:rsidP="007F4595">
      <w:pPr>
        <w:pStyle w:val="a5"/>
        <w:shd w:val="clear" w:color="auto" w:fill="FFFFFF"/>
        <w:spacing w:after="0" w:line="240" w:lineRule="auto"/>
        <w:ind w:left="0" w:firstLine="708"/>
        <w:jc w:val="both"/>
        <w:rPr>
          <w:rFonts w:ascii="Times New Roman" w:hAnsi="Times New Roman"/>
          <w:color w:val="000000"/>
          <w:sz w:val="28"/>
          <w:szCs w:val="28"/>
          <w:lang w:val="kk-KZ"/>
        </w:rPr>
      </w:pPr>
      <w:r w:rsidRPr="007F4595">
        <w:rPr>
          <w:rFonts w:ascii="Times New Roman" w:hAnsi="Times New Roman"/>
          <w:color w:val="000000"/>
          <w:sz w:val="28"/>
          <w:szCs w:val="28"/>
          <w:lang w:val="kk-KZ"/>
        </w:rPr>
        <w:t>4. С</w:t>
      </w:r>
      <w:r w:rsidR="00E84AB5" w:rsidRPr="007F4595">
        <w:rPr>
          <w:rFonts w:ascii="Times New Roman" w:hAnsi="Times New Roman"/>
          <w:color w:val="000000"/>
          <w:sz w:val="28"/>
          <w:szCs w:val="28"/>
          <w:lang w:val="kk-KZ"/>
        </w:rPr>
        <w:t xml:space="preserve">туденттердің оқу әрекетін өзіндік ұйымдастыруын дамытудың бағдарламасын </w:t>
      </w:r>
      <w:r w:rsidR="002B5DAD" w:rsidRPr="007F4595">
        <w:rPr>
          <w:rFonts w:ascii="Times New Roman" w:hAnsi="Times New Roman"/>
          <w:color w:val="000000"/>
          <w:sz w:val="28"/>
          <w:szCs w:val="28"/>
          <w:lang w:val="kk-KZ"/>
        </w:rPr>
        <w:t>әзірлеу</w:t>
      </w:r>
      <w:r w:rsidR="00E84AB5" w:rsidRPr="007F4595">
        <w:rPr>
          <w:rFonts w:ascii="Times New Roman" w:hAnsi="Times New Roman"/>
          <w:color w:val="000000"/>
          <w:sz w:val="28"/>
          <w:szCs w:val="28"/>
          <w:lang w:val="kk-KZ"/>
        </w:rPr>
        <w:t xml:space="preserve"> және тәжірибелік-эксперименттік жұмыс барысында оның тиімділігін тексеру.  </w:t>
      </w:r>
    </w:p>
    <w:p w14:paraId="338B1036" w14:textId="101DCC7C" w:rsidR="00E84AB5" w:rsidRPr="007F4595" w:rsidRDefault="00E84AB5"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ab/>
      </w:r>
      <w:r w:rsidRPr="007F4595">
        <w:rPr>
          <w:rFonts w:ascii="Times New Roman" w:hAnsi="Times New Roman" w:cs="Times New Roman"/>
          <w:b/>
          <w:sz w:val="28"/>
          <w:szCs w:val="28"/>
          <w:shd w:val="clear" w:color="auto" w:fill="FFFFFF"/>
          <w:lang w:val="kk-KZ"/>
        </w:rPr>
        <w:t>Зерттеудің жетекші идеясы</w:t>
      </w:r>
      <w:r w:rsidRPr="007F4595">
        <w:rPr>
          <w:rFonts w:ascii="Times New Roman" w:hAnsi="Times New Roman" w:cs="Times New Roman"/>
          <w:sz w:val="28"/>
          <w:szCs w:val="28"/>
          <w:shd w:val="clear" w:color="auto" w:fill="FFFFFF"/>
          <w:lang w:val="kk-KZ"/>
        </w:rPr>
        <w:t xml:space="preserve">: </w:t>
      </w:r>
      <w:r w:rsidR="00A028A7" w:rsidRPr="00A028A7">
        <w:rPr>
          <w:rFonts w:ascii="Times New Roman" w:hAnsi="Times New Roman"/>
          <w:sz w:val="28"/>
          <w:szCs w:val="28"/>
          <w:shd w:val="clear" w:color="auto" w:fill="FFFFFF"/>
          <w:lang w:val="kk-KZ"/>
        </w:rPr>
        <w:t xml:space="preserve">студенттердің оқу әрекетін өзіндік ұйымдастыру тұлғалық және әрекеттік компоненттердің интегративтік тұтастығы ретінде оның құрылымын (мотивациялық-құндылық, аффективтік-еріктік, когнитивтік-рефлексивтік және әрекеттік компоненттері), даму деңгейлерін ескере отырып, психологиялық-педагогикалық шарттарды қамтамасыз ету барысында дамиды және (online, offline, </w:t>
      </w:r>
      <w:r w:rsidR="00091EA0">
        <w:rPr>
          <w:rFonts w:ascii="Times New Roman" w:hAnsi="Times New Roman"/>
          <w:sz w:val="28"/>
          <w:szCs w:val="28"/>
          <w:shd w:val="clear" w:color="auto" w:fill="FFFFFF"/>
          <w:lang w:val="kk-KZ"/>
        </w:rPr>
        <w:t>аралас</w:t>
      </w:r>
      <w:r w:rsidR="00A028A7" w:rsidRPr="00A028A7">
        <w:rPr>
          <w:rFonts w:ascii="Times New Roman" w:hAnsi="Times New Roman"/>
          <w:sz w:val="28"/>
          <w:szCs w:val="28"/>
          <w:shd w:val="clear" w:color="auto" w:fill="FFFFFF"/>
          <w:lang w:val="kk-KZ"/>
        </w:rPr>
        <w:t>) оқыту формаларын интеграциялау кезінде өзектілігі артады.</w:t>
      </w:r>
    </w:p>
    <w:p w14:paraId="78F9AA4D" w14:textId="77777777" w:rsidR="00E84AB5" w:rsidRPr="007F4595" w:rsidRDefault="00E84AB5" w:rsidP="007F4595">
      <w:pPr>
        <w:shd w:val="clear" w:color="auto" w:fill="FFFFFF"/>
        <w:spacing w:after="0" w:line="240" w:lineRule="auto"/>
        <w:ind w:firstLine="708"/>
        <w:jc w:val="both"/>
        <w:rPr>
          <w:rFonts w:ascii="Times New Roman" w:hAnsi="Times New Roman" w:cs="Times New Roman"/>
          <w:b/>
          <w:sz w:val="28"/>
          <w:szCs w:val="28"/>
          <w:shd w:val="clear" w:color="auto" w:fill="FFFFFF"/>
          <w:lang w:val="kk-KZ"/>
        </w:rPr>
      </w:pPr>
      <w:r w:rsidRPr="007F4595">
        <w:rPr>
          <w:rFonts w:ascii="Times New Roman" w:hAnsi="Times New Roman" w:cs="Times New Roman"/>
          <w:b/>
          <w:sz w:val="28"/>
          <w:szCs w:val="28"/>
          <w:shd w:val="clear" w:color="auto" w:fill="FFFFFF"/>
          <w:lang w:val="kk-KZ"/>
        </w:rPr>
        <w:t>Зерттеудің теориялық-әдіснамалық негізі:</w:t>
      </w:r>
    </w:p>
    <w:p w14:paraId="1D073F24" w14:textId="14427F08" w:rsidR="00E84AB5" w:rsidRPr="007F4595" w:rsidRDefault="00E84AB5" w:rsidP="007F4595">
      <w:pPr>
        <w:shd w:val="clear" w:color="auto" w:fill="FFFFFF"/>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 xml:space="preserve">психологиялық-педагогикалық ғылымдағы </w:t>
      </w:r>
      <w:r w:rsidRPr="007F4595">
        <w:rPr>
          <w:rFonts w:ascii="Times New Roman" w:hAnsi="Times New Roman" w:cs="Times New Roman"/>
          <w:sz w:val="28"/>
          <w:szCs w:val="28"/>
          <w:shd w:val="clear" w:color="auto" w:fill="FFFFFF"/>
          <w:lang w:val="kk-KZ"/>
        </w:rPr>
        <w:t>тұлғалық-</w:t>
      </w:r>
      <w:r w:rsidR="00B45535">
        <w:rPr>
          <w:rFonts w:ascii="Times New Roman" w:hAnsi="Times New Roman" w:cs="Times New Roman"/>
          <w:sz w:val="28"/>
          <w:szCs w:val="28"/>
          <w:shd w:val="clear" w:color="auto" w:fill="FFFFFF"/>
          <w:lang w:val="kk-KZ"/>
        </w:rPr>
        <w:t>іс-</w:t>
      </w:r>
      <w:r w:rsidRPr="007F4595">
        <w:rPr>
          <w:rFonts w:ascii="Times New Roman" w:hAnsi="Times New Roman" w:cs="Times New Roman"/>
          <w:sz w:val="28"/>
          <w:szCs w:val="28"/>
          <w:shd w:val="clear" w:color="auto" w:fill="FFFFFF"/>
          <w:lang w:val="kk-KZ"/>
        </w:rPr>
        <w:t xml:space="preserve">әрекеттік </w:t>
      </w:r>
      <w:r w:rsidR="001F0C92">
        <w:rPr>
          <w:rFonts w:ascii="Times New Roman" w:hAnsi="Times New Roman" w:cs="Times New Roman"/>
          <w:sz w:val="28"/>
          <w:szCs w:val="28"/>
          <w:shd w:val="clear" w:color="auto" w:fill="FFFFFF"/>
          <w:lang w:val="kk-KZ"/>
        </w:rPr>
        <w:t>тұғыр</w:t>
      </w:r>
      <w:r w:rsidR="00C46940" w:rsidRPr="007F4595">
        <w:rPr>
          <w:rFonts w:ascii="Times New Roman" w:hAnsi="Times New Roman" w:cs="Times New Roman"/>
          <w:sz w:val="28"/>
          <w:szCs w:val="28"/>
          <w:lang w:val="kk-KZ"/>
        </w:rPr>
        <w:t xml:space="preserve"> (Л.С.Выготский, А.Н.Леонтьев, С.Л.</w:t>
      </w:r>
      <w:r w:rsidRPr="007F4595">
        <w:rPr>
          <w:rFonts w:ascii="Times New Roman" w:hAnsi="Times New Roman" w:cs="Times New Roman"/>
          <w:sz w:val="28"/>
          <w:szCs w:val="28"/>
          <w:lang w:val="kk-KZ"/>
        </w:rPr>
        <w:t>Рубинштейн</w:t>
      </w:r>
      <w:r w:rsidR="00C547E4" w:rsidRPr="007F4595">
        <w:rPr>
          <w:rFonts w:ascii="Times New Roman" w:hAnsi="Times New Roman" w:cs="Times New Roman"/>
          <w:sz w:val="28"/>
          <w:szCs w:val="28"/>
          <w:lang w:val="kk-KZ"/>
        </w:rPr>
        <w:t>, С.М.Джакупов, Н.К.Токсанбаева</w:t>
      </w:r>
      <w:r w:rsidRPr="007F4595">
        <w:rPr>
          <w:rFonts w:ascii="Times New Roman" w:hAnsi="Times New Roman" w:cs="Times New Roman"/>
          <w:sz w:val="28"/>
          <w:szCs w:val="28"/>
          <w:lang w:val="kk-KZ"/>
        </w:rPr>
        <w:t xml:space="preserve"> және т.б.); </w:t>
      </w:r>
      <w:r w:rsidRPr="007F4595">
        <w:rPr>
          <w:rFonts w:ascii="Times New Roman" w:hAnsi="Times New Roman" w:cs="Times New Roman"/>
          <w:sz w:val="28"/>
          <w:szCs w:val="28"/>
          <w:shd w:val="clear" w:color="auto" w:fill="FFFFFF"/>
          <w:lang w:val="kk-KZ"/>
        </w:rPr>
        <w:t>жүйелік</w:t>
      </w:r>
      <w:r w:rsidR="00C46940" w:rsidRPr="007F4595">
        <w:rPr>
          <w:rFonts w:ascii="Times New Roman" w:hAnsi="Times New Roman" w:cs="Times New Roman"/>
          <w:sz w:val="28"/>
          <w:szCs w:val="28"/>
          <w:shd w:val="clear" w:color="auto" w:fill="FFFFFF"/>
          <w:lang w:val="kk-KZ"/>
        </w:rPr>
        <w:t xml:space="preserve"> (Б.Г.Ананьев, Б.Ф.Ломов, В.А.</w:t>
      </w:r>
      <w:r w:rsidRPr="007F4595">
        <w:rPr>
          <w:rFonts w:ascii="Times New Roman" w:hAnsi="Times New Roman" w:cs="Times New Roman"/>
          <w:sz w:val="28"/>
          <w:szCs w:val="28"/>
          <w:shd w:val="clear" w:color="auto" w:fill="FFFFFF"/>
          <w:lang w:val="kk-KZ"/>
        </w:rPr>
        <w:t xml:space="preserve">Ганзен, </w:t>
      </w:r>
      <w:r w:rsidR="00C547E4" w:rsidRPr="007F4595">
        <w:rPr>
          <w:rFonts w:ascii="Times New Roman" w:hAnsi="Times New Roman" w:cs="Times New Roman"/>
          <w:sz w:val="28"/>
          <w:szCs w:val="28"/>
          <w:shd w:val="clear" w:color="auto" w:fill="FFFFFF"/>
          <w:lang w:val="kk-KZ"/>
        </w:rPr>
        <w:t>Ж</w:t>
      </w:r>
      <w:r w:rsidR="00824569" w:rsidRPr="007F4595">
        <w:rPr>
          <w:rFonts w:ascii="Times New Roman" w:hAnsi="Times New Roman" w:cs="Times New Roman"/>
          <w:sz w:val="28"/>
          <w:szCs w:val="28"/>
          <w:shd w:val="clear" w:color="auto" w:fill="FFFFFF"/>
          <w:lang w:val="kk-KZ"/>
        </w:rPr>
        <w:t>.И</w:t>
      </w:r>
      <w:r w:rsidR="00C547E4" w:rsidRPr="007F4595">
        <w:rPr>
          <w:rFonts w:ascii="Times New Roman" w:hAnsi="Times New Roman" w:cs="Times New Roman"/>
          <w:sz w:val="28"/>
          <w:szCs w:val="28"/>
          <w:shd w:val="clear" w:color="auto" w:fill="FFFFFF"/>
          <w:lang w:val="kk-KZ"/>
        </w:rPr>
        <w:t xml:space="preserve">.Намазбаева </w:t>
      </w:r>
      <w:r w:rsidRPr="007F4595">
        <w:rPr>
          <w:rFonts w:ascii="Times New Roman" w:hAnsi="Times New Roman" w:cs="Times New Roman"/>
          <w:sz w:val="28"/>
          <w:szCs w:val="28"/>
          <w:lang w:val="kk-KZ"/>
        </w:rPr>
        <w:t>және т.б.</w:t>
      </w:r>
      <w:r w:rsidRPr="007F4595">
        <w:rPr>
          <w:rFonts w:ascii="Times New Roman" w:hAnsi="Times New Roman" w:cs="Times New Roman"/>
          <w:sz w:val="28"/>
          <w:szCs w:val="28"/>
          <w:shd w:val="clear" w:color="auto" w:fill="FFFFFF"/>
          <w:lang w:val="kk-KZ"/>
        </w:rPr>
        <w:t>); субъектілік</w:t>
      </w:r>
      <w:r w:rsidR="00C46940" w:rsidRPr="007F4595">
        <w:rPr>
          <w:rFonts w:ascii="Times New Roman" w:hAnsi="Times New Roman" w:cs="Times New Roman"/>
          <w:sz w:val="28"/>
          <w:szCs w:val="28"/>
          <w:shd w:val="clear" w:color="auto" w:fill="FFFFFF"/>
          <w:lang w:val="kk-KZ"/>
        </w:rPr>
        <w:t xml:space="preserve"> (С.Л.Рубинштейн,</w:t>
      </w:r>
      <w:r w:rsidR="00C547E4" w:rsidRPr="007F4595">
        <w:rPr>
          <w:rFonts w:ascii="Times New Roman" w:hAnsi="Times New Roman" w:cs="Times New Roman"/>
          <w:sz w:val="28"/>
          <w:szCs w:val="28"/>
          <w:shd w:val="clear" w:color="auto" w:fill="FFFFFF"/>
          <w:lang w:val="kk-KZ"/>
        </w:rPr>
        <w:t xml:space="preserve"> </w:t>
      </w:r>
      <w:r w:rsidR="00C46940" w:rsidRPr="007F4595">
        <w:rPr>
          <w:rFonts w:ascii="Times New Roman" w:hAnsi="Times New Roman" w:cs="Times New Roman"/>
          <w:sz w:val="28"/>
          <w:szCs w:val="28"/>
          <w:shd w:val="clear" w:color="auto" w:fill="FFFFFF"/>
          <w:lang w:val="kk-KZ"/>
        </w:rPr>
        <w:t xml:space="preserve"> </w:t>
      </w:r>
      <w:r w:rsidR="00C547E4" w:rsidRPr="007F4595">
        <w:rPr>
          <w:rFonts w:ascii="Times New Roman" w:hAnsi="Times New Roman" w:cs="Times New Roman"/>
          <w:sz w:val="28"/>
          <w:szCs w:val="28"/>
          <w:shd w:val="clear" w:color="auto" w:fill="FFFFFF"/>
          <w:lang w:val="kk-KZ"/>
        </w:rPr>
        <w:t>К.А.Абульханова-Славская, А.Р.Ерментаева, О.С.Сангилбаев</w:t>
      </w:r>
      <w:r w:rsidRPr="007F4595">
        <w:rPr>
          <w:rFonts w:ascii="Times New Roman" w:hAnsi="Times New Roman" w:cs="Times New Roman"/>
          <w:sz w:val="28"/>
          <w:szCs w:val="28"/>
          <w:shd w:val="clear" w:color="auto" w:fill="FFFFFF"/>
          <w:lang w:val="kk-KZ"/>
        </w:rPr>
        <w:t>);  құзыреттілік</w:t>
      </w:r>
      <w:r w:rsidR="00C46940" w:rsidRPr="007F4595">
        <w:rPr>
          <w:rFonts w:ascii="Times New Roman" w:hAnsi="Times New Roman" w:cs="Times New Roman"/>
          <w:sz w:val="28"/>
          <w:szCs w:val="28"/>
          <w:shd w:val="clear" w:color="auto" w:fill="FFFFFF"/>
          <w:lang w:val="kk-KZ"/>
        </w:rPr>
        <w:t xml:space="preserve"> (</w:t>
      </w:r>
      <w:r w:rsidR="00C547E4" w:rsidRPr="007F4595">
        <w:rPr>
          <w:rFonts w:ascii="Times New Roman" w:hAnsi="Times New Roman" w:cs="Times New Roman"/>
          <w:sz w:val="28"/>
          <w:szCs w:val="28"/>
          <w:shd w:val="clear" w:color="auto" w:fill="FFFFFF"/>
          <w:lang w:val="kk-KZ"/>
        </w:rPr>
        <w:t xml:space="preserve">Э.Ф.Зеер, </w:t>
      </w:r>
      <w:r w:rsidR="00C46940" w:rsidRPr="007F4595">
        <w:rPr>
          <w:rFonts w:ascii="Times New Roman" w:hAnsi="Times New Roman" w:cs="Times New Roman"/>
          <w:sz w:val="28"/>
          <w:szCs w:val="28"/>
          <w:shd w:val="clear" w:color="auto" w:fill="FFFFFF"/>
          <w:lang w:val="kk-KZ"/>
        </w:rPr>
        <w:t>А.К.Маркова, А.В.Хуторской, Г.П.</w:t>
      </w:r>
      <w:r w:rsidRPr="007F4595">
        <w:rPr>
          <w:rFonts w:ascii="Times New Roman" w:hAnsi="Times New Roman" w:cs="Times New Roman"/>
          <w:sz w:val="28"/>
          <w:szCs w:val="28"/>
          <w:shd w:val="clear" w:color="auto" w:fill="FFFFFF"/>
          <w:lang w:val="kk-KZ"/>
        </w:rPr>
        <w:t xml:space="preserve">Щедровицкий </w:t>
      </w:r>
      <w:r w:rsidRPr="007F4595">
        <w:rPr>
          <w:rFonts w:ascii="Times New Roman" w:hAnsi="Times New Roman" w:cs="Times New Roman"/>
          <w:sz w:val="28"/>
          <w:szCs w:val="28"/>
          <w:lang w:val="kk-KZ"/>
        </w:rPr>
        <w:t>және т.б.</w:t>
      </w: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синергетикалық</w:t>
      </w:r>
      <w:r w:rsidR="00C46940" w:rsidRPr="007F4595">
        <w:rPr>
          <w:rFonts w:ascii="Times New Roman" w:hAnsi="Times New Roman" w:cs="Times New Roman"/>
          <w:sz w:val="28"/>
          <w:szCs w:val="28"/>
          <w:lang w:val="kk-KZ"/>
        </w:rPr>
        <w:t xml:space="preserve"> (М.А.</w:t>
      </w:r>
      <w:r w:rsidRPr="007F4595">
        <w:rPr>
          <w:rFonts w:ascii="Times New Roman" w:hAnsi="Times New Roman" w:cs="Times New Roman"/>
          <w:sz w:val="28"/>
          <w:szCs w:val="28"/>
          <w:lang w:val="kk-KZ"/>
        </w:rPr>
        <w:t xml:space="preserve">Абсатова, </w:t>
      </w:r>
      <w:r w:rsidR="00C46940" w:rsidRPr="007F4595">
        <w:rPr>
          <w:rFonts w:ascii="Times New Roman" w:hAnsi="Times New Roman" w:cs="Times New Roman"/>
          <w:color w:val="333333"/>
          <w:sz w:val="28"/>
          <w:szCs w:val="28"/>
          <w:shd w:val="clear" w:color="auto" w:fill="FFFFFF"/>
          <w:lang w:val="kk-KZ"/>
        </w:rPr>
        <w:t>В.А.</w:t>
      </w:r>
      <w:r w:rsidRPr="007F4595">
        <w:rPr>
          <w:rFonts w:ascii="Times New Roman" w:hAnsi="Times New Roman" w:cs="Times New Roman"/>
          <w:bCs/>
          <w:color w:val="333333"/>
          <w:sz w:val="28"/>
          <w:szCs w:val="28"/>
          <w:shd w:val="clear" w:color="auto" w:fill="FFFFFF"/>
          <w:lang w:val="kk-KZ"/>
        </w:rPr>
        <w:t>Сластенин</w:t>
      </w:r>
      <w:r w:rsidRPr="007F4595">
        <w:rPr>
          <w:rFonts w:ascii="Times New Roman" w:hAnsi="Times New Roman" w:cs="Times New Roman"/>
          <w:color w:val="333333"/>
          <w:sz w:val="28"/>
          <w:szCs w:val="28"/>
          <w:shd w:val="clear" w:color="auto" w:fill="FFFFFF"/>
          <w:lang w:val="kk-KZ"/>
        </w:rPr>
        <w:t> </w:t>
      </w:r>
      <w:r w:rsidR="00C46940" w:rsidRPr="007F4595">
        <w:rPr>
          <w:rFonts w:ascii="Times New Roman" w:hAnsi="Times New Roman" w:cs="Times New Roman"/>
          <w:color w:val="333333"/>
          <w:sz w:val="28"/>
          <w:szCs w:val="28"/>
          <w:shd w:val="clear" w:color="auto" w:fill="FFFFFF"/>
          <w:lang w:val="kk-KZ"/>
        </w:rPr>
        <w:t xml:space="preserve">, </w:t>
      </w:r>
      <w:r w:rsidR="000D2E03">
        <w:rPr>
          <w:rFonts w:ascii="Times New Roman" w:hAnsi="Times New Roman" w:cs="Times New Roman"/>
          <w:sz w:val="28"/>
          <w:szCs w:val="28"/>
          <w:lang w:val="kk-KZ"/>
        </w:rPr>
        <w:t>Ш.Т. Таубаева, Б.А. Тұрғы</w:t>
      </w:r>
      <w:r w:rsidR="00C547E4" w:rsidRPr="007F4595">
        <w:rPr>
          <w:rFonts w:ascii="Times New Roman" w:hAnsi="Times New Roman" w:cs="Times New Roman"/>
          <w:sz w:val="28"/>
          <w:szCs w:val="28"/>
          <w:lang w:val="kk-KZ"/>
        </w:rPr>
        <w:t>нбаева</w:t>
      </w:r>
      <w:r w:rsidRPr="007F4595">
        <w:rPr>
          <w:rFonts w:ascii="Times New Roman" w:hAnsi="Times New Roman" w:cs="Times New Roman"/>
          <w:sz w:val="28"/>
          <w:szCs w:val="28"/>
          <w:lang w:val="kk-KZ"/>
        </w:rPr>
        <w:t xml:space="preserve"> және т.б.) </w:t>
      </w:r>
      <w:r w:rsidR="001F0C92">
        <w:rPr>
          <w:rFonts w:ascii="Times New Roman" w:hAnsi="Times New Roman" w:cs="Times New Roman"/>
          <w:sz w:val="28"/>
          <w:szCs w:val="28"/>
          <w:lang w:val="kk-KZ"/>
        </w:rPr>
        <w:t>тұғыр</w:t>
      </w:r>
      <w:r w:rsidR="000D2E03">
        <w:rPr>
          <w:rFonts w:ascii="Times New Roman" w:hAnsi="Times New Roman" w:cs="Times New Roman"/>
          <w:sz w:val="28"/>
          <w:szCs w:val="28"/>
          <w:lang w:val="kk-KZ"/>
        </w:rPr>
        <w:t>ла</w:t>
      </w:r>
      <w:r w:rsidRPr="007F4595">
        <w:rPr>
          <w:rFonts w:ascii="Times New Roman" w:hAnsi="Times New Roman" w:cs="Times New Roman"/>
          <w:sz w:val="28"/>
          <w:szCs w:val="28"/>
          <w:lang w:val="kk-KZ"/>
        </w:rPr>
        <w:t>р;</w:t>
      </w:r>
    </w:p>
    <w:p w14:paraId="3A0E0299" w14:textId="24AC9523" w:rsidR="00E84AB5" w:rsidRPr="007F4595" w:rsidRDefault="00E84AB5" w:rsidP="007F4595">
      <w:pPr>
        <w:shd w:val="clear" w:color="auto" w:fill="FFFFFF"/>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студенттердің оқу іс-әрекетінің іргелі зерттеулері</w:t>
      </w:r>
      <w:r w:rsidR="00C46940" w:rsidRPr="007F4595">
        <w:rPr>
          <w:rFonts w:ascii="Times New Roman" w:hAnsi="Times New Roman" w:cs="Times New Roman"/>
          <w:sz w:val="28"/>
          <w:szCs w:val="28"/>
          <w:lang w:val="kk-KZ"/>
        </w:rPr>
        <w:t xml:space="preserve"> (Б.Г.</w:t>
      </w:r>
      <w:r w:rsidRPr="007F4595">
        <w:rPr>
          <w:rFonts w:ascii="Times New Roman" w:hAnsi="Times New Roman" w:cs="Times New Roman"/>
          <w:sz w:val="28"/>
          <w:szCs w:val="28"/>
          <w:lang w:val="kk-KZ"/>
        </w:rPr>
        <w:t>Ананьев, С.И</w:t>
      </w:r>
      <w:r w:rsidR="00C46940" w:rsidRPr="007F4595">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Архангельский, </w:t>
      </w:r>
      <w:r w:rsidR="00C46940" w:rsidRPr="007F4595">
        <w:rPr>
          <w:rFonts w:ascii="Times New Roman" w:hAnsi="Times New Roman" w:cs="Times New Roman"/>
          <w:sz w:val="28"/>
          <w:szCs w:val="28"/>
          <w:lang w:val="kk-KZ"/>
        </w:rPr>
        <w:t>Ю.К.Бабанский, А.А.Вербицкий, Т.В.Габай, С.М.Джакупов, А.Р.Ерментаева, М.И.</w:t>
      </w:r>
      <w:r w:rsidRPr="007F4595">
        <w:rPr>
          <w:rFonts w:ascii="Times New Roman" w:hAnsi="Times New Roman" w:cs="Times New Roman"/>
          <w:sz w:val="28"/>
          <w:szCs w:val="28"/>
          <w:lang w:val="kk-KZ"/>
        </w:rPr>
        <w:t>Дьяченко және Л.</w:t>
      </w:r>
      <w:r w:rsidR="00C46940" w:rsidRPr="007F4595">
        <w:rPr>
          <w:rFonts w:ascii="Times New Roman" w:hAnsi="Times New Roman" w:cs="Times New Roman"/>
          <w:sz w:val="28"/>
          <w:szCs w:val="28"/>
          <w:lang w:val="kk-KZ"/>
        </w:rPr>
        <w:t>А.</w:t>
      </w:r>
      <w:r w:rsidRPr="007F4595">
        <w:rPr>
          <w:rFonts w:ascii="Times New Roman" w:hAnsi="Times New Roman" w:cs="Times New Roman"/>
          <w:sz w:val="28"/>
          <w:szCs w:val="28"/>
          <w:lang w:val="kk-KZ"/>
        </w:rPr>
        <w:t xml:space="preserve">Кандыбович, </w:t>
      </w:r>
      <w:r w:rsidR="00C46940" w:rsidRPr="007F4595">
        <w:rPr>
          <w:rFonts w:ascii="Times New Roman" w:hAnsi="Times New Roman" w:cs="Times New Roman"/>
          <w:sz w:val="28"/>
          <w:szCs w:val="28"/>
          <w:lang w:val="kk-KZ"/>
        </w:rPr>
        <w:t>И.Я.</w:t>
      </w:r>
      <w:r w:rsidR="00146706" w:rsidRPr="007F4595">
        <w:rPr>
          <w:rFonts w:ascii="Times New Roman" w:hAnsi="Times New Roman" w:cs="Times New Roman"/>
          <w:sz w:val="28"/>
          <w:szCs w:val="28"/>
          <w:lang w:val="kk-KZ"/>
        </w:rPr>
        <w:t>Зимняя, И.</w:t>
      </w:r>
      <w:r w:rsidR="00C46940" w:rsidRPr="007F4595">
        <w:rPr>
          <w:rFonts w:ascii="Times New Roman" w:hAnsi="Times New Roman" w:cs="Times New Roman"/>
          <w:sz w:val="28"/>
          <w:szCs w:val="28"/>
          <w:lang w:val="kk-KZ"/>
        </w:rPr>
        <w:t xml:space="preserve">И.Ильясов, </w:t>
      </w:r>
      <w:r w:rsidRPr="007F4595">
        <w:rPr>
          <w:rFonts w:ascii="Times New Roman" w:hAnsi="Times New Roman" w:cs="Times New Roman"/>
          <w:sz w:val="28"/>
          <w:szCs w:val="28"/>
          <w:lang w:val="kk-KZ"/>
        </w:rPr>
        <w:t>В.</w:t>
      </w:r>
      <w:r w:rsidR="00C46940" w:rsidRPr="007F4595">
        <w:rPr>
          <w:rFonts w:ascii="Times New Roman" w:hAnsi="Times New Roman" w:cs="Times New Roman"/>
          <w:sz w:val="28"/>
          <w:szCs w:val="28"/>
          <w:lang w:val="kk-KZ"/>
        </w:rPr>
        <w:t>Я.</w:t>
      </w:r>
      <w:r w:rsidRPr="007F4595">
        <w:rPr>
          <w:rFonts w:ascii="Times New Roman" w:hAnsi="Times New Roman" w:cs="Times New Roman"/>
          <w:sz w:val="28"/>
          <w:szCs w:val="28"/>
          <w:lang w:val="kk-KZ"/>
        </w:rPr>
        <w:t>Ляудис, Ж.</w:t>
      </w:r>
      <w:r w:rsidR="00C46940" w:rsidRPr="007F4595">
        <w:rPr>
          <w:rFonts w:ascii="Times New Roman" w:hAnsi="Times New Roman" w:cs="Times New Roman"/>
          <w:sz w:val="28"/>
          <w:szCs w:val="28"/>
          <w:lang w:val="kk-KZ"/>
        </w:rPr>
        <w:t>И.</w:t>
      </w:r>
      <w:r w:rsidRPr="007F4595">
        <w:rPr>
          <w:rFonts w:ascii="Times New Roman" w:hAnsi="Times New Roman" w:cs="Times New Roman"/>
          <w:sz w:val="28"/>
          <w:szCs w:val="28"/>
          <w:lang w:val="kk-KZ"/>
        </w:rPr>
        <w:t>Намазбаева, А.</w:t>
      </w:r>
      <w:r w:rsidR="00C46940" w:rsidRPr="007F4595">
        <w:rPr>
          <w:rFonts w:ascii="Times New Roman" w:hAnsi="Times New Roman" w:cs="Times New Roman"/>
          <w:sz w:val="28"/>
          <w:szCs w:val="28"/>
          <w:lang w:val="kk-KZ"/>
        </w:rPr>
        <w:t>К.</w:t>
      </w:r>
      <w:r w:rsidR="00146706" w:rsidRPr="007F4595">
        <w:rPr>
          <w:rFonts w:ascii="Times New Roman" w:hAnsi="Times New Roman" w:cs="Times New Roman"/>
          <w:sz w:val="28"/>
          <w:szCs w:val="28"/>
          <w:lang w:val="kk-KZ"/>
        </w:rPr>
        <w:t>Осницкий</w:t>
      </w:r>
      <w:r w:rsidRPr="007F4595">
        <w:rPr>
          <w:rFonts w:ascii="Times New Roman" w:hAnsi="Times New Roman" w:cs="Times New Roman"/>
          <w:sz w:val="28"/>
          <w:szCs w:val="28"/>
          <w:lang w:val="kk-KZ"/>
        </w:rPr>
        <w:t>, Н.М.П</w:t>
      </w:r>
      <w:r w:rsidR="00824569" w:rsidRPr="007F4595">
        <w:rPr>
          <w:rFonts w:ascii="Times New Roman" w:hAnsi="Times New Roman" w:cs="Times New Roman"/>
          <w:sz w:val="28"/>
          <w:szCs w:val="28"/>
          <w:lang w:val="kk-KZ"/>
        </w:rPr>
        <w:t>ейсахов</w:t>
      </w:r>
      <w:r w:rsidR="00BB3915">
        <w:rPr>
          <w:rFonts w:ascii="Times New Roman" w:hAnsi="Times New Roman" w:cs="Times New Roman"/>
          <w:sz w:val="28"/>
          <w:szCs w:val="28"/>
          <w:lang w:val="kk-KZ"/>
        </w:rPr>
        <w:t xml:space="preserve"> және т.</w:t>
      </w:r>
      <w:r w:rsidRPr="007F4595">
        <w:rPr>
          <w:rFonts w:ascii="Times New Roman" w:hAnsi="Times New Roman" w:cs="Times New Roman"/>
          <w:sz w:val="28"/>
          <w:szCs w:val="28"/>
          <w:lang w:val="kk-KZ"/>
        </w:rPr>
        <w:t>б.).</w:t>
      </w:r>
    </w:p>
    <w:p w14:paraId="46867C1A" w14:textId="0564A4F5" w:rsidR="00E84AB5" w:rsidRPr="007F4595" w:rsidRDefault="00D52600" w:rsidP="007F4595">
      <w:pPr>
        <w:shd w:val="clear" w:color="auto" w:fill="FFFFFF"/>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b/>
          <w:sz w:val="28"/>
          <w:szCs w:val="28"/>
          <w:lang w:val="kk-KZ"/>
        </w:rPr>
        <w:t>З</w:t>
      </w:r>
      <w:r w:rsidR="00E84AB5" w:rsidRPr="007F4595">
        <w:rPr>
          <w:rFonts w:ascii="Times New Roman" w:hAnsi="Times New Roman" w:cs="Times New Roman"/>
          <w:b/>
          <w:sz w:val="28"/>
          <w:szCs w:val="28"/>
          <w:lang w:val="kk-KZ"/>
        </w:rPr>
        <w:t xml:space="preserve">ерттеу </w:t>
      </w:r>
      <w:r w:rsidR="00BF5B8B" w:rsidRPr="007F4595">
        <w:rPr>
          <w:rFonts w:ascii="Times New Roman" w:hAnsi="Times New Roman" w:cs="Times New Roman"/>
          <w:b/>
          <w:sz w:val="28"/>
          <w:szCs w:val="28"/>
          <w:lang w:val="kk-KZ"/>
        </w:rPr>
        <w:t>көздері</w:t>
      </w:r>
      <w:r w:rsidR="00BF5B8B" w:rsidRPr="007F4595">
        <w:rPr>
          <w:rFonts w:ascii="Times New Roman" w:hAnsi="Times New Roman" w:cs="Times New Roman"/>
          <w:sz w:val="28"/>
          <w:szCs w:val="28"/>
          <w:lang w:val="kk-KZ"/>
        </w:rPr>
        <w:t xml:space="preserve">: </w:t>
      </w:r>
      <w:r w:rsidR="00E84AB5" w:rsidRPr="007F4595">
        <w:rPr>
          <w:rFonts w:ascii="Times New Roman" w:hAnsi="Times New Roman" w:cs="Times New Roman"/>
          <w:sz w:val="28"/>
          <w:szCs w:val="28"/>
          <w:lang w:val="kk-KZ"/>
        </w:rPr>
        <w:t>зерттеу мәселесі бойынша философиялық, психологиялық-педагогикалық, әдістемелік әдебиеттерді теориялық талдау;</w:t>
      </w:r>
      <w:r w:rsidR="00BF5B8B" w:rsidRPr="007F4595">
        <w:rPr>
          <w:rFonts w:ascii="Times New Roman" w:hAnsi="Times New Roman" w:cs="Times New Roman"/>
          <w:sz w:val="28"/>
          <w:szCs w:val="28"/>
          <w:lang w:val="kk-KZ"/>
        </w:rPr>
        <w:t xml:space="preserve"> </w:t>
      </w:r>
      <w:r w:rsidR="00E84AB5" w:rsidRPr="007F4595">
        <w:rPr>
          <w:rFonts w:ascii="Times New Roman" w:hAnsi="Times New Roman" w:cs="Times New Roman"/>
          <w:sz w:val="28"/>
          <w:szCs w:val="28"/>
          <w:lang w:val="kk-KZ"/>
        </w:rPr>
        <w:t>жоғары мектеп әрекеті бойынша заңнамалық және нормативтік құжаттарды талдау (</w:t>
      </w:r>
      <w:r w:rsidR="004123B8" w:rsidRPr="00E53014">
        <w:rPr>
          <w:rFonts w:ascii="Times New Roman" w:hAnsi="Times New Roman" w:cs="Times New Roman"/>
          <w:sz w:val="28"/>
          <w:szCs w:val="28"/>
          <w:lang w:val="kk-KZ"/>
        </w:rPr>
        <w:t>ҚР МЖМБС № 604 31.10.2018 Қазақстан Республикасының Мемлекеттік жалпыға міндетті білім беру стандарты</w:t>
      </w:r>
      <w:r w:rsidR="00E84AB5" w:rsidRPr="007F4595">
        <w:rPr>
          <w:rFonts w:ascii="Times New Roman" w:hAnsi="Times New Roman" w:cs="Times New Roman"/>
          <w:sz w:val="28"/>
          <w:szCs w:val="28"/>
          <w:lang w:val="kk-KZ"/>
        </w:rPr>
        <w:t xml:space="preserve">, жоғары білімнің </w:t>
      </w:r>
      <w:r w:rsidR="00F41BA2" w:rsidRPr="007F4595">
        <w:rPr>
          <w:rFonts w:ascii="Times New Roman" w:hAnsi="Times New Roman" w:cs="Times New Roman"/>
          <w:sz w:val="28"/>
          <w:szCs w:val="28"/>
          <w:lang w:val="kk-KZ"/>
        </w:rPr>
        <w:t>б</w:t>
      </w:r>
      <w:r w:rsidR="00E84AB5" w:rsidRPr="007F4595">
        <w:rPr>
          <w:rFonts w:ascii="Times New Roman" w:hAnsi="Times New Roman" w:cs="Times New Roman"/>
          <w:sz w:val="28"/>
          <w:szCs w:val="28"/>
          <w:lang w:val="kk-KZ"/>
        </w:rPr>
        <w:t>ілім беру бағдарламалары)</w:t>
      </w:r>
      <w:r w:rsidR="00BF5B8B" w:rsidRPr="007F4595">
        <w:rPr>
          <w:rFonts w:ascii="Times New Roman" w:hAnsi="Times New Roman" w:cs="Times New Roman"/>
          <w:color w:val="000000"/>
          <w:sz w:val="28"/>
          <w:szCs w:val="28"/>
          <w:lang w:val="kk-KZ"/>
        </w:rPr>
        <w:t>.</w:t>
      </w:r>
      <w:r w:rsidR="00BF5B8B" w:rsidRPr="007F4595">
        <w:rPr>
          <w:rFonts w:ascii="Times New Roman" w:hAnsi="Times New Roman" w:cs="Times New Roman"/>
          <w:sz w:val="28"/>
          <w:szCs w:val="28"/>
          <w:lang w:val="kk-KZ"/>
        </w:rPr>
        <w:t xml:space="preserve"> </w:t>
      </w:r>
    </w:p>
    <w:p w14:paraId="3053C717" w14:textId="77777777" w:rsidR="00E84AB5" w:rsidRPr="007F4595" w:rsidRDefault="00C83B0D"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b/>
          <w:color w:val="000000"/>
          <w:sz w:val="28"/>
          <w:szCs w:val="28"/>
          <w:lang w:val="kk-KZ"/>
        </w:rPr>
        <w:t xml:space="preserve">      </w:t>
      </w:r>
      <w:r w:rsidR="00E84AB5" w:rsidRPr="007F4595">
        <w:rPr>
          <w:rFonts w:ascii="Times New Roman" w:hAnsi="Times New Roman" w:cs="Times New Roman"/>
          <w:b/>
          <w:color w:val="000000"/>
          <w:sz w:val="28"/>
          <w:szCs w:val="28"/>
          <w:lang w:val="kk-KZ"/>
        </w:rPr>
        <w:t>Зерттеу</w:t>
      </w:r>
      <w:r w:rsidR="00D52600" w:rsidRPr="007F4595">
        <w:rPr>
          <w:rFonts w:ascii="Times New Roman" w:hAnsi="Times New Roman" w:cs="Times New Roman"/>
          <w:b/>
          <w:color w:val="000000"/>
          <w:sz w:val="28"/>
          <w:szCs w:val="28"/>
          <w:lang w:val="kk-KZ"/>
        </w:rPr>
        <w:t>дің негізгі</w:t>
      </w:r>
      <w:r w:rsidR="00B201FA" w:rsidRPr="007F4595">
        <w:rPr>
          <w:rFonts w:ascii="Times New Roman" w:hAnsi="Times New Roman" w:cs="Times New Roman"/>
          <w:b/>
          <w:color w:val="000000"/>
          <w:sz w:val="28"/>
          <w:szCs w:val="28"/>
          <w:lang w:val="kk-KZ"/>
        </w:rPr>
        <w:t xml:space="preserve"> кезеңдері: </w:t>
      </w:r>
      <w:r w:rsidR="008136ED" w:rsidRPr="007F4595">
        <w:rPr>
          <w:rFonts w:ascii="Times New Roman" w:hAnsi="Times New Roman" w:cs="Times New Roman"/>
          <w:color w:val="000000"/>
          <w:sz w:val="28"/>
          <w:szCs w:val="28"/>
          <w:lang w:val="kk-KZ"/>
        </w:rPr>
        <w:t>зерттеу жұмысы 3 кезеңмен өткізілді.</w:t>
      </w:r>
    </w:p>
    <w:p w14:paraId="19098870" w14:textId="77777777" w:rsidR="00E84AB5" w:rsidRPr="007F4595" w:rsidRDefault="00146706" w:rsidP="007F4595">
      <w:pPr>
        <w:shd w:val="clear" w:color="auto" w:fill="FFFFFF"/>
        <w:spacing w:after="0" w:line="240" w:lineRule="auto"/>
        <w:ind w:firstLine="567"/>
        <w:jc w:val="both"/>
        <w:rPr>
          <w:rFonts w:ascii="Times New Roman" w:hAnsi="Times New Roman" w:cs="Times New Roman"/>
          <w:sz w:val="28"/>
          <w:szCs w:val="28"/>
          <w:lang w:val="kk-KZ"/>
        </w:rPr>
      </w:pPr>
      <w:r w:rsidRPr="007F4595">
        <w:rPr>
          <w:rFonts w:ascii="Times New Roman" w:hAnsi="Times New Roman" w:cs="Times New Roman"/>
          <w:b/>
          <w:color w:val="000000"/>
          <w:sz w:val="28"/>
          <w:szCs w:val="28"/>
          <w:lang w:val="kk-KZ"/>
        </w:rPr>
        <w:t>1-кезең (2018-2019 ж.ж.)</w:t>
      </w:r>
      <w:r w:rsidRPr="007F4595">
        <w:rPr>
          <w:rFonts w:ascii="Times New Roman" w:hAnsi="Times New Roman" w:cs="Times New Roman"/>
          <w:color w:val="000000"/>
          <w:sz w:val="28"/>
          <w:szCs w:val="28"/>
          <w:lang w:val="kk-KZ"/>
        </w:rPr>
        <w:t xml:space="preserve"> - </w:t>
      </w:r>
      <w:r w:rsidR="00E84AB5" w:rsidRPr="007F4595">
        <w:rPr>
          <w:rFonts w:ascii="Times New Roman" w:hAnsi="Times New Roman" w:cs="Times New Roman"/>
          <w:color w:val="000000"/>
          <w:sz w:val="28"/>
          <w:szCs w:val="28"/>
          <w:lang w:val="kk-KZ"/>
        </w:rPr>
        <w:t>студенттердің оқу әрекетінің өзіндік ұйымдастыруының дамуын зерттеудің теориялық негіздерін анықтау, зерттеудің теориялық-әдіснамалық негіздемесі</w:t>
      </w:r>
      <w:r w:rsidR="009B25F1" w:rsidRPr="007F4595">
        <w:rPr>
          <w:rFonts w:ascii="Times New Roman" w:hAnsi="Times New Roman" w:cs="Times New Roman"/>
          <w:color w:val="000000"/>
          <w:sz w:val="28"/>
          <w:szCs w:val="28"/>
          <w:lang w:val="kk-KZ"/>
        </w:rPr>
        <w:t>н айқындау</w:t>
      </w:r>
      <w:r w:rsidR="00E84AB5" w:rsidRPr="007F4595">
        <w:rPr>
          <w:rFonts w:ascii="Times New Roman" w:hAnsi="Times New Roman" w:cs="Times New Roman"/>
          <w:color w:val="000000"/>
          <w:sz w:val="28"/>
          <w:szCs w:val="28"/>
          <w:lang w:val="kk-KZ"/>
        </w:rPr>
        <w:t>, ғылы</w:t>
      </w:r>
      <w:r w:rsidR="009B25F1" w:rsidRPr="007F4595">
        <w:rPr>
          <w:rFonts w:ascii="Times New Roman" w:hAnsi="Times New Roman" w:cs="Times New Roman"/>
          <w:color w:val="000000"/>
          <w:sz w:val="28"/>
          <w:szCs w:val="28"/>
          <w:lang w:val="kk-KZ"/>
        </w:rPr>
        <w:t>ми аппаратты анықтау, тәжірибелік эксперименттің бағдарламасын жасау</w:t>
      </w:r>
      <w:r w:rsidR="00E84AB5" w:rsidRPr="007F4595">
        <w:rPr>
          <w:rFonts w:ascii="Times New Roman" w:hAnsi="Times New Roman" w:cs="Times New Roman"/>
          <w:color w:val="000000"/>
          <w:sz w:val="28"/>
          <w:szCs w:val="28"/>
          <w:lang w:val="kk-KZ"/>
        </w:rPr>
        <w:t>.</w:t>
      </w:r>
      <w:r w:rsidR="00E84AB5" w:rsidRPr="007F4595">
        <w:rPr>
          <w:rFonts w:ascii="Times New Roman" w:hAnsi="Times New Roman" w:cs="Times New Roman"/>
          <w:sz w:val="28"/>
          <w:szCs w:val="28"/>
          <w:lang w:val="kk-KZ"/>
        </w:rPr>
        <w:t xml:space="preserve">    </w:t>
      </w:r>
    </w:p>
    <w:p w14:paraId="1DC3E451" w14:textId="68B4EFE5" w:rsidR="00E84AB5" w:rsidRPr="007F4595" w:rsidRDefault="00146706" w:rsidP="007F4595">
      <w:pPr>
        <w:shd w:val="clear" w:color="auto" w:fill="FFFFFF"/>
        <w:spacing w:after="0" w:line="240" w:lineRule="auto"/>
        <w:ind w:firstLine="567"/>
        <w:jc w:val="both"/>
        <w:rPr>
          <w:rFonts w:ascii="Times New Roman" w:hAnsi="Times New Roman" w:cs="Times New Roman"/>
          <w:bCs/>
          <w:spacing w:val="-2"/>
          <w:sz w:val="28"/>
          <w:szCs w:val="28"/>
          <w:lang w:val="kk-KZ"/>
        </w:rPr>
      </w:pPr>
      <w:r w:rsidRPr="007F4595">
        <w:rPr>
          <w:rFonts w:ascii="Times New Roman" w:hAnsi="Times New Roman" w:cs="Times New Roman"/>
          <w:b/>
          <w:bCs/>
          <w:spacing w:val="-2"/>
          <w:sz w:val="28"/>
          <w:szCs w:val="28"/>
          <w:lang w:val="kk-KZ"/>
        </w:rPr>
        <w:t xml:space="preserve">2- кезең </w:t>
      </w:r>
      <w:r w:rsidR="00E84AB5" w:rsidRPr="007F4595">
        <w:rPr>
          <w:rFonts w:ascii="Times New Roman" w:hAnsi="Times New Roman" w:cs="Times New Roman"/>
          <w:b/>
          <w:bCs/>
          <w:spacing w:val="-2"/>
          <w:sz w:val="28"/>
          <w:szCs w:val="28"/>
          <w:lang w:val="kk-KZ"/>
        </w:rPr>
        <w:t>(2019-2020 ж.ж.)</w:t>
      </w:r>
      <w:r w:rsidRPr="007F4595">
        <w:rPr>
          <w:rFonts w:ascii="Times New Roman" w:hAnsi="Times New Roman" w:cs="Times New Roman"/>
          <w:bCs/>
          <w:spacing w:val="-2"/>
          <w:sz w:val="28"/>
          <w:szCs w:val="28"/>
          <w:lang w:val="kk-KZ"/>
        </w:rPr>
        <w:t xml:space="preserve"> </w:t>
      </w:r>
      <w:r w:rsidR="00D65624" w:rsidRPr="007F4595">
        <w:rPr>
          <w:rFonts w:ascii="Times New Roman" w:hAnsi="Times New Roman" w:cs="Times New Roman"/>
          <w:bCs/>
          <w:spacing w:val="-2"/>
          <w:sz w:val="28"/>
          <w:szCs w:val="28"/>
          <w:lang w:val="kk-KZ"/>
        </w:rPr>
        <w:t>–</w:t>
      </w:r>
      <w:r w:rsidR="00E84AB5" w:rsidRPr="007F4595">
        <w:rPr>
          <w:rFonts w:ascii="Times New Roman" w:hAnsi="Times New Roman" w:cs="Times New Roman"/>
          <w:bCs/>
          <w:spacing w:val="-2"/>
          <w:sz w:val="28"/>
          <w:szCs w:val="28"/>
          <w:lang w:val="kk-KZ"/>
        </w:rPr>
        <w:t xml:space="preserve"> </w:t>
      </w:r>
      <w:r w:rsidR="00F41BA2" w:rsidRPr="00575278">
        <w:rPr>
          <w:rFonts w:ascii="Times New Roman" w:hAnsi="Times New Roman" w:cs="Times New Roman"/>
          <w:sz w:val="28"/>
          <w:szCs w:val="28"/>
          <w:shd w:val="clear" w:color="auto" w:fill="FFFFFF"/>
          <w:lang w:val="kk-KZ"/>
        </w:rPr>
        <w:t>ЖОО студенттерінің оқу</w:t>
      </w:r>
      <w:r w:rsidR="00575278" w:rsidRPr="00575278">
        <w:rPr>
          <w:rFonts w:ascii="Times New Roman" w:hAnsi="Times New Roman" w:cs="Times New Roman"/>
          <w:sz w:val="28"/>
          <w:szCs w:val="28"/>
          <w:shd w:val="clear" w:color="auto" w:fill="FFFFFF"/>
          <w:lang w:val="kk-KZ"/>
        </w:rPr>
        <w:t xml:space="preserve"> әрекетін өзіндік ұйымдастыру</w:t>
      </w:r>
      <w:r w:rsidR="00F41BA2" w:rsidRPr="00575278">
        <w:rPr>
          <w:rFonts w:ascii="Times New Roman" w:hAnsi="Times New Roman" w:cs="Times New Roman"/>
          <w:sz w:val="28"/>
          <w:szCs w:val="28"/>
          <w:shd w:val="clear" w:color="auto" w:fill="FFFFFF"/>
          <w:lang w:val="kk-KZ"/>
        </w:rPr>
        <w:t>ы</w:t>
      </w:r>
      <w:r w:rsidR="00575278" w:rsidRPr="00575278">
        <w:rPr>
          <w:rFonts w:ascii="Times New Roman" w:hAnsi="Times New Roman" w:cs="Times New Roman"/>
          <w:sz w:val="28"/>
          <w:szCs w:val="28"/>
          <w:shd w:val="clear" w:color="auto" w:fill="FFFFFF"/>
          <w:lang w:val="kk-KZ"/>
        </w:rPr>
        <w:t>н</w:t>
      </w:r>
      <w:r w:rsidR="00F41BA2" w:rsidRPr="00575278">
        <w:rPr>
          <w:rFonts w:ascii="Times New Roman" w:hAnsi="Times New Roman" w:cs="Times New Roman"/>
          <w:sz w:val="28"/>
          <w:szCs w:val="28"/>
          <w:shd w:val="clear" w:color="auto" w:fill="FFFFFF"/>
          <w:lang w:val="kk-KZ"/>
        </w:rPr>
        <w:t xml:space="preserve"> дамытудың құрылымдық-мазмұндық</w:t>
      </w:r>
      <w:r w:rsidR="009B25F1" w:rsidRPr="00575278">
        <w:rPr>
          <w:rFonts w:ascii="Times New Roman" w:hAnsi="Times New Roman" w:cs="Times New Roman"/>
          <w:bCs/>
          <w:spacing w:val="-2"/>
          <w:sz w:val="28"/>
          <w:szCs w:val="28"/>
          <w:lang w:val="kk-KZ"/>
        </w:rPr>
        <w:t xml:space="preserve"> моделін</w:t>
      </w:r>
      <w:r w:rsidR="00E84AB5" w:rsidRPr="00575278">
        <w:rPr>
          <w:rFonts w:ascii="Times New Roman" w:hAnsi="Times New Roman" w:cs="Times New Roman"/>
          <w:bCs/>
          <w:spacing w:val="-2"/>
          <w:sz w:val="28"/>
          <w:szCs w:val="28"/>
          <w:lang w:val="kk-KZ"/>
        </w:rPr>
        <w:t xml:space="preserve"> құру. </w:t>
      </w:r>
      <w:r w:rsidR="00F41BA2" w:rsidRPr="00575278">
        <w:rPr>
          <w:rFonts w:ascii="Times New Roman" w:hAnsi="Times New Roman" w:cs="Times New Roman"/>
          <w:sz w:val="28"/>
          <w:szCs w:val="28"/>
          <w:lang w:val="kk-KZ"/>
        </w:rPr>
        <w:t xml:space="preserve">Студенттердің оқу әрекетін өзіндік ұйымдастыруын дамытудың </w:t>
      </w:r>
      <w:r w:rsidR="00F41BA2" w:rsidRPr="00575278">
        <w:rPr>
          <w:rFonts w:ascii="Times New Roman" w:hAnsi="Times New Roman" w:cs="Times New Roman"/>
          <w:sz w:val="28"/>
          <w:szCs w:val="28"/>
          <w:lang w:val="kk-KZ"/>
        </w:rPr>
        <w:lastRenderedPageBreak/>
        <w:t>бағдарламасын әзірлеу</w:t>
      </w:r>
      <w:r w:rsidR="00F41BA2" w:rsidRPr="00575278">
        <w:rPr>
          <w:rFonts w:ascii="Times New Roman" w:hAnsi="Times New Roman" w:cs="Times New Roman"/>
          <w:bCs/>
          <w:spacing w:val="-2"/>
          <w:sz w:val="28"/>
          <w:szCs w:val="28"/>
          <w:lang w:val="kk-KZ"/>
        </w:rPr>
        <w:t xml:space="preserve"> </w:t>
      </w:r>
      <w:r w:rsidR="00E84AB5" w:rsidRPr="007F4595">
        <w:rPr>
          <w:rFonts w:ascii="Times New Roman" w:hAnsi="Times New Roman" w:cs="Times New Roman"/>
          <w:bCs/>
          <w:spacing w:val="-2"/>
          <w:sz w:val="28"/>
          <w:szCs w:val="28"/>
          <w:lang w:val="kk-KZ"/>
        </w:rPr>
        <w:t>және оның тиімділігін тәжірибелік-эксперименттік жұмыс барысында тексеру.</w:t>
      </w:r>
    </w:p>
    <w:p w14:paraId="7F1AB0AB" w14:textId="406A2498" w:rsidR="00F96610" w:rsidRPr="007F4595" w:rsidRDefault="00E84AB5" w:rsidP="007F4595">
      <w:pPr>
        <w:shd w:val="clear" w:color="auto" w:fill="FFFFFF"/>
        <w:spacing w:after="0" w:line="240" w:lineRule="auto"/>
        <w:ind w:firstLine="567"/>
        <w:jc w:val="both"/>
        <w:rPr>
          <w:rFonts w:ascii="Times New Roman" w:hAnsi="Times New Roman" w:cs="Times New Roman"/>
          <w:b/>
          <w:bCs/>
          <w:sz w:val="28"/>
          <w:szCs w:val="28"/>
          <w:lang w:val="kk-KZ"/>
        </w:rPr>
      </w:pPr>
      <w:r w:rsidRPr="007F4595">
        <w:rPr>
          <w:rFonts w:ascii="Times New Roman" w:hAnsi="Times New Roman" w:cs="Times New Roman"/>
          <w:b/>
          <w:bCs/>
          <w:spacing w:val="-2"/>
          <w:sz w:val="28"/>
          <w:szCs w:val="28"/>
          <w:lang w:val="kk-KZ"/>
        </w:rPr>
        <w:t>3</w:t>
      </w:r>
      <w:r w:rsidR="00D65624" w:rsidRPr="007F4595">
        <w:rPr>
          <w:rFonts w:ascii="Times New Roman" w:hAnsi="Times New Roman" w:cs="Times New Roman"/>
          <w:b/>
          <w:bCs/>
          <w:spacing w:val="-2"/>
          <w:sz w:val="28"/>
          <w:szCs w:val="28"/>
          <w:lang w:val="kk-KZ"/>
        </w:rPr>
        <w:t xml:space="preserve">- кезең </w:t>
      </w:r>
      <w:r w:rsidRPr="007F4595">
        <w:rPr>
          <w:rFonts w:ascii="Times New Roman" w:hAnsi="Times New Roman" w:cs="Times New Roman"/>
          <w:b/>
          <w:bCs/>
          <w:spacing w:val="-2"/>
          <w:sz w:val="28"/>
          <w:szCs w:val="28"/>
          <w:lang w:val="kk-KZ"/>
        </w:rPr>
        <w:t>(2020-202</w:t>
      </w:r>
      <w:r w:rsidR="00B45535">
        <w:rPr>
          <w:rFonts w:ascii="Times New Roman" w:hAnsi="Times New Roman" w:cs="Times New Roman"/>
          <w:b/>
          <w:bCs/>
          <w:spacing w:val="-2"/>
          <w:sz w:val="28"/>
          <w:szCs w:val="28"/>
          <w:lang w:val="kk-KZ"/>
        </w:rPr>
        <w:t>3</w:t>
      </w:r>
      <w:r w:rsidRPr="007F4595">
        <w:rPr>
          <w:rFonts w:ascii="Times New Roman" w:hAnsi="Times New Roman" w:cs="Times New Roman"/>
          <w:b/>
          <w:bCs/>
          <w:spacing w:val="-2"/>
          <w:sz w:val="28"/>
          <w:szCs w:val="28"/>
          <w:lang w:val="kk-KZ"/>
        </w:rPr>
        <w:t xml:space="preserve"> жж.)</w:t>
      </w:r>
      <w:r w:rsidR="00D65624" w:rsidRPr="007F4595">
        <w:rPr>
          <w:rFonts w:ascii="Times New Roman" w:hAnsi="Times New Roman" w:cs="Times New Roman"/>
          <w:bCs/>
          <w:spacing w:val="-2"/>
          <w:sz w:val="28"/>
          <w:szCs w:val="28"/>
          <w:lang w:val="kk-KZ"/>
        </w:rPr>
        <w:t xml:space="preserve"> -</w:t>
      </w:r>
      <w:r w:rsidRPr="007F4595">
        <w:rPr>
          <w:rFonts w:ascii="Times New Roman" w:hAnsi="Times New Roman" w:cs="Times New Roman"/>
          <w:bCs/>
          <w:spacing w:val="-2"/>
          <w:sz w:val="28"/>
          <w:szCs w:val="28"/>
          <w:lang w:val="kk-KZ"/>
        </w:rPr>
        <w:t xml:space="preserve"> алынған нәтижелерді өңдеу, талдау, жалпылау, жүйелеу, сипаттау, студенттер мен оқытушыларға арналған әдістемелік ұсыныстарды жетілдіру, диссертацияны рәсімдеу.</w:t>
      </w:r>
      <w:r w:rsidRPr="007F4595">
        <w:rPr>
          <w:rFonts w:ascii="Times New Roman" w:hAnsi="Times New Roman" w:cs="Times New Roman"/>
          <w:b/>
          <w:bCs/>
          <w:sz w:val="28"/>
          <w:szCs w:val="28"/>
          <w:lang w:val="kk-KZ"/>
        </w:rPr>
        <w:t xml:space="preserve"> </w:t>
      </w:r>
    </w:p>
    <w:p w14:paraId="3DF887A2" w14:textId="77777777" w:rsidR="00BF5B8B" w:rsidRPr="007F4595" w:rsidRDefault="00BF5B8B" w:rsidP="007F4595">
      <w:pPr>
        <w:shd w:val="clear" w:color="auto" w:fill="FFFFFF"/>
        <w:spacing w:after="0" w:line="240" w:lineRule="auto"/>
        <w:ind w:firstLine="567"/>
        <w:jc w:val="both"/>
        <w:rPr>
          <w:rFonts w:ascii="Times New Roman" w:hAnsi="Times New Roman" w:cs="Times New Roman"/>
          <w:b/>
          <w:bCs/>
          <w:sz w:val="28"/>
          <w:szCs w:val="28"/>
          <w:lang w:val="kk-KZ"/>
        </w:rPr>
      </w:pPr>
      <w:r w:rsidRPr="007F4595">
        <w:rPr>
          <w:rFonts w:ascii="Times New Roman" w:hAnsi="Times New Roman" w:cs="Times New Roman"/>
          <w:b/>
          <w:bCs/>
          <w:color w:val="000000"/>
          <w:sz w:val="28"/>
          <w:szCs w:val="28"/>
          <w:lang w:val="kk-KZ"/>
        </w:rPr>
        <w:t xml:space="preserve">Зерттеу әдістері: </w:t>
      </w:r>
      <w:r w:rsidRPr="007F4595">
        <w:rPr>
          <w:rFonts w:ascii="Times New Roman" w:hAnsi="Times New Roman" w:cs="Times New Roman"/>
          <w:color w:val="000000"/>
          <w:sz w:val="28"/>
          <w:szCs w:val="28"/>
          <w:lang w:val="kk-KZ"/>
        </w:rPr>
        <w:t>психологиялық-педагогикалық эксперимент;</w:t>
      </w:r>
      <w:r w:rsidRPr="007F4595">
        <w:rPr>
          <w:rFonts w:ascii="Times New Roman" w:hAnsi="Times New Roman" w:cs="Times New Roman"/>
          <w:sz w:val="28"/>
          <w:szCs w:val="28"/>
          <w:lang w:val="kk-KZ"/>
        </w:rPr>
        <w:t xml:space="preserve"> </w:t>
      </w:r>
      <w:r w:rsidRPr="007F4595">
        <w:rPr>
          <w:rFonts w:ascii="Times New Roman" w:hAnsi="Times New Roman" w:cs="Times New Roman"/>
          <w:color w:val="000000"/>
          <w:sz w:val="28"/>
          <w:szCs w:val="28"/>
          <w:lang w:val="kk-KZ"/>
        </w:rPr>
        <w:t xml:space="preserve">психологиялық диагностикалық әдістемелер кешені: студенттердің оқу мотивациясын </w:t>
      </w:r>
      <w:r w:rsidR="008808F1" w:rsidRPr="007F4595">
        <w:rPr>
          <w:rFonts w:ascii="Times New Roman" w:hAnsi="Times New Roman" w:cs="Times New Roman"/>
          <w:color w:val="000000"/>
          <w:sz w:val="28"/>
          <w:szCs w:val="28"/>
          <w:lang w:val="kk-KZ"/>
        </w:rPr>
        <w:t>диагностикалау әдістемесі (А.А.</w:t>
      </w:r>
      <w:r w:rsidRPr="007F4595">
        <w:rPr>
          <w:rFonts w:ascii="Times New Roman" w:hAnsi="Times New Roman" w:cs="Times New Roman"/>
          <w:color w:val="000000"/>
          <w:sz w:val="28"/>
          <w:szCs w:val="28"/>
          <w:lang w:val="kk-KZ"/>
        </w:rPr>
        <w:t>Реан жә</w:t>
      </w:r>
      <w:r w:rsidR="008808F1" w:rsidRPr="007F4595">
        <w:rPr>
          <w:rFonts w:ascii="Times New Roman" w:hAnsi="Times New Roman" w:cs="Times New Roman"/>
          <w:color w:val="000000"/>
          <w:sz w:val="28"/>
          <w:szCs w:val="28"/>
          <w:lang w:val="kk-KZ"/>
        </w:rPr>
        <w:t>не В.А.</w:t>
      </w:r>
      <w:r w:rsidRPr="007F4595">
        <w:rPr>
          <w:rFonts w:ascii="Times New Roman" w:hAnsi="Times New Roman" w:cs="Times New Roman"/>
          <w:color w:val="000000"/>
          <w:sz w:val="28"/>
          <w:szCs w:val="28"/>
          <w:lang w:val="kk-KZ"/>
        </w:rPr>
        <w:t>Якунин, түрлендірген Н.Ц</w:t>
      </w:r>
      <w:r w:rsidR="008808F1" w:rsidRPr="007F4595">
        <w:rPr>
          <w:rFonts w:ascii="Times New Roman" w:hAnsi="Times New Roman" w:cs="Times New Roman"/>
          <w:color w:val="000000"/>
          <w:sz w:val="28"/>
          <w:szCs w:val="28"/>
          <w:lang w:val="kk-KZ"/>
        </w:rPr>
        <w:t>.</w:t>
      </w:r>
      <w:r w:rsidRPr="007F4595">
        <w:rPr>
          <w:rFonts w:ascii="Times New Roman" w:hAnsi="Times New Roman" w:cs="Times New Roman"/>
          <w:color w:val="000000"/>
          <w:sz w:val="28"/>
          <w:szCs w:val="28"/>
          <w:lang w:val="kk-KZ"/>
        </w:rPr>
        <w:t>Бадмаева); «мағыналы өмірлік бағдарлар» тесті (МӨБ әдістемесі), Д.</w:t>
      </w:r>
      <w:r w:rsidR="008808F1" w:rsidRPr="007F4595">
        <w:rPr>
          <w:rFonts w:ascii="Times New Roman" w:hAnsi="Times New Roman" w:cs="Times New Roman"/>
          <w:color w:val="000000"/>
          <w:sz w:val="28"/>
          <w:szCs w:val="28"/>
          <w:lang w:val="kk-KZ"/>
        </w:rPr>
        <w:t>А.</w:t>
      </w:r>
      <w:r w:rsidRPr="007F4595">
        <w:rPr>
          <w:rFonts w:ascii="Times New Roman" w:hAnsi="Times New Roman" w:cs="Times New Roman"/>
          <w:color w:val="000000"/>
          <w:sz w:val="28"/>
          <w:szCs w:val="28"/>
          <w:lang w:val="kk-KZ"/>
        </w:rPr>
        <w:t xml:space="preserve">Леонтьев; ЕӨБ тест-сауалнамасы (ерікті өзін-өзі бақылау) </w:t>
      </w:r>
      <w:r w:rsidR="008808F1" w:rsidRPr="007F4595">
        <w:rPr>
          <w:rFonts w:ascii="Times New Roman" w:hAnsi="Times New Roman" w:cs="Times New Roman"/>
          <w:color w:val="000000"/>
          <w:sz w:val="28"/>
          <w:szCs w:val="28"/>
          <w:lang w:val="kk-KZ"/>
        </w:rPr>
        <w:t>А.В.</w:t>
      </w:r>
      <w:r w:rsidRPr="007F4595">
        <w:rPr>
          <w:rFonts w:ascii="Times New Roman" w:hAnsi="Times New Roman" w:cs="Times New Roman"/>
          <w:color w:val="000000"/>
          <w:sz w:val="28"/>
          <w:szCs w:val="28"/>
          <w:lang w:val="kk-KZ"/>
        </w:rPr>
        <w:t>Зверьков және Е.</w:t>
      </w:r>
      <w:r w:rsidR="008808F1" w:rsidRPr="007F4595">
        <w:rPr>
          <w:rFonts w:ascii="Times New Roman" w:hAnsi="Times New Roman" w:cs="Times New Roman"/>
          <w:color w:val="000000"/>
          <w:sz w:val="28"/>
          <w:szCs w:val="28"/>
          <w:lang w:val="kk-KZ"/>
        </w:rPr>
        <w:t>В.</w:t>
      </w:r>
      <w:r w:rsidRPr="007F4595">
        <w:rPr>
          <w:rFonts w:ascii="Times New Roman" w:hAnsi="Times New Roman" w:cs="Times New Roman"/>
          <w:color w:val="000000"/>
          <w:sz w:val="28"/>
          <w:szCs w:val="28"/>
          <w:lang w:val="kk-KZ"/>
        </w:rPr>
        <w:t xml:space="preserve">Эйдман «ерікті өзін-өзі реттеуді зерттеу»; </w:t>
      </w:r>
      <w:r w:rsidR="008808F1" w:rsidRPr="007F4595">
        <w:rPr>
          <w:rFonts w:ascii="Times New Roman" w:hAnsi="Times New Roman" w:cs="Times New Roman"/>
          <w:color w:val="000000"/>
          <w:sz w:val="28"/>
          <w:szCs w:val="28"/>
          <w:lang w:val="kk-KZ"/>
        </w:rPr>
        <w:t>Т.А.</w:t>
      </w:r>
      <w:r w:rsidRPr="007F4595">
        <w:rPr>
          <w:rFonts w:ascii="Times New Roman" w:hAnsi="Times New Roman" w:cs="Times New Roman"/>
          <w:color w:val="000000"/>
          <w:sz w:val="28"/>
          <w:szCs w:val="28"/>
          <w:lang w:val="kk-KZ"/>
        </w:rPr>
        <w:t>Немчиннің жүйке</w:t>
      </w:r>
      <w:r w:rsidR="00FB5751" w:rsidRPr="007F4595">
        <w:rPr>
          <w:rFonts w:ascii="Times New Roman" w:hAnsi="Times New Roman" w:cs="Times New Roman"/>
          <w:color w:val="000000"/>
          <w:sz w:val="28"/>
          <w:szCs w:val="28"/>
          <w:lang w:val="kk-KZ"/>
        </w:rPr>
        <w:t>-</w:t>
      </w:r>
      <w:r w:rsidRPr="007F4595">
        <w:rPr>
          <w:rFonts w:ascii="Times New Roman" w:hAnsi="Times New Roman" w:cs="Times New Roman"/>
          <w:color w:val="000000"/>
          <w:sz w:val="28"/>
          <w:szCs w:val="28"/>
          <w:lang w:val="kk-KZ"/>
        </w:rPr>
        <w:t xml:space="preserve">психикалық ширығу шкаласы (ЖПШ сауалнамасы); СБД (субъективті бақылау деңгейі) тест-сауалнамасы </w:t>
      </w:r>
      <w:r w:rsidR="008808F1" w:rsidRPr="007F4595">
        <w:rPr>
          <w:rFonts w:ascii="Times New Roman" w:hAnsi="Times New Roman" w:cs="Times New Roman"/>
          <w:color w:val="000000"/>
          <w:sz w:val="28"/>
          <w:szCs w:val="28"/>
          <w:lang w:val="kk-KZ"/>
        </w:rPr>
        <w:t>(Е.Ф.Бажин, Е.А.Голынкин және А.М.</w:t>
      </w:r>
      <w:r w:rsidRPr="007F4595">
        <w:rPr>
          <w:rFonts w:ascii="Times New Roman" w:hAnsi="Times New Roman" w:cs="Times New Roman"/>
          <w:color w:val="000000"/>
          <w:sz w:val="28"/>
          <w:szCs w:val="28"/>
          <w:lang w:val="kk-KZ"/>
        </w:rPr>
        <w:t xml:space="preserve">Эткинд) </w:t>
      </w:r>
      <w:r w:rsidR="008808F1" w:rsidRPr="007F4595">
        <w:rPr>
          <w:rFonts w:ascii="Times New Roman" w:hAnsi="Times New Roman" w:cs="Times New Roman"/>
          <w:color w:val="000000"/>
          <w:sz w:val="28"/>
          <w:szCs w:val="28"/>
          <w:lang w:val="kk-KZ"/>
        </w:rPr>
        <w:t>Дж.</w:t>
      </w:r>
      <w:r w:rsidRPr="007F4595">
        <w:rPr>
          <w:rFonts w:ascii="Times New Roman" w:hAnsi="Times New Roman" w:cs="Times New Roman"/>
          <w:color w:val="000000"/>
          <w:sz w:val="28"/>
          <w:szCs w:val="28"/>
          <w:lang w:val="kk-KZ"/>
        </w:rPr>
        <w:t>Роттердің бақылау локусы шкаласының негізінде; жеке тұлғаны (Е.Ф</w:t>
      </w:r>
      <w:r w:rsidR="008808F1" w:rsidRPr="007F4595">
        <w:rPr>
          <w:rFonts w:ascii="Times New Roman" w:hAnsi="Times New Roman" w:cs="Times New Roman"/>
          <w:color w:val="000000"/>
          <w:sz w:val="28"/>
          <w:szCs w:val="28"/>
          <w:lang w:val="kk-KZ"/>
        </w:rPr>
        <w:t>.</w:t>
      </w:r>
      <w:r w:rsidRPr="007F4595">
        <w:rPr>
          <w:rFonts w:ascii="Times New Roman" w:hAnsi="Times New Roman" w:cs="Times New Roman"/>
          <w:color w:val="000000"/>
          <w:sz w:val="28"/>
          <w:szCs w:val="28"/>
          <w:lang w:val="kk-KZ"/>
        </w:rPr>
        <w:t>Бажин, Е.</w:t>
      </w:r>
      <w:r w:rsidR="008808F1" w:rsidRPr="007F4595">
        <w:rPr>
          <w:rFonts w:ascii="Times New Roman" w:hAnsi="Times New Roman" w:cs="Times New Roman"/>
          <w:color w:val="000000"/>
          <w:sz w:val="28"/>
          <w:szCs w:val="28"/>
          <w:lang w:val="kk-KZ"/>
        </w:rPr>
        <w:t>А.</w:t>
      </w:r>
      <w:r w:rsidRPr="007F4595">
        <w:rPr>
          <w:rFonts w:ascii="Times New Roman" w:hAnsi="Times New Roman" w:cs="Times New Roman"/>
          <w:color w:val="000000"/>
          <w:sz w:val="28"/>
          <w:szCs w:val="28"/>
          <w:lang w:val="kk-KZ"/>
        </w:rPr>
        <w:t>Голынкин және А.</w:t>
      </w:r>
      <w:r w:rsidR="008808F1" w:rsidRPr="007F4595">
        <w:rPr>
          <w:rFonts w:ascii="Times New Roman" w:hAnsi="Times New Roman" w:cs="Times New Roman"/>
          <w:color w:val="000000"/>
          <w:sz w:val="28"/>
          <w:szCs w:val="28"/>
          <w:lang w:val="kk-KZ"/>
        </w:rPr>
        <w:t>М.</w:t>
      </w:r>
      <w:r w:rsidRPr="007F4595">
        <w:rPr>
          <w:rFonts w:ascii="Times New Roman" w:hAnsi="Times New Roman" w:cs="Times New Roman"/>
          <w:color w:val="000000"/>
          <w:sz w:val="28"/>
          <w:szCs w:val="28"/>
          <w:lang w:val="kk-KZ"/>
        </w:rPr>
        <w:t>Эткинд); рефлексивтілік деңгейін анықтау әдістемесі (А.</w:t>
      </w:r>
      <w:r w:rsidR="008808F1" w:rsidRPr="007F4595">
        <w:rPr>
          <w:rFonts w:ascii="Times New Roman" w:hAnsi="Times New Roman" w:cs="Times New Roman"/>
          <w:color w:val="000000"/>
          <w:sz w:val="28"/>
          <w:szCs w:val="28"/>
          <w:lang w:val="kk-KZ"/>
        </w:rPr>
        <w:t>В.Карпов, В.В.</w:t>
      </w:r>
      <w:r w:rsidRPr="007F4595">
        <w:rPr>
          <w:rFonts w:ascii="Times New Roman" w:hAnsi="Times New Roman" w:cs="Times New Roman"/>
          <w:color w:val="000000"/>
          <w:sz w:val="28"/>
          <w:szCs w:val="28"/>
          <w:lang w:val="kk-KZ"/>
        </w:rPr>
        <w:t>Пономарева); «мінез-құлықтың өзін-өзі реттеу стилі МӨРС» сауалнамасы (В.И. Моросанова);</w:t>
      </w:r>
      <w:r w:rsidRPr="007F4595">
        <w:rPr>
          <w:rFonts w:ascii="Times New Roman" w:hAnsi="Times New Roman" w:cs="Times New Roman"/>
          <w:sz w:val="28"/>
          <w:szCs w:val="28"/>
          <w:lang w:val="kk-KZ"/>
        </w:rPr>
        <w:t xml:space="preserve"> </w:t>
      </w:r>
      <w:r w:rsidRPr="007F4595">
        <w:rPr>
          <w:rFonts w:ascii="Times New Roman" w:hAnsi="Times New Roman" w:cs="Times New Roman"/>
          <w:color w:val="000000"/>
          <w:sz w:val="28"/>
          <w:szCs w:val="28"/>
          <w:lang w:val="kk-KZ"/>
        </w:rPr>
        <w:t xml:space="preserve">эксперимент нәтижелерін математикалық-статистикалық өңдеу әдістері: Манн-Уитнидің </w:t>
      </w:r>
      <w:r w:rsidRPr="007F4595">
        <w:rPr>
          <w:rFonts w:ascii="Times New Roman" w:hAnsi="Times New Roman" w:cs="Times New Roman"/>
          <w:sz w:val="28"/>
          <w:szCs w:val="28"/>
          <w:lang w:val="kk-KZ"/>
        </w:rPr>
        <w:t>U</w:t>
      </w:r>
      <w:r w:rsidRPr="007F4595">
        <w:rPr>
          <w:rFonts w:ascii="Times New Roman" w:hAnsi="Times New Roman" w:cs="Times New Roman"/>
          <w:color w:val="000000"/>
          <w:sz w:val="28"/>
          <w:szCs w:val="28"/>
          <w:lang w:val="kk-KZ"/>
        </w:rPr>
        <w:t>-өлшемдері, SPSS бағдарламасы.</w:t>
      </w:r>
    </w:p>
    <w:p w14:paraId="027820E8" w14:textId="430AA566" w:rsidR="00E84AB5" w:rsidRPr="007F4595" w:rsidRDefault="00E84AB5" w:rsidP="007F4595">
      <w:pPr>
        <w:spacing w:after="0" w:line="240" w:lineRule="auto"/>
        <w:ind w:firstLine="567"/>
        <w:jc w:val="both"/>
        <w:rPr>
          <w:rFonts w:ascii="Times New Roman" w:hAnsi="Times New Roman" w:cs="Times New Roman"/>
          <w:bCs/>
          <w:color w:val="000000"/>
          <w:sz w:val="28"/>
          <w:szCs w:val="28"/>
          <w:lang w:val="kk-KZ"/>
        </w:rPr>
      </w:pPr>
      <w:r w:rsidRPr="007F4595">
        <w:rPr>
          <w:rFonts w:ascii="Times New Roman" w:hAnsi="Times New Roman" w:cs="Times New Roman"/>
          <w:b/>
          <w:bCs/>
          <w:color w:val="000000"/>
          <w:sz w:val="28"/>
          <w:szCs w:val="28"/>
          <w:lang w:val="kk-KZ"/>
        </w:rPr>
        <w:t>Зерттеу базасы: </w:t>
      </w:r>
      <w:r w:rsidRPr="007F4595">
        <w:rPr>
          <w:rFonts w:ascii="Times New Roman" w:hAnsi="Times New Roman" w:cs="Times New Roman"/>
          <w:bCs/>
          <w:color w:val="000000"/>
          <w:sz w:val="28"/>
          <w:szCs w:val="28"/>
          <w:lang w:val="kk-KZ"/>
        </w:rPr>
        <w:t>Абай атындағы Қазақ ұлттық педагогикалық университетінде  жүргізілді.</w:t>
      </w:r>
    </w:p>
    <w:p w14:paraId="55930998" w14:textId="77777777" w:rsidR="00E84AB5" w:rsidRPr="007F4595" w:rsidRDefault="00E84AB5" w:rsidP="007F4595">
      <w:pPr>
        <w:spacing w:after="0" w:line="240" w:lineRule="auto"/>
        <w:ind w:firstLine="567"/>
        <w:jc w:val="both"/>
        <w:rPr>
          <w:rFonts w:ascii="Times New Roman" w:hAnsi="Times New Roman" w:cs="Times New Roman"/>
          <w:bCs/>
          <w:color w:val="000000"/>
          <w:sz w:val="28"/>
          <w:szCs w:val="28"/>
          <w:lang w:val="kk-KZ"/>
        </w:rPr>
      </w:pPr>
      <w:r w:rsidRPr="007F4595">
        <w:rPr>
          <w:rFonts w:ascii="Times New Roman" w:hAnsi="Times New Roman" w:cs="Times New Roman"/>
          <w:b/>
          <w:bCs/>
          <w:color w:val="000000"/>
          <w:sz w:val="28"/>
          <w:szCs w:val="28"/>
          <w:lang w:val="kk-KZ"/>
        </w:rPr>
        <w:t>Зерттеудің ғылыми жаңалығы мен теориялық м</w:t>
      </w:r>
      <w:r w:rsidR="00BF5B8B" w:rsidRPr="007F4595">
        <w:rPr>
          <w:rFonts w:ascii="Times New Roman" w:hAnsi="Times New Roman" w:cs="Times New Roman"/>
          <w:b/>
          <w:bCs/>
          <w:color w:val="000000"/>
          <w:sz w:val="28"/>
          <w:szCs w:val="28"/>
          <w:lang w:val="kk-KZ"/>
        </w:rPr>
        <w:t>әңділігі</w:t>
      </w:r>
    </w:p>
    <w:p w14:paraId="04E3F799" w14:textId="4E647BB5" w:rsidR="00E84AB5" w:rsidRPr="007F4595" w:rsidRDefault="00E84AB5" w:rsidP="007F4595">
      <w:pPr>
        <w:spacing w:after="0" w:line="240" w:lineRule="auto"/>
        <w:ind w:firstLine="708"/>
        <w:jc w:val="both"/>
        <w:rPr>
          <w:rFonts w:ascii="Times New Roman" w:hAnsi="Times New Roman" w:cs="Times New Roman"/>
          <w:bCs/>
          <w:color w:val="000000"/>
          <w:sz w:val="28"/>
          <w:szCs w:val="28"/>
          <w:lang w:val="kk-KZ"/>
        </w:rPr>
      </w:pPr>
      <w:r w:rsidRPr="007F4595">
        <w:rPr>
          <w:rFonts w:ascii="Times New Roman" w:hAnsi="Times New Roman" w:cs="Times New Roman"/>
          <w:bCs/>
          <w:color w:val="000000"/>
          <w:sz w:val="28"/>
          <w:szCs w:val="28"/>
          <w:lang w:val="kk-KZ"/>
        </w:rPr>
        <w:t xml:space="preserve">- </w:t>
      </w:r>
      <w:r w:rsidR="00B45535">
        <w:rPr>
          <w:rFonts w:ascii="Times New Roman" w:hAnsi="Times New Roman" w:cs="Times New Roman"/>
          <w:bCs/>
          <w:color w:val="000000"/>
          <w:sz w:val="28"/>
          <w:szCs w:val="28"/>
          <w:lang w:val="kk-KZ"/>
        </w:rPr>
        <w:t>Студенттерд</w:t>
      </w:r>
      <w:r w:rsidRPr="007F4595">
        <w:rPr>
          <w:rFonts w:ascii="Times New Roman" w:hAnsi="Times New Roman" w:cs="Times New Roman"/>
          <w:bCs/>
          <w:color w:val="000000"/>
          <w:sz w:val="28"/>
          <w:szCs w:val="28"/>
          <w:lang w:val="kk-KZ"/>
        </w:rPr>
        <w:t xml:space="preserve">ің оқу </w:t>
      </w:r>
      <w:r w:rsidRPr="00C86B36">
        <w:rPr>
          <w:rFonts w:ascii="Times New Roman" w:hAnsi="Times New Roman" w:cs="Times New Roman"/>
          <w:bCs/>
          <w:sz w:val="28"/>
          <w:szCs w:val="28"/>
          <w:lang w:val="kk-KZ"/>
        </w:rPr>
        <w:t>әрекетін</w:t>
      </w:r>
      <w:r w:rsidR="00C86B36">
        <w:rPr>
          <w:rFonts w:ascii="Times New Roman" w:hAnsi="Times New Roman" w:cs="Times New Roman"/>
          <w:bCs/>
          <w:color w:val="000000"/>
          <w:sz w:val="28"/>
          <w:szCs w:val="28"/>
          <w:lang w:val="kk-KZ"/>
        </w:rPr>
        <w:t xml:space="preserve"> өзіндік ұйымдастыру</w:t>
      </w:r>
      <w:r w:rsidRPr="007F4595">
        <w:rPr>
          <w:rFonts w:ascii="Times New Roman" w:hAnsi="Times New Roman" w:cs="Times New Roman"/>
          <w:bCs/>
          <w:color w:val="000000"/>
          <w:sz w:val="28"/>
          <w:szCs w:val="28"/>
          <w:lang w:val="kk-KZ"/>
        </w:rPr>
        <w:t>ы</w:t>
      </w:r>
      <w:r w:rsidR="00C86B36">
        <w:rPr>
          <w:rFonts w:ascii="Times New Roman" w:hAnsi="Times New Roman" w:cs="Times New Roman"/>
          <w:bCs/>
          <w:color w:val="000000"/>
          <w:sz w:val="28"/>
          <w:szCs w:val="28"/>
          <w:lang w:val="kk-KZ"/>
        </w:rPr>
        <w:t>ны</w:t>
      </w:r>
      <w:r w:rsidRPr="007F4595">
        <w:rPr>
          <w:rFonts w:ascii="Times New Roman" w:hAnsi="Times New Roman" w:cs="Times New Roman"/>
          <w:bCs/>
          <w:color w:val="000000"/>
          <w:sz w:val="28"/>
          <w:szCs w:val="28"/>
          <w:lang w:val="kk-KZ"/>
        </w:rPr>
        <w:t>ң мәні, құрылымы және мазмұны ашылды;</w:t>
      </w:r>
    </w:p>
    <w:p w14:paraId="389E57DD" w14:textId="339A5B1C" w:rsidR="00E84AB5" w:rsidRPr="007F4595" w:rsidRDefault="00E84AB5" w:rsidP="007F4595">
      <w:pPr>
        <w:spacing w:after="0" w:line="240" w:lineRule="auto"/>
        <w:ind w:firstLine="708"/>
        <w:jc w:val="both"/>
        <w:rPr>
          <w:rFonts w:ascii="Times New Roman" w:hAnsi="Times New Roman" w:cs="Times New Roman"/>
          <w:bCs/>
          <w:color w:val="000000"/>
          <w:sz w:val="28"/>
          <w:szCs w:val="28"/>
          <w:lang w:val="kk-KZ"/>
        </w:rPr>
      </w:pPr>
      <w:r w:rsidRPr="007F4595">
        <w:rPr>
          <w:rFonts w:ascii="Times New Roman" w:hAnsi="Times New Roman" w:cs="Times New Roman"/>
          <w:bCs/>
          <w:color w:val="000000"/>
          <w:sz w:val="28"/>
          <w:szCs w:val="28"/>
          <w:lang w:val="kk-KZ"/>
        </w:rPr>
        <w:t>-</w:t>
      </w:r>
      <w:r w:rsidR="00BF5B8B" w:rsidRPr="007F4595">
        <w:rPr>
          <w:rFonts w:ascii="Times New Roman" w:hAnsi="Times New Roman" w:cs="Times New Roman"/>
          <w:bCs/>
          <w:color w:val="000000"/>
          <w:sz w:val="28"/>
          <w:szCs w:val="28"/>
          <w:lang w:val="kk-KZ"/>
        </w:rPr>
        <w:t xml:space="preserve"> </w:t>
      </w:r>
      <w:r w:rsidR="00B45535">
        <w:rPr>
          <w:rFonts w:ascii="Times New Roman" w:hAnsi="Times New Roman" w:cs="Times New Roman"/>
          <w:bCs/>
          <w:color w:val="000000"/>
          <w:sz w:val="28"/>
          <w:szCs w:val="28"/>
          <w:lang w:val="kk-KZ"/>
        </w:rPr>
        <w:t>Студенттерд</w:t>
      </w:r>
      <w:r w:rsidRPr="007F4595">
        <w:rPr>
          <w:rFonts w:ascii="Times New Roman" w:hAnsi="Times New Roman" w:cs="Times New Roman"/>
          <w:bCs/>
          <w:color w:val="000000"/>
          <w:sz w:val="28"/>
          <w:szCs w:val="28"/>
          <w:lang w:val="kk-KZ"/>
        </w:rPr>
        <w:t xml:space="preserve">ің оқу </w:t>
      </w:r>
      <w:r w:rsidRPr="006A0331">
        <w:rPr>
          <w:rFonts w:ascii="Times New Roman" w:hAnsi="Times New Roman" w:cs="Times New Roman"/>
          <w:bCs/>
          <w:sz w:val="28"/>
          <w:szCs w:val="28"/>
          <w:lang w:val="kk-KZ"/>
        </w:rPr>
        <w:t xml:space="preserve">әрекетін өзіндік ұйымдастыруын </w:t>
      </w:r>
      <w:r w:rsidRPr="007F4595">
        <w:rPr>
          <w:rFonts w:ascii="Times New Roman" w:hAnsi="Times New Roman" w:cs="Times New Roman"/>
          <w:bCs/>
          <w:color w:val="000000"/>
          <w:sz w:val="28"/>
          <w:szCs w:val="28"/>
          <w:lang w:val="kk-KZ"/>
        </w:rPr>
        <w:t>дамытудың психологиялық-педагогикалық шарттары анықталды, теориялық негізделді және апробацияланды.</w:t>
      </w:r>
    </w:p>
    <w:p w14:paraId="2D9D845D" w14:textId="7FD93C9A" w:rsidR="00E84AB5" w:rsidRPr="007F4595" w:rsidRDefault="00E84AB5" w:rsidP="007F4595">
      <w:pPr>
        <w:spacing w:after="0" w:line="240" w:lineRule="auto"/>
        <w:ind w:firstLine="708"/>
        <w:jc w:val="both"/>
        <w:rPr>
          <w:rFonts w:ascii="Times New Roman" w:hAnsi="Times New Roman" w:cs="Times New Roman"/>
          <w:bCs/>
          <w:color w:val="000000"/>
          <w:sz w:val="28"/>
          <w:szCs w:val="28"/>
          <w:lang w:val="kk-KZ"/>
        </w:rPr>
      </w:pPr>
      <w:r w:rsidRPr="007F4595">
        <w:rPr>
          <w:rFonts w:ascii="Times New Roman" w:hAnsi="Times New Roman" w:cs="Times New Roman"/>
          <w:bCs/>
          <w:color w:val="000000"/>
          <w:sz w:val="28"/>
          <w:szCs w:val="28"/>
          <w:lang w:val="kk-KZ"/>
        </w:rPr>
        <w:t xml:space="preserve">- Студенттердің оқу </w:t>
      </w:r>
      <w:r w:rsidRPr="001E37D1">
        <w:rPr>
          <w:rFonts w:ascii="Times New Roman" w:hAnsi="Times New Roman" w:cs="Times New Roman"/>
          <w:bCs/>
          <w:sz w:val="28"/>
          <w:szCs w:val="28"/>
          <w:lang w:val="kk-KZ"/>
        </w:rPr>
        <w:t xml:space="preserve">әрекетін өзіндік ұйымдастыруын дамытудың </w:t>
      </w:r>
      <w:r w:rsidR="00F41BA2" w:rsidRPr="001E37D1">
        <w:rPr>
          <w:rFonts w:ascii="Times New Roman" w:hAnsi="Times New Roman" w:cs="Times New Roman"/>
          <w:sz w:val="28"/>
          <w:szCs w:val="28"/>
          <w:shd w:val="clear" w:color="auto" w:fill="FFFFFF"/>
          <w:lang w:val="kk-KZ"/>
        </w:rPr>
        <w:t>құрылымдық-мазмұндық</w:t>
      </w:r>
      <w:r w:rsidR="00F41BA2" w:rsidRPr="007F4595">
        <w:rPr>
          <w:rFonts w:ascii="Times New Roman" w:hAnsi="Times New Roman" w:cs="Times New Roman"/>
          <w:color w:val="FF0000"/>
          <w:sz w:val="28"/>
          <w:szCs w:val="28"/>
          <w:shd w:val="clear" w:color="auto" w:fill="FFFFFF"/>
          <w:lang w:val="kk-KZ"/>
        </w:rPr>
        <w:t xml:space="preserve"> </w:t>
      </w:r>
      <w:r w:rsidRPr="007F4595">
        <w:rPr>
          <w:rFonts w:ascii="Times New Roman" w:hAnsi="Times New Roman" w:cs="Times New Roman"/>
          <w:bCs/>
          <w:color w:val="000000"/>
          <w:sz w:val="28"/>
          <w:szCs w:val="28"/>
          <w:lang w:val="kk-KZ"/>
        </w:rPr>
        <w:t>моделі құрылды.</w:t>
      </w:r>
    </w:p>
    <w:p w14:paraId="0EEBBDC7" w14:textId="7767D8CF" w:rsidR="00E84AB5" w:rsidRPr="007F4595" w:rsidRDefault="00E84AB5" w:rsidP="007F4595">
      <w:pPr>
        <w:spacing w:after="0" w:line="240" w:lineRule="auto"/>
        <w:ind w:firstLine="708"/>
        <w:jc w:val="both"/>
        <w:rPr>
          <w:rFonts w:ascii="Times New Roman" w:hAnsi="Times New Roman" w:cs="Times New Roman"/>
          <w:bCs/>
          <w:color w:val="000000"/>
          <w:sz w:val="28"/>
          <w:szCs w:val="28"/>
          <w:lang w:val="kk-KZ"/>
        </w:rPr>
      </w:pPr>
      <w:r w:rsidRPr="007F4595">
        <w:rPr>
          <w:rFonts w:ascii="Times New Roman" w:hAnsi="Times New Roman" w:cs="Times New Roman"/>
          <w:bCs/>
          <w:color w:val="000000"/>
          <w:sz w:val="28"/>
          <w:szCs w:val="28"/>
          <w:lang w:val="kk-KZ"/>
        </w:rPr>
        <w:t xml:space="preserve">- Студенттердің оқу </w:t>
      </w:r>
      <w:r w:rsidRPr="001E37D1">
        <w:rPr>
          <w:rFonts w:ascii="Times New Roman" w:hAnsi="Times New Roman" w:cs="Times New Roman"/>
          <w:bCs/>
          <w:sz w:val="28"/>
          <w:szCs w:val="28"/>
          <w:lang w:val="kk-KZ"/>
        </w:rPr>
        <w:t>әрекетін</w:t>
      </w:r>
      <w:r w:rsidRPr="007F4595">
        <w:rPr>
          <w:rFonts w:ascii="Times New Roman" w:hAnsi="Times New Roman" w:cs="Times New Roman"/>
          <w:bCs/>
          <w:color w:val="FF0000"/>
          <w:sz w:val="28"/>
          <w:szCs w:val="28"/>
          <w:lang w:val="kk-KZ"/>
        </w:rPr>
        <w:t xml:space="preserve"> </w:t>
      </w:r>
      <w:r w:rsidRPr="007F4595">
        <w:rPr>
          <w:rFonts w:ascii="Times New Roman" w:hAnsi="Times New Roman" w:cs="Times New Roman"/>
          <w:bCs/>
          <w:color w:val="000000"/>
          <w:sz w:val="28"/>
          <w:szCs w:val="28"/>
          <w:lang w:val="kk-KZ"/>
        </w:rPr>
        <w:t xml:space="preserve">өзіндік ұйымдастыруын дамыту бағдарламасы </w:t>
      </w:r>
      <w:r w:rsidR="00AB2A8B" w:rsidRPr="007F4595">
        <w:rPr>
          <w:rFonts w:ascii="Times New Roman" w:hAnsi="Times New Roman" w:cs="Times New Roman"/>
          <w:bCs/>
          <w:color w:val="000000"/>
          <w:sz w:val="28"/>
          <w:szCs w:val="28"/>
          <w:lang w:val="kk-KZ"/>
        </w:rPr>
        <w:t>әзірленді</w:t>
      </w:r>
      <w:r w:rsidRPr="007F4595">
        <w:rPr>
          <w:rFonts w:ascii="Times New Roman" w:hAnsi="Times New Roman" w:cs="Times New Roman"/>
          <w:bCs/>
          <w:color w:val="000000"/>
          <w:sz w:val="28"/>
          <w:szCs w:val="28"/>
          <w:lang w:val="kk-KZ"/>
        </w:rPr>
        <w:t xml:space="preserve"> және</w:t>
      </w:r>
      <w:r w:rsidR="00AB2A8B" w:rsidRPr="007F4595">
        <w:rPr>
          <w:rFonts w:ascii="Times New Roman" w:hAnsi="Times New Roman" w:cs="Times New Roman"/>
          <w:bCs/>
          <w:color w:val="000000"/>
          <w:sz w:val="28"/>
          <w:szCs w:val="28"/>
          <w:lang w:val="kk-KZ"/>
        </w:rPr>
        <w:t xml:space="preserve"> тәжірибелік сынақтан</w:t>
      </w:r>
      <w:r w:rsidRPr="007F4595">
        <w:rPr>
          <w:rFonts w:ascii="Times New Roman" w:hAnsi="Times New Roman" w:cs="Times New Roman"/>
          <w:bCs/>
          <w:color w:val="000000"/>
          <w:sz w:val="28"/>
          <w:szCs w:val="28"/>
          <w:lang w:val="kk-KZ"/>
        </w:rPr>
        <w:t xml:space="preserve"> </w:t>
      </w:r>
      <w:r w:rsidR="00A553E2">
        <w:rPr>
          <w:rFonts w:ascii="Times New Roman" w:hAnsi="Times New Roman" w:cs="Times New Roman"/>
          <w:bCs/>
          <w:color w:val="000000"/>
          <w:sz w:val="28"/>
          <w:szCs w:val="28"/>
          <w:lang w:val="kk-KZ"/>
        </w:rPr>
        <w:t>өткізілді</w:t>
      </w:r>
      <w:r w:rsidR="00AB2A8B" w:rsidRPr="007F4595">
        <w:rPr>
          <w:rFonts w:ascii="Times New Roman" w:hAnsi="Times New Roman" w:cs="Times New Roman"/>
          <w:bCs/>
          <w:color w:val="000000"/>
          <w:sz w:val="28"/>
          <w:szCs w:val="28"/>
          <w:lang w:val="kk-KZ"/>
        </w:rPr>
        <w:t xml:space="preserve">. </w:t>
      </w:r>
    </w:p>
    <w:p w14:paraId="04DC348B" w14:textId="77777777" w:rsidR="00E84AB5" w:rsidRPr="007F4595" w:rsidRDefault="00E84AB5" w:rsidP="007F4595">
      <w:pPr>
        <w:spacing w:after="0" w:line="240" w:lineRule="auto"/>
        <w:jc w:val="both"/>
        <w:rPr>
          <w:rFonts w:ascii="Times New Roman" w:hAnsi="Times New Roman" w:cs="Times New Roman"/>
          <w:bCs/>
          <w:color w:val="000000"/>
          <w:sz w:val="28"/>
          <w:szCs w:val="28"/>
          <w:lang w:val="kk-KZ"/>
        </w:rPr>
      </w:pPr>
      <w:r w:rsidRPr="007F4595">
        <w:rPr>
          <w:rFonts w:ascii="Times New Roman" w:hAnsi="Times New Roman" w:cs="Times New Roman"/>
          <w:b/>
          <w:bCs/>
          <w:color w:val="000000"/>
          <w:sz w:val="28"/>
          <w:szCs w:val="28"/>
          <w:lang w:val="kk-KZ"/>
        </w:rPr>
        <w:tab/>
        <w:t>Зерттеудің практикалық маңыздылығы</w:t>
      </w:r>
      <w:r w:rsidRPr="007F4595">
        <w:rPr>
          <w:rFonts w:ascii="Times New Roman" w:hAnsi="Times New Roman" w:cs="Times New Roman"/>
          <w:bCs/>
          <w:color w:val="000000"/>
          <w:sz w:val="28"/>
          <w:szCs w:val="28"/>
          <w:lang w:val="kk-KZ"/>
        </w:rPr>
        <w:t>:</w:t>
      </w:r>
    </w:p>
    <w:p w14:paraId="0ED86349" w14:textId="135A86E1" w:rsidR="00E84AB5" w:rsidRPr="007F4595" w:rsidRDefault="00994400" w:rsidP="007F4595">
      <w:pPr>
        <w:spacing w:after="0" w:line="240" w:lineRule="auto"/>
        <w:ind w:firstLine="708"/>
        <w:jc w:val="both"/>
        <w:rPr>
          <w:rFonts w:ascii="Times New Roman" w:hAnsi="Times New Roman" w:cs="Times New Roman"/>
          <w:bCs/>
          <w:color w:val="000000"/>
          <w:sz w:val="28"/>
          <w:szCs w:val="28"/>
          <w:lang w:val="kk-KZ"/>
        </w:rPr>
      </w:pPr>
      <w:r w:rsidRPr="00B96390">
        <w:rPr>
          <w:rFonts w:ascii="Times New Roman" w:hAnsi="Times New Roman" w:cs="Times New Roman"/>
          <w:bCs/>
          <w:sz w:val="28"/>
          <w:szCs w:val="28"/>
          <w:lang w:val="kk-KZ"/>
        </w:rPr>
        <w:t>Студенттердің о</w:t>
      </w:r>
      <w:r w:rsidR="00E84AB5" w:rsidRPr="00B96390">
        <w:rPr>
          <w:rFonts w:ascii="Times New Roman" w:hAnsi="Times New Roman" w:cs="Times New Roman"/>
          <w:bCs/>
          <w:sz w:val="28"/>
          <w:szCs w:val="28"/>
          <w:lang w:val="kk-KZ"/>
        </w:rPr>
        <w:t>қу әрекетін өзіндік ұйымдастыруын</w:t>
      </w:r>
      <w:r w:rsidRPr="00B96390">
        <w:rPr>
          <w:rFonts w:ascii="Times New Roman" w:hAnsi="Times New Roman" w:cs="Times New Roman"/>
          <w:bCs/>
          <w:sz w:val="28"/>
          <w:szCs w:val="28"/>
          <w:lang w:val="kk-KZ"/>
        </w:rPr>
        <w:t>ың</w:t>
      </w:r>
      <w:r w:rsidR="00E84AB5" w:rsidRPr="00B96390">
        <w:rPr>
          <w:rFonts w:ascii="Times New Roman" w:hAnsi="Times New Roman" w:cs="Times New Roman"/>
          <w:bCs/>
          <w:sz w:val="28"/>
          <w:szCs w:val="28"/>
          <w:lang w:val="kk-KZ"/>
        </w:rPr>
        <w:t xml:space="preserve"> дам</w:t>
      </w:r>
      <w:r w:rsidRPr="00B96390">
        <w:rPr>
          <w:rFonts w:ascii="Times New Roman" w:hAnsi="Times New Roman" w:cs="Times New Roman"/>
          <w:bCs/>
          <w:sz w:val="28"/>
          <w:szCs w:val="28"/>
          <w:lang w:val="kk-KZ"/>
        </w:rPr>
        <w:t xml:space="preserve">у </w:t>
      </w:r>
      <w:r w:rsidR="00E84AB5" w:rsidRPr="00B96390">
        <w:rPr>
          <w:rFonts w:ascii="Times New Roman" w:hAnsi="Times New Roman" w:cs="Times New Roman"/>
          <w:bCs/>
          <w:sz w:val="28"/>
          <w:szCs w:val="28"/>
          <w:lang w:val="kk-KZ"/>
        </w:rPr>
        <w:t xml:space="preserve">деңгейлерін анықтау </w:t>
      </w:r>
      <w:r w:rsidR="00E84AB5" w:rsidRPr="007F4595">
        <w:rPr>
          <w:rFonts w:ascii="Times New Roman" w:hAnsi="Times New Roman" w:cs="Times New Roman"/>
          <w:bCs/>
          <w:color w:val="000000"/>
          <w:sz w:val="28"/>
          <w:szCs w:val="28"/>
          <w:lang w:val="kk-KZ"/>
        </w:rPr>
        <w:t xml:space="preserve">өлшемдерін, сондай-ақ диагностикалық құралдар кешенін студенттер тұлғасын диагностикалау, дамыту және психологиялық түзету </w:t>
      </w:r>
      <w:r w:rsidR="00A553E2">
        <w:rPr>
          <w:rFonts w:ascii="Times New Roman" w:hAnsi="Times New Roman" w:cs="Times New Roman"/>
          <w:bCs/>
          <w:color w:val="000000"/>
          <w:sz w:val="28"/>
          <w:szCs w:val="28"/>
          <w:lang w:val="kk-KZ"/>
        </w:rPr>
        <w:t>процесінде</w:t>
      </w:r>
      <w:r w:rsidRPr="007F4595">
        <w:rPr>
          <w:rFonts w:ascii="Times New Roman" w:hAnsi="Times New Roman" w:cs="Times New Roman"/>
          <w:bCs/>
          <w:color w:val="000000"/>
          <w:sz w:val="28"/>
          <w:szCs w:val="28"/>
          <w:lang w:val="kk-KZ"/>
        </w:rPr>
        <w:t xml:space="preserve">, </w:t>
      </w:r>
      <w:r w:rsidR="00E84AB5" w:rsidRPr="007F4595">
        <w:rPr>
          <w:rFonts w:ascii="Times New Roman" w:hAnsi="Times New Roman" w:cs="Times New Roman"/>
          <w:bCs/>
          <w:color w:val="000000"/>
          <w:sz w:val="28"/>
          <w:szCs w:val="28"/>
          <w:lang w:val="kk-KZ"/>
        </w:rPr>
        <w:t>психологиялық-педагогикалық қолдау көрсету қызметінде қолдануға болады;</w:t>
      </w:r>
    </w:p>
    <w:p w14:paraId="1E659022" w14:textId="2FBD3E03" w:rsidR="00E84AB5" w:rsidRPr="007F4595" w:rsidRDefault="00E84AB5" w:rsidP="007F4595">
      <w:pPr>
        <w:spacing w:after="0" w:line="240" w:lineRule="auto"/>
        <w:ind w:firstLine="708"/>
        <w:jc w:val="both"/>
        <w:rPr>
          <w:rFonts w:ascii="Times New Roman" w:hAnsi="Times New Roman" w:cs="Times New Roman"/>
          <w:bCs/>
          <w:color w:val="000000"/>
          <w:sz w:val="28"/>
          <w:szCs w:val="28"/>
          <w:lang w:val="kk-KZ"/>
        </w:rPr>
      </w:pPr>
      <w:r w:rsidRPr="007F4595">
        <w:rPr>
          <w:rFonts w:ascii="Times New Roman" w:hAnsi="Times New Roman" w:cs="Times New Roman"/>
          <w:bCs/>
          <w:color w:val="000000"/>
          <w:sz w:val="28"/>
          <w:szCs w:val="28"/>
          <w:lang w:val="kk-KZ"/>
        </w:rPr>
        <w:t xml:space="preserve">- </w:t>
      </w:r>
      <w:r w:rsidRPr="00B96390">
        <w:rPr>
          <w:rFonts w:ascii="Times New Roman" w:hAnsi="Times New Roman" w:cs="Times New Roman"/>
          <w:bCs/>
          <w:sz w:val="28"/>
          <w:szCs w:val="28"/>
          <w:lang w:val="kk-KZ"/>
        </w:rPr>
        <w:t xml:space="preserve">1-4 курс студенттеріне арналған оқу әрекетін өзіндік ұйымдастыруын дамыту </w:t>
      </w:r>
      <w:r w:rsidRPr="007F4595">
        <w:rPr>
          <w:rFonts w:ascii="Times New Roman" w:hAnsi="Times New Roman" w:cs="Times New Roman"/>
          <w:bCs/>
          <w:color w:val="000000"/>
          <w:sz w:val="28"/>
          <w:szCs w:val="28"/>
          <w:lang w:val="kk-KZ"/>
        </w:rPr>
        <w:t>бағдарламасын оқытушылар, эдвайзерлер, психологтар жоғары оқу орнында оқытудың барлық кезеңдерінде қолдана алады;</w:t>
      </w:r>
    </w:p>
    <w:p w14:paraId="39572D10" w14:textId="467417C3" w:rsidR="00E84AB5" w:rsidRDefault="00E84AB5"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ab/>
        <w:t>- зерттеудегі теориялық ережелер, нәтижелер мен қо</w:t>
      </w:r>
      <w:r w:rsidR="00FB5751" w:rsidRPr="007F4595">
        <w:rPr>
          <w:rFonts w:ascii="Times New Roman" w:hAnsi="Times New Roman" w:cs="Times New Roman"/>
          <w:color w:val="000000"/>
          <w:sz w:val="28"/>
          <w:szCs w:val="28"/>
          <w:lang w:val="kk-KZ"/>
        </w:rPr>
        <w:t xml:space="preserve">рытындылар студенттердің </w:t>
      </w:r>
      <w:r w:rsidR="00B96390" w:rsidRPr="00B96390">
        <w:rPr>
          <w:rFonts w:ascii="Times New Roman" w:hAnsi="Times New Roman" w:cs="Times New Roman"/>
          <w:sz w:val="28"/>
          <w:szCs w:val="28"/>
          <w:lang w:val="kk-KZ"/>
        </w:rPr>
        <w:t xml:space="preserve">оқу </w:t>
      </w:r>
      <w:r w:rsidR="00994400" w:rsidRPr="00B96390">
        <w:rPr>
          <w:rFonts w:ascii="Times New Roman" w:hAnsi="Times New Roman" w:cs="Times New Roman"/>
          <w:sz w:val="28"/>
          <w:szCs w:val="28"/>
          <w:lang w:val="kk-KZ"/>
        </w:rPr>
        <w:t xml:space="preserve">әрекетін </w:t>
      </w:r>
      <w:r w:rsidR="00FB5751" w:rsidRPr="007F4595">
        <w:rPr>
          <w:rFonts w:ascii="Times New Roman" w:hAnsi="Times New Roman" w:cs="Times New Roman"/>
          <w:color w:val="000000"/>
          <w:sz w:val="28"/>
          <w:szCs w:val="28"/>
          <w:lang w:val="kk-KZ"/>
        </w:rPr>
        <w:t>өзінд</w:t>
      </w:r>
      <w:r w:rsidRPr="007F4595">
        <w:rPr>
          <w:rFonts w:ascii="Times New Roman" w:hAnsi="Times New Roman" w:cs="Times New Roman"/>
          <w:color w:val="000000"/>
          <w:sz w:val="28"/>
          <w:szCs w:val="28"/>
          <w:lang w:val="kk-KZ"/>
        </w:rPr>
        <w:t>і</w:t>
      </w:r>
      <w:r w:rsidR="00FB5751" w:rsidRPr="007F4595">
        <w:rPr>
          <w:rFonts w:ascii="Times New Roman" w:hAnsi="Times New Roman" w:cs="Times New Roman"/>
          <w:color w:val="000000"/>
          <w:sz w:val="28"/>
          <w:szCs w:val="28"/>
          <w:lang w:val="kk-KZ"/>
        </w:rPr>
        <w:t>к</w:t>
      </w:r>
      <w:r w:rsidRPr="007F4595">
        <w:rPr>
          <w:rFonts w:ascii="Times New Roman" w:hAnsi="Times New Roman" w:cs="Times New Roman"/>
          <w:color w:val="000000"/>
          <w:sz w:val="28"/>
          <w:szCs w:val="28"/>
          <w:lang w:val="kk-KZ"/>
        </w:rPr>
        <w:t xml:space="preserve"> ұйымдастыруын дамыту бойынша элективті курсты әзірлеуге және оқытушылар мен студенттерге арналған әдістемелік ұсыныстарға негіз бола алады.</w:t>
      </w:r>
    </w:p>
    <w:p w14:paraId="36B11212" w14:textId="77777777" w:rsidR="005C3517" w:rsidRPr="005C3517" w:rsidRDefault="005C3517" w:rsidP="005C3517">
      <w:pPr>
        <w:spacing w:after="0" w:line="240" w:lineRule="auto"/>
        <w:ind w:firstLine="708"/>
        <w:jc w:val="both"/>
        <w:rPr>
          <w:rFonts w:ascii="Times New Roman" w:hAnsi="Times New Roman"/>
          <w:bCs/>
          <w:color w:val="000000"/>
          <w:sz w:val="28"/>
          <w:szCs w:val="28"/>
          <w:lang w:val="kk-KZ"/>
        </w:rPr>
      </w:pPr>
      <w:r w:rsidRPr="005C3517">
        <w:rPr>
          <w:rFonts w:ascii="Times New Roman" w:hAnsi="Times New Roman"/>
          <w:bCs/>
          <w:color w:val="000000"/>
          <w:sz w:val="28"/>
          <w:szCs w:val="28"/>
          <w:lang w:val="kk-KZ"/>
        </w:rPr>
        <w:lastRenderedPageBreak/>
        <w:t>- зерттеудегі теориялық ережелер, нәтижелер мен қорытындылар «Студенттердің оқу әрекетін өзіндік ұйымдастыру негіздері» атты элективті курсын әзірлеуге негіз бола алады;</w:t>
      </w:r>
    </w:p>
    <w:p w14:paraId="74351284" w14:textId="54A15E07" w:rsidR="005C3517" w:rsidRPr="005C3517" w:rsidRDefault="005C3517" w:rsidP="005C3517">
      <w:pPr>
        <w:spacing w:after="0" w:line="240" w:lineRule="auto"/>
        <w:ind w:firstLine="708"/>
        <w:jc w:val="both"/>
        <w:rPr>
          <w:rFonts w:ascii="Times New Roman" w:hAnsi="Times New Roman"/>
          <w:sz w:val="28"/>
          <w:szCs w:val="28"/>
          <w:lang w:val="kk-KZ"/>
        </w:rPr>
      </w:pPr>
      <w:r w:rsidRPr="005C3517">
        <w:rPr>
          <w:rFonts w:ascii="Times New Roman" w:hAnsi="Times New Roman"/>
          <w:bCs/>
          <w:color w:val="000000"/>
          <w:sz w:val="28"/>
          <w:szCs w:val="28"/>
          <w:lang w:val="kk-KZ"/>
        </w:rPr>
        <w:t>- студенттердің өзіндік жұмысының ұсынылған әдістемелік қамтамасыз етуі (диагностикалық сауалнама, СӨЖ-дің бағыт-картасы, СӨЖ-ді орындау бойынша әдістемелік ұсынымдар) университетте педагогикалық пәндерді оқытуда қолданылуы мүмкін.</w:t>
      </w:r>
      <w:r>
        <w:rPr>
          <w:rFonts w:ascii="Times New Roman" w:hAnsi="Times New Roman"/>
          <w:sz w:val="28"/>
          <w:szCs w:val="28"/>
          <w:lang w:val="kk-KZ"/>
        </w:rPr>
        <w:t xml:space="preserve"> </w:t>
      </w:r>
    </w:p>
    <w:p w14:paraId="606887F1" w14:textId="384EE54B" w:rsidR="00E84AB5" w:rsidRPr="007F4595" w:rsidRDefault="004B6663"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994400" w:rsidRPr="007F4595">
        <w:rPr>
          <w:rFonts w:ascii="Times New Roman" w:hAnsi="Times New Roman" w:cs="Times New Roman"/>
          <w:color w:val="000000"/>
          <w:sz w:val="28"/>
          <w:szCs w:val="28"/>
          <w:lang w:val="kk-KZ"/>
        </w:rPr>
        <w:t xml:space="preserve">       </w:t>
      </w:r>
      <w:r w:rsidR="00E84AB5" w:rsidRPr="007F4595">
        <w:rPr>
          <w:rFonts w:ascii="Times New Roman" w:hAnsi="Times New Roman" w:cs="Times New Roman"/>
          <w:b/>
          <w:bCs/>
          <w:color w:val="000000"/>
          <w:sz w:val="28"/>
          <w:szCs w:val="28"/>
          <w:lang w:val="kk-KZ"/>
        </w:rPr>
        <w:t>Зерттеудің алынған нәтижелерінің негізділігі</w:t>
      </w:r>
      <w:r w:rsidR="00E84AB5" w:rsidRPr="007F4595">
        <w:rPr>
          <w:rFonts w:ascii="Times New Roman" w:hAnsi="Times New Roman" w:cs="Times New Roman"/>
          <w:color w:val="000000"/>
          <w:sz w:val="28"/>
          <w:szCs w:val="28"/>
          <w:lang w:val="kk-KZ"/>
        </w:rPr>
        <w:t xml:space="preserve"> мен анықтығы бастапқы әдіснамалық ұстанымдармен; зерттелетін мәселе бойынша ғылыми-педагогикалық және психологиялық әдебиеттің объективті және жан-жақты талдауымен, қазіргі заманғы психологиялық-педагогикалық ғылымның жетістіктерін ұғынумен; сынақтан өткізілген әр түрлі құралдар мен өзара толықтырылатын әдістемелерді қолданумен; олардың зерттеу мақсаттарына, </w:t>
      </w:r>
      <w:r w:rsidR="00994400" w:rsidRPr="005C48AA">
        <w:rPr>
          <w:rFonts w:ascii="Times New Roman" w:hAnsi="Times New Roman" w:cs="Times New Roman"/>
          <w:sz w:val="28"/>
          <w:szCs w:val="28"/>
          <w:lang w:val="kk-KZ"/>
        </w:rPr>
        <w:t>болжамдары</w:t>
      </w:r>
      <w:r w:rsidR="00E84AB5" w:rsidRPr="007F4595">
        <w:rPr>
          <w:rFonts w:ascii="Times New Roman" w:hAnsi="Times New Roman" w:cs="Times New Roman"/>
          <w:color w:val="000000"/>
          <w:sz w:val="28"/>
          <w:szCs w:val="28"/>
          <w:lang w:val="kk-KZ"/>
        </w:rPr>
        <w:t xml:space="preserve"> мен міндеттеріне барабарлығымен; зерттеу </w:t>
      </w:r>
      <w:r w:rsidR="00994400" w:rsidRPr="005C48AA">
        <w:rPr>
          <w:rFonts w:ascii="Times New Roman" w:hAnsi="Times New Roman" w:cs="Times New Roman"/>
          <w:sz w:val="28"/>
          <w:szCs w:val="28"/>
          <w:lang w:val="kk-KZ"/>
        </w:rPr>
        <w:t>болжамын</w:t>
      </w:r>
      <w:r w:rsidR="00E84AB5" w:rsidRPr="007F4595">
        <w:rPr>
          <w:rFonts w:ascii="Times New Roman" w:hAnsi="Times New Roman" w:cs="Times New Roman"/>
          <w:color w:val="000000"/>
          <w:sz w:val="28"/>
          <w:szCs w:val="28"/>
          <w:lang w:val="kk-KZ"/>
        </w:rPr>
        <w:t xml:space="preserve"> растайтын тәжірибелік-эксперименттік жұмыс деректерінің сандық және сапалық талдауымен; зерттеу нәтижелерін өңдеу барысында математикалық статистика әдістерін және заманауи ақпараттық технологияларды қолданумен қамтамасыз етіледі.</w:t>
      </w:r>
    </w:p>
    <w:p w14:paraId="25340D2E" w14:textId="77777777" w:rsidR="00D67F1B" w:rsidRPr="007F4595" w:rsidRDefault="00D67F1B" w:rsidP="007F4595">
      <w:pPr>
        <w:shd w:val="clear" w:color="auto" w:fill="FFFFFF"/>
        <w:spacing w:after="0" w:line="240" w:lineRule="auto"/>
        <w:ind w:firstLine="540"/>
        <w:jc w:val="both"/>
        <w:rPr>
          <w:rFonts w:ascii="Times New Roman" w:hAnsi="Times New Roman" w:cs="Times New Roman"/>
          <w:b/>
          <w:bCs/>
          <w:color w:val="000000"/>
          <w:sz w:val="28"/>
          <w:szCs w:val="28"/>
          <w:lang w:val="kk-KZ"/>
        </w:rPr>
      </w:pPr>
      <w:r w:rsidRPr="007F4595">
        <w:rPr>
          <w:rFonts w:ascii="Times New Roman" w:hAnsi="Times New Roman" w:cs="Times New Roman"/>
          <w:b/>
          <w:sz w:val="28"/>
          <w:szCs w:val="28"/>
          <w:lang w:val="kk-KZ"/>
        </w:rPr>
        <w:t>Қорғауға ұсынылатын қағидалар:</w:t>
      </w:r>
      <w:r w:rsidRPr="007F4595">
        <w:rPr>
          <w:rFonts w:ascii="Times New Roman" w:hAnsi="Times New Roman" w:cs="Times New Roman"/>
          <w:b/>
          <w:bCs/>
          <w:color w:val="000000"/>
          <w:sz w:val="28"/>
          <w:szCs w:val="28"/>
          <w:lang w:val="kk-KZ"/>
        </w:rPr>
        <w:t xml:space="preserve"> </w:t>
      </w:r>
    </w:p>
    <w:p w14:paraId="117A8F82" w14:textId="29B03A98" w:rsidR="003418BC" w:rsidRPr="00961BAC" w:rsidRDefault="008136ED" w:rsidP="007F4595">
      <w:pPr>
        <w:pStyle w:val="a5"/>
        <w:numPr>
          <w:ilvl w:val="0"/>
          <w:numId w:val="1"/>
        </w:numPr>
        <w:shd w:val="clear" w:color="auto" w:fill="FFFFFF"/>
        <w:spacing w:after="0" w:line="240" w:lineRule="auto"/>
        <w:ind w:left="0" w:firstLine="360"/>
        <w:jc w:val="both"/>
        <w:rPr>
          <w:rFonts w:ascii="Times New Roman" w:hAnsi="Times New Roman"/>
          <w:color w:val="F79646" w:themeColor="accent6"/>
          <w:sz w:val="28"/>
          <w:szCs w:val="28"/>
          <w:lang w:val="kk-KZ"/>
        </w:rPr>
      </w:pPr>
      <w:r w:rsidRPr="006F433A">
        <w:rPr>
          <w:rFonts w:ascii="Times New Roman" w:hAnsi="Times New Roman"/>
          <w:bCs/>
          <w:sz w:val="28"/>
          <w:szCs w:val="28"/>
          <w:lang w:val="kk-KZ"/>
        </w:rPr>
        <w:t>С</w:t>
      </w:r>
      <w:r w:rsidR="00D67F1B" w:rsidRPr="006F433A">
        <w:rPr>
          <w:rFonts w:ascii="Times New Roman" w:hAnsi="Times New Roman"/>
          <w:bCs/>
          <w:sz w:val="28"/>
          <w:szCs w:val="28"/>
          <w:lang w:val="kk-KZ"/>
        </w:rPr>
        <w:t xml:space="preserve">туденттердің </w:t>
      </w:r>
      <w:r w:rsidR="00AB2A8B" w:rsidRPr="006F433A">
        <w:rPr>
          <w:rFonts w:ascii="Times New Roman" w:hAnsi="Times New Roman"/>
          <w:bCs/>
          <w:sz w:val="28"/>
          <w:szCs w:val="28"/>
          <w:lang w:val="kk-KZ"/>
        </w:rPr>
        <w:t>оқу</w:t>
      </w:r>
      <w:r w:rsidR="00D67F1B" w:rsidRPr="006F433A">
        <w:rPr>
          <w:rFonts w:ascii="Times New Roman" w:hAnsi="Times New Roman"/>
          <w:bCs/>
          <w:sz w:val="28"/>
          <w:szCs w:val="28"/>
          <w:lang w:val="kk-KZ"/>
        </w:rPr>
        <w:t xml:space="preserve"> әрекетін өзіндік ұйымдастыру</w:t>
      </w:r>
      <w:r w:rsidR="005C48AA" w:rsidRPr="006F433A">
        <w:rPr>
          <w:rFonts w:ascii="Times New Roman" w:hAnsi="Times New Roman"/>
          <w:bCs/>
          <w:sz w:val="28"/>
          <w:szCs w:val="28"/>
          <w:lang w:val="kk-KZ"/>
        </w:rPr>
        <w:t>ы</w:t>
      </w:r>
      <w:r w:rsidR="00D67F1B" w:rsidRPr="006F433A">
        <w:rPr>
          <w:rFonts w:ascii="Times New Roman" w:hAnsi="Times New Roman"/>
          <w:bCs/>
          <w:sz w:val="28"/>
          <w:szCs w:val="28"/>
          <w:lang w:val="kk-KZ"/>
        </w:rPr>
        <w:t xml:space="preserve"> – </w:t>
      </w:r>
      <w:r w:rsidR="00B25567" w:rsidRPr="006F433A">
        <w:rPr>
          <w:rFonts w:ascii="Times New Roman" w:hAnsi="Times New Roman"/>
          <w:bCs/>
          <w:sz w:val="28"/>
          <w:szCs w:val="28"/>
          <w:lang w:val="kk-KZ"/>
        </w:rPr>
        <w:t xml:space="preserve">бұл </w:t>
      </w:r>
      <w:r w:rsidR="004914E0" w:rsidRPr="006F433A">
        <w:rPr>
          <w:rFonts w:ascii="Times New Roman" w:hAnsi="Times New Roman"/>
          <w:sz w:val="28"/>
          <w:szCs w:val="28"/>
          <w:lang w:val="kk-KZ"/>
        </w:rPr>
        <w:t xml:space="preserve">оқу </w:t>
      </w:r>
      <w:r w:rsidR="005C48AA" w:rsidRPr="006F433A">
        <w:rPr>
          <w:rFonts w:ascii="Times New Roman" w:hAnsi="Times New Roman"/>
          <w:sz w:val="28"/>
          <w:szCs w:val="28"/>
          <w:lang w:val="kk-KZ"/>
        </w:rPr>
        <w:t>әрекетін</w:t>
      </w:r>
      <w:r w:rsidR="004914E0" w:rsidRPr="006F433A">
        <w:rPr>
          <w:rFonts w:ascii="Times New Roman" w:hAnsi="Times New Roman"/>
          <w:sz w:val="28"/>
          <w:szCs w:val="28"/>
          <w:lang w:val="kk-KZ"/>
        </w:rPr>
        <w:t xml:space="preserve"> </w:t>
      </w:r>
      <w:r w:rsidR="005C48AA" w:rsidRPr="006F433A">
        <w:rPr>
          <w:rFonts w:ascii="Times New Roman" w:hAnsi="Times New Roman"/>
          <w:sz w:val="28"/>
          <w:szCs w:val="28"/>
          <w:lang w:val="kk-KZ"/>
        </w:rPr>
        <w:t>тиімді ұйымдастыру</w:t>
      </w:r>
      <w:r w:rsidR="004E20B2" w:rsidRPr="006F433A">
        <w:rPr>
          <w:rFonts w:ascii="Times New Roman" w:hAnsi="Times New Roman"/>
          <w:sz w:val="28"/>
          <w:szCs w:val="28"/>
          <w:lang w:val="kk-KZ"/>
        </w:rPr>
        <w:t>ды</w:t>
      </w:r>
      <w:r w:rsidR="004914E0" w:rsidRPr="006F433A">
        <w:rPr>
          <w:rFonts w:ascii="Times New Roman" w:hAnsi="Times New Roman"/>
          <w:sz w:val="28"/>
          <w:szCs w:val="28"/>
          <w:lang w:val="kk-KZ"/>
        </w:rPr>
        <w:t xml:space="preserve"> және </w:t>
      </w:r>
      <w:r w:rsidR="004E20B2" w:rsidRPr="006F433A">
        <w:rPr>
          <w:rFonts w:ascii="Times New Roman" w:hAnsi="Times New Roman"/>
          <w:sz w:val="28"/>
          <w:szCs w:val="28"/>
          <w:lang w:val="kk-KZ"/>
        </w:rPr>
        <w:t xml:space="preserve">оны </w:t>
      </w:r>
      <w:r w:rsidR="004914E0" w:rsidRPr="006F433A">
        <w:rPr>
          <w:rFonts w:ascii="Times New Roman" w:hAnsi="Times New Roman"/>
          <w:sz w:val="28"/>
          <w:szCs w:val="28"/>
          <w:lang w:val="kk-KZ"/>
        </w:rPr>
        <w:t>оқытуды ұйымдастырудың әртүрлі формаларын</w:t>
      </w:r>
      <w:r w:rsidR="00266FBE" w:rsidRPr="006F433A">
        <w:rPr>
          <w:rFonts w:ascii="Times New Roman" w:hAnsi="Times New Roman"/>
          <w:sz w:val="28"/>
          <w:szCs w:val="28"/>
          <w:lang w:val="kk-KZ"/>
        </w:rPr>
        <w:t>да</w:t>
      </w:r>
      <w:r w:rsidR="004914E0" w:rsidRPr="006F433A">
        <w:rPr>
          <w:rFonts w:ascii="Times New Roman" w:hAnsi="Times New Roman"/>
          <w:sz w:val="28"/>
          <w:szCs w:val="28"/>
          <w:lang w:val="kk-KZ"/>
        </w:rPr>
        <w:t xml:space="preserve"> (күндізгі, қашықтықтан, аралас) </w:t>
      </w:r>
      <w:r w:rsidR="00266FBE" w:rsidRPr="006F433A">
        <w:rPr>
          <w:rFonts w:ascii="Times New Roman" w:hAnsi="Times New Roman"/>
          <w:sz w:val="28"/>
          <w:szCs w:val="28"/>
          <w:lang w:val="kk-KZ"/>
        </w:rPr>
        <w:t xml:space="preserve">жүзеге асыруды </w:t>
      </w:r>
      <w:r w:rsidR="004914E0" w:rsidRPr="007F4595">
        <w:rPr>
          <w:rFonts w:ascii="Times New Roman" w:hAnsi="Times New Roman"/>
          <w:sz w:val="28"/>
          <w:szCs w:val="28"/>
          <w:lang w:val="kk-KZ"/>
        </w:rPr>
        <w:t xml:space="preserve">қамтамасыз ететін </w:t>
      </w:r>
      <w:r w:rsidR="002C78F9" w:rsidRPr="007F4595">
        <w:rPr>
          <w:rFonts w:ascii="Times New Roman" w:hAnsi="Times New Roman"/>
          <w:sz w:val="28"/>
          <w:szCs w:val="28"/>
          <w:lang w:val="kk-KZ"/>
        </w:rPr>
        <w:t>құндылықты-мотивациялық, когнитивті-рефлексивтік, аффективті-еріктік, әрекетті</w:t>
      </w:r>
      <w:r w:rsidR="005C48AA">
        <w:rPr>
          <w:rFonts w:ascii="Times New Roman" w:hAnsi="Times New Roman"/>
          <w:sz w:val="28"/>
          <w:szCs w:val="28"/>
          <w:lang w:val="kk-KZ"/>
        </w:rPr>
        <w:t>к</w:t>
      </w:r>
      <w:r w:rsidR="002C78F9" w:rsidRPr="007F4595">
        <w:rPr>
          <w:rFonts w:ascii="Times New Roman" w:hAnsi="Times New Roman"/>
          <w:bCs/>
          <w:sz w:val="28"/>
          <w:szCs w:val="28"/>
          <w:lang w:val="kk-KZ"/>
        </w:rPr>
        <w:t xml:space="preserve"> </w:t>
      </w:r>
      <w:r w:rsidR="00B25567" w:rsidRPr="007F4595">
        <w:rPr>
          <w:rFonts w:ascii="Times New Roman" w:hAnsi="Times New Roman"/>
          <w:bCs/>
          <w:sz w:val="28"/>
          <w:szCs w:val="28"/>
          <w:lang w:val="kk-KZ"/>
        </w:rPr>
        <w:t>компоненттерінің тұтастығын білдіретін тұлғаның интегративтік қасиеті.</w:t>
      </w:r>
    </w:p>
    <w:p w14:paraId="13F41350" w14:textId="6D71A5D2" w:rsidR="00F43B99" w:rsidRPr="007F4595" w:rsidRDefault="00F43B99" w:rsidP="007F4595">
      <w:pPr>
        <w:pStyle w:val="a5"/>
        <w:numPr>
          <w:ilvl w:val="0"/>
          <w:numId w:val="1"/>
        </w:numPr>
        <w:shd w:val="clear" w:color="auto" w:fill="FFFFFF"/>
        <w:spacing w:after="0" w:line="240" w:lineRule="auto"/>
        <w:ind w:left="0" w:firstLine="360"/>
        <w:jc w:val="both"/>
        <w:textAlignment w:val="top"/>
        <w:rPr>
          <w:rFonts w:ascii="Times New Roman" w:hAnsi="Times New Roman"/>
          <w:sz w:val="28"/>
          <w:szCs w:val="28"/>
          <w:lang w:val="kk-KZ"/>
        </w:rPr>
      </w:pPr>
      <w:r w:rsidRPr="007F4595">
        <w:rPr>
          <w:rFonts w:ascii="Times New Roman" w:hAnsi="Times New Roman"/>
          <w:bCs/>
          <w:sz w:val="28"/>
          <w:szCs w:val="28"/>
          <w:lang w:val="kk-KZ"/>
        </w:rPr>
        <w:t xml:space="preserve">Студенттердің оқу әрекетін өзіндік </w:t>
      </w:r>
      <w:r w:rsidRPr="00BC53EA">
        <w:rPr>
          <w:rFonts w:ascii="Times New Roman" w:hAnsi="Times New Roman"/>
          <w:bCs/>
          <w:sz w:val="28"/>
          <w:szCs w:val="28"/>
          <w:lang w:val="kk-KZ"/>
        </w:rPr>
        <w:t>ұйымдастыруын</w:t>
      </w:r>
      <w:r w:rsidRPr="007F4595">
        <w:rPr>
          <w:rFonts w:ascii="Times New Roman" w:hAnsi="Times New Roman"/>
          <w:b/>
          <w:sz w:val="28"/>
          <w:szCs w:val="28"/>
          <w:lang w:val="kk-KZ"/>
        </w:rPr>
        <w:t xml:space="preserve"> </w:t>
      </w:r>
      <w:r w:rsidR="00B25567" w:rsidRPr="007F4595">
        <w:rPr>
          <w:rFonts w:ascii="Times New Roman" w:hAnsi="Times New Roman"/>
          <w:sz w:val="28"/>
          <w:szCs w:val="28"/>
          <w:lang w:val="kk-KZ"/>
        </w:rPr>
        <w:t xml:space="preserve">дамытудың құрылымдық-мазмұнды моделі келесідей блоктар жүйесін ұсынады: </w:t>
      </w:r>
      <w:r w:rsidR="00B25567" w:rsidRPr="00266FBE">
        <w:rPr>
          <w:rFonts w:ascii="Times New Roman" w:hAnsi="Times New Roman"/>
          <w:sz w:val="28"/>
          <w:szCs w:val="28"/>
          <w:lang w:val="kk-KZ"/>
        </w:rPr>
        <w:t>мақсатты,</w:t>
      </w:r>
      <w:r w:rsidR="00B25567" w:rsidRPr="007F4595">
        <w:rPr>
          <w:rFonts w:ascii="Times New Roman" w:hAnsi="Times New Roman"/>
          <w:sz w:val="28"/>
          <w:szCs w:val="28"/>
          <w:lang w:val="kk-KZ"/>
        </w:rPr>
        <w:t xml:space="preserve"> мазмұнды</w:t>
      </w:r>
      <w:r w:rsidRPr="007F4595">
        <w:rPr>
          <w:rFonts w:ascii="Times New Roman" w:hAnsi="Times New Roman"/>
          <w:sz w:val="28"/>
          <w:szCs w:val="28"/>
          <w:lang w:val="kk-KZ"/>
        </w:rPr>
        <w:t>қ</w:t>
      </w:r>
      <w:r w:rsidR="00B25567" w:rsidRPr="007F4595">
        <w:rPr>
          <w:rFonts w:ascii="Times New Roman" w:hAnsi="Times New Roman"/>
          <w:sz w:val="28"/>
          <w:szCs w:val="28"/>
          <w:lang w:val="kk-KZ"/>
        </w:rPr>
        <w:t xml:space="preserve">, процессуалдық және бағалау-нәтижелік. </w:t>
      </w:r>
    </w:p>
    <w:p w14:paraId="4E957B22" w14:textId="3E98793E" w:rsidR="00B1749F" w:rsidRPr="00952B66" w:rsidRDefault="00B25567" w:rsidP="007F4595">
      <w:pPr>
        <w:pStyle w:val="a5"/>
        <w:numPr>
          <w:ilvl w:val="0"/>
          <w:numId w:val="1"/>
        </w:numPr>
        <w:shd w:val="clear" w:color="auto" w:fill="FFFFFF"/>
        <w:spacing w:after="0" w:line="240" w:lineRule="auto"/>
        <w:ind w:left="0" w:firstLine="360"/>
        <w:jc w:val="both"/>
        <w:textAlignment w:val="top"/>
        <w:rPr>
          <w:rFonts w:ascii="Times New Roman" w:hAnsi="Times New Roman"/>
          <w:sz w:val="28"/>
          <w:szCs w:val="28"/>
          <w:lang w:val="kk-KZ"/>
        </w:rPr>
      </w:pPr>
      <w:r w:rsidRPr="00266FBE">
        <w:rPr>
          <w:rFonts w:ascii="Times New Roman" w:hAnsi="Times New Roman"/>
          <w:i/>
          <w:sz w:val="28"/>
          <w:szCs w:val="28"/>
          <w:lang w:val="kk-KZ"/>
        </w:rPr>
        <w:t>Мақсатты</w:t>
      </w:r>
      <w:r w:rsidR="00266FBE">
        <w:rPr>
          <w:rFonts w:ascii="Times New Roman" w:hAnsi="Times New Roman"/>
          <w:i/>
          <w:sz w:val="28"/>
          <w:szCs w:val="28"/>
          <w:lang w:val="kk-KZ"/>
        </w:rPr>
        <w:t xml:space="preserve"> </w:t>
      </w:r>
      <w:r w:rsidRPr="007F4595">
        <w:rPr>
          <w:rFonts w:ascii="Times New Roman" w:hAnsi="Times New Roman"/>
          <w:i/>
          <w:sz w:val="28"/>
          <w:szCs w:val="28"/>
          <w:lang w:val="kk-KZ"/>
        </w:rPr>
        <w:t>блок</w:t>
      </w:r>
      <w:r w:rsidRPr="007F4595">
        <w:rPr>
          <w:rFonts w:ascii="Times New Roman" w:hAnsi="Times New Roman"/>
          <w:sz w:val="28"/>
          <w:szCs w:val="28"/>
          <w:lang w:val="kk-KZ"/>
        </w:rPr>
        <w:t xml:space="preserve"> әлеуметтік сұранысты білдіреді - студенттер мен мамандарға қойылатын заманауи талаптарды (қазіргі заманның сын-қатерлері, білім беруді цифрландыру және әртараптандыру жағдайында </w:t>
      </w:r>
      <w:r w:rsidRPr="007F4595">
        <w:rPr>
          <w:rFonts w:ascii="Times New Roman" w:hAnsi="Times New Roman"/>
          <w:sz w:val="28"/>
          <w:szCs w:val="28"/>
          <w:shd w:val="clear" w:color="auto" w:fill="FFFFFF"/>
          <w:lang w:val="kk-KZ"/>
        </w:rPr>
        <w:t xml:space="preserve">іс-әрекетті өздігінен </w:t>
      </w:r>
      <w:r w:rsidRPr="007F4595">
        <w:rPr>
          <w:rFonts w:ascii="Times New Roman" w:hAnsi="Times New Roman"/>
          <w:sz w:val="28"/>
          <w:szCs w:val="28"/>
          <w:lang w:val="kk-KZ"/>
        </w:rPr>
        <w:t xml:space="preserve">ұйымдастыруға дайын болашақ маман) және мақсатты (студенттердің </w:t>
      </w:r>
      <w:r w:rsidRPr="007F4595">
        <w:rPr>
          <w:rFonts w:ascii="Times New Roman" w:hAnsi="Times New Roman"/>
          <w:sz w:val="28"/>
          <w:szCs w:val="28"/>
          <w:shd w:val="clear" w:color="auto" w:fill="FFFFFF"/>
          <w:lang w:val="kk-KZ"/>
        </w:rPr>
        <w:t xml:space="preserve">оқу әрекетін өзіндік </w:t>
      </w:r>
      <w:r w:rsidRPr="00BC53EA">
        <w:rPr>
          <w:rFonts w:ascii="Times New Roman" w:hAnsi="Times New Roman"/>
          <w:sz w:val="28"/>
          <w:szCs w:val="28"/>
          <w:lang w:val="kk-KZ"/>
        </w:rPr>
        <w:t>ұйымдастыру</w:t>
      </w:r>
      <w:r w:rsidR="002C78F9" w:rsidRPr="00BC53EA">
        <w:rPr>
          <w:rFonts w:ascii="Times New Roman" w:hAnsi="Times New Roman"/>
          <w:sz w:val="28"/>
          <w:szCs w:val="28"/>
          <w:lang w:val="kk-KZ"/>
        </w:rPr>
        <w:t>ын</w:t>
      </w:r>
      <w:r w:rsidRPr="007F4595">
        <w:rPr>
          <w:rFonts w:ascii="Times New Roman" w:hAnsi="Times New Roman"/>
          <w:sz w:val="28"/>
          <w:szCs w:val="28"/>
          <w:lang w:val="kk-KZ"/>
        </w:rPr>
        <w:t xml:space="preserve"> дамыту) көрсетеді. </w:t>
      </w:r>
      <w:r w:rsidRPr="007F4595">
        <w:rPr>
          <w:rFonts w:ascii="Times New Roman" w:hAnsi="Times New Roman"/>
          <w:i/>
          <w:sz w:val="28"/>
          <w:szCs w:val="28"/>
          <w:lang w:val="kk-KZ"/>
        </w:rPr>
        <w:t>Мазмұндық блок</w:t>
      </w:r>
      <w:r w:rsidRPr="007F4595">
        <w:rPr>
          <w:rFonts w:ascii="Times New Roman" w:hAnsi="Times New Roman"/>
          <w:sz w:val="28"/>
          <w:szCs w:val="28"/>
          <w:lang w:val="kk-KZ"/>
        </w:rPr>
        <w:t xml:space="preserve"> компоненттерді (құндылық</w:t>
      </w:r>
      <w:r w:rsidR="002C78F9" w:rsidRPr="007F4595">
        <w:rPr>
          <w:rFonts w:ascii="Times New Roman" w:hAnsi="Times New Roman"/>
          <w:sz w:val="28"/>
          <w:szCs w:val="28"/>
          <w:lang w:val="kk-KZ"/>
        </w:rPr>
        <w:t>ты</w:t>
      </w:r>
      <w:r w:rsidRPr="007F4595">
        <w:rPr>
          <w:rFonts w:ascii="Times New Roman" w:hAnsi="Times New Roman"/>
          <w:sz w:val="28"/>
          <w:szCs w:val="28"/>
          <w:lang w:val="kk-KZ"/>
        </w:rPr>
        <w:t>-мотивациялық, когнитивті-рефлексивтік, аффективті-еріктік, әрекетті</w:t>
      </w:r>
      <w:r w:rsidR="00BC53EA">
        <w:rPr>
          <w:rFonts w:ascii="Times New Roman" w:hAnsi="Times New Roman"/>
          <w:sz w:val="28"/>
          <w:szCs w:val="28"/>
          <w:lang w:val="kk-KZ"/>
        </w:rPr>
        <w:t>к</w:t>
      </w:r>
      <w:r w:rsidRPr="007F4595">
        <w:rPr>
          <w:rFonts w:ascii="Times New Roman" w:hAnsi="Times New Roman"/>
          <w:sz w:val="28"/>
          <w:szCs w:val="28"/>
          <w:lang w:val="kk-KZ"/>
        </w:rPr>
        <w:t xml:space="preserve">) және </w:t>
      </w:r>
      <w:r w:rsidRPr="006F433A">
        <w:rPr>
          <w:rFonts w:ascii="Times New Roman" w:hAnsi="Times New Roman"/>
          <w:sz w:val="28"/>
          <w:szCs w:val="28"/>
          <w:lang w:val="kk-KZ"/>
        </w:rPr>
        <w:t>студенттер</w:t>
      </w:r>
      <w:r w:rsidR="00266FBE" w:rsidRPr="006F433A">
        <w:rPr>
          <w:rFonts w:ascii="Times New Roman" w:hAnsi="Times New Roman"/>
          <w:sz w:val="28"/>
          <w:szCs w:val="28"/>
          <w:lang w:val="kk-KZ"/>
        </w:rPr>
        <w:t>дің</w:t>
      </w:r>
      <w:r w:rsidRPr="007F4595">
        <w:rPr>
          <w:rFonts w:ascii="Times New Roman" w:hAnsi="Times New Roman"/>
          <w:sz w:val="28"/>
          <w:szCs w:val="28"/>
          <w:lang w:val="kk-KZ"/>
        </w:rPr>
        <w:t xml:space="preserve"> </w:t>
      </w:r>
      <w:r w:rsidRPr="007F4595">
        <w:rPr>
          <w:rFonts w:ascii="Times New Roman" w:hAnsi="Times New Roman"/>
          <w:sz w:val="28"/>
          <w:szCs w:val="28"/>
          <w:shd w:val="clear" w:color="auto" w:fill="FFFFFF"/>
          <w:lang w:val="kk-KZ"/>
        </w:rPr>
        <w:t xml:space="preserve">оқу әрекетін өзіндік </w:t>
      </w:r>
      <w:r w:rsidRPr="00952B66">
        <w:rPr>
          <w:rFonts w:ascii="Times New Roman" w:hAnsi="Times New Roman"/>
          <w:sz w:val="28"/>
          <w:szCs w:val="28"/>
          <w:lang w:val="kk-KZ"/>
        </w:rPr>
        <w:t>ұйымдастыру</w:t>
      </w:r>
      <w:r w:rsidR="002C78F9" w:rsidRPr="00952B66">
        <w:rPr>
          <w:rFonts w:ascii="Times New Roman" w:hAnsi="Times New Roman"/>
          <w:sz w:val="28"/>
          <w:szCs w:val="28"/>
          <w:lang w:val="kk-KZ"/>
        </w:rPr>
        <w:t>ын дамыту</w:t>
      </w:r>
      <w:r w:rsidRPr="00952B66">
        <w:rPr>
          <w:rFonts w:ascii="Times New Roman" w:hAnsi="Times New Roman"/>
          <w:sz w:val="28"/>
          <w:szCs w:val="28"/>
          <w:lang w:val="kk-KZ"/>
        </w:rPr>
        <w:t>дың</w:t>
      </w:r>
      <w:r w:rsidRPr="007F4595">
        <w:rPr>
          <w:rFonts w:ascii="Times New Roman" w:hAnsi="Times New Roman"/>
          <w:color w:val="FF0000"/>
          <w:sz w:val="28"/>
          <w:szCs w:val="28"/>
          <w:lang w:val="kk-KZ"/>
        </w:rPr>
        <w:t xml:space="preserve"> </w:t>
      </w:r>
      <w:r w:rsidRPr="007F4595">
        <w:rPr>
          <w:rFonts w:ascii="Times New Roman" w:hAnsi="Times New Roman"/>
          <w:sz w:val="28"/>
          <w:szCs w:val="28"/>
          <w:lang w:val="kk-KZ"/>
        </w:rPr>
        <w:t>көрсеткіштерін</w:t>
      </w:r>
      <w:r w:rsidR="002C78F9" w:rsidRPr="007F4595">
        <w:rPr>
          <w:rFonts w:ascii="Times New Roman" w:hAnsi="Times New Roman"/>
          <w:sz w:val="28"/>
          <w:szCs w:val="28"/>
          <w:lang w:val="kk-KZ"/>
        </w:rPr>
        <w:t>ен тұрады</w:t>
      </w:r>
      <w:r w:rsidRPr="007F4595">
        <w:rPr>
          <w:rFonts w:ascii="Times New Roman" w:hAnsi="Times New Roman"/>
          <w:sz w:val="28"/>
          <w:szCs w:val="28"/>
          <w:lang w:val="kk-KZ"/>
        </w:rPr>
        <w:t xml:space="preserve">. </w:t>
      </w:r>
      <w:r w:rsidRPr="007F4595">
        <w:rPr>
          <w:rFonts w:ascii="Times New Roman" w:hAnsi="Times New Roman"/>
          <w:i/>
          <w:sz w:val="28"/>
          <w:szCs w:val="28"/>
          <w:lang w:val="kk-KZ"/>
        </w:rPr>
        <w:t>Процессуалдық блокта</w:t>
      </w:r>
      <w:r w:rsidRPr="007F4595">
        <w:rPr>
          <w:rFonts w:ascii="Times New Roman" w:hAnsi="Times New Roman"/>
          <w:sz w:val="28"/>
          <w:szCs w:val="28"/>
          <w:lang w:val="kk-KZ"/>
        </w:rPr>
        <w:t xml:space="preserve"> студенттердің </w:t>
      </w:r>
      <w:r w:rsidRPr="007F4595">
        <w:rPr>
          <w:rFonts w:ascii="Times New Roman" w:hAnsi="Times New Roman"/>
          <w:sz w:val="28"/>
          <w:szCs w:val="28"/>
          <w:shd w:val="clear" w:color="auto" w:fill="FFFFFF"/>
          <w:lang w:val="kk-KZ"/>
        </w:rPr>
        <w:t xml:space="preserve">оқу әрекетін өзіндік </w:t>
      </w:r>
      <w:r w:rsidRPr="007F4595">
        <w:rPr>
          <w:rFonts w:ascii="Times New Roman" w:hAnsi="Times New Roman"/>
          <w:sz w:val="28"/>
          <w:szCs w:val="28"/>
          <w:lang w:val="kk-KZ"/>
        </w:rPr>
        <w:t>ұйымдастыруын дамытудың тәсілде</w:t>
      </w:r>
      <w:r w:rsidR="002C78F9" w:rsidRPr="007F4595">
        <w:rPr>
          <w:rFonts w:ascii="Times New Roman" w:hAnsi="Times New Roman"/>
          <w:sz w:val="28"/>
          <w:szCs w:val="28"/>
          <w:lang w:val="kk-KZ"/>
        </w:rPr>
        <w:t>рі</w:t>
      </w:r>
      <w:r w:rsidRPr="007F4595">
        <w:rPr>
          <w:rFonts w:ascii="Times New Roman" w:hAnsi="Times New Roman"/>
          <w:sz w:val="28"/>
          <w:szCs w:val="28"/>
          <w:lang w:val="kk-KZ"/>
        </w:rPr>
        <w:t>, жұмыс қағидалары, психологиялық-педагогикалық шарттары және кезеңдер</w:t>
      </w:r>
      <w:r w:rsidR="002C78F9" w:rsidRPr="007F4595">
        <w:rPr>
          <w:rFonts w:ascii="Times New Roman" w:hAnsi="Times New Roman"/>
          <w:sz w:val="28"/>
          <w:szCs w:val="28"/>
          <w:lang w:val="kk-KZ"/>
        </w:rPr>
        <w:t>і</w:t>
      </w:r>
      <w:r w:rsidRPr="007F4595">
        <w:rPr>
          <w:rFonts w:ascii="Times New Roman" w:hAnsi="Times New Roman"/>
          <w:sz w:val="28"/>
          <w:szCs w:val="28"/>
          <w:lang w:val="kk-KZ"/>
        </w:rPr>
        <w:t xml:space="preserve"> көрсетілген. </w:t>
      </w:r>
      <w:r w:rsidRPr="007F4595">
        <w:rPr>
          <w:rFonts w:ascii="Times New Roman" w:hAnsi="Times New Roman"/>
          <w:i/>
          <w:sz w:val="28"/>
          <w:szCs w:val="28"/>
          <w:lang w:val="kk-KZ"/>
        </w:rPr>
        <w:t>Бағалау-нәтижелілік блок</w:t>
      </w:r>
      <w:r w:rsidRPr="007F4595">
        <w:rPr>
          <w:rFonts w:ascii="Times New Roman" w:hAnsi="Times New Roman"/>
          <w:sz w:val="28"/>
          <w:szCs w:val="28"/>
          <w:lang w:val="kk-KZ"/>
        </w:rPr>
        <w:t xml:space="preserve"> студенттердің </w:t>
      </w:r>
      <w:r w:rsidR="00B1749F" w:rsidRPr="007F4595">
        <w:rPr>
          <w:rFonts w:ascii="Times New Roman" w:hAnsi="Times New Roman"/>
          <w:bCs/>
          <w:color w:val="000000"/>
          <w:sz w:val="28"/>
          <w:szCs w:val="28"/>
          <w:lang w:val="kk-KZ"/>
        </w:rPr>
        <w:t xml:space="preserve">оқу </w:t>
      </w:r>
      <w:r w:rsidR="00B1749F" w:rsidRPr="00952B66">
        <w:rPr>
          <w:rFonts w:ascii="Times New Roman" w:hAnsi="Times New Roman"/>
          <w:bCs/>
          <w:sz w:val="28"/>
          <w:szCs w:val="28"/>
          <w:lang w:val="kk-KZ"/>
        </w:rPr>
        <w:t xml:space="preserve">әрекетін өзіндік ұйымдастыруының даму деңгейлерін </w:t>
      </w:r>
      <w:r w:rsidRPr="007F4595">
        <w:rPr>
          <w:rFonts w:ascii="Times New Roman" w:hAnsi="Times New Roman"/>
          <w:sz w:val="28"/>
          <w:szCs w:val="28"/>
          <w:lang w:val="kk-KZ"/>
        </w:rPr>
        <w:t xml:space="preserve">анықтайды (жағдаяттық-интуитивтік, репродуктивті-нормативтік, құрылымды-талдамалық, шығармашылық). </w:t>
      </w:r>
      <w:r w:rsidR="00B1749F" w:rsidRPr="00952B66">
        <w:rPr>
          <w:rFonts w:ascii="Times New Roman" w:hAnsi="Times New Roman"/>
          <w:sz w:val="28"/>
          <w:szCs w:val="28"/>
          <w:lang w:val="kk-KZ"/>
        </w:rPr>
        <w:t>Модельді жүзеге асырудың нәтижесі</w:t>
      </w:r>
      <w:r w:rsidR="003C7FF2" w:rsidRPr="00952B66">
        <w:rPr>
          <w:rFonts w:ascii="Times New Roman" w:hAnsi="Times New Roman"/>
          <w:sz w:val="28"/>
          <w:szCs w:val="28"/>
          <w:lang w:val="kk-KZ"/>
        </w:rPr>
        <w:t xml:space="preserve"> </w:t>
      </w:r>
      <w:r w:rsidR="00B1749F" w:rsidRPr="00952B66">
        <w:rPr>
          <w:rFonts w:ascii="Times New Roman" w:hAnsi="Times New Roman"/>
          <w:sz w:val="28"/>
          <w:szCs w:val="28"/>
          <w:lang w:val="kk-KZ"/>
        </w:rPr>
        <w:t>оқу әрекетін өзіндік ұйымдастыруы жоғары деңгейде дамыған студент</w:t>
      </w:r>
      <w:r w:rsidR="003C7FF2" w:rsidRPr="00952B66">
        <w:rPr>
          <w:rFonts w:ascii="Times New Roman" w:hAnsi="Times New Roman"/>
          <w:sz w:val="28"/>
          <w:szCs w:val="28"/>
          <w:lang w:val="kk-KZ"/>
        </w:rPr>
        <w:t xml:space="preserve"> болып</w:t>
      </w:r>
      <w:r w:rsidR="00B1749F" w:rsidRPr="00952B66">
        <w:rPr>
          <w:rFonts w:ascii="Times New Roman" w:hAnsi="Times New Roman"/>
          <w:sz w:val="28"/>
          <w:szCs w:val="28"/>
          <w:lang w:val="kk-KZ"/>
        </w:rPr>
        <w:t xml:space="preserve"> саналады.</w:t>
      </w:r>
      <w:r w:rsidR="003C7FF2" w:rsidRPr="00952B66">
        <w:rPr>
          <w:rFonts w:ascii="Times New Roman" w:hAnsi="Times New Roman"/>
          <w:sz w:val="28"/>
          <w:szCs w:val="28"/>
          <w:lang w:val="kk-KZ"/>
        </w:rPr>
        <w:t xml:space="preserve"> </w:t>
      </w:r>
    </w:p>
    <w:p w14:paraId="356884C1" w14:textId="19F1B1D6" w:rsidR="002D7FE2" w:rsidRPr="00952B66" w:rsidRDefault="002D7FE2" w:rsidP="007F4595">
      <w:pPr>
        <w:pStyle w:val="a5"/>
        <w:numPr>
          <w:ilvl w:val="0"/>
          <w:numId w:val="1"/>
        </w:numPr>
        <w:spacing w:after="0" w:line="240" w:lineRule="auto"/>
        <w:ind w:left="0" w:firstLine="360"/>
        <w:jc w:val="both"/>
        <w:rPr>
          <w:rFonts w:ascii="Times New Roman" w:hAnsi="Times New Roman"/>
          <w:sz w:val="28"/>
          <w:szCs w:val="28"/>
          <w:lang w:val="kk-KZ"/>
        </w:rPr>
      </w:pPr>
      <w:r w:rsidRPr="007F4595">
        <w:rPr>
          <w:rFonts w:ascii="Times New Roman" w:hAnsi="Times New Roman"/>
          <w:sz w:val="28"/>
          <w:szCs w:val="28"/>
          <w:lang w:val="kk-KZ"/>
        </w:rPr>
        <w:lastRenderedPageBreak/>
        <w:t xml:space="preserve">Студенттердің </w:t>
      </w:r>
      <w:r w:rsidRPr="007F4595">
        <w:rPr>
          <w:rFonts w:ascii="Times New Roman" w:hAnsi="Times New Roman"/>
          <w:sz w:val="28"/>
          <w:szCs w:val="28"/>
          <w:shd w:val="clear" w:color="auto" w:fill="FFFFFF"/>
          <w:lang w:val="kk-KZ"/>
        </w:rPr>
        <w:t xml:space="preserve">оқу әрекетін өзіндік </w:t>
      </w:r>
      <w:r w:rsidRPr="007F4595">
        <w:rPr>
          <w:rFonts w:ascii="Times New Roman" w:hAnsi="Times New Roman"/>
          <w:sz w:val="28"/>
          <w:szCs w:val="28"/>
          <w:lang w:val="kk-KZ"/>
        </w:rPr>
        <w:t>ұйымдастыруын дамыту келесідей шарттар кешенімен қамтамасыз етіледі: педагогикалық –</w:t>
      </w:r>
      <w:r w:rsidR="00266FBE">
        <w:rPr>
          <w:rFonts w:ascii="Times New Roman" w:hAnsi="Times New Roman"/>
          <w:sz w:val="28"/>
          <w:szCs w:val="28"/>
          <w:lang w:val="kk-KZ"/>
        </w:rPr>
        <w:t xml:space="preserve"> </w:t>
      </w:r>
      <w:r w:rsidRPr="007F4595">
        <w:rPr>
          <w:rFonts w:ascii="Times New Roman" w:hAnsi="Times New Roman"/>
          <w:sz w:val="28"/>
          <w:szCs w:val="28"/>
          <w:lang w:val="kk-KZ"/>
        </w:rPr>
        <w:t>оқу әрекетті</w:t>
      </w:r>
      <w:r w:rsidR="003C7FF2" w:rsidRPr="00952B66">
        <w:rPr>
          <w:rFonts w:ascii="Times New Roman" w:hAnsi="Times New Roman"/>
          <w:sz w:val="28"/>
          <w:szCs w:val="28"/>
          <w:lang w:val="kk-KZ"/>
        </w:rPr>
        <w:t>н</w:t>
      </w:r>
      <w:r w:rsidRPr="007F4595">
        <w:rPr>
          <w:rFonts w:ascii="Times New Roman" w:hAnsi="Times New Roman"/>
          <w:sz w:val="28"/>
          <w:szCs w:val="28"/>
          <w:lang w:val="kk-KZ"/>
        </w:rPr>
        <w:t xml:space="preserve"> өзіндік </w:t>
      </w:r>
      <w:r w:rsidRPr="006F433A">
        <w:rPr>
          <w:rFonts w:ascii="Times New Roman" w:hAnsi="Times New Roman"/>
          <w:sz w:val="28"/>
          <w:szCs w:val="28"/>
          <w:lang w:val="kk-KZ"/>
        </w:rPr>
        <w:t>ұйымдастыру дағдыларын дамытуға бағытталған пәндерді білім беру бағдарламаларын</w:t>
      </w:r>
      <w:r w:rsidR="003C7FF2" w:rsidRPr="006F433A">
        <w:rPr>
          <w:rFonts w:ascii="Times New Roman" w:hAnsi="Times New Roman"/>
          <w:sz w:val="28"/>
          <w:szCs w:val="28"/>
          <w:lang w:val="kk-KZ"/>
        </w:rPr>
        <w:t>а</w:t>
      </w:r>
      <w:r w:rsidRPr="006F433A">
        <w:rPr>
          <w:rFonts w:ascii="Times New Roman" w:hAnsi="Times New Roman"/>
          <w:sz w:val="28"/>
          <w:szCs w:val="28"/>
          <w:lang w:val="kk-KZ"/>
        </w:rPr>
        <w:t xml:space="preserve"> енгізу; оқыту кезеңі мен формаларын ескере отырып, өзіндік жұмыс</w:t>
      </w:r>
      <w:r w:rsidR="003C7FF2" w:rsidRPr="006F433A">
        <w:rPr>
          <w:rFonts w:ascii="Times New Roman" w:hAnsi="Times New Roman"/>
          <w:sz w:val="28"/>
          <w:szCs w:val="28"/>
          <w:lang w:val="kk-KZ"/>
        </w:rPr>
        <w:t xml:space="preserve">тардың алуан </w:t>
      </w:r>
      <w:r w:rsidRPr="006F433A">
        <w:rPr>
          <w:rFonts w:ascii="Times New Roman" w:hAnsi="Times New Roman"/>
          <w:sz w:val="28"/>
          <w:szCs w:val="28"/>
          <w:lang w:val="kk-KZ"/>
        </w:rPr>
        <w:t>түрлерін</w:t>
      </w:r>
      <w:r w:rsidR="003C7FF2" w:rsidRPr="006F433A">
        <w:rPr>
          <w:rFonts w:ascii="Times New Roman" w:hAnsi="Times New Roman"/>
          <w:sz w:val="28"/>
          <w:szCs w:val="28"/>
          <w:lang w:val="kk-KZ"/>
        </w:rPr>
        <w:t xml:space="preserve"> ұсыну</w:t>
      </w:r>
      <w:r w:rsidRPr="006F433A">
        <w:rPr>
          <w:rFonts w:ascii="Times New Roman" w:hAnsi="Times New Roman"/>
          <w:sz w:val="28"/>
          <w:szCs w:val="28"/>
          <w:lang w:val="kk-KZ"/>
        </w:rPr>
        <w:t xml:space="preserve">; студенттердің </w:t>
      </w:r>
      <w:r w:rsidRPr="006F433A">
        <w:rPr>
          <w:rFonts w:ascii="Times New Roman" w:hAnsi="Times New Roman"/>
          <w:sz w:val="28"/>
          <w:szCs w:val="28"/>
          <w:shd w:val="clear" w:color="auto" w:fill="FFFFFF"/>
          <w:lang w:val="kk-KZ"/>
        </w:rPr>
        <w:t xml:space="preserve">оқу әрекетін өзіндік </w:t>
      </w:r>
      <w:r w:rsidRPr="006F433A">
        <w:rPr>
          <w:rFonts w:ascii="Times New Roman" w:hAnsi="Times New Roman"/>
          <w:sz w:val="28"/>
          <w:szCs w:val="28"/>
          <w:lang w:val="kk-KZ"/>
        </w:rPr>
        <w:t>ұйымдастыру</w:t>
      </w:r>
      <w:r w:rsidR="003C7FF2" w:rsidRPr="006F433A">
        <w:rPr>
          <w:rFonts w:ascii="Times New Roman" w:hAnsi="Times New Roman"/>
          <w:sz w:val="28"/>
          <w:szCs w:val="28"/>
          <w:lang w:val="kk-KZ"/>
        </w:rPr>
        <w:t xml:space="preserve">ын дамытатындай </w:t>
      </w:r>
      <w:r w:rsidRPr="006F433A">
        <w:rPr>
          <w:rFonts w:ascii="Times New Roman" w:hAnsi="Times New Roman"/>
          <w:sz w:val="28"/>
          <w:szCs w:val="28"/>
          <w:lang w:val="kk-KZ"/>
        </w:rPr>
        <w:t xml:space="preserve">оқыту технологиялары мен әдістерін (белсенді, ақпараттық интерактивті, арнайы) интеграциялау; </w:t>
      </w:r>
      <w:r w:rsidR="00EF46C6" w:rsidRPr="006F433A">
        <w:rPr>
          <w:rFonts w:ascii="Times New Roman" w:hAnsi="Times New Roman"/>
          <w:sz w:val="28"/>
          <w:szCs w:val="28"/>
          <w:lang w:val="kk-KZ"/>
        </w:rPr>
        <w:t xml:space="preserve">студенттерді оқытушымен бірлескен іс-әрекетке тарту және оқу әрекетін  </w:t>
      </w:r>
      <w:r w:rsidR="00EF46C6" w:rsidRPr="00952B66">
        <w:rPr>
          <w:rFonts w:ascii="Times New Roman" w:hAnsi="Times New Roman"/>
          <w:sz w:val="28"/>
          <w:szCs w:val="28"/>
          <w:lang w:val="kk-KZ"/>
        </w:rPr>
        <w:t xml:space="preserve">өзіндік ұйымдастыруға, бақылауға және өзін-өзі бақылауға баулу; </w:t>
      </w:r>
      <w:r w:rsidRPr="007F4595">
        <w:rPr>
          <w:rFonts w:ascii="Times New Roman" w:hAnsi="Times New Roman"/>
          <w:sz w:val="28"/>
          <w:szCs w:val="28"/>
          <w:lang w:val="kk-KZ"/>
        </w:rPr>
        <w:t xml:space="preserve">психологиялық – өзіндік ұйымдастыру және өзін-өзі дамыту мотивациясын қолдау; өзінің оқу әрекетін ұйымдастыруға қатысты студенттің субъектілік ұстанымының негізі ретінде рефлексияны қалыптастыру; </w:t>
      </w:r>
      <w:r w:rsidRPr="00952B66">
        <w:rPr>
          <w:rFonts w:ascii="Times New Roman" w:hAnsi="Times New Roman"/>
          <w:sz w:val="28"/>
          <w:szCs w:val="28"/>
          <w:lang w:val="kk-KZ"/>
        </w:rPr>
        <w:t xml:space="preserve">студенттердің </w:t>
      </w:r>
      <w:r w:rsidRPr="00952B66">
        <w:rPr>
          <w:rFonts w:ascii="Times New Roman" w:hAnsi="Times New Roman"/>
          <w:sz w:val="28"/>
          <w:szCs w:val="28"/>
          <w:shd w:val="clear" w:color="auto" w:fill="FFFFFF"/>
          <w:lang w:val="kk-KZ"/>
        </w:rPr>
        <w:t xml:space="preserve">оқу әрекетін </w:t>
      </w:r>
      <w:r w:rsidRPr="00952B66">
        <w:rPr>
          <w:rFonts w:ascii="Times New Roman" w:hAnsi="Times New Roman"/>
          <w:sz w:val="28"/>
          <w:szCs w:val="28"/>
          <w:lang w:val="kk-KZ"/>
        </w:rPr>
        <w:t xml:space="preserve"> эмоционалды-еріктік тұрғыда</w:t>
      </w:r>
      <w:r w:rsidR="00EA3ED2" w:rsidRPr="00952B66">
        <w:rPr>
          <w:rFonts w:ascii="Times New Roman" w:hAnsi="Times New Roman"/>
          <w:sz w:val="28"/>
          <w:szCs w:val="28"/>
          <w:lang w:val="kk-KZ"/>
        </w:rPr>
        <w:t xml:space="preserve"> ұйымдастыру,</w:t>
      </w:r>
      <w:r w:rsidRPr="00952B66">
        <w:rPr>
          <w:rFonts w:ascii="Times New Roman" w:hAnsi="Times New Roman"/>
          <w:sz w:val="28"/>
          <w:szCs w:val="28"/>
          <w:lang w:val="kk-KZ"/>
        </w:rPr>
        <w:t xml:space="preserve"> өзін-өзі реттеу және стресске төзімділік дағдыларын жетілдіру.</w:t>
      </w:r>
    </w:p>
    <w:p w14:paraId="05B9A37A" w14:textId="5CC0776A" w:rsidR="002D7FE2" w:rsidRPr="007F4595" w:rsidRDefault="00B61BB8" w:rsidP="007F4595">
      <w:pPr>
        <w:pStyle w:val="a5"/>
        <w:numPr>
          <w:ilvl w:val="0"/>
          <w:numId w:val="1"/>
        </w:numPr>
        <w:spacing w:after="0" w:line="240" w:lineRule="auto"/>
        <w:ind w:left="0" w:firstLine="360"/>
        <w:jc w:val="both"/>
        <w:rPr>
          <w:rFonts w:ascii="Times New Roman" w:hAnsi="Times New Roman"/>
          <w:sz w:val="28"/>
          <w:szCs w:val="28"/>
          <w:lang w:val="kk-KZ"/>
        </w:rPr>
      </w:pPr>
      <w:r w:rsidRPr="007F4595">
        <w:rPr>
          <w:rFonts w:ascii="Times New Roman" w:hAnsi="Times New Roman"/>
          <w:sz w:val="28"/>
          <w:szCs w:val="28"/>
          <w:lang w:val="kk-KZ"/>
        </w:rPr>
        <w:t xml:space="preserve">Тәжірибелік-эксперименттік жұмыстың нәтижелері студенттердің </w:t>
      </w:r>
      <w:r w:rsidRPr="007F4595">
        <w:rPr>
          <w:rFonts w:ascii="Times New Roman" w:hAnsi="Times New Roman"/>
          <w:sz w:val="28"/>
          <w:szCs w:val="28"/>
          <w:shd w:val="clear" w:color="auto" w:fill="FFFFFF"/>
          <w:lang w:val="kk-KZ"/>
        </w:rPr>
        <w:t>оқу әрекетін өзіндік</w:t>
      </w:r>
      <w:r w:rsidRPr="007F4595">
        <w:rPr>
          <w:rFonts w:ascii="Times New Roman" w:hAnsi="Times New Roman"/>
          <w:sz w:val="28"/>
          <w:szCs w:val="28"/>
          <w:lang w:val="kk-KZ"/>
        </w:rPr>
        <w:t xml:space="preserve"> ұйымдастыру</w:t>
      </w:r>
      <w:r w:rsidR="00F03F5C" w:rsidRPr="007F4595">
        <w:rPr>
          <w:rFonts w:ascii="Times New Roman" w:hAnsi="Times New Roman"/>
          <w:sz w:val="28"/>
          <w:szCs w:val="28"/>
          <w:lang w:val="kk-KZ"/>
        </w:rPr>
        <w:t>ын</w:t>
      </w:r>
      <w:r w:rsidRPr="007F4595">
        <w:rPr>
          <w:rFonts w:ascii="Times New Roman" w:hAnsi="Times New Roman"/>
          <w:sz w:val="28"/>
          <w:szCs w:val="28"/>
          <w:lang w:val="kk-KZ"/>
        </w:rPr>
        <w:t xml:space="preserve"> дамытудың құрылымдық-мазмұндық моделінің тиімділігін растайды, бағдарлама онлайн-офлайн, ЖОО-ның білім беру процесін ұйымдастырудың </w:t>
      </w:r>
      <w:r w:rsidR="00F03F5C" w:rsidRPr="00576823">
        <w:rPr>
          <w:rFonts w:ascii="Times New Roman" w:hAnsi="Times New Roman"/>
          <w:sz w:val="28"/>
          <w:szCs w:val="28"/>
          <w:lang w:val="kk-KZ"/>
        </w:rPr>
        <w:t>алуан түрлі</w:t>
      </w:r>
      <w:r w:rsidRPr="00576823">
        <w:rPr>
          <w:rFonts w:ascii="Times New Roman" w:hAnsi="Times New Roman"/>
          <w:sz w:val="28"/>
          <w:szCs w:val="28"/>
          <w:lang w:val="kk-KZ"/>
        </w:rPr>
        <w:t xml:space="preserve"> форма</w:t>
      </w:r>
      <w:r w:rsidR="00F03F5C" w:rsidRPr="00576823">
        <w:rPr>
          <w:rFonts w:ascii="Times New Roman" w:hAnsi="Times New Roman"/>
          <w:sz w:val="28"/>
          <w:szCs w:val="28"/>
          <w:lang w:val="kk-KZ"/>
        </w:rPr>
        <w:t>ларын</w:t>
      </w:r>
      <w:r w:rsidRPr="007F4595">
        <w:rPr>
          <w:rFonts w:ascii="Times New Roman" w:hAnsi="Times New Roman"/>
          <w:color w:val="FF0000"/>
          <w:sz w:val="28"/>
          <w:szCs w:val="28"/>
          <w:lang w:val="kk-KZ"/>
        </w:rPr>
        <w:t xml:space="preserve"> </w:t>
      </w:r>
      <w:r w:rsidRPr="007F4595">
        <w:rPr>
          <w:rFonts w:ascii="Times New Roman" w:hAnsi="Times New Roman"/>
          <w:sz w:val="28"/>
          <w:szCs w:val="28"/>
          <w:lang w:val="kk-KZ"/>
        </w:rPr>
        <w:t>жүзеге асыру кезінде нәтижелі болады.</w:t>
      </w:r>
    </w:p>
    <w:p w14:paraId="3DC13E1C" w14:textId="77777777" w:rsidR="00D67F1B" w:rsidRPr="007F4595" w:rsidRDefault="00D67F1B" w:rsidP="007F4595">
      <w:pPr>
        <w:shd w:val="clear" w:color="auto" w:fill="FFFFFF"/>
        <w:spacing w:after="0" w:line="240" w:lineRule="auto"/>
        <w:ind w:firstLine="540"/>
        <w:jc w:val="both"/>
        <w:rPr>
          <w:rFonts w:ascii="Times New Roman" w:hAnsi="Times New Roman" w:cs="Times New Roman"/>
          <w:color w:val="000000"/>
          <w:sz w:val="28"/>
          <w:szCs w:val="28"/>
          <w:shd w:val="clear" w:color="auto" w:fill="FFFFFF"/>
          <w:lang w:val="kk-KZ"/>
        </w:rPr>
      </w:pPr>
      <w:r w:rsidRPr="007F4595">
        <w:rPr>
          <w:rFonts w:ascii="Times New Roman" w:hAnsi="Times New Roman" w:cs="Times New Roman"/>
          <w:b/>
          <w:color w:val="000000"/>
          <w:sz w:val="28"/>
          <w:szCs w:val="28"/>
          <w:shd w:val="clear" w:color="auto" w:fill="FFFFFF"/>
          <w:lang w:val="kk-KZ"/>
        </w:rPr>
        <w:t>Зерттеуді сынақтан өткізу</w:t>
      </w:r>
      <w:r w:rsidRPr="007F4595">
        <w:rPr>
          <w:rFonts w:ascii="Times New Roman" w:hAnsi="Times New Roman" w:cs="Times New Roman"/>
          <w:color w:val="000000"/>
          <w:sz w:val="28"/>
          <w:szCs w:val="28"/>
          <w:shd w:val="clear" w:color="auto" w:fill="FFFFFF"/>
          <w:lang w:val="kk-KZ"/>
        </w:rPr>
        <w:t>. Зерттеу жұмысының негізгі тұжырымдары, теориялық және практикалық нәтижелері халықаралық конференцияларда талқыланды:</w:t>
      </w:r>
    </w:p>
    <w:p w14:paraId="39789A41" w14:textId="77777777" w:rsidR="00D67F1B" w:rsidRPr="007F4595" w:rsidRDefault="009F2919" w:rsidP="007F4595">
      <w:pPr>
        <w:pStyle w:val="a5"/>
        <w:numPr>
          <w:ilvl w:val="0"/>
          <w:numId w:val="11"/>
        </w:numPr>
        <w:spacing w:after="0" w:line="240" w:lineRule="auto"/>
        <w:ind w:left="0" w:firstLine="567"/>
        <w:jc w:val="both"/>
        <w:rPr>
          <w:rFonts w:ascii="Times New Roman" w:hAnsi="Times New Roman"/>
          <w:sz w:val="28"/>
          <w:szCs w:val="28"/>
          <w:lang w:val="kk-KZ"/>
        </w:rPr>
      </w:pPr>
      <w:r w:rsidRPr="007F4595">
        <w:rPr>
          <w:rFonts w:ascii="Times New Roman" w:hAnsi="Times New Roman"/>
          <w:sz w:val="28"/>
          <w:szCs w:val="28"/>
          <w:lang w:val="kk-KZ"/>
        </w:rPr>
        <w:t>Психологические особенности самоорганизации учебной деятельности студентов. /«Молодая наука: Актуальные вопросы экономики, права, психологии и образования» Дни науки БГИ: Сборник материалов Межвузовской ежегодной конференции молодых ученых. Санкт-Петербург, 05 декабря 2018 года</w:t>
      </w:r>
    </w:p>
    <w:p w14:paraId="62C28089" w14:textId="7BFEB626" w:rsidR="009F2919" w:rsidRPr="007F4595" w:rsidRDefault="009F2919" w:rsidP="007F4595">
      <w:pPr>
        <w:pStyle w:val="a5"/>
        <w:numPr>
          <w:ilvl w:val="0"/>
          <w:numId w:val="11"/>
        </w:numPr>
        <w:spacing w:after="0" w:line="240" w:lineRule="auto"/>
        <w:ind w:left="0" w:firstLine="567"/>
        <w:jc w:val="both"/>
        <w:rPr>
          <w:rFonts w:ascii="Times New Roman" w:hAnsi="Times New Roman"/>
          <w:b/>
          <w:sz w:val="28"/>
          <w:szCs w:val="28"/>
          <w:lang w:val="kk-KZ"/>
        </w:rPr>
      </w:pPr>
      <w:r w:rsidRPr="007F4595">
        <w:rPr>
          <w:rFonts w:ascii="Times New Roman" w:hAnsi="Times New Roman"/>
          <w:sz w:val="28"/>
          <w:szCs w:val="28"/>
          <w:lang w:val="kk-KZ"/>
        </w:rPr>
        <w:t>Основные функции самоорганизации учебно-профессиональной деятельности студентов. ХІІІ Международная научно-практическая конференция «Шамовские педагогические чтения научной школы управления образовательными системами». МАНПО Сборник статей. 2 часть</w:t>
      </w:r>
      <w:r w:rsidR="00F64385">
        <w:rPr>
          <w:rFonts w:ascii="Times New Roman" w:hAnsi="Times New Roman"/>
          <w:sz w:val="28"/>
          <w:szCs w:val="28"/>
          <w:lang w:val="kk-KZ"/>
        </w:rPr>
        <w:t>. –</w:t>
      </w:r>
      <w:r w:rsidRPr="007F4595">
        <w:rPr>
          <w:rFonts w:ascii="Times New Roman" w:hAnsi="Times New Roman"/>
          <w:sz w:val="28"/>
          <w:szCs w:val="28"/>
          <w:lang w:val="kk-KZ"/>
        </w:rPr>
        <w:t xml:space="preserve"> М</w:t>
      </w:r>
      <w:r w:rsidR="00F64385">
        <w:rPr>
          <w:rFonts w:ascii="Times New Roman" w:hAnsi="Times New Roman"/>
          <w:sz w:val="28"/>
          <w:szCs w:val="28"/>
          <w:lang w:val="kk-KZ"/>
        </w:rPr>
        <w:t>.,</w:t>
      </w:r>
      <w:r w:rsidR="00652FEE" w:rsidRPr="007F4595">
        <w:rPr>
          <w:rFonts w:ascii="Times New Roman" w:hAnsi="Times New Roman"/>
          <w:sz w:val="28"/>
          <w:szCs w:val="28"/>
          <w:lang w:val="kk-KZ"/>
        </w:rPr>
        <w:t xml:space="preserve"> 2021</w:t>
      </w:r>
      <w:r w:rsidR="00F64385">
        <w:rPr>
          <w:rFonts w:ascii="Times New Roman" w:hAnsi="Times New Roman"/>
          <w:sz w:val="28"/>
          <w:szCs w:val="28"/>
          <w:lang w:val="kk-KZ"/>
        </w:rPr>
        <w:t>.</w:t>
      </w:r>
      <w:r w:rsidR="00652FEE" w:rsidRPr="007F4595">
        <w:rPr>
          <w:rFonts w:ascii="Times New Roman" w:hAnsi="Times New Roman"/>
          <w:sz w:val="28"/>
          <w:szCs w:val="28"/>
          <w:lang w:val="kk-KZ"/>
        </w:rPr>
        <w:t xml:space="preserve"> </w:t>
      </w:r>
      <w:r w:rsidR="00652FEE" w:rsidRPr="007F4595">
        <w:rPr>
          <w:rFonts w:ascii="Times New Roman" w:hAnsi="Times New Roman"/>
          <w:b/>
          <w:sz w:val="28"/>
          <w:szCs w:val="28"/>
          <w:lang w:val="kk-KZ"/>
        </w:rPr>
        <w:t>Жарияланымдар.</w:t>
      </w:r>
    </w:p>
    <w:p w14:paraId="5AC9E833" w14:textId="3FC0DFB5" w:rsidR="0048584B" w:rsidRPr="007F4595" w:rsidRDefault="0048584B" w:rsidP="007F4595">
      <w:pPr>
        <w:shd w:val="clear" w:color="auto" w:fill="FFFFFF"/>
        <w:spacing w:after="0" w:line="240" w:lineRule="auto"/>
        <w:ind w:firstLine="708"/>
        <w:jc w:val="both"/>
        <w:rPr>
          <w:rFonts w:ascii="Times New Roman" w:hAnsi="Times New Roman" w:cs="Times New Roman"/>
          <w:color w:val="000000"/>
          <w:sz w:val="28"/>
          <w:szCs w:val="28"/>
          <w:shd w:val="clear" w:color="auto" w:fill="FFFFFF"/>
          <w:lang w:val="kk-KZ"/>
        </w:rPr>
      </w:pPr>
      <w:r w:rsidRPr="007F4595">
        <w:rPr>
          <w:rFonts w:ascii="Times New Roman" w:hAnsi="Times New Roman" w:cs="Times New Roman"/>
          <w:color w:val="000000"/>
          <w:sz w:val="28"/>
          <w:szCs w:val="28"/>
          <w:shd w:val="clear" w:color="auto" w:fill="FFFFFF"/>
          <w:lang w:val="kk-KZ"/>
        </w:rPr>
        <w:t xml:space="preserve">Диссертациялық жұмыстың мазмұны  </w:t>
      </w:r>
      <w:r w:rsidR="00652FEE" w:rsidRPr="007F4595">
        <w:rPr>
          <w:rFonts w:ascii="Times New Roman" w:hAnsi="Times New Roman" w:cs="Times New Roman"/>
          <w:color w:val="000000"/>
          <w:sz w:val="28"/>
          <w:szCs w:val="28"/>
          <w:shd w:val="clear" w:color="auto" w:fill="FFFFFF"/>
          <w:lang w:val="kk-KZ"/>
        </w:rPr>
        <w:t xml:space="preserve">9 </w:t>
      </w:r>
      <w:r w:rsidRPr="007F4595">
        <w:rPr>
          <w:rFonts w:ascii="Times New Roman" w:hAnsi="Times New Roman" w:cs="Times New Roman"/>
          <w:color w:val="000000"/>
          <w:sz w:val="28"/>
          <w:szCs w:val="28"/>
          <w:shd w:val="clear" w:color="auto" w:fill="FFFFFF"/>
          <w:lang w:val="kk-KZ"/>
        </w:rPr>
        <w:t>еңбекте жариял</w:t>
      </w:r>
      <w:r w:rsidR="00476289">
        <w:rPr>
          <w:rFonts w:ascii="Times New Roman" w:hAnsi="Times New Roman" w:cs="Times New Roman"/>
          <w:color w:val="000000"/>
          <w:sz w:val="28"/>
          <w:szCs w:val="28"/>
          <w:shd w:val="clear" w:color="auto" w:fill="FFFFFF"/>
          <w:lang w:val="kk-KZ"/>
        </w:rPr>
        <w:t>анды. Соның ішінде 4 мақала ҚР ҒЖБ</w:t>
      </w:r>
      <w:r w:rsidRPr="007F4595">
        <w:rPr>
          <w:rFonts w:ascii="Times New Roman" w:hAnsi="Times New Roman" w:cs="Times New Roman"/>
          <w:color w:val="000000"/>
          <w:sz w:val="28"/>
          <w:szCs w:val="28"/>
          <w:shd w:val="clear" w:color="auto" w:fill="FFFFFF"/>
          <w:lang w:val="kk-KZ"/>
        </w:rPr>
        <w:t xml:space="preserve">М </w:t>
      </w:r>
      <w:r w:rsidR="00476289">
        <w:rPr>
          <w:rFonts w:ascii="Times New Roman" w:hAnsi="Times New Roman" w:cs="Times New Roman"/>
          <w:color w:val="000000"/>
          <w:sz w:val="28"/>
          <w:szCs w:val="28"/>
          <w:shd w:val="clear" w:color="auto" w:fill="FFFFFF"/>
          <w:lang w:val="kk-KZ"/>
        </w:rPr>
        <w:t>ғылым</w:t>
      </w:r>
      <w:r w:rsidRPr="007F4595">
        <w:rPr>
          <w:rFonts w:ascii="Times New Roman" w:hAnsi="Times New Roman" w:cs="Times New Roman"/>
          <w:color w:val="000000"/>
          <w:sz w:val="28"/>
          <w:szCs w:val="28"/>
          <w:shd w:val="clear" w:color="auto" w:fill="FFFFFF"/>
          <w:lang w:val="kk-KZ"/>
        </w:rPr>
        <w:t xml:space="preserve"> және </w:t>
      </w:r>
      <w:r w:rsidR="00476289">
        <w:rPr>
          <w:rFonts w:ascii="Times New Roman" w:hAnsi="Times New Roman" w:cs="Times New Roman"/>
          <w:color w:val="000000"/>
          <w:sz w:val="28"/>
          <w:szCs w:val="28"/>
          <w:shd w:val="clear" w:color="auto" w:fill="FFFFFF"/>
          <w:lang w:val="kk-KZ"/>
        </w:rPr>
        <w:t>жоғары білім</w:t>
      </w:r>
      <w:r w:rsidRPr="007F4595">
        <w:rPr>
          <w:rFonts w:ascii="Times New Roman" w:hAnsi="Times New Roman" w:cs="Times New Roman"/>
          <w:color w:val="000000"/>
          <w:sz w:val="28"/>
          <w:szCs w:val="28"/>
          <w:shd w:val="clear" w:color="auto" w:fill="FFFFFF"/>
          <w:lang w:val="kk-KZ"/>
        </w:rPr>
        <w:t xml:space="preserve"> саласында</w:t>
      </w:r>
      <w:r w:rsidR="00476289">
        <w:rPr>
          <w:rFonts w:ascii="Times New Roman" w:hAnsi="Times New Roman" w:cs="Times New Roman"/>
          <w:color w:val="000000"/>
          <w:sz w:val="28"/>
          <w:szCs w:val="28"/>
          <w:shd w:val="clear" w:color="auto" w:fill="FFFFFF"/>
          <w:lang w:val="kk-KZ"/>
        </w:rPr>
        <w:t xml:space="preserve"> сапаны</w:t>
      </w:r>
      <w:r w:rsidRPr="007F4595">
        <w:rPr>
          <w:rFonts w:ascii="Times New Roman" w:hAnsi="Times New Roman" w:cs="Times New Roman"/>
          <w:color w:val="000000"/>
          <w:sz w:val="28"/>
          <w:szCs w:val="28"/>
          <w:shd w:val="clear" w:color="auto" w:fill="FFFFFF"/>
          <w:lang w:val="kk-KZ"/>
        </w:rPr>
        <w:t xml:space="preserve"> </w:t>
      </w:r>
      <w:r w:rsidR="00476289">
        <w:rPr>
          <w:rFonts w:ascii="Times New Roman" w:hAnsi="Times New Roman" w:cs="Times New Roman"/>
          <w:color w:val="000000"/>
          <w:sz w:val="28"/>
          <w:szCs w:val="28"/>
          <w:shd w:val="clear" w:color="auto" w:fill="FFFFFF"/>
          <w:lang w:val="kk-KZ"/>
        </w:rPr>
        <w:t>қамтамасыз ету</w:t>
      </w:r>
      <w:r w:rsidRPr="007F4595">
        <w:rPr>
          <w:rFonts w:ascii="Times New Roman" w:hAnsi="Times New Roman" w:cs="Times New Roman"/>
          <w:color w:val="000000"/>
          <w:sz w:val="28"/>
          <w:szCs w:val="28"/>
          <w:shd w:val="clear" w:color="auto" w:fill="FFFFFF"/>
          <w:lang w:val="kk-KZ"/>
        </w:rPr>
        <w:t xml:space="preserve"> комитеті ұсынған ғылыми басылымдарда, </w:t>
      </w:r>
      <w:r w:rsidR="0045786B" w:rsidRPr="007F4595">
        <w:rPr>
          <w:rFonts w:ascii="Times New Roman" w:hAnsi="Times New Roman" w:cs="Times New Roman"/>
          <w:color w:val="000000"/>
          <w:sz w:val="28"/>
          <w:szCs w:val="28"/>
          <w:shd w:val="clear" w:color="auto" w:fill="FFFFFF"/>
          <w:lang w:val="kk-KZ"/>
        </w:rPr>
        <w:t>1</w:t>
      </w:r>
      <w:r w:rsidRPr="007F4595">
        <w:rPr>
          <w:rFonts w:ascii="Times New Roman" w:hAnsi="Times New Roman" w:cs="Times New Roman"/>
          <w:color w:val="000000"/>
          <w:sz w:val="28"/>
          <w:szCs w:val="28"/>
          <w:shd w:val="clear" w:color="auto" w:fill="FFFFFF"/>
          <w:lang w:val="kk-KZ"/>
        </w:rPr>
        <w:t xml:space="preserve"> Scopus </w:t>
      </w:r>
      <w:r w:rsidR="002474A7" w:rsidRPr="007F4595">
        <w:rPr>
          <w:rFonts w:ascii="Times New Roman" w:hAnsi="Times New Roman" w:cs="Times New Roman"/>
          <w:color w:val="000000"/>
          <w:sz w:val="28"/>
          <w:szCs w:val="28"/>
          <w:shd w:val="clear" w:color="auto" w:fill="FFFFFF"/>
          <w:lang w:val="kk-KZ"/>
        </w:rPr>
        <w:t xml:space="preserve">базасына енген шетелдік басылымдарда, 4 халықаралық ғылыми конференциялар жинақтарында, оның ішінде 2 алыс-жақын шетелдік </w:t>
      </w:r>
      <w:r w:rsidR="00646683" w:rsidRPr="007F4595">
        <w:rPr>
          <w:rFonts w:ascii="Times New Roman" w:hAnsi="Times New Roman" w:cs="Times New Roman"/>
          <w:color w:val="000000"/>
          <w:sz w:val="28"/>
          <w:szCs w:val="28"/>
          <w:shd w:val="clear" w:color="auto" w:fill="FFFFFF"/>
          <w:lang w:val="kk-KZ"/>
        </w:rPr>
        <w:t>халықаралық ғылыми конференция</w:t>
      </w:r>
      <w:r w:rsidR="002474A7" w:rsidRPr="007F4595">
        <w:rPr>
          <w:rFonts w:ascii="Times New Roman" w:hAnsi="Times New Roman" w:cs="Times New Roman"/>
          <w:color w:val="000000"/>
          <w:sz w:val="28"/>
          <w:szCs w:val="28"/>
          <w:shd w:val="clear" w:color="auto" w:fill="FFFFFF"/>
          <w:lang w:val="kk-KZ"/>
        </w:rPr>
        <w:t>ларда жарияланды.</w:t>
      </w:r>
    </w:p>
    <w:p w14:paraId="0EDDE3F7" w14:textId="77777777" w:rsidR="002474A7" w:rsidRPr="007F4595" w:rsidRDefault="002474A7" w:rsidP="007F4595">
      <w:pPr>
        <w:shd w:val="clear" w:color="auto" w:fill="FFFFFF"/>
        <w:spacing w:after="0" w:line="240" w:lineRule="auto"/>
        <w:ind w:firstLine="708"/>
        <w:jc w:val="both"/>
        <w:rPr>
          <w:rFonts w:ascii="Times New Roman" w:hAnsi="Times New Roman" w:cs="Times New Roman"/>
          <w:color w:val="000000"/>
          <w:sz w:val="28"/>
          <w:szCs w:val="28"/>
          <w:shd w:val="clear" w:color="auto" w:fill="FFFFFF"/>
          <w:lang w:val="kk-KZ"/>
        </w:rPr>
      </w:pPr>
      <w:r w:rsidRPr="007F4595">
        <w:rPr>
          <w:rFonts w:ascii="Times New Roman" w:hAnsi="Times New Roman" w:cs="Times New Roman"/>
          <w:color w:val="000000"/>
          <w:sz w:val="28"/>
          <w:szCs w:val="28"/>
          <w:shd w:val="clear" w:color="auto" w:fill="FFFFFF"/>
          <w:lang w:val="kk-KZ"/>
        </w:rPr>
        <w:t>Диссертацияның зерттеу нәтижелерінің сенімділігі, мақұлдануы, тәжірибеге е</w:t>
      </w:r>
      <w:r w:rsidR="008242C4" w:rsidRPr="007F4595">
        <w:rPr>
          <w:rFonts w:ascii="Times New Roman" w:hAnsi="Times New Roman" w:cs="Times New Roman"/>
          <w:color w:val="000000"/>
          <w:sz w:val="28"/>
          <w:szCs w:val="28"/>
          <w:shd w:val="clear" w:color="auto" w:fill="FFFFFF"/>
          <w:lang w:val="kk-KZ"/>
        </w:rPr>
        <w:t>нгізілуі отандық, шет</w:t>
      </w:r>
      <w:r w:rsidRPr="007F4595">
        <w:rPr>
          <w:rFonts w:ascii="Times New Roman" w:hAnsi="Times New Roman" w:cs="Times New Roman"/>
          <w:color w:val="000000"/>
          <w:sz w:val="28"/>
          <w:szCs w:val="28"/>
          <w:shd w:val="clear" w:color="auto" w:fill="FFFFFF"/>
          <w:lang w:val="kk-KZ"/>
        </w:rPr>
        <w:t>елдік тарихи психологиялық-педагогикалық еңбектердегі теориялық-әдіснамалық қағидаларды басшылыққа алуымен, тұжырымдарға негізделуімен, зерттеудің мақсатына сай теориялық, эмпирикалық әдіс-тәсілдерді қо</w:t>
      </w:r>
      <w:r w:rsidR="00387B8B" w:rsidRPr="007F4595">
        <w:rPr>
          <w:rFonts w:ascii="Times New Roman" w:hAnsi="Times New Roman" w:cs="Times New Roman"/>
          <w:color w:val="000000"/>
          <w:sz w:val="28"/>
          <w:szCs w:val="28"/>
          <w:shd w:val="clear" w:color="auto" w:fill="FFFFFF"/>
          <w:lang w:val="kk-KZ"/>
        </w:rPr>
        <w:t>лдануымен, алынған нәтижелерді қ</w:t>
      </w:r>
      <w:r w:rsidRPr="007F4595">
        <w:rPr>
          <w:rFonts w:ascii="Times New Roman" w:hAnsi="Times New Roman" w:cs="Times New Roman"/>
          <w:color w:val="000000"/>
          <w:sz w:val="28"/>
          <w:szCs w:val="28"/>
          <w:shd w:val="clear" w:color="auto" w:fill="FFFFFF"/>
          <w:lang w:val="kk-KZ"/>
        </w:rPr>
        <w:t>орытын</w:t>
      </w:r>
      <w:r w:rsidR="00387B8B" w:rsidRPr="007F4595">
        <w:rPr>
          <w:rFonts w:ascii="Times New Roman" w:hAnsi="Times New Roman" w:cs="Times New Roman"/>
          <w:color w:val="000000"/>
          <w:sz w:val="28"/>
          <w:szCs w:val="28"/>
          <w:shd w:val="clear" w:color="auto" w:fill="FFFFFF"/>
          <w:lang w:val="kk-KZ"/>
        </w:rPr>
        <w:t>дылауымен қамтамасыз</w:t>
      </w:r>
      <w:r w:rsidR="008242C4" w:rsidRPr="007F4595">
        <w:rPr>
          <w:rFonts w:ascii="Times New Roman" w:hAnsi="Times New Roman" w:cs="Times New Roman"/>
          <w:color w:val="000000"/>
          <w:sz w:val="28"/>
          <w:szCs w:val="28"/>
          <w:shd w:val="clear" w:color="auto" w:fill="FFFFFF"/>
          <w:lang w:val="kk-KZ"/>
        </w:rPr>
        <w:t xml:space="preserve"> етіледі</w:t>
      </w:r>
      <w:r w:rsidR="00387B8B" w:rsidRPr="007F4595">
        <w:rPr>
          <w:rFonts w:ascii="Times New Roman" w:hAnsi="Times New Roman" w:cs="Times New Roman"/>
          <w:color w:val="000000"/>
          <w:sz w:val="28"/>
          <w:szCs w:val="28"/>
          <w:shd w:val="clear" w:color="auto" w:fill="FFFFFF"/>
          <w:lang w:val="kk-KZ"/>
        </w:rPr>
        <w:t>.</w:t>
      </w:r>
    </w:p>
    <w:p w14:paraId="717F42BC" w14:textId="77777777" w:rsidR="00387B8B" w:rsidRPr="007F4595" w:rsidRDefault="00387B8B" w:rsidP="007F4595">
      <w:pPr>
        <w:shd w:val="clear" w:color="auto" w:fill="FFFFFF"/>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b/>
          <w:color w:val="000000"/>
          <w:sz w:val="28"/>
          <w:szCs w:val="28"/>
          <w:lang w:val="kk-KZ"/>
        </w:rPr>
        <w:lastRenderedPageBreak/>
        <w:t xml:space="preserve">Диссертацияның құрылымы. </w:t>
      </w:r>
      <w:r w:rsidRPr="007F4595">
        <w:rPr>
          <w:rFonts w:ascii="Times New Roman" w:hAnsi="Times New Roman" w:cs="Times New Roman"/>
          <w:sz w:val="28"/>
          <w:szCs w:val="28"/>
          <w:lang w:val="kk-KZ"/>
        </w:rPr>
        <w:t xml:space="preserve">Диссертациялық зерттеу кіріспеден, </w:t>
      </w:r>
      <w:r w:rsidR="00AB2A8B" w:rsidRPr="007F4595">
        <w:rPr>
          <w:rFonts w:ascii="Times New Roman" w:hAnsi="Times New Roman" w:cs="Times New Roman"/>
          <w:sz w:val="28"/>
          <w:szCs w:val="28"/>
          <w:lang w:val="kk-KZ"/>
        </w:rPr>
        <w:t>3</w:t>
      </w:r>
      <w:r w:rsidRPr="007F4595">
        <w:rPr>
          <w:rFonts w:ascii="Times New Roman" w:hAnsi="Times New Roman" w:cs="Times New Roman"/>
          <w:sz w:val="28"/>
          <w:szCs w:val="28"/>
          <w:lang w:val="kk-KZ"/>
        </w:rPr>
        <w:t xml:space="preserve"> тараудан, қорытындыдан және пайдаланылған әдебиеттер тізімі мен қосымшалардан</w:t>
      </w:r>
      <w:r w:rsidR="006C0F03" w:rsidRPr="007F4595">
        <w:rPr>
          <w:rFonts w:ascii="Times New Roman" w:hAnsi="Times New Roman" w:cs="Times New Roman"/>
          <w:sz w:val="28"/>
          <w:szCs w:val="28"/>
          <w:lang w:val="kk-KZ"/>
        </w:rPr>
        <w:t xml:space="preserve"> тұрады. Жұмыс </w:t>
      </w:r>
      <w:r w:rsidR="008C3B91" w:rsidRPr="007F4595">
        <w:rPr>
          <w:rFonts w:ascii="Times New Roman" w:hAnsi="Times New Roman" w:cs="Times New Roman"/>
          <w:sz w:val="28"/>
          <w:szCs w:val="28"/>
          <w:lang w:val="kk-KZ"/>
        </w:rPr>
        <w:t xml:space="preserve">жалпы </w:t>
      </w:r>
      <w:r w:rsidR="00BB46D1" w:rsidRPr="007F4595">
        <w:rPr>
          <w:rFonts w:ascii="Times New Roman" w:hAnsi="Times New Roman" w:cs="Times New Roman"/>
          <w:sz w:val="28"/>
          <w:szCs w:val="28"/>
          <w:lang w:val="kk-KZ"/>
        </w:rPr>
        <w:t>15</w:t>
      </w:r>
      <w:r w:rsidR="006C0F03" w:rsidRPr="007F4595">
        <w:rPr>
          <w:rFonts w:ascii="Times New Roman" w:hAnsi="Times New Roman" w:cs="Times New Roman"/>
          <w:sz w:val="28"/>
          <w:szCs w:val="28"/>
          <w:lang w:val="kk-KZ"/>
        </w:rPr>
        <w:t xml:space="preserve"> сурет, </w:t>
      </w:r>
      <w:r w:rsidR="00BB46D1" w:rsidRPr="007F4595">
        <w:rPr>
          <w:rFonts w:ascii="Times New Roman" w:hAnsi="Times New Roman" w:cs="Times New Roman"/>
          <w:sz w:val="28"/>
          <w:szCs w:val="28"/>
          <w:lang w:val="kk-KZ"/>
        </w:rPr>
        <w:t>15</w:t>
      </w:r>
      <w:r w:rsidR="006C0F03" w:rsidRPr="007F4595">
        <w:rPr>
          <w:rFonts w:ascii="Times New Roman" w:hAnsi="Times New Roman" w:cs="Times New Roman"/>
          <w:sz w:val="28"/>
          <w:szCs w:val="28"/>
          <w:lang w:val="kk-KZ"/>
        </w:rPr>
        <w:t xml:space="preserve"> диаграмма, </w:t>
      </w:r>
      <w:r w:rsidR="00BB46D1" w:rsidRPr="007F4595">
        <w:rPr>
          <w:rFonts w:ascii="Times New Roman" w:hAnsi="Times New Roman" w:cs="Times New Roman"/>
          <w:sz w:val="28"/>
          <w:szCs w:val="28"/>
          <w:lang w:val="kk-KZ"/>
        </w:rPr>
        <w:t>25</w:t>
      </w:r>
      <w:r w:rsidR="006C0F03" w:rsidRPr="007F4595">
        <w:rPr>
          <w:rFonts w:ascii="Times New Roman" w:hAnsi="Times New Roman" w:cs="Times New Roman"/>
          <w:sz w:val="28"/>
          <w:szCs w:val="28"/>
          <w:lang w:val="kk-KZ"/>
        </w:rPr>
        <w:t xml:space="preserve"> кестемен безендірілген</w:t>
      </w:r>
      <w:r w:rsidRPr="007F4595">
        <w:rPr>
          <w:rFonts w:ascii="Times New Roman" w:hAnsi="Times New Roman" w:cs="Times New Roman"/>
          <w:sz w:val="28"/>
          <w:szCs w:val="28"/>
          <w:lang w:val="kk-KZ"/>
        </w:rPr>
        <w:t>.</w:t>
      </w:r>
    </w:p>
    <w:p w14:paraId="3A30157E" w14:textId="076E7829" w:rsidR="00387B8B" w:rsidRPr="007F4595" w:rsidRDefault="00F96610" w:rsidP="007F4595">
      <w:pPr>
        <w:shd w:val="clear" w:color="auto" w:fill="FFFFFF"/>
        <w:spacing w:after="0" w:line="240" w:lineRule="auto"/>
        <w:ind w:firstLine="708"/>
        <w:jc w:val="both"/>
        <w:rPr>
          <w:rFonts w:ascii="Times New Roman" w:hAnsi="Times New Roman" w:cs="Times New Roman"/>
          <w:color w:val="000000"/>
          <w:sz w:val="28"/>
          <w:szCs w:val="28"/>
          <w:lang w:val="kk-KZ"/>
        </w:rPr>
      </w:pPr>
      <w:r w:rsidRPr="007F4595">
        <w:rPr>
          <w:rFonts w:ascii="Times New Roman" w:hAnsi="Times New Roman" w:cs="Times New Roman"/>
          <w:b/>
          <w:color w:val="000000"/>
          <w:sz w:val="28"/>
          <w:szCs w:val="28"/>
          <w:shd w:val="clear" w:color="auto" w:fill="FFFFFF"/>
          <w:lang w:val="kk-KZ"/>
        </w:rPr>
        <w:t>Кіріспе бөлімінде</w:t>
      </w:r>
      <w:r w:rsidRPr="007F4595">
        <w:rPr>
          <w:rFonts w:ascii="Times New Roman" w:hAnsi="Times New Roman" w:cs="Times New Roman"/>
          <w:color w:val="000000"/>
          <w:sz w:val="28"/>
          <w:szCs w:val="28"/>
          <w:shd w:val="clear" w:color="auto" w:fill="FFFFFF"/>
          <w:lang w:val="kk-KZ"/>
        </w:rPr>
        <w:t xml:space="preserve"> зерттеу мәселесінің </w:t>
      </w:r>
      <w:r w:rsidR="00F03F5C" w:rsidRPr="007F4595">
        <w:rPr>
          <w:rFonts w:ascii="Times New Roman" w:hAnsi="Times New Roman" w:cs="Times New Roman"/>
          <w:color w:val="000000"/>
          <w:sz w:val="28"/>
          <w:szCs w:val="28"/>
          <w:shd w:val="clear" w:color="auto" w:fill="FFFFFF"/>
          <w:lang w:val="kk-KZ"/>
        </w:rPr>
        <w:t>өзектілігі</w:t>
      </w:r>
      <w:r w:rsidRPr="007F4595">
        <w:rPr>
          <w:rFonts w:ascii="Times New Roman" w:hAnsi="Times New Roman" w:cs="Times New Roman"/>
          <w:color w:val="000000"/>
          <w:sz w:val="28"/>
          <w:szCs w:val="28"/>
          <w:shd w:val="clear" w:color="auto" w:fill="FFFFFF"/>
          <w:lang w:val="kk-KZ"/>
        </w:rPr>
        <w:t xml:space="preserve">, ғылыми аппараты: мақсаты, нысаны, пәні, ғылыми болжамы, міндеттері, теориялық-әдіснамалық негіздері, зерттеу көздері, кезеңдері, әдістері, зерттеу базасы, ғылыми жаңалығы мен теориялық мәнділігі, практикалық маңыздылығы, қорғауға ұсынылатын қағидалар тұжырымдалады. </w:t>
      </w:r>
      <w:r w:rsidRPr="007F4595">
        <w:rPr>
          <w:rFonts w:ascii="Times New Roman" w:hAnsi="Times New Roman" w:cs="Times New Roman"/>
          <w:color w:val="000000"/>
          <w:sz w:val="28"/>
          <w:szCs w:val="28"/>
          <w:lang w:val="kk-KZ"/>
        </w:rPr>
        <w:t>Жоғары оқу орны</w:t>
      </w:r>
      <w:r w:rsidR="00A40FAC" w:rsidRPr="007F4595">
        <w:rPr>
          <w:rFonts w:ascii="Times New Roman" w:hAnsi="Times New Roman" w:cs="Times New Roman"/>
          <w:color w:val="000000"/>
          <w:sz w:val="28"/>
          <w:szCs w:val="28"/>
          <w:lang w:val="kk-KZ"/>
        </w:rPr>
        <w:t xml:space="preserve"> студенттерінің</w:t>
      </w:r>
      <w:r w:rsidR="00CA5222">
        <w:rPr>
          <w:rFonts w:ascii="Times New Roman" w:hAnsi="Times New Roman" w:cs="Times New Roman"/>
          <w:color w:val="000000"/>
          <w:sz w:val="28"/>
          <w:szCs w:val="28"/>
          <w:lang w:val="kk-KZ"/>
        </w:rPr>
        <w:t xml:space="preserve"> оқу </w:t>
      </w:r>
      <w:r w:rsidR="00F03F5C" w:rsidRPr="007F4595">
        <w:rPr>
          <w:rFonts w:ascii="Times New Roman" w:hAnsi="Times New Roman" w:cs="Times New Roman"/>
          <w:color w:val="000000"/>
          <w:sz w:val="28"/>
          <w:szCs w:val="28"/>
          <w:lang w:val="kk-KZ"/>
        </w:rPr>
        <w:t>әрекетін</w:t>
      </w:r>
      <w:r w:rsidR="00A40FAC" w:rsidRPr="007F4595">
        <w:rPr>
          <w:rFonts w:ascii="Times New Roman" w:hAnsi="Times New Roman" w:cs="Times New Roman"/>
          <w:color w:val="000000"/>
          <w:sz w:val="28"/>
          <w:szCs w:val="28"/>
          <w:lang w:val="kk-KZ"/>
        </w:rPr>
        <w:t xml:space="preserve"> өзінд</w:t>
      </w:r>
      <w:r w:rsidRPr="007F4595">
        <w:rPr>
          <w:rFonts w:ascii="Times New Roman" w:hAnsi="Times New Roman" w:cs="Times New Roman"/>
          <w:color w:val="000000"/>
          <w:sz w:val="28"/>
          <w:szCs w:val="28"/>
          <w:lang w:val="kk-KZ"/>
        </w:rPr>
        <w:t>і</w:t>
      </w:r>
      <w:r w:rsidR="00A40FAC" w:rsidRPr="007F4595">
        <w:rPr>
          <w:rFonts w:ascii="Times New Roman" w:hAnsi="Times New Roman" w:cs="Times New Roman"/>
          <w:color w:val="000000"/>
          <w:sz w:val="28"/>
          <w:szCs w:val="28"/>
          <w:lang w:val="kk-KZ"/>
        </w:rPr>
        <w:t>к</w:t>
      </w:r>
      <w:r w:rsidRPr="007F4595">
        <w:rPr>
          <w:rFonts w:ascii="Times New Roman" w:hAnsi="Times New Roman" w:cs="Times New Roman"/>
          <w:color w:val="000000"/>
          <w:sz w:val="28"/>
          <w:szCs w:val="28"/>
          <w:lang w:val="kk-KZ"/>
        </w:rPr>
        <w:t xml:space="preserve"> ұйымдастыруын даму</w:t>
      </w:r>
      <w:r w:rsidR="00F03F5C" w:rsidRPr="007F4595">
        <w:rPr>
          <w:rFonts w:ascii="Times New Roman" w:hAnsi="Times New Roman" w:cs="Times New Roman"/>
          <w:color w:val="000000"/>
          <w:sz w:val="28"/>
          <w:szCs w:val="28"/>
          <w:lang w:val="kk-KZ"/>
        </w:rPr>
        <w:t>дың</w:t>
      </w:r>
      <w:r w:rsidRPr="007F4595">
        <w:rPr>
          <w:rFonts w:ascii="Times New Roman" w:hAnsi="Times New Roman" w:cs="Times New Roman"/>
          <w:color w:val="000000"/>
          <w:sz w:val="28"/>
          <w:szCs w:val="28"/>
          <w:lang w:val="kk-KZ"/>
        </w:rPr>
        <w:t xml:space="preserve"> кезеңдерін көрсетеді.</w:t>
      </w:r>
    </w:p>
    <w:p w14:paraId="29C072E7" w14:textId="45357D34" w:rsidR="00CC2B67" w:rsidRPr="006F433A" w:rsidRDefault="00CC2B67" w:rsidP="00CC2B67">
      <w:pPr>
        <w:shd w:val="clear" w:color="auto" w:fill="FFFFFF"/>
        <w:spacing w:after="0" w:line="240" w:lineRule="auto"/>
        <w:jc w:val="both"/>
        <w:rPr>
          <w:rFonts w:ascii="Times New Roman" w:hAnsi="Times New Roman" w:cs="Times New Roman"/>
          <w:sz w:val="27"/>
          <w:szCs w:val="27"/>
          <w:lang w:val="kk-KZ"/>
        </w:rPr>
      </w:pPr>
      <w:r>
        <w:rPr>
          <w:rFonts w:ascii="Times New Roman" w:hAnsi="Times New Roman" w:cs="Times New Roman"/>
          <w:b/>
          <w:caps/>
          <w:color w:val="000000"/>
          <w:sz w:val="27"/>
          <w:szCs w:val="27"/>
          <w:lang w:val="kk-KZ"/>
        </w:rPr>
        <w:t xml:space="preserve">    </w:t>
      </w:r>
      <w:r w:rsidR="005D355A">
        <w:rPr>
          <w:rFonts w:ascii="Times New Roman" w:hAnsi="Times New Roman" w:cs="Times New Roman"/>
          <w:b/>
          <w:color w:val="000000"/>
          <w:sz w:val="27"/>
          <w:szCs w:val="27"/>
          <w:lang w:val="kk-KZ"/>
        </w:rPr>
        <w:t>Студенттерд</w:t>
      </w:r>
      <w:r w:rsidR="00E056FB" w:rsidRPr="007F4595">
        <w:rPr>
          <w:rFonts w:ascii="Times New Roman" w:hAnsi="Times New Roman" w:cs="Times New Roman"/>
          <w:b/>
          <w:color w:val="000000"/>
          <w:sz w:val="27"/>
          <w:szCs w:val="27"/>
          <w:lang w:val="kk-KZ"/>
        </w:rPr>
        <w:t xml:space="preserve">ің оқу </w:t>
      </w:r>
      <w:r w:rsidR="00E056FB" w:rsidRPr="006F433A">
        <w:rPr>
          <w:rFonts w:ascii="Times New Roman" w:hAnsi="Times New Roman" w:cs="Times New Roman"/>
          <w:b/>
          <w:sz w:val="27"/>
          <w:szCs w:val="27"/>
          <w:lang w:val="kk-KZ"/>
        </w:rPr>
        <w:t xml:space="preserve">әрекетін өзіндік ұйымдастыруын дамытудың теориялық негіздері </w:t>
      </w:r>
      <w:r w:rsidR="00E056FB" w:rsidRPr="006F433A">
        <w:rPr>
          <w:rFonts w:ascii="Times New Roman" w:hAnsi="Times New Roman" w:cs="Times New Roman"/>
          <w:sz w:val="27"/>
          <w:szCs w:val="27"/>
          <w:lang w:val="kk-KZ"/>
        </w:rPr>
        <w:t>атты</w:t>
      </w:r>
      <w:r w:rsidR="00E056FB" w:rsidRPr="006F433A">
        <w:rPr>
          <w:rFonts w:ascii="Times New Roman" w:hAnsi="Times New Roman" w:cs="Times New Roman"/>
          <w:b/>
          <w:sz w:val="27"/>
          <w:szCs w:val="27"/>
          <w:lang w:val="kk-KZ"/>
        </w:rPr>
        <w:t xml:space="preserve"> </w:t>
      </w:r>
      <w:r w:rsidR="00E056FB" w:rsidRPr="006F433A">
        <w:rPr>
          <w:rFonts w:ascii="Times New Roman" w:hAnsi="Times New Roman" w:cs="Times New Roman"/>
          <w:sz w:val="27"/>
          <w:szCs w:val="27"/>
          <w:lang w:val="kk-KZ"/>
        </w:rPr>
        <w:t xml:space="preserve">бірінші тарауда </w:t>
      </w:r>
      <w:r w:rsidR="0068476C" w:rsidRPr="006F433A">
        <w:rPr>
          <w:rFonts w:ascii="Times New Roman" w:eastAsia="Times New Roman" w:hAnsi="Times New Roman" w:cs="Times New Roman"/>
          <w:sz w:val="28"/>
          <w:szCs w:val="28"/>
          <w:lang w:val="kk-KZ"/>
        </w:rPr>
        <w:t>студенттердің оқу әрекетін өзіндік ұйымдастыру ұғымының мәндік сипаттамасы нақтыланып,</w:t>
      </w:r>
      <w:r w:rsidR="0068476C" w:rsidRPr="006F433A">
        <w:rPr>
          <w:rFonts w:ascii="Times New Roman" w:hAnsi="Times New Roman" w:cs="Times New Roman"/>
          <w:sz w:val="27"/>
          <w:szCs w:val="27"/>
          <w:lang w:val="kk-KZ"/>
        </w:rPr>
        <w:t xml:space="preserve"> </w:t>
      </w:r>
      <w:r w:rsidRPr="006F433A">
        <w:rPr>
          <w:rFonts w:ascii="Times New Roman" w:eastAsia="Times New Roman" w:hAnsi="Times New Roman" w:cs="Times New Roman"/>
          <w:sz w:val="28"/>
          <w:szCs w:val="28"/>
          <w:lang w:val="kk-KZ"/>
        </w:rPr>
        <w:t>студенттердің оқу әрекетін өзіндік ұйымдастыруын зерттеудің теориялық тұғырлар</w:t>
      </w:r>
      <w:r w:rsidR="008B542B" w:rsidRPr="006F433A">
        <w:rPr>
          <w:rFonts w:ascii="Times New Roman" w:eastAsia="Times New Roman" w:hAnsi="Times New Roman" w:cs="Times New Roman"/>
          <w:sz w:val="28"/>
          <w:szCs w:val="28"/>
          <w:lang w:val="kk-KZ"/>
        </w:rPr>
        <w:t>ы</w:t>
      </w:r>
      <w:r w:rsidRPr="006F433A">
        <w:rPr>
          <w:rFonts w:ascii="Times New Roman" w:eastAsia="Times New Roman" w:hAnsi="Times New Roman" w:cs="Times New Roman"/>
          <w:sz w:val="28"/>
          <w:szCs w:val="28"/>
          <w:lang w:val="kk-KZ"/>
        </w:rPr>
        <w:t xml:space="preserve"> қарастырылады – жүйелік, әрекеттік, субъектілік, құзыреттілік, синергетикалық, сонымен қатар аталған мәселе бойынша шетелдік және қазақстандық ғалымдардың </w:t>
      </w:r>
      <w:r w:rsidR="008B542B" w:rsidRPr="006F433A">
        <w:rPr>
          <w:rFonts w:ascii="Times New Roman" w:eastAsia="Times New Roman" w:hAnsi="Times New Roman" w:cs="Times New Roman"/>
          <w:sz w:val="28"/>
          <w:szCs w:val="28"/>
          <w:lang w:val="kk-KZ"/>
        </w:rPr>
        <w:t xml:space="preserve">еңбектеріне </w:t>
      </w:r>
      <w:r w:rsidRPr="006F433A">
        <w:rPr>
          <w:rFonts w:ascii="Times New Roman" w:eastAsia="Times New Roman" w:hAnsi="Times New Roman" w:cs="Times New Roman"/>
          <w:sz w:val="28"/>
          <w:szCs w:val="28"/>
          <w:lang w:val="kk-KZ"/>
        </w:rPr>
        <w:t>талда</w:t>
      </w:r>
      <w:r w:rsidR="008B542B" w:rsidRPr="006F433A">
        <w:rPr>
          <w:rFonts w:ascii="Times New Roman" w:eastAsia="Times New Roman" w:hAnsi="Times New Roman" w:cs="Times New Roman"/>
          <w:sz w:val="28"/>
          <w:szCs w:val="28"/>
          <w:lang w:val="kk-KZ"/>
        </w:rPr>
        <w:t>у жасланды.</w:t>
      </w:r>
    </w:p>
    <w:p w14:paraId="22325CF2" w14:textId="566CEABB" w:rsidR="00E056FB" w:rsidRPr="006F433A" w:rsidRDefault="00CC2B67" w:rsidP="00CC2B67">
      <w:pPr>
        <w:shd w:val="clear" w:color="auto" w:fill="FFFFFF"/>
        <w:spacing w:after="0" w:line="240" w:lineRule="auto"/>
        <w:jc w:val="both"/>
        <w:rPr>
          <w:rFonts w:ascii="Times New Roman" w:eastAsia="Times New Roman" w:hAnsi="Times New Roman" w:cs="Times New Roman"/>
          <w:sz w:val="28"/>
          <w:szCs w:val="28"/>
          <w:lang w:val="kk-KZ"/>
        </w:rPr>
      </w:pPr>
      <w:r w:rsidRPr="006F433A">
        <w:rPr>
          <w:rFonts w:ascii="Times New Roman" w:eastAsia="Times New Roman" w:hAnsi="Times New Roman" w:cs="Times New Roman"/>
          <w:sz w:val="28"/>
          <w:szCs w:val="28"/>
          <w:lang w:val="kk-KZ"/>
        </w:rPr>
        <w:tab/>
        <w:t xml:space="preserve">Сондай-ақ онлайн, офлайн және </w:t>
      </w:r>
      <w:r w:rsidR="00B95FD7" w:rsidRPr="006F433A">
        <w:rPr>
          <w:rFonts w:ascii="Times New Roman" w:eastAsia="Times New Roman" w:hAnsi="Times New Roman" w:cs="Times New Roman"/>
          <w:sz w:val="28"/>
          <w:szCs w:val="28"/>
          <w:lang w:val="kk-KZ"/>
        </w:rPr>
        <w:t>аралас</w:t>
      </w:r>
      <w:r w:rsidRPr="006F433A">
        <w:rPr>
          <w:rFonts w:ascii="Times New Roman" w:eastAsia="Times New Roman" w:hAnsi="Times New Roman" w:cs="Times New Roman"/>
          <w:sz w:val="28"/>
          <w:szCs w:val="28"/>
          <w:lang w:val="kk-KZ"/>
        </w:rPr>
        <w:t xml:space="preserve"> оқыту жағдайында </w:t>
      </w:r>
      <w:r w:rsidR="008B542B" w:rsidRPr="006F433A">
        <w:rPr>
          <w:rFonts w:ascii="Times New Roman" w:eastAsia="Times New Roman" w:hAnsi="Times New Roman" w:cs="Times New Roman"/>
          <w:sz w:val="28"/>
          <w:szCs w:val="28"/>
          <w:lang w:val="kk-KZ"/>
        </w:rPr>
        <w:t xml:space="preserve">студенттердің </w:t>
      </w:r>
      <w:r w:rsidRPr="006F433A">
        <w:rPr>
          <w:rFonts w:ascii="Times New Roman" w:eastAsia="Times New Roman" w:hAnsi="Times New Roman" w:cs="Times New Roman"/>
          <w:sz w:val="28"/>
          <w:szCs w:val="28"/>
          <w:lang w:val="kk-KZ"/>
        </w:rPr>
        <w:t>оқу әрекетін ұйымдастыруын және өзіндік ұйымдастыру ерекшеліктері</w:t>
      </w:r>
      <w:r w:rsidR="008B542B" w:rsidRPr="006F433A">
        <w:rPr>
          <w:rFonts w:ascii="Times New Roman" w:eastAsia="Times New Roman" w:hAnsi="Times New Roman" w:cs="Times New Roman"/>
          <w:sz w:val="28"/>
          <w:szCs w:val="28"/>
          <w:lang w:val="kk-KZ"/>
        </w:rPr>
        <w:t xml:space="preserve"> анықталып, сипаттамасы берілді</w:t>
      </w:r>
      <w:r w:rsidRPr="006F433A">
        <w:rPr>
          <w:rFonts w:ascii="Times New Roman" w:eastAsia="Times New Roman" w:hAnsi="Times New Roman" w:cs="Times New Roman"/>
          <w:sz w:val="28"/>
          <w:szCs w:val="28"/>
          <w:lang w:val="kk-KZ"/>
        </w:rPr>
        <w:t>, өйткені зерттеу коронавирустық пандемия кезінде және одан кейін де жүргізілді.</w:t>
      </w:r>
    </w:p>
    <w:p w14:paraId="0B4FA67B" w14:textId="3BB091E5" w:rsidR="00E056FB" w:rsidRPr="006F433A" w:rsidRDefault="00CC2B67" w:rsidP="00CC2B67">
      <w:pPr>
        <w:shd w:val="clear" w:color="auto" w:fill="FFFFFF"/>
        <w:spacing w:after="0" w:line="240" w:lineRule="auto"/>
        <w:jc w:val="both"/>
        <w:rPr>
          <w:rFonts w:ascii="Times New Roman" w:eastAsia="Times New Roman" w:hAnsi="Times New Roman" w:cs="Times New Roman"/>
          <w:sz w:val="28"/>
          <w:szCs w:val="28"/>
          <w:lang w:val="kk-KZ"/>
        </w:rPr>
      </w:pPr>
      <w:r w:rsidRPr="006F433A">
        <w:rPr>
          <w:rFonts w:ascii="Times New Roman" w:hAnsi="Times New Roman" w:cs="Times New Roman"/>
          <w:b/>
          <w:noProof/>
          <w:sz w:val="28"/>
          <w:szCs w:val="28"/>
          <w:lang w:val="kk-KZ"/>
        </w:rPr>
        <w:t xml:space="preserve">    </w:t>
      </w:r>
      <w:r w:rsidR="006C00C2" w:rsidRPr="006F433A">
        <w:rPr>
          <w:rFonts w:ascii="Times New Roman" w:hAnsi="Times New Roman" w:cs="Times New Roman"/>
          <w:b/>
          <w:noProof/>
          <w:sz w:val="28"/>
          <w:szCs w:val="28"/>
          <w:lang w:val="kk-KZ"/>
        </w:rPr>
        <w:t>Студенттерд</w:t>
      </w:r>
      <w:r w:rsidR="00E056FB" w:rsidRPr="006F433A">
        <w:rPr>
          <w:rFonts w:ascii="Times New Roman" w:hAnsi="Times New Roman" w:cs="Times New Roman"/>
          <w:b/>
          <w:noProof/>
          <w:sz w:val="28"/>
          <w:szCs w:val="28"/>
          <w:lang w:val="kk-KZ"/>
        </w:rPr>
        <w:t>ің оқу әрекетін өзіндік ұйымдастыруын дамыту модел</w:t>
      </w:r>
      <w:r w:rsidR="006C00C2" w:rsidRPr="006F433A">
        <w:rPr>
          <w:rFonts w:ascii="Times New Roman" w:hAnsi="Times New Roman" w:cs="Times New Roman"/>
          <w:b/>
          <w:noProof/>
          <w:sz w:val="28"/>
          <w:szCs w:val="28"/>
          <w:lang w:val="kk-KZ"/>
        </w:rPr>
        <w:t>і</w:t>
      </w:r>
      <w:r w:rsidR="00E056FB" w:rsidRPr="006F433A">
        <w:rPr>
          <w:rFonts w:ascii="Times New Roman" w:hAnsi="Times New Roman" w:cs="Times New Roman"/>
          <w:b/>
          <w:noProof/>
          <w:sz w:val="28"/>
          <w:szCs w:val="28"/>
          <w:lang w:val="kk-KZ"/>
        </w:rPr>
        <w:t xml:space="preserve"> </w:t>
      </w:r>
      <w:r w:rsidR="00E056FB" w:rsidRPr="006F433A">
        <w:rPr>
          <w:rFonts w:ascii="Times New Roman" w:hAnsi="Times New Roman" w:cs="Times New Roman"/>
          <w:sz w:val="27"/>
          <w:szCs w:val="27"/>
          <w:lang w:val="kk-KZ"/>
        </w:rPr>
        <w:t>атты</w:t>
      </w:r>
      <w:r w:rsidR="00E056FB" w:rsidRPr="006F433A">
        <w:rPr>
          <w:rFonts w:ascii="Times New Roman" w:hAnsi="Times New Roman" w:cs="Times New Roman"/>
          <w:b/>
          <w:sz w:val="27"/>
          <w:szCs w:val="27"/>
          <w:lang w:val="kk-KZ"/>
        </w:rPr>
        <w:t xml:space="preserve"> </w:t>
      </w:r>
      <w:r w:rsidR="00E056FB" w:rsidRPr="006F433A">
        <w:rPr>
          <w:rFonts w:ascii="Times New Roman" w:hAnsi="Times New Roman" w:cs="Times New Roman"/>
          <w:sz w:val="27"/>
          <w:szCs w:val="27"/>
          <w:lang w:val="kk-KZ"/>
        </w:rPr>
        <w:t>екінші тарауда</w:t>
      </w:r>
      <w:r w:rsidRPr="006F433A">
        <w:rPr>
          <w:rFonts w:ascii="Times New Roman" w:hAnsi="Times New Roman" w:cs="Times New Roman"/>
          <w:sz w:val="27"/>
          <w:szCs w:val="27"/>
          <w:lang w:val="kk-KZ"/>
        </w:rPr>
        <w:t xml:space="preserve"> </w:t>
      </w:r>
      <w:r w:rsidRPr="006F433A">
        <w:rPr>
          <w:rFonts w:ascii="Times New Roman" w:eastAsia="Times New Roman" w:hAnsi="Times New Roman" w:cs="Times New Roman"/>
          <w:sz w:val="28"/>
          <w:szCs w:val="28"/>
          <w:lang w:val="kk-KZ"/>
        </w:rPr>
        <w:t xml:space="preserve">студенттердің оқу әрекетін өзіндік ұйымдастыруын дамытудың </w:t>
      </w:r>
      <w:r w:rsidR="008B542B" w:rsidRPr="006F433A">
        <w:rPr>
          <w:rFonts w:ascii="Times New Roman" w:hAnsi="Times New Roman" w:cs="Times New Roman"/>
          <w:sz w:val="28"/>
          <w:szCs w:val="28"/>
          <w:lang w:val="kk-KZ"/>
        </w:rPr>
        <w:t xml:space="preserve">психологиялық-педагогикалық </w:t>
      </w:r>
      <w:r w:rsidRPr="006F433A">
        <w:rPr>
          <w:rFonts w:ascii="Times New Roman" w:eastAsia="Times New Roman" w:hAnsi="Times New Roman" w:cs="Times New Roman"/>
          <w:sz w:val="28"/>
          <w:szCs w:val="28"/>
          <w:lang w:val="kk-KZ"/>
        </w:rPr>
        <w:t>шарттары ашылады. Сонымен қатар студенттердің оқу әрекетін өзіндік ұйымдастыруын дамытудың құрылымдық-мазмұнды моделі жасалды</w:t>
      </w:r>
      <w:r w:rsidR="006C00C2" w:rsidRPr="006F433A">
        <w:rPr>
          <w:rFonts w:ascii="Times New Roman" w:eastAsia="Times New Roman" w:hAnsi="Times New Roman" w:cs="Times New Roman"/>
          <w:sz w:val="28"/>
          <w:szCs w:val="28"/>
          <w:lang w:val="kk-KZ"/>
        </w:rPr>
        <w:t xml:space="preserve">. </w:t>
      </w:r>
      <w:r w:rsidRPr="006F433A">
        <w:rPr>
          <w:rFonts w:ascii="Times New Roman" w:eastAsia="Times New Roman" w:hAnsi="Times New Roman" w:cs="Times New Roman"/>
          <w:sz w:val="28"/>
          <w:szCs w:val="28"/>
          <w:lang w:val="kk-KZ"/>
        </w:rPr>
        <w:t>Модельді жүзеге асырудың нәтижесі</w:t>
      </w:r>
      <w:r w:rsidR="008B542B" w:rsidRPr="006F433A">
        <w:rPr>
          <w:rFonts w:ascii="Times New Roman" w:eastAsia="Times New Roman" w:hAnsi="Times New Roman" w:cs="Times New Roman"/>
          <w:sz w:val="28"/>
          <w:szCs w:val="28"/>
          <w:lang w:val="kk-KZ"/>
        </w:rPr>
        <w:t xml:space="preserve"> оқу әрекетін </w:t>
      </w:r>
      <w:r w:rsidRPr="006F433A">
        <w:rPr>
          <w:rFonts w:ascii="Times New Roman" w:eastAsia="Times New Roman" w:hAnsi="Times New Roman" w:cs="Times New Roman"/>
          <w:sz w:val="28"/>
          <w:szCs w:val="28"/>
          <w:lang w:val="kk-KZ"/>
        </w:rPr>
        <w:t>өзіндік ұйымдастыруы жоғары деңгей</w:t>
      </w:r>
      <w:r w:rsidR="008B542B" w:rsidRPr="006F433A">
        <w:rPr>
          <w:rFonts w:ascii="Times New Roman" w:eastAsia="Times New Roman" w:hAnsi="Times New Roman" w:cs="Times New Roman"/>
          <w:sz w:val="28"/>
          <w:szCs w:val="28"/>
          <w:lang w:val="kk-KZ"/>
        </w:rPr>
        <w:t>де дамыған</w:t>
      </w:r>
      <w:r w:rsidRPr="006F433A">
        <w:rPr>
          <w:rFonts w:ascii="Times New Roman" w:eastAsia="Times New Roman" w:hAnsi="Times New Roman" w:cs="Times New Roman"/>
          <w:sz w:val="28"/>
          <w:szCs w:val="28"/>
          <w:lang w:val="kk-KZ"/>
        </w:rPr>
        <w:t xml:space="preserve"> студент болып табылады</w:t>
      </w:r>
      <w:r w:rsidR="008B542B" w:rsidRPr="006F433A">
        <w:rPr>
          <w:rFonts w:ascii="Times New Roman" w:eastAsia="Times New Roman" w:hAnsi="Times New Roman" w:cs="Times New Roman"/>
          <w:sz w:val="28"/>
          <w:szCs w:val="28"/>
          <w:lang w:val="kk-KZ"/>
        </w:rPr>
        <w:t>.</w:t>
      </w:r>
    </w:p>
    <w:p w14:paraId="4397CFB6" w14:textId="6A16906F" w:rsidR="00E056FB" w:rsidRPr="006F433A" w:rsidRDefault="00CC2B67" w:rsidP="00CC2B67">
      <w:pPr>
        <w:shd w:val="clear" w:color="auto" w:fill="FFFFFF"/>
        <w:spacing w:after="0" w:line="240" w:lineRule="auto"/>
        <w:jc w:val="both"/>
        <w:rPr>
          <w:rFonts w:ascii="Times New Roman" w:hAnsi="Times New Roman" w:cs="Times New Roman"/>
          <w:b/>
          <w:sz w:val="28"/>
          <w:szCs w:val="28"/>
          <w:shd w:val="clear" w:color="auto" w:fill="FFFFFF"/>
          <w:lang w:val="kk-KZ"/>
        </w:rPr>
      </w:pPr>
      <w:r w:rsidRPr="006F433A">
        <w:rPr>
          <w:rFonts w:ascii="Times New Roman" w:hAnsi="Times New Roman" w:cs="Times New Roman"/>
          <w:b/>
          <w:sz w:val="28"/>
          <w:szCs w:val="28"/>
          <w:lang w:val="kk-KZ"/>
        </w:rPr>
        <w:t xml:space="preserve">    </w:t>
      </w:r>
      <w:r w:rsidR="006C00C2" w:rsidRPr="006F433A">
        <w:rPr>
          <w:rFonts w:ascii="Times New Roman" w:hAnsi="Times New Roman" w:cs="Times New Roman"/>
          <w:b/>
          <w:sz w:val="28"/>
          <w:szCs w:val="28"/>
          <w:lang w:val="kk-KZ"/>
        </w:rPr>
        <w:t>Студенттерд</w:t>
      </w:r>
      <w:r w:rsidR="00E056FB" w:rsidRPr="006F433A">
        <w:rPr>
          <w:rFonts w:ascii="Times New Roman" w:hAnsi="Times New Roman" w:cs="Times New Roman"/>
          <w:b/>
          <w:sz w:val="28"/>
          <w:szCs w:val="28"/>
          <w:lang w:val="kk-KZ"/>
        </w:rPr>
        <w:t xml:space="preserve">ің оқу әрекетін өзіндік ұйымдастыруын дамытуға бағытталған тәжірибелік-эксперименттік жұмыс </w:t>
      </w:r>
      <w:r w:rsidR="00E056FB" w:rsidRPr="006F433A">
        <w:rPr>
          <w:rFonts w:ascii="Times New Roman" w:hAnsi="Times New Roman" w:cs="Times New Roman"/>
          <w:sz w:val="27"/>
          <w:szCs w:val="27"/>
          <w:lang w:val="kk-KZ"/>
        </w:rPr>
        <w:t>атты</w:t>
      </w:r>
      <w:r w:rsidR="00E056FB" w:rsidRPr="006F433A">
        <w:rPr>
          <w:rFonts w:ascii="Times New Roman" w:hAnsi="Times New Roman" w:cs="Times New Roman"/>
          <w:b/>
          <w:sz w:val="27"/>
          <w:szCs w:val="27"/>
          <w:lang w:val="kk-KZ"/>
        </w:rPr>
        <w:t xml:space="preserve"> </w:t>
      </w:r>
      <w:r w:rsidR="00E056FB" w:rsidRPr="006F433A">
        <w:rPr>
          <w:rFonts w:ascii="Times New Roman" w:hAnsi="Times New Roman" w:cs="Times New Roman"/>
          <w:sz w:val="27"/>
          <w:szCs w:val="27"/>
          <w:lang w:val="kk-KZ"/>
        </w:rPr>
        <w:t>үшінші тарауда</w:t>
      </w:r>
      <w:r w:rsidRPr="006F433A">
        <w:rPr>
          <w:rFonts w:ascii="Times New Roman" w:hAnsi="Times New Roman" w:cs="Times New Roman"/>
          <w:sz w:val="27"/>
          <w:szCs w:val="27"/>
          <w:lang w:val="kk-KZ"/>
        </w:rPr>
        <w:t xml:space="preserve"> </w:t>
      </w:r>
      <w:r w:rsidRPr="006F433A">
        <w:rPr>
          <w:rFonts w:ascii="Times New Roman" w:hAnsi="Times New Roman" w:cs="Times New Roman"/>
          <w:sz w:val="28"/>
          <w:szCs w:val="28"/>
          <w:lang w:val="kk-KZ"/>
        </w:rPr>
        <w:t>әрекетті өзіндік ұйымдастырудың</w:t>
      </w:r>
      <w:r w:rsidR="008B542B" w:rsidRPr="006F433A">
        <w:rPr>
          <w:rFonts w:ascii="Times New Roman" w:hAnsi="Times New Roman" w:cs="Times New Roman"/>
          <w:sz w:val="28"/>
          <w:szCs w:val="28"/>
          <w:lang w:val="kk-KZ"/>
        </w:rPr>
        <w:t xml:space="preserve"> </w:t>
      </w:r>
      <w:r w:rsidRPr="006F433A">
        <w:rPr>
          <w:rFonts w:ascii="Times New Roman" w:hAnsi="Times New Roman" w:cs="Times New Roman"/>
          <w:sz w:val="28"/>
          <w:szCs w:val="28"/>
          <w:lang w:val="kk-KZ"/>
        </w:rPr>
        <w:t>құндылық</w:t>
      </w:r>
      <w:r w:rsidR="006B7AEA" w:rsidRPr="006F433A">
        <w:rPr>
          <w:rFonts w:ascii="Times New Roman" w:hAnsi="Times New Roman" w:cs="Times New Roman"/>
          <w:sz w:val="28"/>
          <w:szCs w:val="28"/>
          <w:lang w:val="kk-KZ"/>
        </w:rPr>
        <w:t>-мотивациялық</w:t>
      </w:r>
      <w:r w:rsidRPr="006F433A">
        <w:rPr>
          <w:rFonts w:ascii="Times New Roman" w:hAnsi="Times New Roman" w:cs="Times New Roman"/>
          <w:sz w:val="28"/>
          <w:szCs w:val="28"/>
          <w:lang w:val="kk-KZ"/>
        </w:rPr>
        <w:t xml:space="preserve">, аффективті-еріктік, когнитивті-рефлексивтік және әрекеттік (барлығы 7 әдіс) </w:t>
      </w:r>
      <w:r w:rsidR="008B542B" w:rsidRPr="006F433A">
        <w:rPr>
          <w:rFonts w:ascii="Times New Roman" w:hAnsi="Times New Roman" w:cs="Times New Roman"/>
          <w:sz w:val="28"/>
          <w:szCs w:val="28"/>
          <w:lang w:val="kk-KZ"/>
        </w:rPr>
        <w:t xml:space="preserve"> компоненттерін </w:t>
      </w:r>
      <w:r w:rsidRPr="006F433A">
        <w:rPr>
          <w:rFonts w:ascii="Times New Roman" w:hAnsi="Times New Roman" w:cs="Times New Roman"/>
          <w:sz w:val="28"/>
          <w:szCs w:val="28"/>
          <w:lang w:val="kk-KZ"/>
        </w:rPr>
        <w:t xml:space="preserve">зерттеуге мүмкіндік беретін диагностикалық әдістер кешені негізделген, анықтау экспериментінің нәтижелері сипатталған, студенттердің </w:t>
      </w:r>
      <w:r w:rsidR="00F64385" w:rsidRPr="006F433A">
        <w:rPr>
          <w:rFonts w:ascii="Times New Roman" w:hAnsi="Times New Roman" w:cs="Times New Roman"/>
          <w:sz w:val="28"/>
          <w:szCs w:val="28"/>
          <w:lang w:val="kk-KZ"/>
        </w:rPr>
        <w:t xml:space="preserve">оқу әрекетін </w:t>
      </w:r>
      <w:r w:rsidRPr="006F433A">
        <w:rPr>
          <w:rFonts w:ascii="Times New Roman" w:hAnsi="Times New Roman" w:cs="Times New Roman"/>
          <w:sz w:val="28"/>
          <w:szCs w:val="28"/>
          <w:lang w:val="kk-KZ"/>
        </w:rPr>
        <w:t xml:space="preserve">өзіндік ұйымдастыруының деңгейлері анықталған. Қалыптастырушы эксперимент кезеңінде </w:t>
      </w:r>
      <w:r w:rsidR="00F64385" w:rsidRPr="006F433A">
        <w:rPr>
          <w:rFonts w:ascii="Times New Roman" w:eastAsia="Times New Roman" w:hAnsi="Times New Roman" w:cs="Times New Roman"/>
          <w:sz w:val="28"/>
          <w:szCs w:val="28"/>
          <w:lang w:val="kk-KZ"/>
        </w:rPr>
        <w:t>студенттердің</w:t>
      </w:r>
      <w:r w:rsidR="00F64385" w:rsidRPr="006F433A">
        <w:rPr>
          <w:rFonts w:ascii="Times New Roman" w:hAnsi="Times New Roman" w:cs="Times New Roman"/>
          <w:sz w:val="28"/>
          <w:szCs w:val="28"/>
          <w:lang w:val="kk-KZ"/>
        </w:rPr>
        <w:t xml:space="preserve"> оқу әрекетін </w:t>
      </w:r>
      <w:r w:rsidRPr="006F433A">
        <w:rPr>
          <w:rFonts w:ascii="Times New Roman" w:hAnsi="Times New Roman" w:cs="Times New Roman"/>
          <w:sz w:val="28"/>
          <w:szCs w:val="28"/>
          <w:lang w:val="kk-KZ"/>
        </w:rPr>
        <w:t xml:space="preserve">өзіндік ұйымдастыруын түзету және дамыту бағдарламасы жасалды, ол кезең-кезеңімен сынақтан өткізілді. Тәжірибелік-эксперименттік жұмыстың нәтижелері жалпыланды. Бағдарламаны жүзеге асырудың тиімділігі расталды.      </w:t>
      </w:r>
    </w:p>
    <w:p w14:paraId="61B54B87" w14:textId="7EAFE530" w:rsidR="00F96610" w:rsidRPr="007F4595" w:rsidRDefault="00CC2B67" w:rsidP="00CC2B67">
      <w:pPr>
        <w:shd w:val="clear" w:color="auto" w:fill="FFFFFF"/>
        <w:spacing w:after="0" w:line="240" w:lineRule="auto"/>
        <w:jc w:val="both"/>
        <w:rPr>
          <w:rFonts w:ascii="Times New Roman" w:hAnsi="Times New Roman" w:cs="Times New Roman"/>
          <w:color w:val="000000"/>
          <w:sz w:val="28"/>
          <w:szCs w:val="28"/>
          <w:shd w:val="clear" w:color="auto" w:fill="FFFFFF"/>
          <w:lang w:val="kk-KZ"/>
        </w:rPr>
      </w:pPr>
      <w:r w:rsidRPr="006F433A">
        <w:rPr>
          <w:rFonts w:ascii="Times New Roman" w:hAnsi="Times New Roman" w:cs="Times New Roman"/>
          <w:b/>
          <w:sz w:val="28"/>
          <w:szCs w:val="28"/>
          <w:shd w:val="clear" w:color="auto" w:fill="FFFFFF"/>
          <w:lang w:val="kk-KZ"/>
        </w:rPr>
        <w:t xml:space="preserve">   </w:t>
      </w:r>
      <w:r w:rsidR="00F96610" w:rsidRPr="006F433A">
        <w:rPr>
          <w:rFonts w:ascii="Times New Roman" w:hAnsi="Times New Roman" w:cs="Times New Roman"/>
          <w:b/>
          <w:sz w:val="28"/>
          <w:szCs w:val="28"/>
          <w:shd w:val="clear" w:color="auto" w:fill="FFFFFF"/>
          <w:lang w:val="kk-KZ"/>
        </w:rPr>
        <w:t>Қорытындыда</w:t>
      </w:r>
      <w:r w:rsidR="00F96610" w:rsidRPr="006F433A">
        <w:rPr>
          <w:rFonts w:ascii="Times New Roman" w:hAnsi="Times New Roman" w:cs="Times New Roman"/>
          <w:sz w:val="28"/>
          <w:szCs w:val="28"/>
          <w:shd w:val="clear" w:color="auto" w:fill="FFFFFF"/>
          <w:lang w:val="kk-KZ"/>
        </w:rPr>
        <w:t xml:space="preserve"> зерттеудің негізгі қағидалары, нәтижелері тұжырымдалады, ұсыныстар, зерттеушілерге арналған зерттеу перспективасы ұсынылды</w:t>
      </w:r>
      <w:r w:rsidR="00F96610" w:rsidRPr="00F64385">
        <w:rPr>
          <w:rFonts w:ascii="Times New Roman" w:hAnsi="Times New Roman" w:cs="Times New Roman"/>
          <w:color w:val="FF0000"/>
          <w:sz w:val="28"/>
          <w:szCs w:val="28"/>
          <w:shd w:val="clear" w:color="auto" w:fill="FFFFFF"/>
          <w:lang w:val="kk-KZ"/>
        </w:rPr>
        <w:t>.</w:t>
      </w:r>
    </w:p>
    <w:p w14:paraId="7A027BE9" w14:textId="1B8804B9" w:rsidR="00381622" w:rsidRPr="00636F2D" w:rsidRDefault="00CC2B67" w:rsidP="00636F2D">
      <w:pPr>
        <w:shd w:val="clear" w:color="auto" w:fill="FFFFFF"/>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r w:rsidR="00F96610" w:rsidRPr="007F4595">
        <w:rPr>
          <w:rFonts w:ascii="Times New Roman" w:hAnsi="Times New Roman" w:cs="Times New Roman"/>
          <w:b/>
          <w:color w:val="000000"/>
          <w:sz w:val="28"/>
          <w:szCs w:val="28"/>
          <w:shd w:val="clear" w:color="auto" w:fill="FFFFFF"/>
          <w:lang w:val="kk-KZ"/>
        </w:rPr>
        <w:t>Қосымшада</w:t>
      </w:r>
      <w:r w:rsidR="00F96610" w:rsidRPr="007F4595">
        <w:rPr>
          <w:rFonts w:ascii="Times New Roman" w:hAnsi="Times New Roman" w:cs="Times New Roman"/>
          <w:color w:val="000000"/>
          <w:sz w:val="28"/>
          <w:szCs w:val="28"/>
          <w:shd w:val="clear" w:color="auto" w:fill="FFFFFF"/>
          <w:lang w:val="kk-KZ"/>
        </w:rPr>
        <w:t xml:space="preserve"> тәжірибелік-эксперимент жұмысында пайдаланылған мате</w:t>
      </w:r>
      <w:r w:rsidR="008242C4" w:rsidRPr="007F4595">
        <w:rPr>
          <w:rFonts w:ascii="Times New Roman" w:hAnsi="Times New Roman" w:cs="Times New Roman"/>
          <w:color w:val="000000"/>
          <w:sz w:val="28"/>
          <w:szCs w:val="28"/>
          <w:shd w:val="clear" w:color="auto" w:fill="FFFFFF"/>
          <w:lang w:val="kk-KZ"/>
        </w:rPr>
        <w:t>р</w:t>
      </w:r>
      <w:r w:rsidR="00636F2D">
        <w:rPr>
          <w:rFonts w:ascii="Times New Roman" w:hAnsi="Times New Roman" w:cs="Times New Roman"/>
          <w:color w:val="000000"/>
          <w:sz w:val="28"/>
          <w:szCs w:val="28"/>
          <w:shd w:val="clear" w:color="auto" w:fill="FFFFFF"/>
          <w:lang w:val="kk-KZ"/>
        </w:rPr>
        <w:t>иалдар берілді.</w:t>
      </w:r>
    </w:p>
    <w:p w14:paraId="3F535F19" w14:textId="45CAE95E" w:rsidR="00015010" w:rsidRDefault="00015010" w:rsidP="007F4595">
      <w:pPr>
        <w:spacing w:after="0" w:line="240" w:lineRule="auto"/>
        <w:jc w:val="both"/>
        <w:rPr>
          <w:rFonts w:ascii="Times New Roman" w:hAnsi="Times New Roman" w:cs="Times New Roman"/>
          <w:b/>
          <w:caps/>
          <w:color w:val="000000"/>
          <w:sz w:val="27"/>
          <w:szCs w:val="27"/>
          <w:lang w:val="kk-KZ"/>
        </w:rPr>
      </w:pPr>
      <w:r w:rsidRPr="007F4595">
        <w:rPr>
          <w:rFonts w:ascii="Times New Roman" w:hAnsi="Times New Roman" w:cs="Times New Roman"/>
          <w:b/>
          <w:sz w:val="28"/>
          <w:szCs w:val="28"/>
          <w:lang w:val="kk-KZ"/>
        </w:rPr>
        <w:lastRenderedPageBreak/>
        <w:t xml:space="preserve">1 </w:t>
      </w:r>
      <w:r w:rsidR="000C2813">
        <w:rPr>
          <w:rFonts w:ascii="Times New Roman" w:hAnsi="Times New Roman" w:cs="Times New Roman"/>
          <w:b/>
          <w:caps/>
          <w:color w:val="000000"/>
          <w:sz w:val="27"/>
          <w:szCs w:val="27"/>
          <w:lang w:val="kk-KZ"/>
        </w:rPr>
        <w:t>студенттерД</w:t>
      </w:r>
      <w:r w:rsidRPr="007F4595">
        <w:rPr>
          <w:rFonts w:ascii="Times New Roman" w:hAnsi="Times New Roman" w:cs="Times New Roman"/>
          <w:b/>
          <w:caps/>
          <w:color w:val="000000"/>
          <w:sz w:val="27"/>
          <w:szCs w:val="27"/>
          <w:lang w:val="kk-KZ"/>
        </w:rPr>
        <w:t>ің оқу әрекетін өзіндік ұйымдастыруын дамытудың теориялық негіздері</w:t>
      </w:r>
    </w:p>
    <w:p w14:paraId="32BDB0A0" w14:textId="77777777" w:rsidR="004123B8" w:rsidRDefault="004123B8" w:rsidP="007F4595">
      <w:pPr>
        <w:spacing w:after="0" w:line="240" w:lineRule="auto"/>
        <w:jc w:val="both"/>
        <w:rPr>
          <w:rFonts w:ascii="Times New Roman" w:hAnsi="Times New Roman" w:cs="Times New Roman"/>
          <w:b/>
          <w:caps/>
          <w:color w:val="000000"/>
          <w:sz w:val="27"/>
          <w:szCs w:val="27"/>
          <w:lang w:val="kk-KZ"/>
        </w:rPr>
      </w:pPr>
    </w:p>
    <w:p w14:paraId="625C5BA0" w14:textId="2D06EC8B" w:rsidR="004123B8" w:rsidRPr="007F4595" w:rsidRDefault="004123B8" w:rsidP="004123B8">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1.</w:t>
      </w:r>
      <w:r>
        <w:rPr>
          <w:rFonts w:ascii="Times New Roman" w:hAnsi="Times New Roman" w:cs="Times New Roman"/>
          <w:b/>
          <w:sz w:val="28"/>
          <w:szCs w:val="28"/>
          <w:lang w:val="kk-KZ"/>
        </w:rPr>
        <w:t>1</w:t>
      </w:r>
      <w:r w:rsidRPr="007F4595">
        <w:rPr>
          <w:rFonts w:ascii="Times New Roman" w:hAnsi="Times New Roman" w:cs="Times New Roman"/>
          <w:b/>
          <w:sz w:val="28"/>
          <w:szCs w:val="28"/>
          <w:lang w:val="kk-KZ"/>
        </w:rPr>
        <w:t xml:space="preserve"> </w:t>
      </w:r>
      <w:r w:rsidRPr="008D7A37">
        <w:rPr>
          <w:rFonts w:ascii="Times New Roman" w:hAnsi="Times New Roman" w:cs="Times New Roman"/>
          <w:b/>
          <w:sz w:val="28"/>
          <w:szCs w:val="28"/>
          <w:lang w:val="kk-KZ"/>
        </w:rPr>
        <w:t>Студенттердің оқу әрекет</w:t>
      </w:r>
      <w:r w:rsidR="000C2813">
        <w:rPr>
          <w:rFonts w:ascii="Times New Roman" w:hAnsi="Times New Roman" w:cs="Times New Roman"/>
          <w:b/>
          <w:sz w:val="28"/>
          <w:szCs w:val="28"/>
          <w:lang w:val="kk-KZ"/>
        </w:rPr>
        <w:t>ін өзіндік ұй</w:t>
      </w:r>
      <w:r w:rsidR="00EB7AA7">
        <w:rPr>
          <w:rFonts w:ascii="Times New Roman" w:hAnsi="Times New Roman" w:cs="Times New Roman"/>
          <w:b/>
          <w:sz w:val="28"/>
          <w:szCs w:val="28"/>
          <w:lang w:val="kk-KZ"/>
        </w:rPr>
        <w:t>ымдастыру</w:t>
      </w:r>
      <w:r w:rsidR="000C2813">
        <w:rPr>
          <w:rFonts w:ascii="Times New Roman" w:hAnsi="Times New Roman" w:cs="Times New Roman"/>
          <w:b/>
          <w:sz w:val="28"/>
          <w:szCs w:val="28"/>
          <w:lang w:val="kk-KZ"/>
        </w:rPr>
        <w:t xml:space="preserve"> </w:t>
      </w:r>
      <w:r w:rsidRPr="008D7A37">
        <w:rPr>
          <w:rFonts w:ascii="Times New Roman" w:hAnsi="Times New Roman" w:cs="Times New Roman"/>
          <w:b/>
          <w:sz w:val="28"/>
          <w:szCs w:val="28"/>
          <w:lang w:val="kk-KZ"/>
        </w:rPr>
        <w:t>ұғымының мәні</w:t>
      </w:r>
      <w:r w:rsidR="00AA6BF8">
        <w:rPr>
          <w:rFonts w:ascii="Times New Roman" w:hAnsi="Times New Roman" w:cs="Times New Roman"/>
          <w:b/>
          <w:sz w:val="28"/>
          <w:szCs w:val="28"/>
          <w:lang w:val="kk-KZ"/>
        </w:rPr>
        <w:t xml:space="preserve"> мен құрылымы</w:t>
      </w:r>
    </w:p>
    <w:p w14:paraId="44D5748B" w14:textId="4E6FC502" w:rsidR="006D36B4" w:rsidRDefault="003E5757" w:rsidP="003E5757">
      <w:pPr>
        <w:shd w:val="clear" w:color="auto" w:fill="FFFFFF"/>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A77F0E" w:rsidRPr="006D36B4">
        <w:rPr>
          <w:rFonts w:ascii="Times New Roman" w:hAnsi="Times New Roman" w:cs="Times New Roman"/>
          <w:sz w:val="28"/>
          <w:szCs w:val="28"/>
          <w:shd w:val="clear" w:color="auto" w:fill="FFFFFF"/>
          <w:lang w:val="kk-KZ"/>
        </w:rPr>
        <w:t xml:space="preserve">ХХІ ғасыр </w:t>
      </w:r>
      <w:r w:rsidR="00A77F0E">
        <w:rPr>
          <w:rFonts w:ascii="Times New Roman" w:hAnsi="Times New Roman" w:cs="Times New Roman"/>
          <w:sz w:val="28"/>
          <w:szCs w:val="28"/>
          <w:shd w:val="clear" w:color="auto" w:fill="FFFFFF"/>
          <w:lang w:val="kk-KZ"/>
        </w:rPr>
        <w:t xml:space="preserve">студенттерге </w:t>
      </w:r>
      <w:r w:rsidR="006D36B4" w:rsidRPr="006D36B4">
        <w:rPr>
          <w:rFonts w:ascii="Times New Roman" w:hAnsi="Times New Roman" w:cs="Times New Roman"/>
          <w:sz w:val="28"/>
          <w:szCs w:val="28"/>
          <w:shd w:val="clear" w:color="auto" w:fill="FFFFFF"/>
          <w:lang w:val="kk-KZ"/>
        </w:rPr>
        <w:t>кәсіб</w:t>
      </w:r>
      <w:r w:rsidR="00A77F0E">
        <w:rPr>
          <w:rFonts w:ascii="Times New Roman" w:hAnsi="Times New Roman" w:cs="Times New Roman"/>
          <w:sz w:val="28"/>
          <w:szCs w:val="28"/>
          <w:shd w:val="clear" w:color="auto" w:fill="FFFFFF"/>
          <w:lang w:val="kk-KZ"/>
        </w:rPr>
        <w:t>и білім мен практикалық дағдыларды</w:t>
      </w:r>
      <w:r w:rsidR="006D36B4" w:rsidRPr="006D36B4">
        <w:rPr>
          <w:rFonts w:ascii="Times New Roman" w:hAnsi="Times New Roman" w:cs="Times New Roman"/>
          <w:sz w:val="28"/>
          <w:szCs w:val="28"/>
          <w:shd w:val="clear" w:color="auto" w:fill="FFFFFF"/>
          <w:lang w:val="kk-KZ"/>
        </w:rPr>
        <w:t xml:space="preserve"> </w:t>
      </w:r>
      <w:r w:rsidR="00A77F0E">
        <w:rPr>
          <w:rFonts w:ascii="Times New Roman" w:hAnsi="Times New Roman" w:cs="Times New Roman"/>
          <w:sz w:val="28"/>
          <w:szCs w:val="28"/>
          <w:shd w:val="clear" w:color="auto" w:fill="FFFFFF"/>
          <w:lang w:val="kk-KZ"/>
        </w:rPr>
        <w:t xml:space="preserve">ғана емес, сонымен қатар, келесідей </w:t>
      </w:r>
      <w:r w:rsidR="00A77F0E" w:rsidRPr="006D36B4">
        <w:rPr>
          <w:rFonts w:ascii="Times New Roman" w:hAnsi="Times New Roman" w:cs="Times New Roman"/>
          <w:sz w:val="28"/>
          <w:szCs w:val="28"/>
          <w:shd w:val="clear" w:color="auto" w:fill="FFFFFF"/>
          <w:lang w:val="kk-KZ"/>
        </w:rPr>
        <w:t>жеке қабілеттерін (сыни тұрғыдан ойлау, қабілеттерін) пайдалана отырып, іс-әрекетті тиімді ұйымдастыру, нақты жоспарлау, ұтымд</w:t>
      </w:r>
      <w:r w:rsidR="00A77F0E">
        <w:rPr>
          <w:rFonts w:ascii="Times New Roman" w:hAnsi="Times New Roman" w:cs="Times New Roman"/>
          <w:sz w:val="28"/>
          <w:szCs w:val="28"/>
          <w:shd w:val="clear" w:color="auto" w:fill="FFFFFF"/>
          <w:lang w:val="kk-KZ"/>
        </w:rPr>
        <w:t xml:space="preserve">ы басқару, </w:t>
      </w:r>
      <w:r w:rsidR="00A77F0E" w:rsidRPr="006D36B4">
        <w:rPr>
          <w:rFonts w:ascii="Times New Roman" w:hAnsi="Times New Roman" w:cs="Times New Roman"/>
          <w:sz w:val="28"/>
          <w:szCs w:val="28"/>
          <w:shd w:val="clear" w:color="auto" w:fill="FFFFFF"/>
          <w:lang w:val="kk-KZ"/>
        </w:rPr>
        <w:t>командалық жұмыс</w:t>
      </w:r>
      <w:r w:rsidR="00A77F0E">
        <w:rPr>
          <w:rFonts w:ascii="Times New Roman" w:hAnsi="Times New Roman" w:cs="Times New Roman"/>
          <w:sz w:val="28"/>
          <w:szCs w:val="28"/>
          <w:shd w:val="clear" w:color="auto" w:fill="FFFFFF"/>
          <w:lang w:val="kk-KZ"/>
        </w:rPr>
        <w:t>,</w:t>
      </w:r>
      <w:r w:rsidR="00A77F0E" w:rsidRPr="006D36B4">
        <w:rPr>
          <w:rFonts w:ascii="Times New Roman" w:hAnsi="Times New Roman" w:cs="Times New Roman"/>
          <w:sz w:val="28"/>
          <w:szCs w:val="28"/>
          <w:shd w:val="clear" w:color="auto" w:fill="FFFFFF"/>
          <w:lang w:val="kk-KZ"/>
        </w:rPr>
        <w:t xml:space="preserve"> икемділік дағдыла</w:t>
      </w:r>
      <w:r w:rsidR="00A77F0E">
        <w:rPr>
          <w:rFonts w:ascii="Times New Roman" w:hAnsi="Times New Roman" w:cs="Times New Roman"/>
          <w:sz w:val="28"/>
          <w:szCs w:val="28"/>
          <w:shd w:val="clear" w:color="auto" w:fill="FFFFFF"/>
          <w:lang w:val="kk-KZ"/>
        </w:rPr>
        <w:t>р,</w:t>
      </w:r>
      <w:r w:rsidR="00A77F0E" w:rsidRPr="006D36B4">
        <w:rPr>
          <w:rFonts w:ascii="Times New Roman" w:hAnsi="Times New Roman" w:cs="Times New Roman"/>
          <w:sz w:val="28"/>
          <w:szCs w:val="28"/>
          <w:shd w:val="clear" w:color="auto" w:fill="FFFFFF"/>
          <w:lang w:val="kk-KZ"/>
        </w:rPr>
        <w:t xml:space="preserve"> өзгермелі жағдайларға бейімделу және т.б.)</w:t>
      </w:r>
      <w:r w:rsidR="00A77F0E">
        <w:rPr>
          <w:rFonts w:ascii="Times New Roman" w:hAnsi="Times New Roman" w:cs="Times New Roman"/>
          <w:sz w:val="28"/>
          <w:szCs w:val="28"/>
          <w:shd w:val="clear" w:color="auto" w:fill="FFFFFF"/>
          <w:lang w:val="kk-KZ"/>
        </w:rPr>
        <w:t xml:space="preserve"> сынды </w:t>
      </w:r>
      <w:r w:rsidR="006D36B4" w:rsidRPr="006D36B4">
        <w:rPr>
          <w:rFonts w:ascii="Times New Roman" w:hAnsi="Times New Roman" w:cs="Times New Roman"/>
          <w:sz w:val="28"/>
          <w:szCs w:val="28"/>
          <w:shd w:val="clear" w:color="auto" w:fill="FFFFFF"/>
          <w:lang w:val="kk-KZ"/>
        </w:rPr>
        <w:t xml:space="preserve">жаңа талаптарды қойып отыр </w:t>
      </w:r>
      <w:r w:rsidR="006D36B4" w:rsidRPr="00EB7AA7">
        <w:rPr>
          <w:rFonts w:ascii="Times New Roman" w:hAnsi="Times New Roman" w:cs="Times New Roman"/>
          <w:sz w:val="28"/>
          <w:szCs w:val="28"/>
          <w:shd w:val="clear" w:color="auto" w:fill="FFFFFF"/>
          <w:lang w:val="kk-KZ"/>
        </w:rPr>
        <w:t>[</w:t>
      </w:r>
      <w:r w:rsidR="00EB7AA7" w:rsidRPr="00EB7AA7">
        <w:rPr>
          <w:rFonts w:ascii="Times New Roman" w:hAnsi="Times New Roman" w:cs="Times New Roman"/>
          <w:sz w:val="28"/>
          <w:szCs w:val="28"/>
          <w:shd w:val="clear" w:color="auto" w:fill="FFFFFF"/>
          <w:lang w:val="kk-KZ"/>
        </w:rPr>
        <w:t>3</w:t>
      </w:r>
      <w:r w:rsidR="006D36B4" w:rsidRPr="00EB7AA7">
        <w:rPr>
          <w:rFonts w:ascii="Times New Roman" w:hAnsi="Times New Roman" w:cs="Times New Roman"/>
          <w:sz w:val="28"/>
          <w:szCs w:val="28"/>
          <w:shd w:val="clear" w:color="auto" w:fill="FFFFFF"/>
          <w:lang w:val="kk-KZ"/>
        </w:rPr>
        <w:t>]</w:t>
      </w:r>
      <w:r w:rsidR="00A77F0E">
        <w:rPr>
          <w:rFonts w:ascii="Times New Roman" w:hAnsi="Times New Roman" w:cs="Times New Roman"/>
          <w:sz w:val="28"/>
          <w:szCs w:val="28"/>
          <w:shd w:val="clear" w:color="auto" w:fill="FFFFFF"/>
          <w:lang w:val="kk-KZ"/>
        </w:rPr>
        <w:t xml:space="preserve">.  </w:t>
      </w:r>
    </w:p>
    <w:p w14:paraId="0C33F4A7" w14:textId="5F2D4C7B" w:rsidR="004123B8" w:rsidRPr="007F4595" w:rsidRDefault="00A77F0E" w:rsidP="003E5757">
      <w:pPr>
        <w:shd w:val="clear" w:color="auto" w:fill="FFFFFF"/>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4123B8" w:rsidRPr="007F4595">
        <w:rPr>
          <w:rFonts w:ascii="Times New Roman" w:hAnsi="Times New Roman" w:cs="Times New Roman"/>
          <w:sz w:val="28"/>
          <w:szCs w:val="28"/>
          <w:shd w:val="clear" w:color="auto" w:fill="FFFFFF"/>
          <w:lang w:val="kk-KZ"/>
        </w:rPr>
        <w:t xml:space="preserve">Студенттердің оқу әрекетін өзіндік ұйымдастыру </w:t>
      </w:r>
      <w:r w:rsidR="004123B8" w:rsidRPr="001948DE">
        <w:rPr>
          <w:rFonts w:ascii="Times New Roman" w:hAnsi="Times New Roman" w:cs="Times New Roman"/>
          <w:sz w:val="28"/>
          <w:szCs w:val="28"/>
          <w:shd w:val="clear" w:color="auto" w:fill="FFFFFF"/>
          <w:lang w:val="kk-KZ"/>
        </w:rPr>
        <w:t>мәселесі</w:t>
      </w:r>
      <w:r w:rsidR="003B285E" w:rsidRPr="001948DE">
        <w:rPr>
          <w:rFonts w:ascii="Times New Roman" w:hAnsi="Times New Roman" w:cs="Times New Roman"/>
          <w:sz w:val="28"/>
          <w:szCs w:val="28"/>
          <w:shd w:val="clear" w:color="auto" w:fill="FFFFFF"/>
          <w:lang w:val="kk-KZ"/>
        </w:rPr>
        <w:t>н</w:t>
      </w:r>
      <w:r w:rsidR="004123B8" w:rsidRPr="001948DE">
        <w:rPr>
          <w:rFonts w:ascii="Times New Roman" w:hAnsi="Times New Roman" w:cs="Times New Roman"/>
          <w:sz w:val="28"/>
          <w:szCs w:val="28"/>
          <w:shd w:val="clear" w:color="auto" w:fill="FFFFFF"/>
          <w:lang w:val="kk-KZ"/>
        </w:rPr>
        <w:t xml:space="preserve"> зертте</w:t>
      </w:r>
      <w:r w:rsidR="003B285E" w:rsidRPr="001948DE">
        <w:rPr>
          <w:rFonts w:ascii="Times New Roman" w:hAnsi="Times New Roman" w:cs="Times New Roman"/>
          <w:sz w:val="28"/>
          <w:szCs w:val="28"/>
          <w:shd w:val="clear" w:color="auto" w:fill="FFFFFF"/>
          <w:lang w:val="kk-KZ"/>
        </w:rPr>
        <w:t xml:space="preserve">ген ғалымдардың еңбектеріне </w:t>
      </w:r>
      <w:r w:rsidR="004123B8" w:rsidRPr="001948DE">
        <w:rPr>
          <w:rFonts w:ascii="Times New Roman" w:hAnsi="Times New Roman" w:cs="Times New Roman"/>
          <w:sz w:val="28"/>
          <w:szCs w:val="28"/>
          <w:shd w:val="clear" w:color="auto" w:fill="FFFFFF"/>
          <w:lang w:val="kk-KZ"/>
        </w:rPr>
        <w:t xml:space="preserve">талдау </w:t>
      </w:r>
      <w:r w:rsidR="003B285E" w:rsidRPr="001948DE">
        <w:rPr>
          <w:rFonts w:ascii="Times New Roman" w:hAnsi="Times New Roman" w:cs="Times New Roman"/>
          <w:sz w:val="28"/>
          <w:szCs w:val="28"/>
          <w:shd w:val="clear" w:color="auto" w:fill="FFFFFF"/>
          <w:lang w:val="kk-KZ"/>
        </w:rPr>
        <w:t xml:space="preserve">жасау барысы аталған мәселенің </w:t>
      </w:r>
      <w:r w:rsidR="004123B8" w:rsidRPr="001948DE">
        <w:rPr>
          <w:rFonts w:ascii="Times New Roman" w:hAnsi="Times New Roman" w:cs="Times New Roman"/>
          <w:sz w:val="28"/>
          <w:szCs w:val="28"/>
          <w:shd w:val="clear" w:color="auto" w:fill="FFFFFF"/>
          <w:lang w:val="kk-KZ"/>
        </w:rPr>
        <w:t>м</w:t>
      </w:r>
      <w:r w:rsidR="000C2813">
        <w:rPr>
          <w:rFonts w:ascii="Times New Roman" w:hAnsi="Times New Roman" w:cs="Times New Roman"/>
          <w:sz w:val="28"/>
          <w:szCs w:val="28"/>
          <w:shd w:val="clear" w:color="auto" w:fill="FFFFFF"/>
          <w:lang w:val="kk-KZ"/>
        </w:rPr>
        <w:t>әні</w:t>
      </w:r>
      <w:r w:rsidR="004123B8" w:rsidRPr="001948DE">
        <w:rPr>
          <w:rFonts w:ascii="Times New Roman" w:hAnsi="Times New Roman" w:cs="Times New Roman"/>
          <w:sz w:val="28"/>
          <w:szCs w:val="28"/>
          <w:shd w:val="clear" w:color="auto" w:fill="FFFFFF"/>
          <w:lang w:val="kk-KZ"/>
        </w:rPr>
        <w:t xml:space="preserve"> мен мазмұны</w:t>
      </w:r>
      <w:r w:rsidR="003B285E" w:rsidRPr="001948DE">
        <w:rPr>
          <w:rFonts w:ascii="Times New Roman" w:hAnsi="Times New Roman" w:cs="Times New Roman"/>
          <w:sz w:val="28"/>
          <w:szCs w:val="28"/>
          <w:shd w:val="clear" w:color="auto" w:fill="FFFFFF"/>
          <w:lang w:val="kk-KZ"/>
        </w:rPr>
        <w:t>н</w:t>
      </w:r>
      <w:r w:rsidR="004123B8" w:rsidRPr="001948DE">
        <w:rPr>
          <w:rFonts w:ascii="Times New Roman" w:hAnsi="Times New Roman" w:cs="Times New Roman"/>
          <w:sz w:val="28"/>
          <w:szCs w:val="28"/>
          <w:shd w:val="clear" w:color="auto" w:fill="FFFFFF"/>
          <w:lang w:val="kk-KZ"/>
        </w:rPr>
        <w:t>а жақын ұғымдарды</w:t>
      </w:r>
      <w:r w:rsidR="003B285E" w:rsidRPr="001948DE">
        <w:rPr>
          <w:rFonts w:ascii="Times New Roman" w:hAnsi="Times New Roman" w:cs="Times New Roman"/>
          <w:sz w:val="28"/>
          <w:szCs w:val="28"/>
          <w:shd w:val="clear" w:color="auto" w:fill="FFFFFF"/>
          <w:lang w:val="kk-KZ"/>
        </w:rPr>
        <w:t>ң</w:t>
      </w:r>
      <w:r w:rsidR="004123B8" w:rsidRPr="001948DE">
        <w:rPr>
          <w:rFonts w:ascii="Times New Roman" w:hAnsi="Times New Roman" w:cs="Times New Roman"/>
          <w:sz w:val="28"/>
          <w:szCs w:val="28"/>
          <w:shd w:val="clear" w:color="auto" w:fill="FFFFFF"/>
          <w:lang w:val="kk-KZ"/>
        </w:rPr>
        <w:t xml:space="preserve"> </w:t>
      </w:r>
      <w:r w:rsidR="003B285E" w:rsidRPr="001948DE">
        <w:rPr>
          <w:rFonts w:ascii="Times New Roman" w:hAnsi="Times New Roman" w:cs="Times New Roman"/>
          <w:sz w:val="28"/>
          <w:szCs w:val="28"/>
          <w:shd w:val="clear" w:color="auto" w:fill="FFFFFF"/>
          <w:lang w:val="kk-KZ"/>
        </w:rPr>
        <w:t xml:space="preserve">бар екенін </w:t>
      </w:r>
      <w:r w:rsidR="004123B8" w:rsidRPr="007F4595">
        <w:rPr>
          <w:rFonts w:ascii="Times New Roman" w:hAnsi="Times New Roman" w:cs="Times New Roman"/>
          <w:sz w:val="28"/>
          <w:szCs w:val="28"/>
          <w:shd w:val="clear" w:color="auto" w:fill="FFFFFF"/>
          <w:lang w:val="kk-KZ"/>
        </w:rPr>
        <w:t xml:space="preserve">анықтауға мүмкіндік берді. Оларға өзін-өзі реттеу, өзін-өзі басқару, өзіндік менеджмент, тайм-менеджмент, іс-әрекетті ұтымды ұйымдастыру, оқу әрекетінің мәдениеті сияқты </w:t>
      </w:r>
      <w:r w:rsidR="00352118" w:rsidRPr="001948DE">
        <w:rPr>
          <w:rFonts w:ascii="Times New Roman" w:hAnsi="Times New Roman" w:cs="Times New Roman"/>
          <w:sz w:val="28"/>
          <w:szCs w:val="28"/>
          <w:shd w:val="clear" w:color="auto" w:fill="FFFFFF"/>
          <w:lang w:val="kk-KZ"/>
        </w:rPr>
        <w:t>ұғымдарды</w:t>
      </w:r>
      <w:r w:rsidR="004123B8" w:rsidRPr="007F4595">
        <w:rPr>
          <w:rFonts w:ascii="Times New Roman" w:hAnsi="Times New Roman" w:cs="Times New Roman"/>
          <w:sz w:val="28"/>
          <w:szCs w:val="28"/>
          <w:shd w:val="clear" w:color="auto" w:fill="FFFFFF"/>
          <w:lang w:val="kk-KZ"/>
        </w:rPr>
        <w:t xml:space="preserve"> жатқызуға болады.</w:t>
      </w:r>
    </w:p>
    <w:p w14:paraId="403D67E2" w14:textId="12E500B9" w:rsidR="004123B8" w:rsidRDefault="004123B8" w:rsidP="004123B8">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Оқу әрекетіне қатысты «</w:t>
      </w:r>
      <w:r w:rsidRPr="00C6474C">
        <w:rPr>
          <w:rFonts w:ascii="Times New Roman" w:hAnsi="Times New Roman" w:cs="Times New Roman"/>
          <w:sz w:val="28"/>
          <w:szCs w:val="28"/>
          <w:shd w:val="clear" w:color="auto" w:fill="FFFFFF"/>
          <w:lang w:val="kk-KZ"/>
        </w:rPr>
        <w:t>өзін-өзі реттеу</w:t>
      </w:r>
      <w:r w:rsidRPr="007F4595">
        <w:rPr>
          <w:rFonts w:ascii="Times New Roman" w:hAnsi="Times New Roman" w:cs="Times New Roman"/>
          <w:sz w:val="28"/>
          <w:szCs w:val="28"/>
          <w:shd w:val="clear" w:color="auto" w:fill="FFFFFF"/>
          <w:lang w:val="kk-KZ"/>
        </w:rPr>
        <w:t xml:space="preserve">» ұғымы </w:t>
      </w:r>
      <w:r w:rsidR="000C2813">
        <w:rPr>
          <w:rFonts w:ascii="Times New Roman" w:hAnsi="Times New Roman" w:cs="Times New Roman"/>
          <w:sz w:val="28"/>
          <w:szCs w:val="28"/>
          <w:shd w:val="clear" w:color="auto" w:fill="FFFFFF"/>
          <w:lang w:val="kk-KZ"/>
        </w:rPr>
        <w:t>бірқатар</w:t>
      </w:r>
      <w:r w:rsidRPr="007F4595">
        <w:rPr>
          <w:rFonts w:ascii="Times New Roman" w:hAnsi="Times New Roman" w:cs="Times New Roman"/>
          <w:sz w:val="28"/>
          <w:szCs w:val="28"/>
          <w:shd w:val="clear" w:color="auto" w:fill="FFFFFF"/>
          <w:lang w:val="kk-KZ"/>
        </w:rPr>
        <w:t xml:space="preserve"> ғалымдардың зерттеу тақырыбы болды. </w:t>
      </w:r>
      <w:r w:rsidR="003B285E">
        <w:rPr>
          <w:rFonts w:ascii="Times New Roman" w:hAnsi="Times New Roman" w:cs="Times New Roman"/>
          <w:sz w:val="28"/>
          <w:szCs w:val="28"/>
          <w:shd w:val="clear" w:color="auto" w:fill="FFFFFF"/>
          <w:lang w:val="kk-KZ"/>
        </w:rPr>
        <w:t xml:space="preserve">Мысалы, </w:t>
      </w:r>
      <w:r w:rsidRPr="007F4595">
        <w:rPr>
          <w:rFonts w:ascii="Times New Roman" w:hAnsi="Times New Roman" w:cs="Times New Roman"/>
          <w:sz w:val="28"/>
          <w:szCs w:val="28"/>
          <w:shd w:val="clear" w:color="auto" w:fill="FFFFFF"/>
          <w:lang w:val="kk-KZ"/>
        </w:rPr>
        <w:t>К.А.</w:t>
      </w:r>
      <w:r w:rsidRPr="007F4595">
        <w:rPr>
          <w:rFonts w:ascii="Times New Roman" w:hAnsi="Times New Roman" w:cs="Times New Roman"/>
          <w:sz w:val="28"/>
          <w:szCs w:val="28"/>
          <w:lang w:val="kk-KZ"/>
        </w:rPr>
        <w:t>Абульханова-</w:t>
      </w:r>
      <w:r w:rsidRPr="007F4595">
        <w:rPr>
          <w:rFonts w:ascii="Times New Roman" w:hAnsi="Times New Roman" w:cs="Times New Roman"/>
          <w:sz w:val="28"/>
          <w:szCs w:val="28"/>
          <w:shd w:val="clear" w:color="auto" w:fill="FFFFFF"/>
          <w:lang w:val="kk-KZ"/>
        </w:rPr>
        <w:t>Славская</w:t>
      </w:r>
      <w:r w:rsidR="00724F83">
        <w:rPr>
          <w:rFonts w:ascii="Times New Roman" w:hAnsi="Times New Roman" w:cs="Times New Roman"/>
          <w:sz w:val="28"/>
          <w:szCs w:val="28"/>
          <w:shd w:val="clear" w:color="auto" w:fill="FFFFFF"/>
          <w:lang w:val="kk-KZ"/>
        </w:rPr>
        <w:t>ның пікірінше,</w:t>
      </w:r>
      <w:r w:rsidRPr="007F4595">
        <w:rPr>
          <w:rFonts w:ascii="Times New Roman" w:hAnsi="Times New Roman" w:cs="Times New Roman"/>
          <w:sz w:val="28"/>
          <w:szCs w:val="28"/>
          <w:shd w:val="clear" w:color="auto" w:fill="FFFFFF"/>
          <w:lang w:val="kk-KZ"/>
        </w:rPr>
        <w:t xml:space="preserve"> «</w:t>
      </w:r>
      <w:r w:rsidR="003B285E">
        <w:rPr>
          <w:rFonts w:ascii="Times New Roman" w:hAnsi="Times New Roman" w:cs="Times New Roman"/>
          <w:sz w:val="28"/>
          <w:szCs w:val="28"/>
          <w:shd w:val="clear" w:color="auto" w:fill="FFFFFF"/>
          <w:lang w:val="kk-KZ"/>
        </w:rPr>
        <w:t>Ө</w:t>
      </w:r>
      <w:r w:rsidRPr="007F4595">
        <w:rPr>
          <w:rFonts w:ascii="Times New Roman" w:hAnsi="Times New Roman" w:cs="Times New Roman"/>
          <w:sz w:val="28"/>
          <w:szCs w:val="28"/>
          <w:shd w:val="clear" w:color="auto" w:fill="FFFFFF"/>
          <w:lang w:val="kk-KZ"/>
        </w:rPr>
        <w:t xml:space="preserve">зін-өзі реттеу – субъектінің </w:t>
      </w:r>
      <w:r w:rsidRPr="001948DE">
        <w:rPr>
          <w:rFonts w:ascii="Times New Roman" w:hAnsi="Times New Roman" w:cs="Times New Roman"/>
          <w:sz w:val="28"/>
          <w:szCs w:val="28"/>
          <w:shd w:val="clear" w:color="auto" w:fill="FFFFFF"/>
          <w:lang w:val="kk-KZ"/>
        </w:rPr>
        <w:t>орталықтандыру, бағыттау және белсенді</w:t>
      </w:r>
      <w:r w:rsidR="00D35DC7" w:rsidRPr="001948DE">
        <w:rPr>
          <w:rFonts w:ascii="Times New Roman" w:hAnsi="Times New Roman" w:cs="Times New Roman"/>
          <w:sz w:val="28"/>
          <w:szCs w:val="28"/>
          <w:shd w:val="clear" w:color="auto" w:fill="FFFFFF"/>
          <w:lang w:val="kk-KZ"/>
        </w:rPr>
        <w:t>лік</w:t>
      </w:r>
      <w:r w:rsidRPr="001948DE">
        <w:rPr>
          <w:rFonts w:ascii="Times New Roman" w:hAnsi="Times New Roman" w:cs="Times New Roman"/>
          <w:sz w:val="28"/>
          <w:szCs w:val="28"/>
          <w:shd w:val="clear" w:color="auto" w:fill="FFFFFF"/>
          <w:lang w:val="kk-KZ"/>
        </w:rPr>
        <w:t xml:space="preserve"> позициясы</w:t>
      </w:r>
      <w:r w:rsidRPr="0085687F">
        <w:rPr>
          <w:rFonts w:ascii="Times New Roman" w:hAnsi="Times New Roman" w:cs="Times New Roman"/>
          <w:color w:val="FF0000"/>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қамтамасыз етілетін тетік»</w:t>
      </w:r>
      <w:r w:rsidR="00A77F0E">
        <w:rPr>
          <w:rFonts w:ascii="Times New Roman" w:hAnsi="Times New Roman" w:cs="Times New Roman"/>
          <w:sz w:val="28"/>
          <w:szCs w:val="28"/>
          <w:shd w:val="clear" w:color="auto" w:fill="FFFFFF"/>
          <w:lang w:val="kk-KZ"/>
        </w:rPr>
        <w:t xml:space="preserve"> деп көрсетті</w:t>
      </w:r>
      <w:r w:rsidR="00A553E2" w:rsidRPr="00A553E2">
        <w:rPr>
          <w:rFonts w:ascii="Times New Roman" w:hAnsi="Times New Roman" w:cs="Times New Roman"/>
          <w:sz w:val="28"/>
          <w:szCs w:val="28"/>
          <w:shd w:val="clear" w:color="auto" w:fill="FFFFFF"/>
          <w:lang w:val="kk-KZ"/>
        </w:rPr>
        <w:t xml:space="preserve"> </w:t>
      </w:r>
      <w:r w:rsidR="00A553E2">
        <w:rPr>
          <w:rFonts w:ascii="Times New Roman" w:hAnsi="Times New Roman" w:cs="Times New Roman"/>
          <w:sz w:val="28"/>
          <w:szCs w:val="28"/>
          <w:shd w:val="clear" w:color="auto" w:fill="FFFFFF"/>
          <w:lang w:val="kk-KZ"/>
        </w:rPr>
        <w:t>[48</w:t>
      </w:r>
      <w:r w:rsidR="00A553E2" w:rsidRPr="007F4595">
        <w:rPr>
          <w:rFonts w:ascii="Times New Roman" w:hAnsi="Times New Roman" w:cs="Times New Roman"/>
          <w:sz w:val="28"/>
          <w:szCs w:val="28"/>
          <w:shd w:val="clear" w:color="auto" w:fill="FFFFFF"/>
          <w:lang w:val="kk-KZ"/>
        </w:rPr>
        <w:t>]</w:t>
      </w:r>
      <w:r w:rsidRPr="007F4595">
        <w:rPr>
          <w:rFonts w:ascii="Times New Roman" w:hAnsi="Times New Roman" w:cs="Times New Roman"/>
          <w:sz w:val="28"/>
          <w:szCs w:val="28"/>
          <w:shd w:val="clear" w:color="auto" w:fill="FFFFFF"/>
          <w:lang w:val="kk-KZ"/>
        </w:rPr>
        <w:t xml:space="preserve">. </w:t>
      </w:r>
      <w:r w:rsidR="00A77F0E">
        <w:rPr>
          <w:rFonts w:ascii="Times New Roman" w:hAnsi="Times New Roman" w:cs="Times New Roman"/>
          <w:sz w:val="28"/>
          <w:szCs w:val="28"/>
          <w:shd w:val="clear" w:color="auto" w:fill="FFFFFF"/>
          <w:lang w:val="kk-KZ"/>
        </w:rPr>
        <w:t>Ө</w:t>
      </w:r>
      <w:r w:rsidR="00D35DC7" w:rsidRPr="00D35DC7">
        <w:rPr>
          <w:rFonts w:ascii="Times New Roman" w:hAnsi="Times New Roman" w:cs="Times New Roman"/>
          <w:sz w:val="28"/>
          <w:szCs w:val="28"/>
          <w:shd w:val="clear" w:color="auto" w:fill="FFFFFF"/>
          <w:lang w:val="kk-KZ"/>
        </w:rPr>
        <w:t>зін-өзі реттеу</w:t>
      </w:r>
      <w:r w:rsidR="000C2813">
        <w:rPr>
          <w:rFonts w:ascii="Times New Roman" w:hAnsi="Times New Roman" w:cs="Times New Roman"/>
          <w:sz w:val="28"/>
          <w:szCs w:val="28"/>
          <w:shd w:val="clear" w:color="auto" w:fill="FFFFFF"/>
          <w:lang w:val="kk-KZ"/>
        </w:rPr>
        <w:t>ді</w:t>
      </w:r>
      <w:r w:rsidR="00D35DC7" w:rsidRPr="00D35DC7">
        <w:rPr>
          <w:rFonts w:ascii="Times New Roman" w:hAnsi="Times New Roman" w:cs="Times New Roman"/>
          <w:sz w:val="28"/>
          <w:szCs w:val="28"/>
          <w:shd w:val="clear" w:color="auto" w:fill="FFFFFF"/>
          <w:lang w:val="kk-KZ"/>
        </w:rPr>
        <w:t xml:space="preserve"> – ерікті әрекетті субъективті, интегративті басқару</w:t>
      </w:r>
      <w:r w:rsidR="000C2813">
        <w:rPr>
          <w:rFonts w:ascii="Times New Roman" w:hAnsi="Times New Roman" w:cs="Times New Roman"/>
          <w:sz w:val="28"/>
          <w:szCs w:val="28"/>
          <w:shd w:val="clear" w:color="auto" w:fill="FFFFFF"/>
          <w:lang w:val="kk-KZ"/>
        </w:rPr>
        <w:t xml:space="preserve"> деп анықтайды</w:t>
      </w:r>
      <w:r w:rsidRPr="007F4595">
        <w:rPr>
          <w:rFonts w:ascii="Times New Roman" w:hAnsi="Times New Roman" w:cs="Times New Roman"/>
          <w:sz w:val="28"/>
          <w:szCs w:val="28"/>
          <w:shd w:val="clear" w:color="auto" w:fill="FFFFFF"/>
          <w:lang w:val="kk-KZ"/>
        </w:rPr>
        <w:t>.</w:t>
      </w:r>
      <w:r w:rsidR="00A553E2">
        <w:rPr>
          <w:rFonts w:ascii="Times New Roman" w:hAnsi="Times New Roman" w:cs="Times New Roman"/>
          <w:sz w:val="28"/>
          <w:szCs w:val="28"/>
          <w:shd w:val="clear" w:color="auto" w:fill="FFFFFF"/>
          <w:lang w:val="kk-KZ"/>
        </w:rPr>
        <w:t xml:space="preserve"> </w:t>
      </w:r>
    </w:p>
    <w:p w14:paraId="0EC7324E" w14:textId="4FF16430" w:rsidR="004123B8" w:rsidRPr="006F433A" w:rsidRDefault="004123B8" w:rsidP="004123B8">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hAnsi="Times New Roman" w:cs="Times New Roman"/>
          <w:sz w:val="28"/>
          <w:szCs w:val="28"/>
          <w:shd w:val="clear" w:color="auto" w:fill="FFFFFF"/>
          <w:lang w:val="kk-KZ"/>
        </w:rPr>
        <w:t xml:space="preserve">   Шетелдік ғалымдар M.Boekaerts, P.R.Рintrich, </w:t>
      </w:r>
      <w:r w:rsidRPr="00B07E86">
        <w:rPr>
          <w:rFonts w:ascii="Times New Roman" w:hAnsi="Times New Roman" w:cs="Times New Roman"/>
          <w:sz w:val="28"/>
          <w:szCs w:val="28"/>
          <w:shd w:val="clear" w:color="auto" w:fill="FFFFFF"/>
          <w:lang w:val="kk-KZ"/>
        </w:rPr>
        <w:t>M.Zeidner</w:t>
      </w:r>
      <w:r w:rsidRPr="007F4595">
        <w:rPr>
          <w:rFonts w:ascii="Times New Roman" w:eastAsia="Times New Roman" w:hAnsi="Times New Roman" w:cs="Times New Roman"/>
          <w:sz w:val="28"/>
          <w:szCs w:val="28"/>
          <w:lang w:val="kk-KZ"/>
        </w:rPr>
        <w:t xml:space="preserve"> self-regulation learning теориясын</w:t>
      </w:r>
      <w:r w:rsidR="00724F83">
        <w:rPr>
          <w:rFonts w:ascii="Times New Roman" w:eastAsia="Times New Roman" w:hAnsi="Times New Roman" w:cs="Times New Roman"/>
          <w:sz w:val="28"/>
          <w:szCs w:val="28"/>
          <w:lang w:val="kk-KZ"/>
        </w:rPr>
        <w:t>ың негізін қалады</w:t>
      </w:r>
      <w:r w:rsidRPr="007F4595">
        <w:rPr>
          <w:rFonts w:ascii="Times New Roman" w:eastAsia="Times New Roman" w:hAnsi="Times New Roman" w:cs="Times New Roman"/>
          <w:sz w:val="28"/>
          <w:szCs w:val="28"/>
          <w:lang w:val="kk-KZ"/>
        </w:rPr>
        <w:t>. Бұл теорияға сәйкес өзін-өзі реттеу процесін басқару өзін-өзі тану, мақсат қою және субъектіні ынталандыру арқылы жүзеге асырылады</w:t>
      </w:r>
      <w:r w:rsidR="00A553E2">
        <w:rPr>
          <w:rFonts w:ascii="Times New Roman" w:eastAsia="Times New Roman" w:hAnsi="Times New Roman" w:cs="Times New Roman"/>
          <w:sz w:val="28"/>
          <w:szCs w:val="28"/>
          <w:lang w:val="kk-KZ"/>
        </w:rPr>
        <w:t xml:space="preserve"> деген </w:t>
      </w:r>
      <w:r w:rsidR="00A553E2" w:rsidRPr="006F433A">
        <w:rPr>
          <w:rFonts w:ascii="Times New Roman" w:eastAsia="Times New Roman" w:hAnsi="Times New Roman" w:cs="Times New Roman"/>
          <w:sz w:val="28"/>
          <w:szCs w:val="28"/>
          <w:lang w:val="kk-KZ"/>
        </w:rPr>
        <w:t>тұжырым</w:t>
      </w:r>
      <w:r w:rsidR="00230F2F" w:rsidRPr="006F433A">
        <w:rPr>
          <w:rFonts w:ascii="Times New Roman" w:eastAsia="Times New Roman" w:hAnsi="Times New Roman" w:cs="Times New Roman"/>
          <w:sz w:val="28"/>
          <w:szCs w:val="28"/>
          <w:lang w:val="kk-KZ"/>
        </w:rPr>
        <w:t xml:space="preserve"> жасай</w:t>
      </w:r>
      <w:r w:rsidR="00A553E2" w:rsidRPr="006F433A">
        <w:rPr>
          <w:rFonts w:ascii="Times New Roman" w:eastAsia="Times New Roman" w:hAnsi="Times New Roman" w:cs="Times New Roman"/>
          <w:sz w:val="28"/>
          <w:szCs w:val="28"/>
          <w:lang w:val="kk-KZ"/>
        </w:rPr>
        <w:t xml:space="preserve"> отырып, </w:t>
      </w:r>
      <w:r w:rsidR="00724F83" w:rsidRPr="006F433A">
        <w:rPr>
          <w:rFonts w:ascii="Times New Roman" w:eastAsia="Times New Roman" w:hAnsi="Times New Roman" w:cs="Times New Roman"/>
          <w:sz w:val="28"/>
          <w:szCs w:val="28"/>
          <w:lang w:val="kk-KZ"/>
        </w:rPr>
        <w:t xml:space="preserve">тиімді оқыту мен </w:t>
      </w:r>
      <w:r w:rsidRPr="006F433A">
        <w:rPr>
          <w:rFonts w:ascii="Times New Roman" w:eastAsia="Times New Roman" w:hAnsi="Times New Roman" w:cs="Times New Roman"/>
          <w:sz w:val="28"/>
          <w:szCs w:val="28"/>
          <w:lang w:val="kk-KZ"/>
        </w:rPr>
        <w:t>табысты студент</w:t>
      </w:r>
      <w:r w:rsidR="00724F83" w:rsidRPr="006F433A">
        <w:rPr>
          <w:rFonts w:ascii="Times New Roman" w:eastAsia="Times New Roman" w:hAnsi="Times New Roman" w:cs="Times New Roman"/>
          <w:sz w:val="28"/>
          <w:szCs w:val="28"/>
          <w:lang w:val="kk-KZ"/>
        </w:rPr>
        <w:t>тің</w:t>
      </w:r>
      <w:r w:rsidRPr="006F433A">
        <w:rPr>
          <w:rFonts w:ascii="Times New Roman" w:eastAsia="Times New Roman" w:hAnsi="Times New Roman" w:cs="Times New Roman"/>
          <w:sz w:val="28"/>
          <w:szCs w:val="28"/>
          <w:lang w:val="kk-KZ"/>
        </w:rPr>
        <w:t xml:space="preserve"> «стратегиялар репертуары»</w:t>
      </w:r>
      <w:r w:rsidR="00724F83" w:rsidRPr="006F433A">
        <w:rPr>
          <w:rFonts w:ascii="Times New Roman" w:eastAsia="Times New Roman" w:hAnsi="Times New Roman" w:cs="Times New Roman"/>
          <w:sz w:val="28"/>
          <w:szCs w:val="28"/>
          <w:lang w:val="kk-KZ"/>
        </w:rPr>
        <w:t xml:space="preserve"> </w:t>
      </w:r>
      <w:r w:rsidRPr="006F433A">
        <w:rPr>
          <w:rFonts w:ascii="Times New Roman" w:eastAsia="Times New Roman" w:hAnsi="Times New Roman" w:cs="Times New Roman"/>
          <w:sz w:val="28"/>
          <w:szCs w:val="28"/>
          <w:lang w:val="kk-KZ"/>
        </w:rPr>
        <w:t>ұғым</w:t>
      </w:r>
      <w:r w:rsidR="00724F83" w:rsidRPr="006F433A">
        <w:rPr>
          <w:rFonts w:ascii="Times New Roman" w:eastAsia="Times New Roman" w:hAnsi="Times New Roman" w:cs="Times New Roman"/>
          <w:sz w:val="28"/>
          <w:szCs w:val="28"/>
          <w:lang w:val="kk-KZ"/>
        </w:rPr>
        <w:t>ын</w:t>
      </w:r>
      <w:r w:rsidRPr="006F433A">
        <w:rPr>
          <w:rFonts w:ascii="Times New Roman" w:eastAsia="Times New Roman" w:hAnsi="Times New Roman" w:cs="Times New Roman"/>
          <w:sz w:val="28"/>
          <w:szCs w:val="28"/>
          <w:lang w:val="kk-KZ"/>
        </w:rPr>
        <w:t xml:space="preserve"> енгізеді.</w:t>
      </w:r>
    </w:p>
    <w:p w14:paraId="0AE18EB7" w14:textId="45629F85" w:rsidR="004123B8" w:rsidRPr="006F433A" w:rsidRDefault="00A553E2" w:rsidP="004123B8">
      <w:pPr>
        <w:shd w:val="clear" w:color="auto" w:fill="FFFFFF"/>
        <w:spacing w:after="0" w:line="240" w:lineRule="auto"/>
        <w:jc w:val="both"/>
        <w:rPr>
          <w:rFonts w:ascii="Times New Roman" w:eastAsia="Times New Roman" w:hAnsi="Times New Roman" w:cs="Times New Roman"/>
          <w:sz w:val="28"/>
          <w:szCs w:val="28"/>
          <w:lang w:val="kk-KZ"/>
        </w:rPr>
      </w:pPr>
      <w:r w:rsidRPr="006F433A">
        <w:rPr>
          <w:rFonts w:ascii="Times New Roman" w:eastAsia="Times New Roman" w:hAnsi="Times New Roman" w:cs="Times New Roman"/>
          <w:sz w:val="28"/>
          <w:szCs w:val="28"/>
          <w:lang w:val="kk-KZ"/>
        </w:rPr>
        <w:t>Осы</w:t>
      </w:r>
      <w:r w:rsidR="004123B8" w:rsidRPr="006F433A">
        <w:rPr>
          <w:rFonts w:ascii="Times New Roman" w:eastAsia="Times New Roman" w:hAnsi="Times New Roman" w:cs="Times New Roman"/>
          <w:sz w:val="28"/>
          <w:szCs w:val="28"/>
          <w:lang w:val="kk-KZ"/>
        </w:rPr>
        <w:t xml:space="preserve"> теорияда өзін-өзі реттеудің 3 фазасы бөлінеді:</w:t>
      </w:r>
    </w:p>
    <w:p w14:paraId="0A2CB4B0" w14:textId="77777777" w:rsidR="004123B8" w:rsidRPr="006F433A" w:rsidRDefault="004123B8" w:rsidP="004123B8">
      <w:pPr>
        <w:shd w:val="clear" w:color="auto" w:fill="FFFFFF"/>
        <w:spacing w:after="0" w:line="240" w:lineRule="auto"/>
        <w:ind w:firstLine="708"/>
        <w:jc w:val="both"/>
        <w:rPr>
          <w:rFonts w:ascii="Times New Roman" w:eastAsia="Times New Roman" w:hAnsi="Times New Roman" w:cs="Times New Roman"/>
          <w:sz w:val="28"/>
          <w:szCs w:val="28"/>
          <w:lang w:val="kk-KZ"/>
        </w:rPr>
      </w:pPr>
      <w:r w:rsidRPr="006F433A">
        <w:rPr>
          <w:rFonts w:ascii="Times New Roman" w:eastAsia="Times New Roman" w:hAnsi="Times New Roman" w:cs="Times New Roman"/>
          <w:sz w:val="28"/>
          <w:szCs w:val="28"/>
          <w:lang w:val="kk-KZ"/>
        </w:rPr>
        <w:t>1) Forethought – мақсат қою, жоспарлау, ниет, жетістік;</w:t>
      </w:r>
    </w:p>
    <w:p w14:paraId="701C6BDF" w14:textId="6645BA5B" w:rsidR="004123B8" w:rsidRPr="006F433A" w:rsidRDefault="004123B8" w:rsidP="004123B8">
      <w:pPr>
        <w:shd w:val="clear" w:color="auto" w:fill="FFFFFF"/>
        <w:spacing w:after="0" w:line="240" w:lineRule="auto"/>
        <w:ind w:firstLine="708"/>
        <w:jc w:val="both"/>
        <w:rPr>
          <w:rFonts w:ascii="Times New Roman" w:eastAsia="Times New Roman" w:hAnsi="Times New Roman" w:cs="Times New Roman"/>
          <w:sz w:val="28"/>
          <w:szCs w:val="28"/>
          <w:lang w:val="kk-KZ"/>
        </w:rPr>
      </w:pPr>
      <w:r w:rsidRPr="006F433A">
        <w:rPr>
          <w:rFonts w:ascii="Times New Roman" w:eastAsia="Times New Roman" w:hAnsi="Times New Roman" w:cs="Times New Roman"/>
          <w:sz w:val="28"/>
          <w:szCs w:val="28"/>
          <w:lang w:val="kk-KZ"/>
        </w:rPr>
        <w:t>2) Performance  – өзіндік мониторинг, өзін</w:t>
      </w:r>
      <w:r w:rsidR="0085687F" w:rsidRPr="006F433A">
        <w:rPr>
          <w:rFonts w:ascii="Times New Roman" w:eastAsia="Times New Roman" w:hAnsi="Times New Roman" w:cs="Times New Roman"/>
          <w:sz w:val="28"/>
          <w:szCs w:val="28"/>
          <w:lang w:val="kk-KZ"/>
        </w:rPr>
        <w:t>е-өзі нұсқау беру</w:t>
      </w:r>
      <w:r w:rsidRPr="006F433A">
        <w:rPr>
          <w:rFonts w:ascii="Times New Roman" w:eastAsia="Times New Roman" w:hAnsi="Times New Roman" w:cs="Times New Roman"/>
          <w:sz w:val="28"/>
          <w:szCs w:val="28"/>
          <w:lang w:val="kk-KZ"/>
        </w:rPr>
        <w:t>, өзін-өзі бақылау;</w:t>
      </w:r>
    </w:p>
    <w:p w14:paraId="2D64C860" w14:textId="77777777" w:rsidR="00A77F0E" w:rsidRPr="006F433A" w:rsidRDefault="004123B8" w:rsidP="004123B8">
      <w:pPr>
        <w:spacing w:after="0" w:line="240" w:lineRule="auto"/>
        <w:ind w:firstLine="708"/>
        <w:jc w:val="both"/>
        <w:rPr>
          <w:rFonts w:ascii="Times New Roman" w:eastAsia="Times New Roman" w:hAnsi="Times New Roman" w:cs="Times New Roman"/>
          <w:sz w:val="28"/>
          <w:szCs w:val="28"/>
          <w:lang w:val="kk-KZ"/>
        </w:rPr>
      </w:pPr>
      <w:r w:rsidRPr="006F433A">
        <w:rPr>
          <w:rFonts w:ascii="Times New Roman" w:eastAsia="Times New Roman" w:hAnsi="Times New Roman" w:cs="Times New Roman"/>
          <w:sz w:val="28"/>
          <w:szCs w:val="28"/>
          <w:lang w:val="kk-KZ"/>
        </w:rPr>
        <w:t xml:space="preserve">3) </w:t>
      </w:r>
      <w:r w:rsidR="00A553E2" w:rsidRPr="006F433A">
        <w:rPr>
          <w:rFonts w:ascii="Times New Roman" w:eastAsia="Times New Roman" w:hAnsi="Times New Roman" w:cs="Times New Roman"/>
          <w:sz w:val="28"/>
          <w:szCs w:val="28"/>
          <w:lang w:val="kk-KZ"/>
        </w:rPr>
        <w:t>S</w:t>
      </w:r>
      <w:r w:rsidRPr="006F433A">
        <w:rPr>
          <w:rFonts w:ascii="Times New Roman" w:eastAsia="Times New Roman" w:hAnsi="Times New Roman" w:cs="Times New Roman"/>
          <w:sz w:val="28"/>
          <w:szCs w:val="28"/>
          <w:lang w:val="kk-KZ"/>
        </w:rPr>
        <w:t>elf-reflective  –  іс-әрекет</w:t>
      </w:r>
      <w:r w:rsidR="0085687F" w:rsidRPr="006F433A">
        <w:rPr>
          <w:rFonts w:ascii="Times New Roman" w:eastAsia="Times New Roman" w:hAnsi="Times New Roman" w:cs="Times New Roman"/>
          <w:sz w:val="28"/>
          <w:szCs w:val="28"/>
          <w:lang w:val="kk-KZ"/>
        </w:rPr>
        <w:t>іне</w:t>
      </w:r>
      <w:r w:rsidRPr="006F433A">
        <w:rPr>
          <w:rFonts w:ascii="Times New Roman" w:eastAsia="Times New Roman" w:hAnsi="Times New Roman" w:cs="Times New Roman"/>
          <w:sz w:val="28"/>
          <w:szCs w:val="28"/>
          <w:lang w:val="kk-KZ"/>
        </w:rPr>
        <w:t xml:space="preserve"> рефлексия</w:t>
      </w:r>
      <w:r w:rsidR="0085687F" w:rsidRPr="006F433A">
        <w:rPr>
          <w:rFonts w:ascii="Times New Roman" w:eastAsia="Times New Roman" w:hAnsi="Times New Roman" w:cs="Times New Roman"/>
          <w:sz w:val="28"/>
          <w:szCs w:val="28"/>
          <w:lang w:val="kk-KZ"/>
        </w:rPr>
        <w:t xml:space="preserve"> жасау</w:t>
      </w:r>
      <w:r w:rsidRPr="006F433A">
        <w:rPr>
          <w:rFonts w:ascii="Times New Roman" w:eastAsia="Times New Roman" w:hAnsi="Times New Roman" w:cs="Times New Roman"/>
          <w:sz w:val="28"/>
          <w:szCs w:val="28"/>
          <w:lang w:val="kk-KZ"/>
        </w:rPr>
        <w:t xml:space="preserve"> және түзету</w:t>
      </w:r>
      <w:r w:rsidR="00A553E2" w:rsidRPr="006F433A">
        <w:rPr>
          <w:rFonts w:ascii="Times New Roman" w:eastAsia="Times New Roman" w:hAnsi="Times New Roman" w:cs="Times New Roman"/>
          <w:sz w:val="28"/>
          <w:szCs w:val="28"/>
          <w:lang w:val="kk-KZ"/>
        </w:rPr>
        <w:t xml:space="preserve"> </w:t>
      </w:r>
      <w:r w:rsidR="00B56F4C" w:rsidRPr="006F433A">
        <w:rPr>
          <w:rFonts w:ascii="Times New Roman" w:hAnsi="Times New Roman" w:cs="Times New Roman"/>
          <w:sz w:val="28"/>
          <w:szCs w:val="28"/>
          <w:lang w:val="kk-KZ"/>
        </w:rPr>
        <w:t>[49</w:t>
      </w:r>
      <w:r w:rsidRPr="006F433A">
        <w:rPr>
          <w:rFonts w:ascii="Times New Roman" w:hAnsi="Times New Roman" w:cs="Times New Roman"/>
          <w:sz w:val="28"/>
          <w:szCs w:val="28"/>
          <w:shd w:val="clear" w:color="auto" w:fill="FFFFFF"/>
          <w:lang w:val="kk-KZ"/>
        </w:rPr>
        <w:t>]</w:t>
      </w:r>
      <w:r w:rsidRPr="006F433A">
        <w:rPr>
          <w:rFonts w:ascii="Times New Roman" w:eastAsia="Times New Roman" w:hAnsi="Times New Roman" w:cs="Times New Roman"/>
          <w:sz w:val="28"/>
          <w:szCs w:val="28"/>
          <w:lang w:val="kk-KZ"/>
        </w:rPr>
        <w:t xml:space="preserve">.    </w:t>
      </w:r>
    </w:p>
    <w:p w14:paraId="0D634319" w14:textId="4231E6F9" w:rsidR="004123B8" w:rsidRPr="006F433A" w:rsidRDefault="00434462" w:rsidP="00A77F0E">
      <w:pPr>
        <w:spacing w:after="0" w:line="240" w:lineRule="auto"/>
        <w:ind w:firstLine="284"/>
        <w:jc w:val="both"/>
        <w:rPr>
          <w:rFonts w:ascii="Times New Roman" w:eastAsia="Times New Roman" w:hAnsi="Times New Roman" w:cs="Times New Roman"/>
          <w:sz w:val="28"/>
          <w:szCs w:val="28"/>
          <w:lang w:val="kk-KZ"/>
        </w:rPr>
      </w:pPr>
      <w:r w:rsidRPr="006F433A">
        <w:rPr>
          <w:rFonts w:ascii="Times New Roman" w:eastAsia="Times New Roman" w:hAnsi="Times New Roman" w:cs="Times New Roman"/>
          <w:sz w:val="28"/>
          <w:szCs w:val="28"/>
          <w:lang w:val="kk-KZ"/>
        </w:rPr>
        <w:t>Авторлардың пікірлерін түйіндейтін болсақ, өзін-өзі реттеу қажеттілігі, алдына қойған мақсаты</w:t>
      </w:r>
      <w:r w:rsidR="00230F2F" w:rsidRPr="006F433A">
        <w:rPr>
          <w:rFonts w:ascii="Times New Roman" w:eastAsia="Times New Roman" w:hAnsi="Times New Roman" w:cs="Times New Roman"/>
          <w:sz w:val="28"/>
          <w:szCs w:val="28"/>
          <w:lang w:val="kk-KZ"/>
        </w:rPr>
        <w:t xml:space="preserve">на </w:t>
      </w:r>
      <w:r w:rsidRPr="006F433A">
        <w:rPr>
          <w:rFonts w:ascii="Times New Roman" w:eastAsia="Times New Roman" w:hAnsi="Times New Roman" w:cs="Times New Roman"/>
          <w:sz w:val="28"/>
          <w:szCs w:val="28"/>
          <w:lang w:val="kk-KZ"/>
        </w:rPr>
        <w:t>жету</w:t>
      </w:r>
      <w:r w:rsidR="00230F2F" w:rsidRPr="006F433A">
        <w:rPr>
          <w:rFonts w:ascii="Times New Roman" w:eastAsia="Times New Roman" w:hAnsi="Times New Roman" w:cs="Times New Roman"/>
          <w:sz w:val="28"/>
          <w:szCs w:val="28"/>
          <w:lang w:val="kk-KZ"/>
        </w:rPr>
        <w:t xml:space="preserve">дегі </w:t>
      </w:r>
      <w:r w:rsidRPr="006F433A">
        <w:rPr>
          <w:rFonts w:ascii="Times New Roman" w:eastAsia="Times New Roman" w:hAnsi="Times New Roman" w:cs="Times New Roman"/>
          <w:sz w:val="28"/>
          <w:szCs w:val="28"/>
          <w:lang w:val="kk-KZ"/>
        </w:rPr>
        <w:t>өзін-өзі ынталандыру</w:t>
      </w:r>
      <w:r w:rsidR="00230F2F" w:rsidRPr="006F433A">
        <w:rPr>
          <w:rFonts w:ascii="Times New Roman" w:eastAsia="Times New Roman" w:hAnsi="Times New Roman" w:cs="Times New Roman"/>
          <w:sz w:val="28"/>
          <w:szCs w:val="28"/>
          <w:lang w:val="kk-KZ"/>
        </w:rPr>
        <w:t>дан тұратындығын байқаймыз</w:t>
      </w:r>
      <w:r w:rsidRPr="006F433A">
        <w:rPr>
          <w:rFonts w:ascii="Times New Roman" w:eastAsia="Times New Roman" w:hAnsi="Times New Roman" w:cs="Times New Roman"/>
          <w:sz w:val="28"/>
          <w:szCs w:val="28"/>
          <w:lang w:val="kk-KZ"/>
        </w:rPr>
        <w:t xml:space="preserve">. Біз авторлардың ұсынған 3 фазасын (өзін-өзі реттеудің) оқу әрекетін өзіндік ұйымдастыру иерархиясы ретінде зерттеу жұмысымызда басшылыққа аламыз. </w:t>
      </w:r>
    </w:p>
    <w:p w14:paraId="3411DDF0" w14:textId="79274E92" w:rsidR="004123B8" w:rsidRPr="006F433A" w:rsidRDefault="003E5757" w:rsidP="004123B8">
      <w:pPr>
        <w:spacing w:after="0" w:line="240" w:lineRule="auto"/>
        <w:jc w:val="both"/>
        <w:rPr>
          <w:rFonts w:ascii="Times New Roman" w:hAnsi="Times New Roman" w:cs="Times New Roman"/>
          <w:sz w:val="28"/>
          <w:szCs w:val="28"/>
          <w:lang w:val="kk-KZ"/>
        </w:rPr>
      </w:pPr>
      <w:r w:rsidRPr="006F433A">
        <w:rPr>
          <w:rFonts w:ascii="Times New Roman" w:hAnsi="Times New Roman" w:cs="Times New Roman"/>
          <w:sz w:val="28"/>
          <w:szCs w:val="28"/>
          <w:lang w:val="kk-KZ"/>
        </w:rPr>
        <w:t xml:space="preserve">   </w:t>
      </w:r>
      <w:r w:rsidR="00B61E79" w:rsidRPr="006F433A">
        <w:rPr>
          <w:rFonts w:ascii="Times New Roman" w:hAnsi="Times New Roman" w:cs="Times New Roman"/>
          <w:sz w:val="28"/>
          <w:szCs w:val="28"/>
          <w:lang w:val="kk-KZ"/>
        </w:rPr>
        <w:t xml:space="preserve">В.И.Моросанова «өзін-өзі реттеу» ұғымын «психикалық құралдардың тұтас жүйесі» деп қарастырады. </w:t>
      </w:r>
      <w:r w:rsidR="00A553E2" w:rsidRPr="006F433A">
        <w:rPr>
          <w:rFonts w:ascii="Times New Roman" w:hAnsi="Times New Roman" w:cs="Times New Roman"/>
          <w:sz w:val="28"/>
          <w:szCs w:val="28"/>
          <w:lang w:val="kk-KZ"/>
        </w:rPr>
        <w:t>Ғалымның пікірінше,</w:t>
      </w:r>
      <w:r w:rsidR="00B61E79" w:rsidRPr="006F433A">
        <w:rPr>
          <w:rFonts w:ascii="Times New Roman" w:hAnsi="Times New Roman" w:cs="Times New Roman"/>
          <w:sz w:val="28"/>
          <w:szCs w:val="28"/>
          <w:lang w:val="kk-KZ"/>
        </w:rPr>
        <w:t xml:space="preserve"> психикалық құралдардың көмегімен адам өзінің іс-әрекетін мақсатты басқара алады</w:t>
      </w:r>
      <w:r w:rsidR="00A553E2" w:rsidRPr="006F433A">
        <w:rPr>
          <w:rFonts w:ascii="Times New Roman" w:hAnsi="Times New Roman" w:cs="Times New Roman"/>
          <w:sz w:val="28"/>
          <w:szCs w:val="28"/>
          <w:lang w:val="kk-KZ"/>
        </w:rPr>
        <w:t xml:space="preserve"> [50]. Сонымен қатар, </w:t>
      </w:r>
      <w:r w:rsidR="004123B8" w:rsidRPr="006F433A">
        <w:rPr>
          <w:rFonts w:ascii="Times New Roman" w:eastAsia="Times New Roman" w:hAnsi="Times New Roman" w:cs="Times New Roman"/>
          <w:sz w:val="28"/>
          <w:szCs w:val="28"/>
          <w:lang w:val="kk-KZ"/>
        </w:rPr>
        <w:t xml:space="preserve">өзін-өзі реттеу стильдерін әдеттегі </w:t>
      </w:r>
      <w:r w:rsidR="002C1E48" w:rsidRPr="006F433A">
        <w:rPr>
          <w:rFonts w:ascii="Times New Roman" w:eastAsia="Times New Roman" w:hAnsi="Times New Roman" w:cs="Times New Roman"/>
          <w:sz w:val="28"/>
          <w:szCs w:val="28"/>
          <w:lang w:val="kk-KZ"/>
        </w:rPr>
        <w:t>реттеу амалы</w:t>
      </w:r>
      <w:r w:rsidR="004123B8" w:rsidRPr="006F433A">
        <w:rPr>
          <w:rFonts w:ascii="Times New Roman" w:eastAsia="Times New Roman" w:hAnsi="Times New Roman" w:cs="Times New Roman"/>
          <w:sz w:val="28"/>
          <w:szCs w:val="28"/>
          <w:lang w:val="kk-KZ"/>
        </w:rPr>
        <w:t xml:space="preserve"> ретінде зертте</w:t>
      </w:r>
      <w:r w:rsidR="00A553E2" w:rsidRPr="006F433A">
        <w:rPr>
          <w:rFonts w:ascii="Times New Roman" w:eastAsia="Times New Roman" w:hAnsi="Times New Roman" w:cs="Times New Roman"/>
          <w:sz w:val="28"/>
          <w:szCs w:val="28"/>
          <w:lang w:val="kk-KZ"/>
        </w:rPr>
        <w:t xml:space="preserve">й келе,  </w:t>
      </w:r>
      <w:r w:rsidR="00A553E2" w:rsidRPr="006F433A">
        <w:rPr>
          <w:rFonts w:ascii="Times New Roman" w:hAnsi="Times New Roman" w:cs="Times New Roman"/>
          <w:sz w:val="28"/>
          <w:szCs w:val="28"/>
          <w:lang w:val="kk-KZ"/>
        </w:rPr>
        <w:t xml:space="preserve">«өзін-өзі реттеу» </w:t>
      </w:r>
      <w:r w:rsidR="002C1E48" w:rsidRPr="006F433A">
        <w:rPr>
          <w:rFonts w:ascii="Times New Roman" w:eastAsia="Times New Roman" w:hAnsi="Times New Roman" w:cs="Times New Roman"/>
          <w:sz w:val="28"/>
          <w:szCs w:val="28"/>
          <w:lang w:val="kk-KZ"/>
        </w:rPr>
        <w:t xml:space="preserve">іс-әрекет барысында </w:t>
      </w:r>
      <w:r w:rsidR="00E44399" w:rsidRPr="006F433A">
        <w:rPr>
          <w:rFonts w:ascii="Times New Roman" w:eastAsia="Times New Roman" w:hAnsi="Times New Roman" w:cs="Times New Roman"/>
          <w:sz w:val="28"/>
          <w:szCs w:val="28"/>
          <w:lang w:val="kk-KZ"/>
        </w:rPr>
        <w:t>тұрақты түрде байқалып отыратынын ескеру қажеттігіне на</w:t>
      </w:r>
      <w:r w:rsidR="00CE1A2A" w:rsidRPr="006F433A">
        <w:rPr>
          <w:rFonts w:ascii="Times New Roman" w:eastAsia="Times New Roman" w:hAnsi="Times New Roman" w:cs="Times New Roman"/>
          <w:sz w:val="28"/>
          <w:szCs w:val="28"/>
          <w:lang w:val="kk-KZ"/>
        </w:rPr>
        <w:t>з</w:t>
      </w:r>
      <w:r w:rsidR="00E44399" w:rsidRPr="006F433A">
        <w:rPr>
          <w:rFonts w:ascii="Times New Roman" w:eastAsia="Times New Roman" w:hAnsi="Times New Roman" w:cs="Times New Roman"/>
          <w:sz w:val="28"/>
          <w:szCs w:val="28"/>
          <w:lang w:val="kk-KZ"/>
        </w:rPr>
        <w:t>ар аудар</w:t>
      </w:r>
      <w:r w:rsidR="00A553E2" w:rsidRPr="006F433A">
        <w:rPr>
          <w:rFonts w:ascii="Times New Roman" w:eastAsia="Times New Roman" w:hAnsi="Times New Roman" w:cs="Times New Roman"/>
          <w:sz w:val="28"/>
          <w:szCs w:val="28"/>
          <w:lang w:val="kk-KZ"/>
        </w:rPr>
        <w:t>ады</w:t>
      </w:r>
      <w:r w:rsidR="004123B8" w:rsidRPr="006F433A">
        <w:rPr>
          <w:rFonts w:ascii="Times New Roman" w:hAnsi="Times New Roman" w:cs="Times New Roman"/>
          <w:sz w:val="28"/>
          <w:szCs w:val="28"/>
          <w:lang w:val="kk-KZ"/>
        </w:rPr>
        <w:t xml:space="preserve">. </w:t>
      </w:r>
      <w:r w:rsidR="00A553E2" w:rsidRPr="006F433A">
        <w:rPr>
          <w:rFonts w:ascii="Times New Roman" w:hAnsi="Times New Roman" w:cs="Times New Roman"/>
          <w:sz w:val="28"/>
          <w:szCs w:val="28"/>
          <w:lang w:val="kk-KZ"/>
        </w:rPr>
        <w:t xml:space="preserve"> </w:t>
      </w:r>
    </w:p>
    <w:p w14:paraId="2C7C2172" w14:textId="17C4E5D5" w:rsidR="004123B8" w:rsidRDefault="003E5757" w:rsidP="003E5757">
      <w:pPr>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00A553E2">
        <w:rPr>
          <w:rFonts w:ascii="Times New Roman" w:eastAsia="Times New Roman" w:hAnsi="Times New Roman" w:cs="Times New Roman"/>
          <w:color w:val="000000"/>
          <w:sz w:val="28"/>
          <w:szCs w:val="28"/>
          <w:lang w:val="kk-KZ"/>
        </w:rPr>
        <w:t>Ө</w:t>
      </w:r>
      <w:r w:rsidR="004123B8" w:rsidRPr="007F4595">
        <w:rPr>
          <w:rFonts w:ascii="Times New Roman" w:eastAsia="Times New Roman" w:hAnsi="Times New Roman" w:cs="Times New Roman"/>
          <w:color w:val="000000"/>
          <w:sz w:val="28"/>
          <w:szCs w:val="28"/>
          <w:lang w:val="kk-KZ"/>
        </w:rPr>
        <w:t>зін-өзі реттеудің негізін құрайтын тұлғалық қасиеттердің жиынтығын анықта</w:t>
      </w:r>
      <w:r w:rsidR="00A553E2">
        <w:rPr>
          <w:rFonts w:ascii="Times New Roman" w:eastAsia="Times New Roman" w:hAnsi="Times New Roman" w:cs="Times New Roman"/>
          <w:color w:val="000000"/>
          <w:sz w:val="28"/>
          <w:szCs w:val="28"/>
          <w:lang w:val="kk-KZ"/>
        </w:rPr>
        <w:t>ған ғалым</w:t>
      </w:r>
      <w:r w:rsidR="00A553E2" w:rsidRPr="00A553E2">
        <w:rPr>
          <w:rFonts w:ascii="Times New Roman" w:eastAsia="Times New Roman" w:hAnsi="Times New Roman" w:cs="Times New Roman"/>
          <w:color w:val="000000"/>
          <w:sz w:val="28"/>
          <w:szCs w:val="28"/>
          <w:lang w:val="kk-KZ"/>
        </w:rPr>
        <w:t xml:space="preserve"> </w:t>
      </w:r>
      <w:r w:rsidR="00A553E2" w:rsidRPr="007F4595">
        <w:rPr>
          <w:rFonts w:ascii="Times New Roman" w:eastAsia="Times New Roman" w:hAnsi="Times New Roman" w:cs="Times New Roman"/>
          <w:color w:val="000000"/>
          <w:sz w:val="28"/>
          <w:szCs w:val="28"/>
          <w:lang w:val="kk-KZ"/>
        </w:rPr>
        <w:t>И.В.Плахотникова</w:t>
      </w:r>
      <w:r w:rsidR="004123B8" w:rsidRPr="007F4595">
        <w:rPr>
          <w:rFonts w:ascii="Times New Roman" w:eastAsia="Times New Roman" w:hAnsi="Times New Roman" w:cs="Times New Roman"/>
          <w:color w:val="000000"/>
          <w:sz w:val="28"/>
          <w:szCs w:val="28"/>
          <w:lang w:val="kk-KZ"/>
        </w:rPr>
        <w:t xml:space="preserve"> оларға </w:t>
      </w:r>
      <w:r w:rsidR="004123B8" w:rsidRPr="001948DE">
        <w:rPr>
          <w:rFonts w:ascii="Times New Roman" w:eastAsia="Times New Roman" w:hAnsi="Times New Roman" w:cs="Times New Roman"/>
          <w:sz w:val="28"/>
          <w:szCs w:val="28"/>
          <w:lang w:val="kk-KZ"/>
        </w:rPr>
        <w:t>рефлексия</w:t>
      </w:r>
      <w:r w:rsidR="00AA6BF8" w:rsidRPr="001948DE">
        <w:rPr>
          <w:rFonts w:ascii="Times New Roman" w:eastAsia="Times New Roman" w:hAnsi="Times New Roman" w:cs="Times New Roman"/>
          <w:sz w:val="28"/>
          <w:szCs w:val="28"/>
          <w:lang w:val="kk-KZ"/>
        </w:rPr>
        <w:t xml:space="preserve"> жасай алу</w:t>
      </w:r>
      <w:r w:rsidR="004123B8" w:rsidRPr="001948DE">
        <w:rPr>
          <w:rFonts w:ascii="Times New Roman" w:eastAsia="Times New Roman" w:hAnsi="Times New Roman" w:cs="Times New Roman"/>
          <w:sz w:val="28"/>
          <w:szCs w:val="28"/>
          <w:lang w:val="kk-KZ"/>
        </w:rPr>
        <w:t xml:space="preserve">, </w:t>
      </w:r>
      <w:r w:rsidR="004123B8" w:rsidRPr="001948DE">
        <w:rPr>
          <w:rFonts w:ascii="Times New Roman" w:eastAsia="Times New Roman" w:hAnsi="Times New Roman" w:cs="Times New Roman"/>
          <w:sz w:val="28"/>
          <w:szCs w:val="28"/>
          <w:lang w:val="kk-KZ"/>
        </w:rPr>
        <w:lastRenderedPageBreak/>
        <w:t xml:space="preserve">жауапкершілік, сенімділік,  табандылық, </w:t>
      </w:r>
      <w:r w:rsidR="00AA6BF8" w:rsidRPr="001948DE">
        <w:rPr>
          <w:rFonts w:ascii="Times New Roman" w:eastAsia="Times New Roman" w:hAnsi="Times New Roman" w:cs="Times New Roman"/>
          <w:sz w:val="28"/>
          <w:szCs w:val="28"/>
          <w:lang w:val="kk-KZ"/>
        </w:rPr>
        <w:t>мазасыздық сияқты қасиеттерді</w:t>
      </w:r>
      <w:r w:rsidR="004123B8" w:rsidRPr="001948DE">
        <w:rPr>
          <w:rFonts w:ascii="Times New Roman" w:eastAsia="Times New Roman" w:hAnsi="Times New Roman" w:cs="Times New Roman"/>
          <w:sz w:val="28"/>
          <w:szCs w:val="28"/>
          <w:lang w:val="kk-KZ"/>
        </w:rPr>
        <w:t xml:space="preserve"> </w:t>
      </w:r>
      <w:r w:rsidR="0032350E">
        <w:rPr>
          <w:rFonts w:ascii="Times New Roman" w:eastAsia="Times New Roman" w:hAnsi="Times New Roman" w:cs="Times New Roman"/>
          <w:sz w:val="28"/>
          <w:szCs w:val="28"/>
          <w:lang w:val="kk-KZ"/>
        </w:rPr>
        <w:t>атап өтеді</w:t>
      </w:r>
      <w:r w:rsidR="00A553E2">
        <w:rPr>
          <w:rFonts w:ascii="Times New Roman" w:eastAsia="Times New Roman" w:hAnsi="Times New Roman" w:cs="Times New Roman"/>
          <w:sz w:val="28"/>
          <w:szCs w:val="28"/>
          <w:lang w:val="kk-KZ"/>
        </w:rPr>
        <w:t xml:space="preserve"> </w:t>
      </w:r>
      <w:r w:rsidR="00A553E2" w:rsidRPr="007F4595">
        <w:rPr>
          <w:rFonts w:ascii="Times New Roman" w:hAnsi="Times New Roman" w:cs="Times New Roman"/>
          <w:color w:val="000000"/>
          <w:sz w:val="28"/>
          <w:szCs w:val="28"/>
          <w:lang w:val="kk-KZ"/>
        </w:rPr>
        <w:t>[51]</w:t>
      </w:r>
      <w:r w:rsidR="004123B8" w:rsidRPr="007F4595">
        <w:rPr>
          <w:rFonts w:ascii="Times New Roman" w:eastAsia="Times New Roman" w:hAnsi="Times New Roman" w:cs="Times New Roman"/>
          <w:color w:val="000000"/>
          <w:sz w:val="28"/>
          <w:szCs w:val="28"/>
          <w:lang w:val="kk-KZ"/>
        </w:rPr>
        <w:t xml:space="preserve">. </w:t>
      </w:r>
      <w:r w:rsidR="0032350E" w:rsidRPr="0032350E">
        <w:rPr>
          <w:rFonts w:ascii="Times New Roman" w:eastAsia="Times New Roman" w:hAnsi="Times New Roman" w:cs="Times New Roman"/>
          <w:color w:val="000000"/>
          <w:sz w:val="28"/>
          <w:szCs w:val="28"/>
          <w:lang w:val="kk-KZ"/>
        </w:rPr>
        <w:t>И.В.Плахотникова</w:t>
      </w:r>
      <w:r w:rsidR="0032350E">
        <w:rPr>
          <w:rFonts w:ascii="Times New Roman" w:eastAsia="Times New Roman" w:hAnsi="Times New Roman" w:cs="Times New Roman"/>
          <w:color w:val="000000"/>
          <w:sz w:val="28"/>
          <w:szCs w:val="28"/>
          <w:lang w:val="kk-KZ"/>
        </w:rPr>
        <w:t>ның ойын тұжырымдай келе,</w:t>
      </w:r>
      <w:r w:rsidR="004123B8" w:rsidRPr="007F4595">
        <w:rPr>
          <w:rFonts w:ascii="Times New Roman" w:eastAsia="Times New Roman" w:hAnsi="Times New Roman" w:cs="Times New Roman"/>
          <w:color w:val="000000"/>
          <w:sz w:val="28"/>
          <w:szCs w:val="28"/>
          <w:lang w:val="kk-KZ"/>
        </w:rPr>
        <w:t xml:space="preserve"> студенттердің өзін-өзі </w:t>
      </w:r>
      <w:r w:rsidR="00CE1A2A">
        <w:rPr>
          <w:rFonts w:ascii="Times New Roman" w:eastAsia="Times New Roman" w:hAnsi="Times New Roman" w:cs="Times New Roman"/>
          <w:color w:val="000000"/>
          <w:sz w:val="28"/>
          <w:szCs w:val="28"/>
          <w:lang w:val="kk-KZ"/>
        </w:rPr>
        <w:t xml:space="preserve">тиімді </w:t>
      </w:r>
      <w:r w:rsidR="004123B8" w:rsidRPr="007F4595">
        <w:rPr>
          <w:rFonts w:ascii="Times New Roman" w:eastAsia="Times New Roman" w:hAnsi="Times New Roman" w:cs="Times New Roman"/>
          <w:color w:val="000000"/>
          <w:sz w:val="28"/>
          <w:szCs w:val="28"/>
          <w:lang w:val="kk-KZ"/>
        </w:rPr>
        <w:t xml:space="preserve">реттеуін қалыптастырудың маңызды шарты </w:t>
      </w:r>
      <w:r w:rsidR="004123B8" w:rsidRPr="001948DE">
        <w:rPr>
          <w:rFonts w:ascii="Times New Roman" w:eastAsia="Times New Roman" w:hAnsi="Times New Roman" w:cs="Times New Roman"/>
          <w:sz w:val="28"/>
          <w:szCs w:val="28"/>
          <w:lang w:val="kk-KZ"/>
        </w:rPr>
        <w:t>– өзін-өзі және тұлғалық</w:t>
      </w:r>
      <w:r w:rsidR="00CE1A2A" w:rsidRPr="001948DE">
        <w:rPr>
          <w:rFonts w:ascii="Times New Roman" w:eastAsia="Times New Roman" w:hAnsi="Times New Roman" w:cs="Times New Roman"/>
          <w:sz w:val="28"/>
          <w:szCs w:val="28"/>
          <w:lang w:val="kk-KZ"/>
        </w:rPr>
        <w:t xml:space="preserve"> қасиеттерін </w:t>
      </w:r>
      <w:r w:rsidR="004123B8" w:rsidRPr="001948DE">
        <w:rPr>
          <w:rFonts w:ascii="Times New Roman" w:eastAsia="Times New Roman" w:hAnsi="Times New Roman" w:cs="Times New Roman"/>
          <w:sz w:val="28"/>
          <w:szCs w:val="28"/>
          <w:lang w:val="kk-KZ"/>
        </w:rPr>
        <w:t xml:space="preserve">реттеу </w:t>
      </w:r>
      <w:r w:rsidR="004123B8" w:rsidRPr="007F4595">
        <w:rPr>
          <w:rFonts w:ascii="Times New Roman" w:eastAsia="Times New Roman" w:hAnsi="Times New Roman" w:cs="Times New Roman"/>
          <w:color w:val="000000"/>
          <w:sz w:val="28"/>
          <w:szCs w:val="28"/>
          <w:lang w:val="kk-KZ"/>
        </w:rPr>
        <w:t>туралы түсінік</w:t>
      </w:r>
      <w:r w:rsidR="00CE1A2A">
        <w:rPr>
          <w:rFonts w:ascii="Times New Roman" w:eastAsia="Times New Roman" w:hAnsi="Times New Roman" w:cs="Times New Roman"/>
          <w:color w:val="000000"/>
          <w:sz w:val="28"/>
          <w:szCs w:val="28"/>
          <w:lang w:val="kk-KZ"/>
        </w:rPr>
        <w:t>терін</w:t>
      </w:r>
      <w:r w:rsidR="004123B8" w:rsidRPr="007F4595">
        <w:rPr>
          <w:rFonts w:ascii="Times New Roman" w:eastAsia="Times New Roman" w:hAnsi="Times New Roman" w:cs="Times New Roman"/>
          <w:color w:val="000000"/>
          <w:sz w:val="28"/>
          <w:szCs w:val="28"/>
          <w:lang w:val="kk-KZ"/>
        </w:rPr>
        <w:t xml:space="preserve"> арттыру деп санайды</w:t>
      </w:r>
      <w:r w:rsidR="004123B8" w:rsidRPr="007F4595">
        <w:rPr>
          <w:rFonts w:ascii="Times New Roman" w:hAnsi="Times New Roman" w:cs="Times New Roman"/>
          <w:color w:val="000000"/>
          <w:sz w:val="28"/>
          <w:szCs w:val="28"/>
          <w:lang w:val="kk-KZ"/>
        </w:rPr>
        <w:t>.</w:t>
      </w:r>
      <w:r w:rsidR="0032350E">
        <w:rPr>
          <w:rFonts w:ascii="Times New Roman" w:hAnsi="Times New Roman" w:cs="Times New Roman"/>
          <w:color w:val="000000"/>
          <w:sz w:val="28"/>
          <w:szCs w:val="28"/>
          <w:lang w:val="kk-KZ"/>
        </w:rPr>
        <w:t xml:space="preserve"> </w:t>
      </w:r>
    </w:p>
    <w:p w14:paraId="311BE36A" w14:textId="3631FA5A" w:rsidR="004123B8" w:rsidRDefault="004123B8" w:rsidP="00CE1A2A">
      <w:pPr>
        <w:shd w:val="clear" w:color="auto" w:fill="FFFFFF"/>
        <w:spacing w:after="0" w:line="240" w:lineRule="auto"/>
        <w:ind w:firstLine="567"/>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О.А.Конопкин өзін-өзі реттеудің қалыптасқан жүйесінде субъект өзінің белсенділігін реттеуге, іс-әрекеттің жаңа түрлерін игеруге, алға қойған мақсаттарына нәтижелі және өз бетінше қол жеткізуге қабілетті болатынын атап өтті. Ғалым өзін-өзі реттеудің 6 компонентін: мақсат, маңызды </w:t>
      </w:r>
      <w:r w:rsidR="003F533D" w:rsidRPr="001948DE">
        <w:rPr>
          <w:rFonts w:ascii="Times New Roman" w:hAnsi="Times New Roman" w:cs="Times New Roman"/>
          <w:sz w:val="28"/>
          <w:szCs w:val="28"/>
          <w:lang w:val="kk-KZ"/>
        </w:rPr>
        <w:t>шарттардың</w:t>
      </w:r>
      <w:r w:rsidRPr="007F4595">
        <w:rPr>
          <w:rFonts w:ascii="Times New Roman" w:hAnsi="Times New Roman" w:cs="Times New Roman"/>
          <w:sz w:val="28"/>
          <w:szCs w:val="28"/>
          <w:lang w:val="kk-KZ"/>
        </w:rPr>
        <w:t xml:space="preserve"> субъективті моделі, </w:t>
      </w:r>
      <w:r w:rsidR="003F533D" w:rsidRPr="001948DE">
        <w:rPr>
          <w:rFonts w:ascii="Times New Roman" w:hAnsi="Times New Roman" w:cs="Times New Roman"/>
          <w:sz w:val="28"/>
          <w:szCs w:val="28"/>
          <w:lang w:val="kk-KZ"/>
        </w:rPr>
        <w:t xml:space="preserve">іс-әрекет </w:t>
      </w:r>
      <w:r w:rsidRPr="007F4595">
        <w:rPr>
          <w:rFonts w:ascii="Times New Roman" w:hAnsi="Times New Roman" w:cs="Times New Roman"/>
          <w:sz w:val="28"/>
          <w:szCs w:val="28"/>
          <w:lang w:val="kk-KZ"/>
        </w:rPr>
        <w:t>бағдарламасы, мақсатқа жетудің субъективті өлшемдер жүйесі, нәтижелерді бақылау және бағалау, өзін-өзі ретте</w:t>
      </w:r>
      <w:r w:rsidR="00815368">
        <w:rPr>
          <w:rFonts w:ascii="Times New Roman" w:hAnsi="Times New Roman" w:cs="Times New Roman"/>
          <w:sz w:val="28"/>
          <w:szCs w:val="28"/>
          <w:lang w:val="kk-KZ"/>
        </w:rPr>
        <w:t>у жүйесін түзету туралы шешім</w:t>
      </w:r>
      <w:r w:rsidR="0032350E">
        <w:rPr>
          <w:rFonts w:ascii="Times New Roman" w:hAnsi="Times New Roman" w:cs="Times New Roman"/>
          <w:sz w:val="28"/>
          <w:szCs w:val="28"/>
          <w:lang w:val="kk-KZ"/>
        </w:rPr>
        <w:t xml:space="preserve">ді </w:t>
      </w:r>
      <w:r w:rsidR="0032350E" w:rsidRPr="007F4595">
        <w:rPr>
          <w:rFonts w:ascii="Times New Roman" w:hAnsi="Times New Roman" w:cs="Times New Roman"/>
          <w:sz w:val="28"/>
          <w:szCs w:val="28"/>
          <w:lang w:val="kk-KZ"/>
        </w:rPr>
        <w:t>белгілейді</w:t>
      </w:r>
      <w:r w:rsidR="00815368">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5</w:t>
      </w:r>
      <w:r w:rsidR="00815368">
        <w:rPr>
          <w:rFonts w:ascii="Times New Roman" w:hAnsi="Times New Roman" w:cs="Times New Roman"/>
          <w:sz w:val="28"/>
          <w:szCs w:val="28"/>
          <w:lang w:val="kk-KZ"/>
        </w:rPr>
        <w:t>2</w:t>
      </w:r>
      <w:r w:rsidRPr="007F4595">
        <w:rPr>
          <w:rFonts w:ascii="Times New Roman" w:hAnsi="Times New Roman" w:cs="Times New Roman"/>
          <w:sz w:val="28"/>
          <w:szCs w:val="28"/>
          <w:lang w:val="kk-KZ"/>
        </w:rPr>
        <w:t>].</w:t>
      </w:r>
      <w:r w:rsidR="0032350E">
        <w:rPr>
          <w:rFonts w:ascii="Times New Roman" w:hAnsi="Times New Roman" w:cs="Times New Roman"/>
          <w:sz w:val="28"/>
          <w:szCs w:val="28"/>
          <w:lang w:val="kk-KZ"/>
        </w:rPr>
        <w:t xml:space="preserve"> </w:t>
      </w:r>
      <w:r w:rsidR="00434462">
        <w:rPr>
          <w:rFonts w:ascii="Times New Roman" w:hAnsi="Times New Roman" w:cs="Times New Roman"/>
          <w:sz w:val="28"/>
          <w:szCs w:val="28"/>
          <w:lang w:val="kk-KZ"/>
        </w:rPr>
        <w:t xml:space="preserve">Бұдан шығатын қорытынды студенттердің өзіндік ұйымдастыруын дамытуда оның </w:t>
      </w:r>
      <w:r w:rsidR="00436B28" w:rsidRPr="00436B28">
        <w:rPr>
          <w:rFonts w:ascii="Times New Roman" w:hAnsi="Times New Roman" w:cs="Times New Roman"/>
          <w:sz w:val="28"/>
          <w:szCs w:val="28"/>
          <w:lang w:val="kk-KZ"/>
        </w:rPr>
        <w:t>өзін-өзі реттеу</w:t>
      </w:r>
      <w:r w:rsidR="00436B28">
        <w:rPr>
          <w:rFonts w:ascii="Times New Roman" w:hAnsi="Times New Roman" w:cs="Times New Roman"/>
          <w:sz w:val="28"/>
          <w:szCs w:val="28"/>
          <w:lang w:val="kk-KZ"/>
        </w:rPr>
        <w:t>де белсенді іс-әрекетке түсіп ғана қоймай</w:t>
      </w:r>
      <w:r w:rsidR="00434462">
        <w:rPr>
          <w:rFonts w:ascii="Times New Roman" w:hAnsi="Times New Roman" w:cs="Times New Roman"/>
          <w:sz w:val="28"/>
          <w:szCs w:val="28"/>
          <w:lang w:val="kk-KZ"/>
        </w:rPr>
        <w:t>,</w:t>
      </w:r>
      <w:r w:rsidR="00436B28">
        <w:rPr>
          <w:rFonts w:ascii="Times New Roman" w:hAnsi="Times New Roman" w:cs="Times New Roman"/>
          <w:sz w:val="28"/>
          <w:szCs w:val="28"/>
          <w:lang w:val="kk-KZ"/>
        </w:rPr>
        <w:t xml:space="preserve"> практикада, өмір тәжірибесінде өз бетінше мақсатқа нәтижелі қол жеткізуімен сипатталады. </w:t>
      </w:r>
    </w:p>
    <w:p w14:paraId="15F01A8C" w14:textId="089E5E0B" w:rsidR="004123B8" w:rsidRPr="00CF14DB" w:rsidRDefault="00B56F4C" w:rsidP="004123B8">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123B8" w:rsidRPr="007F4595">
        <w:rPr>
          <w:rFonts w:ascii="Times New Roman" w:hAnsi="Times New Roman" w:cs="Times New Roman"/>
          <w:sz w:val="28"/>
          <w:szCs w:val="28"/>
          <w:lang w:val="kk-KZ"/>
        </w:rPr>
        <w:t>А.К.Осницкий кәсіби дайындық</w:t>
      </w:r>
      <w:r w:rsidR="0016097C">
        <w:rPr>
          <w:rFonts w:ascii="Times New Roman" w:hAnsi="Times New Roman" w:cs="Times New Roman"/>
          <w:sz w:val="28"/>
          <w:szCs w:val="28"/>
          <w:lang w:val="kk-KZ"/>
        </w:rPr>
        <w:t xml:space="preserve"> мәселесін қарастыра отырып, </w:t>
      </w:r>
      <w:r w:rsidR="0016097C" w:rsidRPr="007F4595">
        <w:rPr>
          <w:rFonts w:ascii="Times New Roman" w:hAnsi="Times New Roman" w:cs="Times New Roman"/>
          <w:sz w:val="28"/>
          <w:szCs w:val="28"/>
          <w:lang w:val="kk-KZ"/>
        </w:rPr>
        <w:t>кәсіби дайындық</w:t>
      </w:r>
      <w:r w:rsidR="0016097C">
        <w:rPr>
          <w:rFonts w:ascii="Times New Roman" w:hAnsi="Times New Roman" w:cs="Times New Roman"/>
          <w:sz w:val="28"/>
          <w:szCs w:val="28"/>
          <w:lang w:val="kk-KZ"/>
        </w:rPr>
        <w:t>та</w:t>
      </w:r>
      <w:r w:rsidR="004123B8" w:rsidRPr="007F4595">
        <w:rPr>
          <w:rFonts w:ascii="Times New Roman" w:hAnsi="Times New Roman" w:cs="Times New Roman"/>
          <w:sz w:val="28"/>
          <w:szCs w:val="28"/>
          <w:lang w:val="kk-KZ"/>
        </w:rPr>
        <w:t xml:space="preserve"> тек білім, білік және дағдыларды, психофизиологиялық ерекшеліктерді ғана емес, сонымен қатар өзін-өзі реттеу тәжірибесін де маңызды деп санайд</w:t>
      </w:r>
      <w:r w:rsidR="0032350E">
        <w:rPr>
          <w:rFonts w:ascii="Times New Roman" w:hAnsi="Times New Roman" w:cs="Times New Roman"/>
          <w:sz w:val="28"/>
          <w:szCs w:val="28"/>
          <w:lang w:val="kk-KZ"/>
        </w:rPr>
        <w:t>ы және</w:t>
      </w:r>
      <w:r w:rsidR="004123B8" w:rsidRPr="007F4595">
        <w:rPr>
          <w:rFonts w:ascii="Times New Roman" w:hAnsi="Times New Roman" w:cs="Times New Roman"/>
          <w:sz w:val="28"/>
          <w:szCs w:val="28"/>
          <w:lang w:val="kk-KZ"/>
        </w:rPr>
        <w:t xml:space="preserve"> оған: құндылық тәжірибесі (іс-әрекетті </w:t>
      </w:r>
      <w:r w:rsidR="004123B8" w:rsidRPr="001948DE">
        <w:rPr>
          <w:rFonts w:ascii="Times New Roman" w:hAnsi="Times New Roman" w:cs="Times New Roman"/>
          <w:sz w:val="28"/>
          <w:szCs w:val="28"/>
          <w:lang w:val="kk-KZ"/>
        </w:rPr>
        <w:t>ұйымдастыр</w:t>
      </w:r>
      <w:r w:rsidR="003F533D" w:rsidRPr="001948DE">
        <w:rPr>
          <w:rFonts w:ascii="Times New Roman" w:hAnsi="Times New Roman" w:cs="Times New Roman"/>
          <w:sz w:val="28"/>
          <w:szCs w:val="28"/>
          <w:lang w:val="kk-KZ"/>
        </w:rPr>
        <w:t>а алу</w:t>
      </w:r>
      <w:r w:rsidR="004123B8" w:rsidRPr="001948DE">
        <w:rPr>
          <w:rFonts w:ascii="Times New Roman" w:hAnsi="Times New Roman" w:cs="Times New Roman"/>
          <w:sz w:val="28"/>
          <w:szCs w:val="28"/>
          <w:lang w:val="kk-KZ"/>
        </w:rPr>
        <w:t>); рефлекси</w:t>
      </w:r>
      <w:r w:rsidR="003F533D" w:rsidRPr="001948DE">
        <w:rPr>
          <w:rFonts w:ascii="Times New Roman" w:hAnsi="Times New Roman" w:cs="Times New Roman"/>
          <w:sz w:val="28"/>
          <w:szCs w:val="28"/>
          <w:lang w:val="kk-KZ"/>
        </w:rPr>
        <w:t>я жасай алу</w:t>
      </w:r>
      <w:r w:rsidR="004123B8" w:rsidRPr="001948DE">
        <w:rPr>
          <w:rFonts w:ascii="Times New Roman" w:hAnsi="Times New Roman" w:cs="Times New Roman"/>
          <w:sz w:val="28"/>
          <w:szCs w:val="28"/>
          <w:lang w:val="kk-KZ"/>
        </w:rPr>
        <w:t xml:space="preserve"> тәжірибе</w:t>
      </w:r>
      <w:r w:rsidR="003F533D" w:rsidRPr="001948DE">
        <w:rPr>
          <w:rFonts w:ascii="Times New Roman" w:hAnsi="Times New Roman" w:cs="Times New Roman"/>
          <w:sz w:val="28"/>
          <w:szCs w:val="28"/>
          <w:lang w:val="kk-KZ"/>
        </w:rPr>
        <w:t>сі</w:t>
      </w:r>
      <w:r w:rsidR="004123B8" w:rsidRPr="003F533D">
        <w:rPr>
          <w:rFonts w:ascii="Times New Roman" w:hAnsi="Times New Roman" w:cs="Times New Roman"/>
          <w:color w:val="FF0000"/>
          <w:sz w:val="28"/>
          <w:szCs w:val="28"/>
          <w:lang w:val="kk-KZ"/>
        </w:rPr>
        <w:t xml:space="preserve"> </w:t>
      </w:r>
      <w:r w:rsidR="004123B8" w:rsidRPr="007F4595">
        <w:rPr>
          <w:rFonts w:ascii="Times New Roman" w:hAnsi="Times New Roman" w:cs="Times New Roman"/>
          <w:sz w:val="28"/>
          <w:szCs w:val="28"/>
          <w:lang w:val="kk-KZ"/>
        </w:rPr>
        <w:t>(субъективті тәжірибе</w:t>
      </w:r>
      <w:r w:rsidR="003F533D">
        <w:rPr>
          <w:rFonts w:ascii="Times New Roman" w:hAnsi="Times New Roman" w:cs="Times New Roman"/>
          <w:sz w:val="28"/>
          <w:szCs w:val="28"/>
          <w:lang w:val="kk-KZ"/>
        </w:rPr>
        <w:t>сі</w:t>
      </w:r>
      <w:r w:rsidR="004123B8" w:rsidRPr="007F4595">
        <w:rPr>
          <w:rFonts w:ascii="Times New Roman" w:hAnsi="Times New Roman" w:cs="Times New Roman"/>
          <w:sz w:val="28"/>
          <w:szCs w:val="28"/>
          <w:lang w:val="kk-KZ"/>
        </w:rPr>
        <w:t xml:space="preserve">нің барлық компоненттері арасындағы байланысты </w:t>
      </w:r>
      <w:r w:rsidR="003F533D" w:rsidRPr="001948DE">
        <w:rPr>
          <w:rFonts w:ascii="Times New Roman" w:hAnsi="Times New Roman" w:cs="Times New Roman"/>
          <w:sz w:val="28"/>
          <w:szCs w:val="28"/>
          <w:lang w:val="kk-KZ"/>
        </w:rPr>
        <w:t>орната алу</w:t>
      </w:r>
      <w:r w:rsidR="004123B8" w:rsidRPr="007F4595">
        <w:rPr>
          <w:rFonts w:ascii="Times New Roman" w:hAnsi="Times New Roman" w:cs="Times New Roman"/>
          <w:sz w:val="28"/>
          <w:szCs w:val="28"/>
          <w:lang w:val="kk-KZ"/>
        </w:rPr>
        <w:t xml:space="preserve">); </w:t>
      </w:r>
      <w:r w:rsidR="004123B8" w:rsidRPr="009E7CA2">
        <w:rPr>
          <w:rFonts w:ascii="Times New Roman" w:hAnsi="Times New Roman" w:cs="Times New Roman"/>
          <w:sz w:val="28"/>
          <w:szCs w:val="28"/>
          <w:lang w:val="kk-KZ"/>
        </w:rPr>
        <w:t>белсенді</w:t>
      </w:r>
      <w:r w:rsidR="009E7CA2" w:rsidRPr="009E7CA2">
        <w:rPr>
          <w:rFonts w:ascii="Times New Roman" w:hAnsi="Times New Roman" w:cs="Times New Roman"/>
          <w:sz w:val="28"/>
          <w:szCs w:val="28"/>
          <w:lang w:val="kk-KZ"/>
        </w:rPr>
        <w:t xml:space="preserve">ру </w:t>
      </w:r>
      <w:r w:rsidR="004123B8" w:rsidRPr="009E7CA2">
        <w:rPr>
          <w:rFonts w:ascii="Times New Roman" w:hAnsi="Times New Roman" w:cs="Times New Roman"/>
          <w:sz w:val="28"/>
          <w:szCs w:val="28"/>
          <w:lang w:val="kk-KZ"/>
        </w:rPr>
        <w:t xml:space="preserve">тәжірибесі </w:t>
      </w:r>
      <w:r w:rsidR="004123B8" w:rsidRPr="007F4595">
        <w:rPr>
          <w:rFonts w:ascii="Times New Roman" w:hAnsi="Times New Roman" w:cs="Times New Roman"/>
          <w:sz w:val="28"/>
          <w:szCs w:val="28"/>
          <w:lang w:val="kk-KZ"/>
        </w:rPr>
        <w:t xml:space="preserve">(жаңа іс-әрекет жағдайларына бейімделуге дайындық); </w:t>
      </w:r>
      <w:r w:rsidR="009E7CA2" w:rsidRPr="001948DE">
        <w:rPr>
          <w:rFonts w:ascii="Times New Roman" w:eastAsia="Times New Roman" w:hAnsi="Times New Roman" w:cs="Times New Roman"/>
          <w:sz w:val="28"/>
          <w:szCs w:val="28"/>
          <w:lang w:val="kk-KZ"/>
        </w:rPr>
        <w:t>іс-әрекетті жүзеге асыру</w:t>
      </w:r>
      <w:r w:rsidR="004123B8" w:rsidRPr="001948DE">
        <w:rPr>
          <w:rFonts w:ascii="Times New Roman" w:hAnsi="Times New Roman" w:cs="Times New Roman"/>
          <w:sz w:val="28"/>
          <w:szCs w:val="28"/>
          <w:lang w:val="kk-KZ"/>
        </w:rPr>
        <w:t xml:space="preserve"> тәжірибе</w:t>
      </w:r>
      <w:r w:rsidR="009E7CA2" w:rsidRPr="001948DE">
        <w:rPr>
          <w:rFonts w:ascii="Times New Roman" w:hAnsi="Times New Roman" w:cs="Times New Roman"/>
          <w:sz w:val="28"/>
          <w:szCs w:val="28"/>
          <w:lang w:val="kk-KZ"/>
        </w:rPr>
        <w:t>сі</w:t>
      </w:r>
      <w:r w:rsidR="004123B8" w:rsidRPr="001948DE">
        <w:rPr>
          <w:rFonts w:ascii="Times New Roman" w:hAnsi="Times New Roman" w:cs="Times New Roman"/>
          <w:sz w:val="28"/>
          <w:szCs w:val="28"/>
          <w:lang w:val="kk-KZ"/>
        </w:rPr>
        <w:t xml:space="preserve"> (өзін-өзі реттеу</w:t>
      </w:r>
      <w:r w:rsidR="009E7CA2" w:rsidRPr="001948DE">
        <w:rPr>
          <w:rFonts w:ascii="Times New Roman" w:hAnsi="Times New Roman" w:cs="Times New Roman"/>
          <w:sz w:val="28"/>
          <w:szCs w:val="28"/>
          <w:lang w:val="kk-KZ"/>
        </w:rPr>
        <w:t xml:space="preserve"> туралы</w:t>
      </w:r>
      <w:r w:rsidR="004123B8" w:rsidRPr="001948DE">
        <w:rPr>
          <w:rFonts w:ascii="Times New Roman" w:hAnsi="Times New Roman" w:cs="Times New Roman"/>
          <w:sz w:val="28"/>
          <w:szCs w:val="28"/>
          <w:lang w:val="kk-KZ"/>
        </w:rPr>
        <w:t xml:space="preserve"> білімі</w:t>
      </w:r>
      <w:r w:rsidR="009E7CA2" w:rsidRPr="001948DE">
        <w:rPr>
          <w:rFonts w:ascii="Times New Roman" w:hAnsi="Times New Roman" w:cs="Times New Roman"/>
          <w:sz w:val="28"/>
          <w:szCs w:val="28"/>
          <w:lang w:val="kk-KZ"/>
        </w:rPr>
        <w:t xml:space="preserve"> мен</w:t>
      </w:r>
      <w:r w:rsidR="004123B8" w:rsidRPr="001948DE">
        <w:rPr>
          <w:rFonts w:ascii="Times New Roman" w:hAnsi="Times New Roman" w:cs="Times New Roman"/>
          <w:sz w:val="28"/>
          <w:szCs w:val="28"/>
          <w:lang w:val="kk-KZ"/>
        </w:rPr>
        <w:t xml:space="preserve"> </w:t>
      </w:r>
      <w:r w:rsidR="009E7CA2" w:rsidRPr="001948DE">
        <w:rPr>
          <w:rFonts w:ascii="Times New Roman" w:hAnsi="Times New Roman" w:cs="Times New Roman"/>
          <w:sz w:val="28"/>
          <w:szCs w:val="28"/>
          <w:lang w:val="kk-KZ"/>
        </w:rPr>
        <w:t>іскерлігі</w:t>
      </w:r>
      <w:r w:rsidR="004123B8" w:rsidRPr="001948DE">
        <w:rPr>
          <w:rFonts w:ascii="Times New Roman" w:hAnsi="Times New Roman" w:cs="Times New Roman"/>
          <w:sz w:val="28"/>
          <w:szCs w:val="28"/>
          <w:lang w:val="kk-KZ"/>
        </w:rPr>
        <w:t>); ынтымақтастық</w:t>
      </w:r>
      <w:r w:rsidR="009E7CA2" w:rsidRPr="001948DE">
        <w:rPr>
          <w:rFonts w:ascii="Times New Roman" w:hAnsi="Times New Roman" w:cs="Times New Roman"/>
          <w:sz w:val="28"/>
          <w:szCs w:val="28"/>
          <w:lang w:val="kk-KZ"/>
        </w:rPr>
        <w:t xml:space="preserve"> орната білу</w:t>
      </w:r>
      <w:r w:rsidR="004123B8" w:rsidRPr="001948DE">
        <w:rPr>
          <w:rFonts w:ascii="Times New Roman" w:hAnsi="Times New Roman" w:cs="Times New Roman"/>
          <w:sz w:val="28"/>
          <w:szCs w:val="28"/>
          <w:lang w:val="kk-KZ"/>
        </w:rPr>
        <w:t xml:space="preserve"> </w:t>
      </w:r>
      <w:r w:rsidR="004123B8" w:rsidRPr="007F4595">
        <w:rPr>
          <w:rFonts w:ascii="Times New Roman" w:hAnsi="Times New Roman" w:cs="Times New Roman"/>
          <w:sz w:val="28"/>
          <w:szCs w:val="28"/>
          <w:lang w:val="kk-KZ"/>
        </w:rPr>
        <w:t>тә</w:t>
      </w:r>
      <w:r w:rsidR="00815368">
        <w:rPr>
          <w:rFonts w:ascii="Times New Roman" w:hAnsi="Times New Roman" w:cs="Times New Roman"/>
          <w:sz w:val="28"/>
          <w:szCs w:val="28"/>
          <w:lang w:val="kk-KZ"/>
        </w:rPr>
        <w:t>жірибесі – күштерді біріктіру</w:t>
      </w:r>
      <w:r w:rsidR="0032350E">
        <w:rPr>
          <w:rFonts w:ascii="Times New Roman" w:hAnsi="Times New Roman" w:cs="Times New Roman"/>
          <w:sz w:val="28"/>
          <w:szCs w:val="28"/>
          <w:lang w:val="kk-KZ"/>
        </w:rPr>
        <w:t>ді жатқызады</w:t>
      </w:r>
      <w:r w:rsidR="00815368">
        <w:rPr>
          <w:rFonts w:ascii="Times New Roman" w:hAnsi="Times New Roman" w:cs="Times New Roman"/>
          <w:sz w:val="28"/>
          <w:szCs w:val="28"/>
          <w:lang w:val="kk-KZ"/>
        </w:rPr>
        <w:t xml:space="preserve"> [53</w:t>
      </w:r>
      <w:r w:rsidR="004123B8" w:rsidRPr="007F4595">
        <w:rPr>
          <w:rFonts w:ascii="Times New Roman" w:hAnsi="Times New Roman" w:cs="Times New Roman"/>
          <w:sz w:val="28"/>
          <w:szCs w:val="28"/>
          <w:lang w:val="kk-KZ"/>
        </w:rPr>
        <w:t>].</w:t>
      </w:r>
      <w:r w:rsidR="002D5B72">
        <w:rPr>
          <w:rFonts w:ascii="Times New Roman" w:hAnsi="Times New Roman" w:cs="Times New Roman"/>
          <w:sz w:val="28"/>
          <w:szCs w:val="28"/>
          <w:lang w:val="kk-KZ"/>
        </w:rPr>
        <w:t xml:space="preserve"> </w:t>
      </w:r>
      <w:r w:rsidR="00294C43">
        <w:rPr>
          <w:rFonts w:ascii="Times New Roman" w:hAnsi="Times New Roman" w:cs="Times New Roman"/>
          <w:sz w:val="28"/>
          <w:szCs w:val="28"/>
          <w:lang w:val="kk-KZ"/>
        </w:rPr>
        <w:t xml:space="preserve">Бұдан шығатын қорытынды өзін-өзі реттеуді кәсіби дайындықпен байланыстырғанын көреміз. Өзін-өзі реттеу тікелей </w:t>
      </w:r>
      <w:r w:rsidR="00CF14DB">
        <w:rPr>
          <w:rFonts w:ascii="Times New Roman" w:hAnsi="Times New Roman" w:cs="Times New Roman"/>
          <w:sz w:val="28"/>
          <w:szCs w:val="28"/>
          <w:lang w:val="kk-KZ"/>
        </w:rPr>
        <w:t xml:space="preserve">студентке қатысты болғандықтан оның кәсіби дайындық қабілетіне сәйкес </w:t>
      </w:r>
      <w:r w:rsidR="002C4E8A">
        <w:rPr>
          <w:rFonts w:ascii="Times New Roman" w:hAnsi="Times New Roman" w:cs="Times New Roman"/>
          <w:sz w:val="28"/>
          <w:szCs w:val="28"/>
          <w:lang w:val="kk-KZ"/>
        </w:rPr>
        <w:t>тәжірибенің барлық компоненттерін оры</w:t>
      </w:r>
      <w:r w:rsidR="00C6474C">
        <w:rPr>
          <w:rFonts w:ascii="Times New Roman" w:hAnsi="Times New Roman" w:cs="Times New Roman"/>
          <w:sz w:val="28"/>
          <w:szCs w:val="28"/>
          <w:lang w:val="kk-KZ"/>
        </w:rPr>
        <w:t>н</w:t>
      </w:r>
      <w:r w:rsidR="002C4E8A">
        <w:rPr>
          <w:rFonts w:ascii="Times New Roman" w:hAnsi="Times New Roman" w:cs="Times New Roman"/>
          <w:sz w:val="28"/>
          <w:szCs w:val="28"/>
          <w:lang w:val="kk-KZ"/>
        </w:rPr>
        <w:t xml:space="preserve">дауы болып  табылады. </w:t>
      </w:r>
      <w:r w:rsidR="00883AE8">
        <w:rPr>
          <w:rFonts w:ascii="Times New Roman" w:hAnsi="Times New Roman" w:cs="Times New Roman"/>
          <w:sz w:val="28"/>
          <w:szCs w:val="28"/>
          <w:lang w:val="kk-KZ"/>
        </w:rPr>
        <w:t xml:space="preserve"> </w:t>
      </w:r>
    </w:p>
    <w:p w14:paraId="373739D0" w14:textId="7C76878E" w:rsidR="004123B8" w:rsidRDefault="004123B8" w:rsidP="002D5B72">
      <w:pPr>
        <w:spacing w:after="0" w:line="240" w:lineRule="auto"/>
        <w:ind w:firstLine="284"/>
        <w:jc w:val="both"/>
        <w:rPr>
          <w:rFonts w:ascii="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С.И.Малахова</w:t>
      </w:r>
      <w:r w:rsidR="00B33162">
        <w:rPr>
          <w:rFonts w:ascii="Times New Roman" w:eastAsia="Times New Roman" w:hAnsi="Times New Roman" w:cs="Times New Roman"/>
          <w:color w:val="000000"/>
          <w:sz w:val="28"/>
          <w:szCs w:val="28"/>
          <w:lang w:val="kk-KZ"/>
        </w:rPr>
        <w:t xml:space="preserve"> өз зерттеулерінде</w:t>
      </w:r>
      <w:r w:rsidRPr="007F4595">
        <w:rPr>
          <w:rFonts w:ascii="Times New Roman" w:eastAsia="Times New Roman" w:hAnsi="Times New Roman" w:cs="Times New Roman"/>
          <w:color w:val="000000"/>
          <w:sz w:val="28"/>
          <w:szCs w:val="28"/>
          <w:lang w:val="kk-KZ"/>
        </w:rPr>
        <w:t xml:space="preserve"> </w:t>
      </w:r>
      <w:r w:rsidR="009E7CA2" w:rsidRPr="009E7CA2">
        <w:rPr>
          <w:rFonts w:ascii="Times New Roman" w:eastAsia="Times New Roman" w:hAnsi="Times New Roman" w:cs="Times New Roman"/>
          <w:color w:val="000000"/>
          <w:sz w:val="28"/>
          <w:szCs w:val="28"/>
          <w:lang w:val="kk-KZ"/>
        </w:rPr>
        <w:t xml:space="preserve">интеллект компоненттері мен </w:t>
      </w:r>
      <w:r w:rsidR="00B33162">
        <w:rPr>
          <w:rFonts w:ascii="Times New Roman" w:eastAsia="Times New Roman" w:hAnsi="Times New Roman" w:cs="Times New Roman"/>
          <w:color w:val="000000"/>
          <w:sz w:val="28"/>
          <w:szCs w:val="28"/>
          <w:lang w:val="kk-KZ"/>
        </w:rPr>
        <w:t xml:space="preserve">студенттердің </w:t>
      </w:r>
      <w:r w:rsidR="009E7CA2" w:rsidRPr="009E7CA2">
        <w:rPr>
          <w:rFonts w:ascii="Times New Roman" w:eastAsia="Times New Roman" w:hAnsi="Times New Roman" w:cs="Times New Roman"/>
          <w:color w:val="000000"/>
          <w:sz w:val="28"/>
          <w:szCs w:val="28"/>
          <w:lang w:val="kk-KZ"/>
        </w:rPr>
        <w:t>өзін-өзі реттеуі арасындағы байланысты</w:t>
      </w:r>
      <w:r w:rsidR="00B33162">
        <w:rPr>
          <w:rFonts w:ascii="Times New Roman" w:eastAsia="Times New Roman" w:hAnsi="Times New Roman" w:cs="Times New Roman"/>
          <w:color w:val="000000"/>
          <w:sz w:val="28"/>
          <w:szCs w:val="28"/>
          <w:lang w:val="kk-KZ"/>
        </w:rPr>
        <w:t xml:space="preserve"> қарастырды</w:t>
      </w:r>
      <w:r w:rsidRPr="007F4595">
        <w:rPr>
          <w:rFonts w:ascii="Times New Roman" w:eastAsia="Times New Roman" w:hAnsi="Times New Roman" w:cs="Times New Roman"/>
          <w:color w:val="000000"/>
          <w:sz w:val="28"/>
          <w:szCs w:val="28"/>
          <w:lang w:val="kk-KZ"/>
        </w:rPr>
        <w:t>. Ол өзін-өзі реттеудің маңызды қасиеттері зияткерлік қабілеттер, копинг-стратегиялар және студенттердің оқу процесінде туындайтын күрделі жағдайларды шешуге мүмкіндік беретін белгісіздікке төзімділік деп санайды</w:t>
      </w:r>
      <w:r w:rsidR="002D5B72">
        <w:rPr>
          <w:rFonts w:ascii="Times New Roman" w:eastAsia="Times New Roman" w:hAnsi="Times New Roman" w:cs="Times New Roman"/>
          <w:color w:val="000000"/>
          <w:sz w:val="28"/>
          <w:szCs w:val="28"/>
          <w:lang w:val="kk-KZ"/>
        </w:rPr>
        <w:t xml:space="preserve"> </w:t>
      </w:r>
      <w:r w:rsidR="002D5B72">
        <w:rPr>
          <w:rFonts w:ascii="Times New Roman" w:hAnsi="Times New Roman" w:cs="Times New Roman"/>
          <w:color w:val="000000"/>
          <w:sz w:val="28"/>
          <w:szCs w:val="28"/>
          <w:lang w:val="kk-KZ"/>
        </w:rPr>
        <w:t>[54</w:t>
      </w:r>
      <w:r w:rsidR="002D5B72" w:rsidRPr="007F4595">
        <w:rPr>
          <w:rFonts w:ascii="Times New Roman" w:hAnsi="Times New Roman" w:cs="Times New Roman"/>
          <w:color w:val="000000"/>
          <w:sz w:val="28"/>
          <w:szCs w:val="28"/>
          <w:lang w:val="kk-KZ"/>
        </w:rPr>
        <w:t>]</w:t>
      </w:r>
      <w:r w:rsidRPr="007F4595">
        <w:rPr>
          <w:rFonts w:ascii="Times New Roman" w:eastAsia="Times New Roman" w:hAnsi="Times New Roman" w:cs="Times New Roman"/>
          <w:color w:val="000000"/>
          <w:sz w:val="28"/>
          <w:szCs w:val="28"/>
          <w:lang w:val="kk-KZ"/>
        </w:rPr>
        <w:t>. Автор өзін-өзі реттеуді белгісіз білім беру ортасына бейімделуге мүмкіндік беретін «оқытушы - білім беру ортасы – студент» өзара әрекеттестігі ретінде қарастырады</w:t>
      </w:r>
      <w:r w:rsidRPr="007F4595">
        <w:rPr>
          <w:rFonts w:ascii="Times New Roman" w:hAnsi="Times New Roman" w:cs="Times New Roman"/>
          <w:color w:val="000000"/>
          <w:sz w:val="28"/>
          <w:szCs w:val="28"/>
          <w:lang w:val="kk-KZ"/>
        </w:rPr>
        <w:t>.</w:t>
      </w:r>
    </w:p>
    <w:p w14:paraId="5CB1A8F1" w14:textId="3566CB13" w:rsidR="004123B8" w:rsidRDefault="004123B8" w:rsidP="004123B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Осыған орай </w:t>
      </w:r>
      <w:r w:rsidR="00D37682">
        <w:rPr>
          <w:rFonts w:ascii="Times New Roman" w:eastAsia="Times New Roman" w:hAnsi="Times New Roman" w:cs="Times New Roman"/>
          <w:sz w:val="28"/>
          <w:szCs w:val="28"/>
          <w:lang w:val="kk-KZ"/>
        </w:rPr>
        <w:t>т</w:t>
      </w:r>
      <w:r w:rsidR="00D37682" w:rsidRPr="007F4595">
        <w:rPr>
          <w:rFonts w:ascii="Times New Roman" w:eastAsia="Times New Roman" w:hAnsi="Times New Roman" w:cs="Times New Roman"/>
          <w:sz w:val="28"/>
          <w:szCs w:val="28"/>
          <w:lang w:val="kk-KZ"/>
        </w:rPr>
        <w:t>үрткілер</w:t>
      </w:r>
      <w:r w:rsidRPr="007F4595">
        <w:rPr>
          <w:rFonts w:ascii="Times New Roman" w:eastAsia="Times New Roman" w:hAnsi="Times New Roman" w:cs="Times New Roman"/>
          <w:sz w:val="28"/>
          <w:szCs w:val="28"/>
          <w:lang w:val="kk-KZ"/>
        </w:rPr>
        <w:t xml:space="preserve">, сезімдер мен ерік-жігерді К.А.Абульханова-Славская тұлғалық өзін-өзі реттеу құрылымына </w:t>
      </w:r>
      <w:r w:rsidR="002D5B72">
        <w:rPr>
          <w:rFonts w:ascii="Times New Roman" w:eastAsia="Times New Roman" w:hAnsi="Times New Roman" w:cs="Times New Roman"/>
          <w:sz w:val="28"/>
          <w:szCs w:val="28"/>
          <w:lang w:val="kk-KZ"/>
        </w:rPr>
        <w:t>жатқызады</w:t>
      </w:r>
      <w:r w:rsidRPr="007F4595">
        <w:rPr>
          <w:rFonts w:ascii="Times New Roman" w:eastAsia="Times New Roman" w:hAnsi="Times New Roman" w:cs="Times New Roman"/>
          <w:sz w:val="28"/>
          <w:szCs w:val="28"/>
          <w:lang w:val="kk-KZ"/>
        </w:rPr>
        <w:t xml:space="preserve">. Түрткілерді, сезімдер мен ерік-жігерді адамның мінез-құлқы мен әрекетін реттеудің детерминанты ретінде қарастыра отырып, зерттеуші: «тұлғалық реттеу, сыртқы және ішкі кедергілерді жеңе отырып, әрекеттің ерікті бағыты ретінде әрекет етеді. Тұлғалық деңгейде реттеу бір түрткінің әрекеті ретінде </w:t>
      </w:r>
      <w:r w:rsidR="00E70A80">
        <w:rPr>
          <w:rFonts w:ascii="Times New Roman" w:eastAsia="Times New Roman" w:hAnsi="Times New Roman" w:cs="Times New Roman"/>
          <w:sz w:val="28"/>
          <w:szCs w:val="28"/>
          <w:lang w:val="kk-KZ"/>
        </w:rPr>
        <w:t xml:space="preserve">ғана </w:t>
      </w:r>
      <w:r w:rsidRPr="007F4595">
        <w:rPr>
          <w:rFonts w:ascii="Times New Roman" w:eastAsia="Times New Roman" w:hAnsi="Times New Roman" w:cs="Times New Roman"/>
          <w:sz w:val="28"/>
          <w:szCs w:val="28"/>
          <w:lang w:val="kk-KZ"/>
        </w:rPr>
        <w:t xml:space="preserve">емес, </w:t>
      </w:r>
      <w:r w:rsidR="00E70A80">
        <w:rPr>
          <w:rFonts w:ascii="Times New Roman" w:eastAsia="Times New Roman" w:hAnsi="Times New Roman" w:cs="Times New Roman"/>
          <w:sz w:val="28"/>
          <w:szCs w:val="28"/>
          <w:lang w:val="kk-KZ"/>
        </w:rPr>
        <w:t xml:space="preserve">сол </w:t>
      </w:r>
      <w:r w:rsidRPr="007F4595">
        <w:rPr>
          <w:rFonts w:ascii="Times New Roman" w:eastAsia="Times New Roman" w:hAnsi="Times New Roman" w:cs="Times New Roman"/>
          <w:sz w:val="28"/>
          <w:szCs w:val="28"/>
          <w:lang w:val="kk-KZ"/>
        </w:rPr>
        <w:t xml:space="preserve">әрекет барысында </w:t>
      </w:r>
      <w:r w:rsidR="00E70A80">
        <w:rPr>
          <w:rFonts w:ascii="Times New Roman" w:eastAsia="Times New Roman" w:hAnsi="Times New Roman" w:cs="Times New Roman"/>
          <w:sz w:val="28"/>
          <w:szCs w:val="28"/>
          <w:lang w:val="kk-KZ"/>
        </w:rPr>
        <w:t xml:space="preserve">туындаған </w:t>
      </w:r>
      <w:r w:rsidRPr="007F4595">
        <w:rPr>
          <w:rFonts w:ascii="Times New Roman" w:eastAsia="Times New Roman" w:hAnsi="Times New Roman" w:cs="Times New Roman"/>
          <w:sz w:val="28"/>
          <w:szCs w:val="28"/>
          <w:lang w:val="kk-KZ"/>
        </w:rPr>
        <w:t>қажет</w:t>
      </w:r>
      <w:r w:rsidR="00E70A80">
        <w:rPr>
          <w:rFonts w:ascii="Times New Roman" w:eastAsia="Times New Roman" w:hAnsi="Times New Roman" w:cs="Times New Roman"/>
          <w:sz w:val="28"/>
          <w:szCs w:val="28"/>
          <w:lang w:val="kk-KZ"/>
        </w:rPr>
        <w:t xml:space="preserve">тілік пен </w:t>
      </w:r>
      <w:r w:rsidRPr="007F4595">
        <w:rPr>
          <w:rFonts w:ascii="Times New Roman" w:eastAsia="Times New Roman" w:hAnsi="Times New Roman" w:cs="Times New Roman"/>
          <w:sz w:val="28"/>
          <w:szCs w:val="28"/>
          <w:lang w:val="kk-KZ"/>
        </w:rPr>
        <w:t>қажет емес нақты өзгермелі қатынасын ескеретін күрделі жеке шешім ретінде жүзеге асырылады»</w:t>
      </w:r>
      <w:r w:rsidR="00D37682">
        <w:rPr>
          <w:rFonts w:ascii="Times New Roman" w:eastAsia="Times New Roman" w:hAnsi="Times New Roman" w:cs="Times New Roman"/>
          <w:sz w:val="28"/>
          <w:szCs w:val="28"/>
          <w:lang w:val="kk-KZ"/>
        </w:rPr>
        <w:t xml:space="preserve">, </w:t>
      </w:r>
      <w:r w:rsidR="002D5B72">
        <w:rPr>
          <w:rFonts w:ascii="Times New Roman" w:eastAsia="Times New Roman" w:hAnsi="Times New Roman" w:cs="Times New Roman"/>
          <w:sz w:val="28"/>
          <w:szCs w:val="28"/>
          <w:lang w:val="kk-KZ"/>
        </w:rPr>
        <w:t xml:space="preserve">- </w:t>
      </w:r>
      <w:r w:rsidR="00D37682">
        <w:rPr>
          <w:rFonts w:ascii="Times New Roman" w:eastAsia="Times New Roman" w:hAnsi="Times New Roman" w:cs="Times New Roman"/>
          <w:sz w:val="28"/>
          <w:szCs w:val="28"/>
          <w:lang w:val="kk-KZ"/>
        </w:rPr>
        <w:t>де</w:t>
      </w:r>
      <w:r w:rsidR="002D5B72">
        <w:rPr>
          <w:rFonts w:ascii="Times New Roman" w:eastAsia="Times New Roman" w:hAnsi="Times New Roman" w:cs="Times New Roman"/>
          <w:sz w:val="28"/>
          <w:szCs w:val="28"/>
          <w:lang w:val="kk-KZ"/>
        </w:rPr>
        <w:t xml:space="preserve">п көрсеткен </w:t>
      </w:r>
      <w:r w:rsidR="00144182">
        <w:rPr>
          <w:rFonts w:ascii="Times New Roman" w:hAnsi="Times New Roman" w:cs="Times New Roman"/>
          <w:sz w:val="28"/>
          <w:szCs w:val="28"/>
          <w:lang w:val="kk-KZ"/>
        </w:rPr>
        <w:t>[6</w:t>
      </w:r>
      <w:r w:rsidRPr="007F4595">
        <w:rPr>
          <w:rFonts w:ascii="Times New Roman" w:hAnsi="Times New Roman" w:cs="Times New Roman"/>
          <w:sz w:val="28"/>
          <w:szCs w:val="28"/>
          <w:lang w:val="kk-KZ"/>
        </w:rPr>
        <w:t>].</w:t>
      </w:r>
      <w:r w:rsidR="002C4E8A">
        <w:rPr>
          <w:rFonts w:ascii="Times New Roman" w:hAnsi="Times New Roman" w:cs="Times New Roman"/>
          <w:sz w:val="28"/>
          <w:szCs w:val="28"/>
          <w:lang w:val="kk-KZ"/>
        </w:rPr>
        <w:t xml:space="preserve"> Бұдан шығатын қорытынды студенттің оқу </w:t>
      </w:r>
      <w:r w:rsidR="002C4E8A">
        <w:rPr>
          <w:rFonts w:ascii="Times New Roman" w:hAnsi="Times New Roman" w:cs="Times New Roman"/>
          <w:sz w:val="28"/>
          <w:szCs w:val="28"/>
          <w:lang w:val="kk-KZ"/>
        </w:rPr>
        <w:lastRenderedPageBreak/>
        <w:t xml:space="preserve">әрекетін өзіндік ұйымдастыруын дамытуда оның </w:t>
      </w:r>
      <w:r w:rsidR="00E70A80">
        <w:rPr>
          <w:rFonts w:ascii="Times New Roman" w:hAnsi="Times New Roman" w:cs="Times New Roman"/>
          <w:sz w:val="28"/>
          <w:szCs w:val="28"/>
          <w:lang w:val="kk-KZ"/>
        </w:rPr>
        <w:t xml:space="preserve">тұлғалық деңгейде жан-жақты кедергілерге тойтарыс бере отырып  өзін-өзі реттеуі болып табылады. </w:t>
      </w:r>
    </w:p>
    <w:p w14:paraId="26AB1139" w14:textId="2A94EC0E" w:rsidR="004123B8" w:rsidRPr="001948DE" w:rsidRDefault="004123B8" w:rsidP="00D37682">
      <w:pPr>
        <w:spacing w:after="0" w:line="240" w:lineRule="auto"/>
        <w:ind w:firstLine="567"/>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А.В.Зобков пен А.З.Турчин эмпирикалық зерттеудің нәтижесінде бірінші курс студенттері үшін оқу әрекетін өзіндік реттеу үдерісі екі бағытта</w:t>
      </w:r>
      <w:r w:rsidR="002D5B72">
        <w:rPr>
          <w:rFonts w:ascii="Times New Roman" w:eastAsia="Times New Roman" w:hAnsi="Times New Roman" w:cs="Times New Roman"/>
          <w:color w:val="000000"/>
          <w:sz w:val="28"/>
          <w:szCs w:val="28"/>
          <w:lang w:val="kk-KZ"/>
        </w:rPr>
        <w:t>:</w:t>
      </w:r>
      <w:r w:rsidRPr="007F4595">
        <w:rPr>
          <w:rFonts w:ascii="Times New Roman" w:eastAsia="Times New Roman" w:hAnsi="Times New Roman" w:cs="Times New Roman"/>
          <w:color w:val="000000"/>
          <w:sz w:val="28"/>
          <w:szCs w:val="28"/>
          <w:lang w:val="kk-KZ"/>
        </w:rPr>
        <w:t xml:space="preserve"> </w:t>
      </w:r>
      <w:r w:rsidR="002D5B72" w:rsidRPr="007F4595">
        <w:rPr>
          <w:rFonts w:ascii="Times New Roman" w:eastAsia="Times New Roman" w:hAnsi="Times New Roman" w:cs="Times New Roman"/>
          <w:color w:val="000000"/>
          <w:sz w:val="28"/>
          <w:szCs w:val="28"/>
          <w:lang w:val="kk-KZ"/>
        </w:rPr>
        <w:t xml:space="preserve">оқуға бағдарланған және әлеуметтік бағытталған жолмен </w:t>
      </w:r>
      <w:r w:rsidRPr="007F4595">
        <w:rPr>
          <w:rFonts w:ascii="Times New Roman" w:eastAsia="Times New Roman" w:hAnsi="Times New Roman" w:cs="Times New Roman"/>
          <w:color w:val="000000"/>
          <w:sz w:val="28"/>
          <w:szCs w:val="28"/>
          <w:lang w:val="kk-KZ"/>
        </w:rPr>
        <w:t xml:space="preserve">жүзеге </w:t>
      </w:r>
      <w:r w:rsidR="002D5B72">
        <w:rPr>
          <w:rFonts w:ascii="Times New Roman" w:eastAsia="Times New Roman" w:hAnsi="Times New Roman" w:cs="Times New Roman"/>
          <w:color w:val="000000"/>
          <w:sz w:val="28"/>
          <w:szCs w:val="28"/>
          <w:lang w:val="kk-KZ"/>
        </w:rPr>
        <w:t>асырылуы мүмкін екенін анықтады</w:t>
      </w:r>
      <w:r w:rsidRPr="007F4595">
        <w:rPr>
          <w:rFonts w:ascii="Times New Roman" w:eastAsia="Times New Roman" w:hAnsi="Times New Roman" w:cs="Times New Roman"/>
          <w:color w:val="000000"/>
          <w:sz w:val="28"/>
          <w:szCs w:val="28"/>
          <w:lang w:val="kk-KZ"/>
        </w:rPr>
        <w:t xml:space="preserve">. </w:t>
      </w:r>
      <w:r w:rsidRPr="007F4595">
        <w:rPr>
          <w:rFonts w:ascii="Times New Roman" w:hAnsi="Times New Roman" w:cs="Times New Roman"/>
          <w:sz w:val="28"/>
          <w:szCs w:val="28"/>
          <w:lang w:val="kk-KZ"/>
        </w:rPr>
        <w:t>Бірінші жол оқу әрекетінің процессуалдық аспектілерін көрсетеді. Екінші жол студентке жаңа әлеуметтік жағдайларға тезірек бейімделуге, өзін ұжымдық қарым-қатынас пен таным тәжірибесімен қанықтыруға мүмкіндік</w:t>
      </w:r>
      <w:r w:rsidR="00D37682">
        <w:rPr>
          <w:rFonts w:ascii="Times New Roman" w:hAnsi="Times New Roman" w:cs="Times New Roman"/>
          <w:sz w:val="28"/>
          <w:szCs w:val="28"/>
          <w:lang w:val="kk-KZ"/>
        </w:rPr>
        <w:t xml:space="preserve"> </w:t>
      </w:r>
      <w:r w:rsidR="00D37682" w:rsidRPr="001948DE">
        <w:rPr>
          <w:rFonts w:ascii="Times New Roman" w:hAnsi="Times New Roman" w:cs="Times New Roman"/>
          <w:sz w:val="28"/>
          <w:szCs w:val="28"/>
          <w:lang w:val="kk-KZ"/>
        </w:rPr>
        <w:t>алады</w:t>
      </w:r>
      <w:r w:rsidR="00237E43">
        <w:rPr>
          <w:rFonts w:ascii="Times New Roman" w:hAnsi="Times New Roman" w:cs="Times New Roman"/>
          <w:sz w:val="28"/>
          <w:szCs w:val="28"/>
          <w:lang w:val="kk-KZ"/>
        </w:rPr>
        <w:t xml:space="preserve"> [55</w:t>
      </w:r>
      <w:r w:rsidRPr="001948DE">
        <w:rPr>
          <w:rFonts w:ascii="Times New Roman" w:hAnsi="Times New Roman" w:cs="Times New Roman"/>
          <w:sz w:val="28"/>
          <w:szCs w:val="28"/>
          <w:lang w:val="kk-KZ"/>
        </w:rPr>
        <w:t>].</w:t>
      </w:r>
      <w:r w:rsidR="00E70A80">
        <w:rPr>
          <w:rFonts w:ascii="Times New Roman" w:hAnsi="Times New Roman" w:cs="Times New Roman"/>
          <w:sz w:val="28"/>
          <w:szCs w:val="28"/>
          <w:lang w:val="kk-KZ"/>
        </w:rPr>
        <w:t xml:space="preserve"> Бұдан шығатын қорытынды, </w:t>
      </w:r>
      <w:r w:rsidR="003A0E02">
        <w:rPr>
          <w:rFonts w:ascii="Times New Roman" w:hAnsi="Times New Roman" w:cs="Times New Roman"/>
          <w:sz w:val="28"/>
          <w:szCs w:val="28"/>
          <w:lang w:val="kk-KZ"/>
        </w:rPr>
        <w:t>эмпирикалық зерттеу нәтижесі барысында студенттердің</w:t>
      </w:r>
      <w:r w:rsidR="00E70A80">
        <w:rPr>
          <w:rFonts w:ascii="Times New Roman" w:hAnsi="Times New Roman" w:cs="Times New Roman"/>
          <w:sz w:val="28"/>
          <w:szCs w:val="28"/>
          <w:lang w:val="kk-KZ"/>
        </w:rPr>
        <w:t xml:space="preserve"> оқу әрекетін</w:t>
      </w:r>
      <w:r w:rsidR="00E70A80" w:rsidRPr="00E70A80">
        <w:rPr>
          <w:rFonts w:ascii="Times New Roman" w:hAnsi="Times New Roman" w:cs="Times New Roman"/>
          <w:sz w:val="28"/>
          <w:szCs w:val="28"/>
          <w:lang w:val="kk-KZ"/>
        </w:rPr>
        <w:t xml:space="preserve"> </w:t>
      </w:r>
      <w:r w:rsidR="00E70A80">
        <w:rPr>
          <w:rFonts w:ascii="Times New Roman" w:hAnsi="Times New Roman" w:cs="Times New Roman"/>
          <w:sz w:val="28"/>
          <w:szCs w:val="28"/>
          <w:lang w:val="kk-KZ"/>
        </w:rPr>
        <w:t>өзіндік</w:t>
      </w:r>
      <w:r w:rsidR="00E70A80" w:rsidRPr="00E70A80">
        <w:rPr>
          <w:rFonts w:ascii="Times New Roman" w:hAnsi="Times New Roman" w:cs="Times New Roman"/>
          <w:sz w:val="28"/>
          <w:szCs w:val="28"/>
          <w:lang w:val="kk-KZ"/>
        </w:rPr>
        <w:t xml:space="preserve"> </w:t>
      </w:r>
      <w:r w:rsidR="00E70A80">
        <w:rPr>
          <w:rFonts w:ascii="Times New Roman" w:hAnsi="Times New Roman" w:cs="Times New Roman"/>
          <w:sz w:val="28"/>
          <w:szCs w:val="28"/>
          <w:lang w:val="kk-KZ"/>
        </w:rPr>
        <w:t xml:space="preserve">ұйымдастыруды басты мақсат етіп қою қажет, - деп санаймыз. </w:t>
      </w:r>
    </w:p>
    <w:p w14:paraId="18E74809" w14:textId="16CF1AC5" w:rsidR="00D94751" w:rsidRPr="001948DE" w:rsidRDefault="004123B8" w:rsidP="00BE3411">
      <w:pPr>
        <w:spacing w:after="0" w:line="240" w:lineRule="auto"/>
        <w:jc w:val="both"/>
        <w:rPr>
          <w:rFonts w:ascii="Times New Roman" w:eastAsia="Times New Roman" w:hAnsi="Times New Roman" w:cs="Times New Roman"/>
          <w:sz w:val="28"/>
          <w:szCs w:val="28"/>
          <w:lang w:val="kk-KZ"/>
        </w:rPr>
      </w:pPr>
      <w:r w:rsidRPr="001948DE">
        <w:rPr>
          <w:rFonts w:ascii="Times New Roman" w:hAnsi="Times New Roman" w:cs="Times New Roman"/>
          <w:sz w:val="28"/>
          <w:szCs w:val="28"/>
          <w:lang w:val="kk-KZ"/>
        </w:rPr>
        <w:t xml:space="preserve">    </w:t>
      </w:r>
      <w:r w:rsidR="002D5B72">
        <w:rPr>
          <w:rFonts w:ascii="Times New Roman" w:hAnsi="Times New Roman" w:cs="Times New Roman"/>
          <w:sz w:val="28"/>
          <w:szCs w:val="28"/>
          <w:lang w:val="kk-KZ"/>
        </w:rPr>
        <w:t>А.Е.</w:t>
      </w:r>
      <w:r w:rsidR="00D94751" w:rsidRPr="001948DE">
        <w:rPr>
          <w:rFonts w:ascii="Times New Roman" w:hAnsi="Times New Roman" w:cs="Times New Roman"/>
          <w:sz w:val="28"/>
          <w:szCs w:val="28"/>
          <w:lang w:val="kk-KZ"/>
        </w:rPr>
        <w:t>Әбілқасымова</w:t>
      </w:r>
      <w:r w:rsidR="002D5B72">
        <w:rPr>
          <w:rFonts w:ascii="Times New Roman" w:hAnsi="Times New Roman" w:cs="Times New Roman"/>
          <w:sz w:val="28"/>
          <w:szCs w:val="28"/>
          <w:lang w:val="kk-KZ"/>
        </w:rPr>
        <w:t>ның пайымдауынша,</w:t>
      </w:r>
      <w:r w:rsidR="00D94751" w:rsidRPr="001948DE">
        <w:rPr>
          <w:rFonts w:ascii="Times New Roman" w:hAnsi="Times New Roman" w:cs="Times New Roman"/>
          <w:sz w:val="28"/>
          <w:szCs w:val="28"/>
          <w:lang w:val="kk-KZ"/>
        </w:rPr>
        <w:t xml:space="preserve"> студенттердің оқу іс-әрекетіндегі танымдық дербестік дағдыларының маңыздылығы туралы</w:t>
      </w:r>
      <w:r w:rsidR="002D5B72">
        <w:rPr>
          <w:rFonts w:ascii="Times New Roman" w:hAnsi="Times New Roman" w:cs="Times New Roman"/>
          <w:sz w:val="28"/>
          <w:szCs w:val="28"/>
          <w:lang w:val="kk-KZ"/>
        </w:rPr>
        <w:t xml:space="preserve"> </w:t>
      </w:r>
      <w:r w:rsidR="00D94751" w:rsidRPr="001948DE">
        <w:rPr>
          <w:rFonts w:ascii="Times New Roman" w:hAnsi="Times New Roman" w:cs="Times New Roman"/>
          <w:sz w:val="28"/>
          <w:szCs w:val="28"/>
          <w:lang w:val="kk-KZ"/>
        </w:rPr>
        <w:t>ат</w:t>
      </w:r>
      <w:r w:rsidR="002D5B72">
        <w:rPr>
          <w:rFonts w:ascii="Times New Roman" w:hAnsi="Times New Roman" w:cs="Times New Roman"/>
          <w:sz w:val="28"/>
          <w:szCs w:val="28"/>
          <w:lang w:val="kk-KZ"/>
        </w:rPr>
        <w:t>а</w:t>
      </w:r>
      <w:r w:rsidR="00D94751" w:rsidRPr="001948DE">
        <w:rPr>
          <w:rFonts w:ascii="Times New Roman" w:hAnsi="Times New Roman" w:cs="Times New Roman"/>
          <w:sz w:val="28"/>
          <w:szCs w:val="28"/>
          <w:lang w:val="kk-KZ"/>
        </w:rPr>
        <w:t>п өтті. А.Әбілқасымова</w:t>
      </w:r>
      <w:r w:rsidR="002D5B72">
        <w:rPr>
          <w:rFonts w:ascii="Times New Roman" w:hAnsi="Times New Roman" w:cs="Times New Roman"/>
          <w:sz w:val="28"/>
          <w:szCs w:val="28"/>
          <w:lang w:val="kk-KZ"/>
        </w:rPr>
        <w:t>:</w:t>
      </w:r>
      <w:r w:rsidR="00D94751" w:rsidRPr="001948DE">
        <w:rPr>
          <w:rFonts w:ascii="Times New Roman" w:hAnsi="Times New Roman" w:cs="Times New Roman"/>
          <w:sz w:val="28"/>
          <w:szCs w:val="28"/>
          <w:lang w:val="kk-KZ"/>
        </w:rPr>
        <w:t xml:space="preserve"> «</w:t>
      </w:r>
      <w:r w:rsidR="002D5B72">
        <w:rPr>
          <w:rFonts w:ascii="Times New Roman" w:hAnsi="Times New Roman" w:cs="Times New Roman"/>
          <w:sz w:val="28"/>
          <w:szCs w:val="28"/>
          <w:lang w:val="kk-KZ"/>
        </w:rPr>
        <w:t>т</w:t>
      </w:r>
      <w:r w:rsidR="00D94751" w:rsidRPr="001948DE">
        <w:rPr>
          <w:rFonts w:ascii="Times New Roman" w:hAnsi="Times New Roman" w:cs="Times New Roman"/>
          <w:sz w:val="28"/>
          <w:szCs w:val="28"/>
          <w:lang w:val="kk-KZ"/>
        </w:rPr>
        <w:t xml:space="preserve">анымдық дербестікті </w:t>
      </w:r>
      <w:r w:rsidR="00BE3411" w:rsidRPr="001948DE">
        <w:rPr>
          <w:rFonts w:ascii="Times New Roman" w:hAnsi="Times New Roman" w:cs="Times New Roman"/>
          <w:sz w:val="28"/>
          <w:szCs w:val="28"/>
          <w:lang w:val="kk-KZ"/>
        </w:rPr>
        <w:t xml:space="preserve">тұлғаның көпаспектілі жеке білімі ретінде қарастыру керек. </w:t>
      </w:r>
      <w:r w:rsidR="002D5B72">
        <w:rPr>
          <w:rFonts w:ascii="Times New Roman" w:hAnsi="Times New Roman" w:cs="Times New Roman"/>
          <w:sz w:val="28"/>
          <w:szCs w:val="28"/>
          <w:lang w:val="kk-KZ"/>
        </w:rPr>
        <w:t>Т</w:t>
      </w:r>
      <w:r w:rsidR="00D94751" w:rsidRPr="001948DE">
        <w:rPr>
          <w:rFonts w:ascii="Times New Roman" w:hAnsi="Times New Roman" w:cs="Times New Roman"/>
          <w:sz w:val="28"/>
          <w:szCs w:val="28"/>
          <w:shd w:val="clear" w:color="auto" w:fill="FFFFFF"/>
          <w:lang w:val="kk-KZ"/>
        </w:rPr>
        <w:t>анымдық әрекет өзіндік реттеу</w:t>
      </w:r>
      <w:r w:rsidR="002D5B72">
        <w:rPr>
          <w:rFonts w:ascii="Times New Roman" w:hAnsi="Times New Roman" w:cs="Times New Roman"/>
          <w:sz w:val="28"/>
          <w:szCs w:val="28"/>
          <w:shd w:val="clear" w:color="auto" w:fill="FFFFFF"/>
          <w:lang w:val="kk-KZ"/>
        </w:rPr>
        <w:t>лерд</w:t>
      </w:r>
      <w:r w:rsidR="00BE3411" w:rsidRPr="001948DE">
        <w:rPr>
          <w:rFonts w:ascii="Times New Roman" w:hAnsi="Times New Roman" w:cs="Times New Roman"/>
          <w:sz w:val="28"/>
          <w:szCs w:val="28"/>
          <w:shd w:val="clear" w:color="auto" w:fill="FFFFFF"/>
          <w:lang w:val="kk-KZ"/>
        </w:rPr>
        <w:t>ен</w:t>
      </w:r>
      <w:r w:rsidR="00D94751" w:rsidRPr="001948DE">
        <w:rPr>
          <w:rFonts w:ascii="Times New Roman" w:hAnsi="Times New Roman" w:cs="Times New Roman"/>
          <w:sz w:val="28"/>
          <w:szCs w:val="28"/>
          <w:shd w:val="clear" w:color="auto" w:fill="FFFFFF"/>
          <w:lang w:val="kk-KZ"/>
        </w:rPr>
        <w:t xml:space="preserve"> көр</w:t>
      </w:r>
      <w:r w:rsidR="002D5B72">
        <w:rPr>
          <w:rFonts w:ascii="Times New Roman" w:hAnsi="Times New Roman" w:cs="Times New Roman"/>
          <w:sz w:val="28"/>
          <w:szCs w:val="28"/>
          <w:shd w:val="clear" w:color="auto" w:fill="FFFFFF"/>
          <w:lang w:val="kk-KZ"/>
        </w:rPr>
        <w:t>ін</w:t>
      </w:r>
      <w:r w:rsidR="00D94751" w:rsidRPr="001948DE">
        <w:rPr>
          <w:rFonts w:ascii="Times New Roman" w:hAnsi="Times New Roman" w:cs="Times New Roman"/>
          <w:sz w:val="28"/>
          <w:szCs w:val="28"/>
          <w:shd w:val="clear" w:color="auto" w:fill="FFFFFF"/>
          <w:lang w:val="kk-KZ"/>
        </w:rPr>
        <w:t>е</w:t>
      </w:r>
      <w:r w:rsidR="00BE3411" w:rsidRPr="001948DE">
        <w:rPr>
          <w:rFonts w:ascii="Times New Roman" w:hAnsi="Times New Roman" w:cs="Times New Roman"/>
          <w:sz w:val="28"/>
          <w:szCs w:val="28"/>
          <w:shd w:val="clear" w:color="auto" w:fill="FFFFFF"/>
          <w:lang w:val="kk-KZ"/>
        </w:rPr>
        <w:t>ді</w:t>
      </w:r>
      <w:r w:rsidR="002D5B72">
        <w:rPr>
          <w:rFonts w:ascii="Times New Roman" w:hAnsi="Times New Roman" w:cs="Times New Roman"/>
          <w:sz w:val="28"/>
          <w:szCs w:val="28"/>
          <w:shd w:val="clear" w:color="auto" w:fill="FFFFFF"/>
          <w:lang w:val="kk-KZ"/>
        </w:rPr>
        <w:t xml:space="preserve"> және</w:t>
      </w:r>
      <w:r w:rsidR="00D94751" w:rsidRPr="001948DE">
        <w:rPr>
          <w:rFonts w:ascii="Times New Roman" w:hAnsi="Times New Roman" w:cs="Times New Roman"/>
          <w:sz w:val="28"/>
          <w:szCs w:val="28"/>
          <w:shd w:val="clear" w:color="auto" w:fill="FFFFFF"/>
          <w:lang w:val="kk-KZ"/>
        </w:rPr>
        <w:t xml:space="preserve"> танымдық түрткі мен дербес мінез-құлық тәсілдерінің синтезі, </w:t>
      </w:r>
      <w:r w:rsidR="00BE3411" w:rsidRPr="001948DE">
        <w:rPr>
          <w:rFonts w:ascii="Times New Roman" w:hAnsi="Times New Roman" w:cs="Times New Roman"/>
          <w:sz w:val="28"/>
          <w:szCs w:val="28"/>
          <w:shd w:val="clear" w:color="auto" w:fill="FFFFFF"/>
          <w:lang w:val="kk-KZ"/>
        </w:rPr>
        <w:t xml:space="preserve">танып </w:t>
      </w:r>
      <w:r w:rsidR="00D94751" w:rsidRPr="001948DE">
        <w:rPr>
          <w:rFonts w:ascii="Times New Roman" w:hAnsi="Times New Roman" w:cs="Times New Roman"/>
          <w:sz w:val="28"/>
          <w:szCs w:val="28"/>
          <w:shd w:val="clear" w:color="auto" w:fill="FFFFFF"/>
          <w:lang w:val="kk-KZ"/>
        </w:rPr>
        <w:t>біл</w:t>
      </w:r>
      <w:r w:rsidR="00BE3411" w:rsidRPr="001948DE">
        <w:rPr>
          <w:rFonts w:ascii="Times New Roman" w:hAnsi="Times New Roman" w:cs="Times New Roman"/>
          <w:sz w:val="28"/>
          <w:szCs w:val="28"/>
          <w:shd w:val="clear" w:color="auto" w:fill="FFFFFF"/>
          <w:lang w:val="kk-KZ"/>
        </w:rPr>
        <w:t>уге</w:t>
      </w:r>
      <w:r w:rsidR="00D94751" w:rsidRPr="001948DE">
        <w:rPr>
          <w:rFonts w:ascii="Times New Roman" w:hAnsi="Times New Roman" w:cs="Times New Roman"/>
          <w:sz w:val="28"/>
          <w:szCs w:val="28"/>
          <w:shd w:val="clear" w:color="auto" w:fill="FFFFFF"/>
          <w:lang w:val="kk-KZ"/>
        </w:rPr>
        <w:t xml:space="preserve"> деген тұрақты қатынас, эмоционалдық, танымдық және ерік процестерінің нәтижесі болып табыла</w:t>
      </w:r>
      <w:r w:rsidR="002D5B72">
        <w:rPr>
          <w:rFonts w:ascii="Times New Roman" w:hAnsi="Times New Roman" w:cs="Times New Roman"/>
          <w:sz w:val="28"/>
          <w:szCs w:val="28"/>
          <w:shd w:val="clear" w:color="auto" w:fill="FFFFFF"/>
          <w:lang w:val="kk-KZ"/>
        </w:rPr>
        <w:t>ды» – деп анықтайды</w:t>
      </w:r>
      <w:r w:rsidR="00D94751" w:rsidRPr="001948DE">
        <w:rPr>
          <w:rFonts w:ascii="Times New Roman" w:hAnsi="Times New Roman" w:cs="Times New Roman"/>
          <w:sz w:val="28"/>
          <w:szCs w:val="28"/>
          <w:shd w:val="clear" w:color="auto" w:fill="FFFFFF"/>
          <w:lang w:val="kk-KZ"/>
        </w:rPr>
        <w:t xml:space="preserve"> </w:t>
      </w:r>
      <w:r w:rsidR="0073030F">
        <w:rPr>
          <w:rFonts w:ascii="Times New Roman" w:hAnsi="Times New Roman" w:cs="Times New Roman"/>
          <w:sz w:val="28"/>
          <w:szCs w:val="28"/>
          <w:shd w:val="clear" w:color="auto" w:fill="FFFFFF"/>
          <w:lang w:val="kk-KZ"/>
        </w:rPr>
        <w:t xml:space="preserve">[32, </w:t>
      </w:r>
      <w:r w:rsidR="00D94751" w:rsidRPr="0073030F">
        <w:rPr>
          <w:rFonts w:ascii="Times New Roman" w:hAnsi="Times New Roman" w:cs="Times New Roman"/>
          <w:sz w:val="28"/>
          <w:szCs w:val="28"/>
          <w:shd w:val="clear" w:color="auto" w:fill="FFFFFF"/>
          <w:lang w:val="kk-KZ"/>
        </w:rPr>
        <w:t>15</w:t>
      </w:r>
      <w:r w:rsidR="0073030F">
        <w:rPr>
          <w:rFonts w:ascii="Times New Roman" w:hAnsi="Times New Roman" w:cs="Times New Roman"/>
          <w:sz w:val="28"/>
          <w:szCs w:val="28"/>
          <w:shd w:val="clear" w:color="auto" w:fill="FFFFFF"/>
          <w:lang w:val="kk-KZ"/>
        </w:rPr>
        <w:t xml:space="preserve"> б.</w:t>
      </w:r>
      <w:r w:rsidR="00D94751" w:rsidRPr="0073030F">
        <w:rPr>
          <w:rFonts w:ascii="Times New Roman" w:hAnsi="Times New Roman" w:cs="Times New Roman"/>
          <w:sz w:val="28"/>
          <w:szCs w:val="28"/>
          <w:shd w:val="clear" w:color="auto" w:fill="FFFFFF"/>
          <w:lang w:val="kk-KZ"/>
        </w:rPr>
        <w:t>].</w:t>
      </w:r>
      <w:r w:rsidR="00D94751" w:rsidRPr="001948DE">
        <w:rPr>
          <w:rFonts w:ascii="Times New Roman" w:hAnsi="Times New Roman" w:cs="Times New Roman"/>
          <w:sz w:val="28"/>
          <w:szCs w:val="28"/>
          <w:lang w:val="kk-KZ"/>
        </w:rPr>
        <w:t xml:space="preserve"> </w:t>
      </w:r>
    </w:p>
    <w:p w14:paraId="75B6585D" w14:textId="2242A44D" w:rsidR="004123B8" w:rsidRDefault="004123B8" w:rsidP="004123B8">
      <w:pPr>
        <w:spacing w:after="0" w:line="240" w:lineRule="auto"/>
        <w:jc w:val="both"/>
        <w:rPr>
          <w:rFonts w:ascii="Times New Roman" w:hAnsi="Times New Roman" w:cs="Times New Roman"/>
          <w:sz w:val="28"/>
          <w:szCs w:val="28"/>
          <w:lang w:val="kk-KZ"/>
        </w:rPr>
      </w:pPr>
      <w:r w:rsidRPr="001948DE">
        <w:rPr>
          <w:rFonts w:ascii="Times New Roman" w:hAnsi="Times New Roman" w:cs="Times New Roman"/>
          <w:sz w:val="28"/>
          <w:szCs w:val="28"/>
          <w:lang w:val="kk-KZ"/>
        </w:rPr>
        <w:t xml:space="preserve">   </w:t>
      </w:r>
      <w:r w:rsidR="0068529C">
        <w:rPr>
          <w:rFonts w:ascii="Times New Roman" w:hAnsi="Times New Roman" w:cs="Times New Roman"/>
          <w:sz w:val="28"/>
          <w:szCs w:val="28"/>
          <w:lang w:val="kk-KZ"/>
        </w:rPr>
        <w:t xml:space="preserve">Сонымен қатар </w:t>
      </w:r>
      <w:r w:rsidRPr="001948DE">
        <w:rPr>
          <w:rFonts w:ascii="Times New Roman" w:hAnsi="Times New Roman" w:cs="Times New Roman"/>
          <w:sz w:val="28"/>
          <w:szCs w:val="28"/>
          <w:lang w:val="kk-KZ"/>
        </w:rPr>
        <w:t xml:space="preserve">J.Russell, M.Baik оқытуды </w:t>
      </w:r>
      <w:r w:rsidR="00D02199" w:rsidRPr="001948DE">
        <w:rPr>
          <w:rFonts w:ascii="Times New Roman" w:hAnsi="Times New Roman" w:cs="Times New Roman"/>
          <w:sz w:val="28"/>
          <w:szCs w:val="28"/>
          <w:lang w:val="kk-KZ"/>
        </w:rPr>
        <w:t xml:space="preserve">өзіндік реттеуді </w:t>
      </w:r>
      <w:r w:rsidRPr="001948DE">
        <w:rPr>
          <w:rFonts w:ascii="Times New Roman" w:hAnsi="Times New Roman" w:cs="Times New Roman"/>
          <w:sz w:val="28"/>
          <w:szCs w:val="28"/>
          <w:lang w:val="kk-KZ"/>
        </w:rPr>
        <w:t xml:space="preserve">академиялық жетістіктермен және өмір бойы </w:t>
      </w:r>
      <w:r w:rsidR="00D02199" w:rsidRPr="001948DE">
        <w:rPr>
          <w:rFonts w:ascii="Times New Roman" w:hAnsi="Times New Roman" w:cs="Times New Roman"/>
          <w:sz w:val="28"/>
          <w:szCs w:val="28"/>
          <w:lang w:val="kk-KZ"/>
        </w:rPr>
        <w:t>білім алумен</w:t>
      </w:r>
      <w:r w:rsidRPr="001948DE">
        <w:rPr>
          <w:rFonts w:ascii="Times New Roman" w:hAnsi="Times New Roman" w:cs="Times New Roman"/>
          <w:sz w:val="28"/>
          <w:szCs w:val="28"/>
          <w:lang w:val="kk-KZ"/>
        </w:rPr>
        <w:t xml:space="preserve"> байланыстырады. Нәтижесінде </w:t>
      </w:r>
      <w:r w:rsidR="00D02199" w:rsidRPr="001948DE">
        <w:rPr>
          <w:rFonts w:ascii="Times New Roman" w:hAnsi="Times New Roman" w:cs="Times New Roman"/>
          <w:sz w:val="28"/>
          <w:szCs w:val="28"/>
          <w:lang w:val="kk-KZ"/>
        </w:rPr>
        <w:t>оқытуды өзіндік реттеуді</w:t>
      </w:r>
      <w:r w:rsidRPr="001948DE">
        <w:rPr>
          <w:rFonts w:ascii="Times New Roman" w:hAnsi="Times New Roman" w:cs="Times New Roman"/>
          <w:sz w:val="28"/>
          <w:szCs w:val="28"/>
          <w:lang w:val="kk-KZ"/>
        </w:rPr>
        <w:t xml:space="preserve"> ынталандыр</w:t>
      </w:r>
      <w:r w:rsidR="00D02199" w:rsidRPr="001948DE">
        <w:rPr>
          <w:rFonts w:ascii="Times New Roman" w:hAnsi="Times New Roman" w:cs="Times New Roman"/>
          <w:sz w:val="28"/>
          <w:szCs w:val="28"/>
          <w:lang w:val="kk-KZ"/>
        </w:rPr>
        <w:t>атындай</w:t>
      </w:r>
      <w:r w:rsidR="00D02199">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оқыту стратегияларының төрт түрі</w:t>
      </w:r>
      <w:r w:rsidR="00D02199">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анықта</w:t>
      </w:r>
      <w:r w:rsidR="002D5B72">
        <w:rPr>
          <w:rFonts w:ascii="Times New Roman" w:hAnsi="Times New Roman" w:cs="Times New Roman"/>
          <w:sz w:val="28"/>
          <w:szCs w:val="28"/>
          <w:lang w:val="kk-KZ"/>
        </w:rPr>
        <w:t>й</w:t>
      </w:r>
      <w:r w:rsidRPr="007F4595">
        <w:rPr>
          <w:rFonts w:ascii="Times New Roman" w:hAnsi="Times New Roman" w:cs="Times New Roman"/>
          <w:sz w:val="28"/>
          <w:szCs w:val="28"/>
          <w:lang w:val="kk-KZ"/>
        </w:rPr>
        <w:t>ды. Бұл ретте педагогтардың өздерінің өзін-өзі реттеуге қатысу стратегиясы шешуші рөл атқарады [28, 112 б.].</w:t>
      </w:r>
    </w:p>
    <w:p w14:paraId="6F68E8CF" w14:textId="5EF79742" w:rsidR="004123B8" w:rsidRDefault="004123B8" w:rsidP="004123B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M.Postareff </w:t>
      </w:r>
      <w:r w:rsidRPr="001948DE">
        <w:rPr>
          <w:rFonts w:ascii="Times New Roman" w:hAnsi="Times New Roman" w:cs="Times New Roman"/>
          <w:sz w:val="28"/>
          <w:szCs w:val="28"/>
          <w:lang w:val="kk-KZ"/>
        </w:rPr>
        <w:t xml:space="preserve">оқытуды </w:t>
      </w:r>
      <w:r w:rsidR="007907AC" w:rsidRPr="001948DE">
        <w:rPr>
          <w:rFonts w:ascii="Times New Roman" w:hAnsi="Times New Roman" w:cs="Times New Roman"/>
          <w:sz w:val="28"/>
          <w:szCs w:val="28"/>
          <w:lang w:val="kk-KZ"/>
        </w:rPr>
        <w:t>өзіндік</w:t>
      </w:r>
      <w:r w:rsidRPr="001948DE">
        <w:rPr>
          <w:rFonts w:ascii="Times New Roman" w:hAnsi="Times New Roman" w:cs="Times New Roman"/>
          <w:sz w:val="28"/>
          <w:szCs w:val="28"/>
          <w:lang w:val="kk-KZ"/>
        </w:rPr>
        <w:t xml:space="preserve"> реттеу, </w:t>
      </w:r>
      <w:r w:rsidR="00A530F9">
        <w:rPr>
          <w:rFonts w:ascii="Times New Roman" w:hAnsi="Times New Roman" w:cs="Times New Roman"/>
          <w:sz w:val="28"/>
          <w:szCs w:val="28"/>
          <w:lang w:val="kk-KZ"/>
        </w:rPr>
        <w:t>студенттер</w:t>
      </w:r>
      <w:r w:rsidR="007907AC" w:rsidRPr="001948DE">
        <w:rPr>
          <w:rFonts w:ascii="Times New Roman" w:hAnsi="Times New Roman" w:cs="Times New Roman"/>
          <w:sz w:val="28"/>
          <w:szCs w:val="28"/>
          <w:lang w:val="kk-KZ"/>
        </w:rPr>
        <w:t xml:space="preserve"> арасындағы </w:t>
      </w:r>
      <w:r w:rsidRPr="001948DE">
        <w:rPr>
          <w:rFonts w:ascii="Times New Roman" w:hAnsi="Times New Roman" w:cs="Times New Roman"/>
          <w:sz w:val="28"/>
          <w:szCs w:val="28"/>
          <w:lang w:val="kk-KZ"/>
        </w:rPr>
        <w:t xml:space="preserve">өзара оқыту </w:t>
      </w:r>
      <w:r w:rsidR="007907AC" w:rsidRPr="001948DE">
        <w:rPr>
          <w:rFonts w:ascii="Times New Roman" w:hAnsi="Times New Roman" w:cs="Times New Roman"/>
          <w:sz w:val="28"/>
          <w:szCs w:val="28"/>
          <w:lang w:val="kk-KZ"/>
        </w:rPr>
        <w:t>мен</w:t>
      </w:r>
      <w:r w:rsidRPr="001948DE">
        <w:rPr>
          <w:rFonts w:ascii="Times New Roman" w:hAnsi="Times New Roman" w:cs="Times New Roman"/>
          <w:sz w:val="28"/>
          <w:szCs w:val="28"/>
          <w:lang w:val="kk-KZ"/>
        </w:rPr>
        <w:t xml:space="preserve"> қолдау профильдерін қарастырады. </w:t>
      </w:r>
      <w:r w:rsidR="00104C35" w:rsidRPr="001948DE">
        <w:rPr>
          <w:rFonts w:ascii="Times New Roman" w:hAnsi="Times New Roman" w:cs="Times New Roman"/>
          <w:sz w:val="28"/>
          <w:szCs w:val="28"/>
          <w:lang w:val="kk-KZ"/>
        </w:rPr>
        <w:t xml:space="preserve">Өзара білім алу деңгейі төмен және өзін-өзі реттеуде проблемалары бар </w:t>
      </w:r>
      <w:r w:rsidR="00A530F9">
        <w:rPr>
          <w:rFonts w:ascii="Times New Roman" w:hAnsi="Times New Roman" w:cs="Times New Roman"/>
          <w:sz w:val="28"/>
          <w:szCs w:val="28"/>
          <w:lang w:val="kk-KZ"/>
        </w:rPr>
        <w:t>студенттерде</w:t>
      </w:r>
      <w:r w:rsidR="00104C35" w:rsidRPr="001948DE">
        <w:rPr>
          <w:rFonts w:ascii="Times New Roman" w:hAnsi="Times New Roman" w:cs="Times New Roman"/>
          <w:sz w:val="28"/>
          <w:szCs w:val="28"/>
          <w:lang w:val="kk-KZ"/>
        </w:rPr>
        <w:t xml:space="preserve"> </w:t>
      </w:r>
      <w:r w:rsidR="00104C35" w:rsidRPr="006F433A">
        <w:rPr>
          <w:rFonts w:ascii="Times New Roman" w:hAnsi="Times New Roman" w:cs="Times New Roman"/>
          <w:sz w:val="28"/>
          <w:szCs w:val="28"/>
          <w:lang w:val="kk-KZ"/>
        </w:rPr>
        <w:t>шаршаудың</w:t>
      </w:r>
      <w:r w:rsidR="00104C35" w:rsidRPr="001948DE">
        <w:rPr>
          <w:rFonts w:ascii="Times New Roman" w:hAnsi="Times New Roman" w:cs="Times New Roman"/>
          <w:sz w:val="28"/>
          <w:szCs w:val="28"/>
          <w:lang w:val="kk-KZ"/>
        </w:rPr>
        <w:t xml:space="preserve"> жоғары деңгейі байқалады, сондықтан </w:t>
      </w:r>
      <w:r w:rsidR="00176E9C">
        <w:rPr>
          <w:rFonts w:ascii="Times New Roman" w:hAnsi="Times New Roman" w:cs="Times New Roman"/>
          <w:sz w:val="28"/>
          <w:szCs w:val="28"/>
          <w:lang w:val="kk-KZ"/>
        </w:rPr>
        <w:t xml:space="preserve">олар </w:t>
      </w:r>
      <w:r w:rsidR="00104C35" w:rsidRPr="001948DE">
        <w:rPr>
          <w:rFonts w:ascii="Times New Roman" w:hAnsi="Times New Roman" w:cs="Times New Roman"/>
          <w:sz w:val="28"/>
          <w:szCs w:val="28"/>
          <w:lang w:val="kk-KZ"/>
        </w:rPr>
        <w:t>қолдауды қажет етеді.</w:t>
      </w:r>
      <w:r w:rsidR="00240D13" w:rsidRPr="001948DE">
        <w:rPr>
          <w:rFonts w:ascii="Times New Roman" w:hAnsi="Times New Roman" w:cs="Times New Roman"/>
          <w:sz w:val="28"/>
          <w:szCs w:val="28"/>
          <w:lang w:val="kk-KZ"/>
        </w:rPr>
        <w:t xml:space="preserve"> Өзін-өзі реттеу деңгейі жоғары </w:t>
      </w:r>
      <w:r w:rsidR="00A530F9">
        <w:rPr>
          <w:rFonts w:ascii="Times New Roman" w:hAnsi="Times New Roman" w:cs="Times New Roman"/>
          <w:sz w:val="28"/>
          <w:szCs w:val="28"/>
          <w:lang w:val="kk-KZ"/>
        </w:rPr>
        <w:t>студенттер</w:t>
      </w:r>
      <w:r w:rsidR="00240D13" w:rsidRPr="001948DE">
        <w:rPr>
          <w:rFonts w:ascii="Times New Roman" w:hAnsi="Times New Roman" w:cs="Times New Roman"/>
          <w:sz w:val="28"/>
          <w:szCs w:val="28"/>
          <w:lang w:val="kk-KZ"/>
        </w:rPr>
        <w:t xml:space="preserve"> өздерін</w:t>
      </w:r>
      <w:r w:rsidR="00176E9C">
        <w:rPr>
          <w:rFonts w:ascii="Times New Roman" w:hAnsi="Times New Roman" w:cs="Times New Roman"/>
          <w:sz w:val="28"/>
          <w:szCs w:val="28"/>
          <w:lang w:val="kk-KZ"/>
        </w:rPr>
        <w:t>е</w:t>
      </w:r>
      <w:r w:rsidR="00240D13" w:rsidRPr="001948DE">
        <w:rPr>
          <w:rFonts w:ascii="Times New Roman" w:hAnsi="Times New Roman" w:cs="Times New Roman"/>
          <w:sz w:val="28"/>
          <w:szCs w:val="28"/>
          <w:lang w:val="kk-KZ"/>
        </w:rPr>
        <w:t xml:space="preserve"> оң баға</w:t>
      </w:r>
      <w:r w:rsidR="00176E9C">
        <w:rPr>
          <w:rFonts w:ascii="Times New Roman" w:hAnsi="Times New Roman" w:cs="Times New Roman"/>
          <w:sz w:val="28"/>
          <w:szCs w:val="28"/>
          <w:lang w:val="kk-KZ"/>
        </w:rPr>
        <w:t xml:space="preserve"> береді</w:t>
      </w:r>
      <w:r w:rsidR="00240D13" w:rsidRPr="001948DE">
        <w:rPr>
          <w:rFonts w:ascii="Times New Roman" w:hAnsi="Times New Roman" w:cs="Times New Roman"/>
          <w:sz w:val="28"/>
          <w:szCs w:val="28"/>
          <w:lang w:val="kk-KZ"/>
        </w:rPr>
        <w:t xml:space="preserve"> және </w:t>
      </w:r>
      <w:r w:rsidR="00176E9C">
        <w:rPr>
          <w:rFonts w:ascii="Times New Roman" w:hAnsi="Times New Roman" w:cs="Times New Roman"/>
          <w:sz w:val="28"/>
          <w:szCs w:val="28"/>
          <w:lang w:val="kk-KZ"/>
        </w:rPr>
        <w:t xml:space="preserve">кез-келген </w:t>
      </w:r>
      <w:r w:rsidR="00240D13" w:rsidRPr="001948DE">
        <w:rPr>
          <w:rFonts w:ascii="Times New Roman" w:hAnsi="Times New Roman" w:cs="Times New Roman"/>
          <w:sz w:val="28"/>
          <w:szCs w:val="28"/>
          <w:lang w:val="kk-KZ"/>
        </w:rPr>
        <w:t>қолдау</w:t>
      </w:r>
      <w:r w:rsidR="00176E9C">
        <w:rPr>
          <w:rFonts w:ascii="Times New Roman" w:hAnsi="Times New Roman" w:cs="Times New Roman"/>
          <w:sz w:val="28"/>
          <w:szCs w:val="28"/>
          <w:lang w:val="kk-KZ"/>
        </w:rPr>
        <w:t>ды</w:t>
      </w:r>
      <w:r w:rsidR="00240D13" w:rsidRPr="001948DE">
        <w:rPr>
          <w:rFonts w:ascii="Times New Roman" w:hAnsi="Times New Roman" w:cs="Times New Roman"/>
          <w:sz w:val="28"/>
          <w:szCs w:val="28"/>
          <w:lang w:val="kk-KZ"/>
        </w:rPr>
        <w:t xml:space="preserve"> бағалай біледі</w:t>
      </w:r>
      <w:r w:rsidR="00176E9C">
        <w:rPr>
          <w:rFonts w:ascii="Times New Roman" w:hAnsi="Times New Roman" w:cs="Times New Roman"/>
          <w:sz w:val="28"/>
          <w:szCs w:val="28"/>
          <w:lang w:val="kk-KZ"/>
        </w:rPr>
        <w:t xml:space="preserve"> </w:t>
      </w:r>
      <w:r w:rsidR="00384D0B">
        <w:rPr>
          <w:rFonts w:ascii="Times New Roman" w:hAnsi="Times New Roman" w:cs="Times New Roman"/>
          <w:sz w:val="28"/>
          <w:szCs w:val="28"/>
          <w:lang w:val="kk-KZ"/>
        </w:rPr>
        <w:t>[56</w:t>
      </w:r>
      <w:r w:rsidRPr="001948DE">
        <w:rPr>
          <w:rFonts w:ascii="Times New Roman" w:hAnsi="Times New Roman" w:cs="Times New Roman"/>
          <w:sz w:val="28"/>
          <w:szCs w:val="28"/>
          <w:lang w:val="kk-KZ"/>
        </w:rPr>
        <w:t>].</w:t>
      </w:r>
      <w:r w:rsidR="001807E3">
        <w:rPr>
          <w:rFonts w:ascii="Times New Roman" w:hAnsi="Times New Roman" w:cs="Times New Roman"/>
          <w:sz w:val="28"/>
          <w:szCs w:val="28"/>
          <w:lang w:val="kk-KZ"/>
        </w:rPr>
        <w:t xml:space="preserve"> </w:t>
      </w:r>
    </w:p>
    <w:p w14:paraId="2185B71F" w14:textId="4B32298D" w:rsidR="003B5D03" w:rsidRDefault="003B5D03" w:rsidP="004123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B5D03">
        <w:rPr>
          <w:rFonts w:ascii="Times New Roman" w:hAnsi="Times New Roman" w:cs="Times New Roman"/>
          <w:sz w:val="28"/>
          <w:szCs w:val="28"/>
          <w:lang w:val="kk-KZ"/>
        </w:rPr>
        <w:t>Бізге автор</w:t>
      </w:r>
      <w:r>
        <w:rPr>
          <w:rFonts w:ascii="Times New Roman" w:hAnsi="Times New Roman" w:cs="Times New Roman"/>
          <w:sz w:val="28"/>
          <w:szCs w:val="28"/>
          <w:lang w:val="kk-KZ"/>
        </w:rPr>
        <w:t>лар</w:t>
      </w:r>
      <w:r w:rsidRPr="003B5D03">
        <w:rPr>
          <w:rFonts w:ascii="Times New Roman" w:hAnsi="Times New Roman" w:cs="Times New Roman"/>
          <w:sz w:val="28"/>
          <w:szCs w:val="28"/>
          <w:lang w:val="kk-KZ"/>
        </w:rPr>
        <w:t>дың ұсынған «өзін-өзі реттеу»</w:t>
      </w:r>
      <w:r>
        <w:rPr>
          <w:rFonts w:ascii="Times New Roman" w:hAnsi="Times New Roman" w:cs="Times New Roman"/>
          <w:sz w:val="28"/>
          <w:szCs w:val="28"/>
          <w:lang w:val="kk-KZ"/>
        </w:rPr>
        <w:t xml:space="preserve"> ұғымы</w:t>
      </w:r>
      <w:r w:rsidRPr="003B5D03">
        <w:rPr>
          <w:rFonts w:ascii="Times New Roman" w:hAnsi="Times New Roman" w:cs="Times New Roman"/>
          <w:sz w:val="28"/>
          <w:szCs w:val="28"/>
          <w:lang w:val="kk-KZ"/>
        </w:rPr>
        <w:t xml:space="preserve"> әсіресе </w:t>
      </w:r>
      <w:r>
        <w:rPr>
          <w:rFonts w:ascii="Times New Roman" w:hAnsi="Times New Roman" w:cs="Times New Roman"/>
          <w:sz w:val="28"/>
          <w:szCs w:val="28"/>
          <w:lang w:val="kk-KZ"/>
        </w:rPr>
        <w:t>студенттер</w:t>
      </w:r>
      <w:r w:rsidRPr="003B5D03">
        <w:rPr>
          <w:rFonts w:ascii="Times New Roman" w:hAnsi="Times New Roman" w:cs="Times New Roman"/>
          <w:sz w:val="28"/>
          <w:szCs w:val="28"/>
          <w:lang w:val="kk-KZ"/>
        </w:rPr>
        <w:t xml:space="preserve"> үшін маңызды болып табылады. Тұлғаның сапалық қасиеті мен өзін-өзі </w:t>
      </w:r>
      <w:r>
        <w:rPr>
          <w:rFonts w:ascii="Times New Roman" w:hAnsi="Times New Roman" w:cs="Times New Roman"/>
          <w:sz w:val="28"/>
          <w:szCs w:val="28"/>
          <w:lang w:val="kk-KZ"/>
        </w:rPr>
        <w:t xml:space="preserve"> </w:t>
      </w:r>
      <w:r w:rsidRPr="003B5D03">
        <w:rPr>
          <w:rFonts w:ascii="Times New Roman" w:hAnsi="Times New Roman" w:cs="Times New Roman"/>
          <w:sz w:val="28"/>
          <w:szCs w:val="28"/>
          <w:lang w:val="kk-KZ"/>
        </w:rPr>
        <w:t xml:space="preserve">реттеу қабілетінің барлығы әрбір педагогикалық үдерісті ұйымдастыру үшін әртүрлілігін ескерсек, </w:t>
      </w:r>
      <w:r>
        <w:rPr>
          <w:rFonts w:ascii="Times New Roman" w:hAnsi="Times New Roman" w:cs="Times New Roman"/>
          <w:sz w:val="28"/>
          <w:szCs w:val="28"/>
          <w:lang w:val="kk-KZ"/>
        </w:rPr>
        <w:t>студенттің</w:t>
      </w:r>
      <w:r w:rsidRPr="003B5D03">
        <w:rPr>
          <w:rFonts w:ascii="Times New Roman" w:hAnsi="Times New Roman" w:cs="Times New Roman"/>
          <w:sz w:val="28"/>
          <w:szCs w:val="28"/>
          <w:lang w:val="kk-KZ"/>
        </w:rPr>
        <w:t xml:space="preserve"> тапқырлығы, іскерлігі, пысықтығы, стратегиялық жоспарлау қабілеттілігі, жаңа жағдайға тез бейімделуі, кез келген жағдайда оң шешім қабылдауы, </w:t>
      </w:r>
      <w:r w:rsidR="006D36B4">
        <w:rPr>
          <w:rFonts w:ascii="Times New Roman" w:hAnsi="Times New Roman" w:cs="Times New Roman"/>
          <w:sz w:val="28"/>
          <w:szCs w:val="28"/>
          <w:lang w:val="kk-KZ"/>
        </w:rPr>
        <w:t>оқу әрекетіндегі</w:t>
      </w:r>
      <w:r w:rsidRPr="003B5D03">
        <w:rPr>
          <w:rFonts w:ascii="Times New Roman" w:hAnsi="Times New Roman" w:cs="Times New Roman"/>
          <w:sz w:val="28"/>
          <w:szCs w:val="28"/>
          <w:lang w:val="kk-KZ"/>
        </w:rPr>
        <w:t xml:space="preserve"> проблеманы шешуі, оқыту формасының өзгеруіне байланысты топтық, жұптық, ұжымдық жұмыстарды ұйымдастыр</w:t>
      </w:r>
      <w:r w:rsidR="006D36B4">
        <w:rPr>
          <w:rFonts w:ascii="Times New Roman" w:hAnsi="Times New Roman" w:cs="Times New Roman"/>
          <w:sz w:val="28"/>
          <w:szCs w:val="28"/>
          <w:lang w:val="kk-KZ"/>
        </w:rPr>
        <w:t>уда өзін-өзі реттей</w:t>
      </w:r>
      <w:r w:rsidRPr="003B5D03">
        <w:rPr>
          <w:rFonts w:ascii="Times New Roman" w:hAnsi="Times New Roman" w:cs="Times New Roman"/>
          <w:sz w:val="28"/>
          <w:szCs w:val="28"/>
          <w:lang w:val="kk-KZ"/>
        </w:rPr>
        <w:t xml:space="preserve"> білуімен сипатталады.</w:t>
      </w:r>
      <w:r>
        <w:rPr>
          <w:rFonts w:ascii="Times New Roman" w:hAnsi="Times New Roman" w:cs="Times New Roman"/>
          <w:sz w:val="28"/>
          <w:szCs w:val="28"/>
          <w:lang w:val="kk-KZ"/>
        </w:rPr>
        <w:t xml:space="preserve">  </w:t>
      </w:r>
    </w:p>
    <w:p w14:paraId="4606B199" w14:textId="7B11B09E" w:rsidR="002C4E8A" w:rsidRPr="003B5D03" w:rsidRDefault="002C4E8A" w:rsidP="00861980">
      <w:pPr>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Ғалымдардың еңбектерін зерделей келе, біздің пайымдауымызша </w:t>
      </w:r>
      <w:r w:rsidRPr="000F29C9">
        <w:rPr>
          <w:rFonts w:ascii="Times New Roman" w:hAnsi="Times New Roman" w:cs="Times New Roman"/>
          <w:b/>
          <w:i/>
          <w:sz w:val="28"/>
          <w:szCs w:val="28"/>
          <w:lang w:val="kk-KZ"/>
        </w:rPr>
        <w:t>өзін-өзі реттеу</w:t>
      </w:r>
      <w:r>
        <w:rPr>
          <w:rFonts w:ascii="Times New Roman" w:hAnsi="Times New Roman" w:cs="Times New Roman"/>
          <w:sz w:val="28"/>
          <w:szCs w:val="28"/>
          <w:lang w:val="kk-KZ"/>
        </w:rPr>
        <w:t xml:space="preserve"> - </w:t>
      </w:r>
      <w:r>
        <w:rPr>
          <w:rFonts w:ascii="Times New Roman" w:hAnsi="Times New Roman" w:cs="Times New Roman"/>
          <w:sz w:val="28"/>
          <w:szCs w:val="28"/>
          <w:shd w:val="clear" w:color="auto" w:fill="FFFFFF"/>
          <w:lang w:val="kk-KZ"/>
        </w:rPr>
        <w:t>өзін</w:t>
      </w:r>
      <w:r w:rsidRPr="00D35DC7">
        <w:rPr>
          <w:rFonts w:ascii="Times New Roman" w:hAnsi="Times New Roman" w:cs="Times New Roman"/>
          <w:sz w:val="28"/>
          <w:szCs w:val="28"/>
          <w:shd w:val="clear" w:color="auto" w:fill="FFFFFF"/>
          <w:lang w:val="kk-KZ"/>
        </w:rPr>
        <w:t xml:space="preserve"> субъективті</w:t>
      </w:r>
      <w:r>
        <w:rPr>
          <w:rFonts w:ascii="Times New Roman" w:hAnsi="Times New Roman" w:cs="Times New Roman"/>
          <w:sz w:val="28"/>
          <w:szCs w:val="28"/>
          <w:shd w:val="clear" w:color="auto" w:fill="FFFFFF"/>
          <w:lang w:val="kk-KZ"/>
        </w:rPr>
        <w:t xml:space="preserve"> түрде</w:t>
      </w:r>
      <w:r w:rsidRPr="00D35DC7">
        <w:rPr>
          <w:rFonts w:ascii="Times New Roman" w:hAnsi="Times New Roman" w:cs="Times New Roman"/>
          <w:sz w:val="28"/>
          <w:szCs w:val="28"/>
          <w:shd w:val="clear" w:color="auto" w:fill="FFFFFF"/>
          <w:lang w:val="kk-KZ"/>
        </w:rPr>
        <w:t xml:space="preserve"> интегративті ба</w:t>
      </w:r>
      <w:r>
        <w:rPr>
          <w:rFonts w:ascii="Times New Roman" w:hAnsi="Times New Roman" w:cs="Times New Roman"/>
          <w:sz w:val="28"/>
          <w:szCs w:val="28"/>
          <w:shd w:val="clear" w:color="auto" w:fill="FFFFFF"/>
          <w:lang w:val="kk-KZ"/>
        </w:rPr>
        <w:t xml:space="preserve">сқару,  </w:t>
      </w:r>
      <w:r>
        <w:rPr>
          <w:rFonts w:ascii="Times New Roman" w:eastAsia="Times New Roman" w:hAnsi="Times New Roman" w:cs="Times New Roman"/>
          <w:sz w:val="28"/>
          <w:szCs w:val="28"/>
          <w:lang w:val="kk-KZ"/>
        </w:rPr>
        <w:t xml:space="preserve">өзін-өзі ынталандыру, </w:t>
      </w:r>
      <w:r w:rsidRPr="0085687F">
        <w:rPr>
          <w:rFonts w:ascii="Times New Roman" w:hAnsi="Times New Roman" w:cs="Times New Roman"/>
          <w:sz w:val="28"/>
          <w:szCs w:val="28"/>
          <w:lang w:val="kk-KZ"/>
        </w:rPr>
        <w:t xml:space="preserve">өзінің </w:t>
      </w:r>
      <w:r>
        <w:rPr>
          <w:rFonts w:ascii="Times New Roman" w:hAnsi="Times New Roman" w:cs="Times New Roman"/>
          <w:sz w:val="28"/>
          <w:szCs w:val="28"/>
          <w:lang w:val="kk-KZ"/>
        </w:rPr>
        <w:t xml:space="preserve">іс-әрекетін </w:t>
      </w:r>
      <w:r w:rsidRPr="0085687F">
        <w:rPr>
          <w:rFonts w:ascii="Times New Roman" w:hAnsi="Times New Roman" w:cs="Times New Roman"/>
          <w:sz w:val="28"/>
          <w:szCs w:val="28"/>
          <w:lang w:val="kk-KZ"/>
        </w:rPr>
        <w:t>мақсатты басқара ал</w:t>
      </w:r>
      <w:r>
        <w:rPr>
          <w:rFonts w:ascii="Times New Roman" w:hAnsi="Times New Roman" w:cs="Times New Roman"/>
          <w:sz w:val="28"/>
          <w:szCs w:val="28"/>
          <w:lang w:val="kk-KZ"/>
        </w:rPr>
        <w:t xml:space="preserve">уы, </w:t>
      </w:r>
      <w:r w:rsidRPr="001948DE">
        <w:rPr>
          <w:rFonts w:ascii="Times New Roman" w:eastAsia="Times New Roman" w:hAnsi="Times New Roman" w:cs="Times New Roman"/>
          <w:sz w:val="28"/>
          <w:szCs w:val="28"/>
          <w:lang w:val="kk-KZ"/>
        </w:rPr>
        <w:t>өзін</w:t>
      </w:r>
      <w:r>
        <w:rPr>
          <w:rFonts w:ascii="Times New Roman" w:eastAsia="Times New Roman" w:hAnsi="Times New Roman" w:cs="Times New Roman"/>
          <w:sz w:val="28"/>
          <w:szCs w:val="28"/>
          <w:lang w:val="kk-KZ"/>
        </w:rPr>
        <w:t>ің</w:t>
      </w:r>
      <w:r w:rsidRPr="001948DE">
        <w:rPr>
          <w:rFonts w:ascii="Times New Roman" w:eastAsia="Times New Roman" w:hAnsi="Times New Roman" w:cs="Times New Roman"/>
          <w:sz w:val="28"/>
          <w:szCs w:val="28"/>
          <w:lang w:val="kk-KZ"/>
        </w:rPr>
        <w:t xml:space="preserve"> тұлғалық қасиеттерін реттеу</w:t>
      </w:r>
      <w:r>
        <w:rPr>
          <w:rFonts w:ascii="Times New Roman" w:eastAsia="Times New Roman" w:hAnsi="Times New Roman" w:cs="Times New Roman"/>
          <w:sz w:val="28"/>
          <w:szCs w:val="28"/>
          <w:lang w:val="kk-KZ"/>
        </w:rPr>
        <w:t xml:space="preserve"> деген тұжырымға келдік. </w:t>
      </w:r>
    </w:p>
    <w:p w14:paraId="46B05412" w14:textId="56B67796" w:rsidR="00A530F9" w:rsidRDefault="001807E3" w:rsidP="001807E3">
      <w:pPr>
        <w:shd w:val="clear" w:color="auto" w:fill="FFFFFF"/>
        <w:spacing w:after="0" w:line="240" w:lineRule="auto"/>
        <w:ind w:firstLine="567"/>
        <w:jc w:val="both"/>
        <w:rPr>
          <w:rFonts w:ascii="Times New Roman" w:hAnsi="Times New Roman" w:cs="Times New Roman"/>
          <w:sz w:val="28"/>
          <w:szCs w:val="28"/>
          <w:lang w:val="kk-KZ"/>
        </w:rPr>
      </w:pPr>
      <w:r w:rsidRPr="001948DE">
        <w:rPr>
          <w:rFonts w:ascii="Times New Roman" w:hAnsi="Times New Roman" w:cs="Times New Roman"/>
          <w:sz w:val="28"/>
          <w:szCs w:val="28"/>
          <w:lang w:val="kk-KZ"/>
        </w:rPr>
        <w:t>Еңбектердің едәуір бөлігі ұжым субъектінің өзін-өзі басқаруына (студенттік өзін-өзі басқару) және оның тиімді ф</w:t>
      </w:r>
      <w:r>
        <w:rPr>
          <w:rFonts w:ascii="Times New Roman" w:hAnsi="Times New Roman" w:cs="Times New Roman"/>
          <w:sz w:val="28"/>
          <w:szCs w:val="28"/>
          <w:lang w:val="kk-KZ"/>
        </w:rPr>
        <w:t>ормаларын дамытуға арналған [58</w:t>
      </w:r>
      <w:r w:rsidRPr="001948DE">
        <w:rPr>
          <w:rFonts w:ascii="Times New Roman" w:hAnsi="Times New Roman" w:cs="Times New Roman"/>
          <w:sz w:val="28"/>
          <w:szCs w:val="28"/>
          <w:lang w:val="kk-KZ"/>
        </w:rPr>
        <w:t>-</w:t>
      </w:r>
      <w:r>
        <w:rPr>
          <w:rFonts w:ascii="Times New Roman" w:hAnsi="Times New Roman" w:cs="Times New Roman"/>
          <w:sz w:val="28"/>
          <w:szCs w:val="28"/>
          <w:lang w:val="kk-KZ"/>
        </w:rPr>
        <w:t>66</w:t>
      </w:r>
      <w:r w:rsidRPr="001948D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530F9" w:rsidRPr="001948DE">
        <w:rPr>
          <w:rFonts w:ascii="Times New Roman" w:hAnsi="Times New Roman" w:cs="Times New Roman"/>
          <w:sz w:val="28"/>
          <w:szCs w:val="28"/>
          <w:lang w:val="kk-KZ"/>
        </w:rPr>
        <w:t xml:space="preserve">Оқу әрекетін өзіндік ұйымдастыру ұғымына мағынасы </w:t>
      </w:r>
      <w:r w:rsidR="00A530F9" w:rsidRPr="001948DE">
        <w:rPr>
          <w:rFonts w:ascii="Times New Roman" w:hAnsi="Times New Roman" w:cs="Times New Roman"/>
          <w:sz w:val="28"/>
          <w:szCs w:val="28"/>
          <w:lang w:val="kk-KZ"/>
        </w:rPr>
        <w:lastRenderedPageBreak/>
        <w:t>жағынан жақын тағы бір ұғым «өзін-өзі басқару»,</w:t>
      </w:r>
      <w:r w:rsidR="00A530F9" w:rsidRPr="001948DE">
        <w:rPr>
          <w:lang w:val="kk-KZ"/>
        </w:rPr>
        <w:t xml:space="preserve"> </w:t>
      </w:r>
      <w:r w:rsidR="00A530F9" w:rsidRPr="001948DE">
        <w:rPr>
          <w:rFonts w:ascii="Times New Roman" w:hAnsi="Times New Roman" w:cs="Times New Roman"/>
          <w:sz w:val="28"/>
          <w:szCs w:val="28"/>
          <w:lang w:val="kk-KZ"/>
        </w:rPr>
        <w:t>бұл көбінесе өзін-өзі ұйымдастыруды жүзеге асыратын процесс ретінде қарастырылады.</w:t>
      </w:r>
    </w:p>
    <w:p w14:paraId="4E416F9E" w14:textId="3E605B10" w:rsidR="00176E9C" w:rsidRPr="001948DE" w:rsidRDefault="00176E9C" w:rsidP="00176E9C">
      <w:pPr>
        <w:spacing w:after="0" w:line="240" w:lineRule="auto"/>
        <w:ind w:firstLine="284"/>
        <w:jc w:val="both"/>
        <w:rPr>
          <w:rFonts w:ascii="Times New Roman" w:hAnsi="Times New Roman" w:cs="Times New Roman"/>
          <w:sz w:val="28"/>
          <w:szCs w:val="28"/>
          <w:lang w:val="kk-KZ"/>
        </w:rPr>
      </w:pPr>
      <w:r w:rsidRPr="001948DE">
        <w:rPr>
          <w:rFonts w:ascii="Times New Roman" w:hAnsi="Times New Roman" w:cs="Times New Roman"/>
          <w:sz w:val="28"/>
          <w:szCs w:val="28"/>
          <w:lang w:val="kk-KZ"/>
        </w:rPr>
        <w:t>Н.М.Пейсахов: «</w:t>
      </w:r>
      <w:r w:rsidRPr="00861980">
        <w:rPr>
          <w:rFonts w:ascii="Times New Roman" w:hAnsi="Times New Roman" w:cs="Times New Roman"/>
          <w:sz w:val="28"/>
          <w:szCs w:val="28"/>
          <w:lang w:val="kk-KZ"/>
        </w:rPr>
        <w:t>Өзін-өзі басқару</w:t>
      </w:r>
      <w:r w:rsidRPr="001948DE">
        <w:rPr>
          <w:rFonts w:ascii="Times New Roman" w:hAnsi="Times New Roman" w:cs="Times New Roman"/>
          <w:sz w:val="28"/>
          <w:szCs w:val="28"/>
          <w:lang w:val="kk-KZ"/>
        </w:rPr>
        <w:t xml:space="preserve"> бұл – </w:t>
      </w:r>
      <w:r w:rsidR="00A530F9">
        <w:rPr>
          <w:rFonts w:ascii="Times New Roman" w:hAnsi="Times New Roman" w:cs="Times New Roman"/>
          <w:sz w:val="28"/>
          <w:szCs w:val="28"/>
          <w:lang w:val="kk-KZ"/>
        </w:rPr>
        <w:t>бір</w:t>
      </w:r>
      <w:r w:rsidRPr="001948DE">
        <w:rPr>
          <w:rFonts w:ascii="Times New Roman" w:hAnsi="Times New Roman" w:cs="Times New Roman"/>
          <w:sz w:val="28"/>
          <w:szCs w:val="28"/>
          <w:lang w:val="kk-KZ"/>
        </w:rPr>
        <w:t>тұтас өзгеріс, онда адам өзінің алдына өзі мақсат қойып, іс-әреке</w:t>
      </w:r>
      <w:r w:rsidR="00A530F9">
        <w:rPr>
          <w:rFonts w:ascii="Times New Roman" w:hAnsi="Times New Roman" w:cs="Times New Roman"/>
          <w:sz w:val="28"/>
          <w:szCs w:val="28"/>
          <w:lang w:val="kk-KZ"/>
        </w:rPr>
        <w:t>тін (қарым-қатынасын, мінез-құл</w:t>
      </w:r>
      <w:r w:rsidRPr="001948DE">
        <w:rPr>
          <w:rFonts w:ascii="Times New Roman" w:hAnsi="Times New Roman" w:cs="Times New Roman"/>
          <w:sz w:val="28"/>
          <w:szCs w:val="28"/>
          <w:lang w:val="kk-KZ"/>
        </w:rPr>
        <w:t xml:space="preserve">қын, әрекетін және </w:t>
      </w:r>
      <w:r w:rsidRPr="006F433A">
        <w:rPr>
          <w:rFonts w:ascii="Times New Roman" w:hAnsi="Times New Roman" w:cs="Times New Roman"/>
          <w:sz w:val="28"/>
          <w:szCs w:val="28"/>
          <w:lang w:val="kk-KZ"/>
        </w:rPr>
        <w:t>уайымдарын</w:t>
      </w:r>
      <w:r w:rsidRPr="001948DE">
        <w:rPr>
          <w:rFonts w:ascii="Times New Roman" w:hAnsi="Times New Roman" w:cs="Times New Roman"/>
          <w:sz w:val="28"/>
          <w:szCs w:val="28"/>
          <w:lang w:val="kk-KZ"/>
        </w:rPr>
        <w:t>) өз</w:t>
      </w:r>
      <w:r w:rsidR="00A530F9">
        <w:rPr>
          <w:rFonts w:ascii="Times New Roman" w:hAnsi="Times New Roman" w:cs="Times New Roman"/>
          <w:sz w:val="28"/>
          <w:szCs w:val="28"/>
          <w:lang w:val="kk-KZ"/>
        </w:rPr>
        <w:t>і басқарады» деген анықтама береді</w:t>
      </w:r>
      <w:r w:rsidRPr="001948DE">
        <w:rPr>
          <w:rFonts w:ascii="Times New Roman" w:hAnsi="Times New Roman" w:cs="Times New Roman"/>
          <w:sz w:val="28"/>
          <w:szCs w:val="28"/>
          <w:lang w:val="kk-KZ"/>
        </w:rPr>
        <w:t xml:space="preserve"> [8, 67 б.]. </w:t>
      </w:r>
      <w:r>
        <w:rPr>
          <w:rFonts w:ascii="Times New Roman" w:hAnsi="Times New Roman" w:cs="Times New Roman"/>
          <w:sz w:val="28"/>
          <w:szCs w:val="28"/>
          <w:lang w:val="kk-KZ"/>
        </w:rPr>
        <w:t xml:space="preserve"> </w:t>
      </w:r>
      <w:r w:rsidRPr="001948DE">
        <w:rPr>
          <w:rFonts w:ascii="Times New Roman" w:hAnsi="Times New Roman" w:cs="Times New Roman"/>
          <w:sz w:val="28"/>
          <w:szCs w:val="28"/>
          <w:lang w:val="kk-KZ"/>
        </w:rPr>
        <w:t>Ғалым өзіндік басқарудың 8 компонентін белгілеп көрсетеді: қарама-қайшылықтарды талдау, болжау, мақсат қою, жоспарлау, шешім қабылдау, бағалау өлшемдері, өзін-өзі бақылау, өзін-өзі түзету.</w:t>
      </w:r>
      <w:r w:rsidR="003A0E02">
        <w:rPr>
          <w:rFonts w:ascii="Times New Roman" w:hAnsi="Times New Roman" w:cs="Times New Roman"/>
          <w:sz w:val="28"/>
          <w:szCs w:val="28"/>
          <w:lang w:val="kk-KZ"/>
        </w:rPr>
        <w:t xml:space="preserve"> </w:t>
      </w:r>
    </w:p>
    <w:p w14:paraId="0647C823" w14:textId="1AF0748A" w:rsidR="004123B8" w:rsidRPr="001948DE" w:rsidRDefault="00A530F9" w:rsidP="004123B8">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271F4B">
        <w:rPr>
          <w:rFonts w:ascii="Times New Roman" w:eastAsia="Times New Roman" w:hAnsi="Times New Roman" w:cs="Times New Roman"/>
          <w:sz w:val="28"/>
          <w:szCs w:val="28"/>
          <w:lang w:val="kk-KZ"/>
        </w:rPr>
        <w:t xml:space="preserve">   Е.И.</w:t>
      </w:r>
      <w:r w:rsidR="008236D8" w:rsidRPr="001948DE">
        <w:rPr>
          <w:rFonts w:ascii="Times New Roman" w:eastAsia="Times New Roman" w:hAnsi="Times New Roman" w:cs="Times New Roman"/>
          <w:sz w:val="28"/>
          <w:szCs w:val="28"/>
          <w:lang w:val="kk-KZ"/>
        </w:rPr>
        <w:t>Огарев өзін-өзі басқару өзін-өзі ұйымдастырудың, оны дамыту жүйесін қалыптастырудың, сақтаудың тетігі, шарты деп есептейді</w:t>
      </w:r>
      <w:r w:rsidR="00176E9C">
        <w:rPr>
          <w:rFonts w:ascii="Times New Roman" w:eastAsia="Times New Roman" w:hAnsi="Times New Roman" w:cs="Times New Roman"/>
          <w:sz w:val="28"/>
          <w:szCs w:val="28"/>
          <w:lang w:val="kk-KZ"/>
        </w:rPr>
        <w:t xml:space="preserve"> </w:t>
      </w:r>
      <w:r w:rsidR="00271F4B">
        <w:rPr>
          <w:rFonts w:ascii="Times New Roman" w:hAnsi="Times New Roman" w:cs="Times New Roman"/>
          <w:sz w:val="28"/>
          <w:szCs w:val="28"/>
          <w:lang w:val="kk-KZ"/>
        </w:rPr>
        <w:t>[57</w:t>
      </w:r>
      <w:r w:rsidR="004123B8" w:rsidRPr="001948DE">
        <w:rPr>
          <w:rFonts w:ascii="Times New Roman" w:hAnsi="Times New Roman" w:cs="Times New Roman"/>
          <w:sz w:val="28"/>
          <w:szCs w:val="28"/>
          <w:lang w:val="kk-KZ"/>
        </w:rPr>
        <w:t>].</w:t>
      </w:r>
    </w:p>
    <w:p w14:paraId="0AD5916D" w14:textId="50A6020F" w:rsidR="004123B8" w:rsidRPr="001948DE" w:rsidRDefault="004123B8" w:rsidP="004123B8">
      <w:pPr>
        <w:shd w:val="clear" w:color="auto" w:fill="FFFFFF"/>
        <w:spacing w:after="0" w:line="240" w:lineRule="auto"/>
        <w:jc w:val="both"/>
        <w:rPr>
          <w:rFonts w:ascii="Times New Roman" w:eastAsia="Times New Roman" w:hAnsi="Times New Roman" w:cs="Times New Roman"/>
          <w:sz w:val="28"/>
          <w:szCs w:val="28"/>
          <w:lang w:val="kk-KZ"/>
        </w:rPr>
      </w:pPr>
      <w:r w:rsidRPr="001948DE">
        <w:rPr>
          <w:rFonts w:ascii="Times New Roman" w:hAnsi="Times New Roman" w:cs="Times New Roman"/>
          <w:sz w:val="28"/>
          <w:szCs w:val="28"/>
          <w:lang w:val="kk-KZ"/>
        </w:rPr>
        <w:t xml:space="preserve">   </w:t>
      </w:r>
      <w:r w:rsidRPr="001948DE">
        <w:rPr>
          <w:rFonts w:ascii="Times New Roman" w:eastAsia="Times New Roman" w:hAnsi="Times New Roman" w:cs="Times New Roman"/>
          <w:sz w:val="28"/>
          <w:szCs w:val="28"/>
          <w:lang w:val="kk-KZ"/>
        </w:rPr>
        <w:t xml:space="preserve">А.С.Колобанов оқу әрекетін өзіндік басқару қабілетін дамытудың психологиялық </w:t>
      </w:r>
      <w:r w:rsidR="00E7191F" w:rsidRPr="001948DE">
        <w:rPr>
          <w:rFonts w:ascii="Times New Roman" w:hAnsi="Times New Roman" w:cs="Times New Roman"/>
          <w:sz w:val="28"/>
          <w:szCs w:val="28"/>
          <w:lang w:val="kk-KZ"/>
        </w:rPr>
        <w:t>шарттарын</w:t>
      </w:r>
      <w:r w:rsidRPr="001948DE">
        <w:rPr>
          <w:rFonts w:ascii="Times New Roman" w:eastAsia="Times New Roman" w:hAnsi="Times New Roman" w:cs="Times New Roman"/>
          <w:sz w:val="28"/>
          <w:szCs w:val="28"/>
          <w:lang w:val="kk-KZ"/>
        </w:rPr>
        <w:t>:</w:t>
      </w:r>
    </w:p>
    <w:p w14:paraId="3E38CA9B" w14:textId="01F8965A" w:rsidR="004123B8" w:rsidRPr="001948DE" w:rsidRDefault="004123B8" w:rsidP="004123B8">
      <w:pPr>
        <w:shd w:val="clear" w:color="auto" w:fill="FFFFFF"/>
        <w:spacing w:after="0" w:line="240" w:lineRule="auto"/>
        <w:ind w:firstLine="708"/>
        <w:jc w:val="both"/>
        <w:rPr>
          <w:rFonts w:ascii="Times New Roman" w:eastAsia="Times New Roman" w:hAnsi="Times New Roman" w:cs="Times New Roman"/>
          <w:sz w:val="28"/>
          <w:szCs w:val="28"/>
          <w:lang w:val="kk-KZ"/>
        </w:rPr>
      </w:pPr>
      <w:r w:rsidRPr="001948DE">
        <w:rPr>
          <w:rFonts w:ascii="Times New Roman" w:eastAsia="Times New Roman" w:hAnsi="Times New Roman" w:cs="Times New Roman"/>
          <w:sz w:val="28"/>
          <w:szCs w:val="28"/>
          <w:lang w:val="kk-KZ"/>
        </w:rPr>
        <w:t xml:space="preserve">- тұлғалық сапалар мен қасиеттерді қалыптастыру: өзін-өзі </w:t>
      </w:r>
      <w:r w:rsidR="00E7191F" w:rsidRPr="001948DE">
        <w:rPr>
          <w:rFonts w:ascii="Times New Roman" w:eastAsia="Times New Roman" w:hAnsi="Times New Roman" w:cs="Times New Roman"/>
          <w:sz w:val="28"/>
          <w:szCs w:val="28"/>
          <w:lang w:val="kk-KZ"/>
        </w:rPr>
        <w:t xml:space="preserve">барабар </w:t>
      </w:r>
      <w:r w:rsidRPr="001948DE">
        <w:rPr>
          <w:rFonts w:ascii="Times New Roman" w:eastAsia="Times New Roman" w:hAnsi="Times New Roman" w:cs="Times New Roman"/>
          <w:sz w:val="28"/>
          <w:szCs w:val="28"/>
          <w:lang w:val="kk-KZ"/>
        </w:rPr>
        <w:t xml:space="preserve">бағалау және талап қою, мақсат қою, </w:t>
      </w:r>
      <w:r w:rsidR="00697D03" w:rsidRPr="001948DE">
        <w:rPr>
          <w:rFonts w:ascii="Times New Roman" w:eastAsia="Times New Roman" w:hAnsi="Times New Roman" w:cs="Times New Roman"/>
          <w:sz w:val="28"/>
          <w:szCs w:val="28"/>
          <w:lang w:val="kk-KZ"/>
        </w:rPr>
        <w:t xml:space="preserve">табандылық, мақсатқа ұмтылу сияқты </w:t>
      </w:r>
      <w:r w:rsidRPr="001948DE">
        <w:rPr>
          <w:rFonts w:ascii="Times New Roman" w:eastAsia="Times New Roman" w:hAnsi="Times New Roman" w:cs="Times New Roman"/>
          <w:sz w:val="28"/>
          <w:szCs w:val="28"/>
          <w:lang w:val="kk-KZ"/>
        </w:rPr>
        <w:t>ерік қасиеттерін;</w:t>
      </w:r>
    </w:p>
    <w:p w14:paraId="23C16524" w14:textId="77777777" w:rsidR="004123B8" w:rsidRPr="001948DE" w:rsidRDefault="004123B8" w:rsidP="004123B8">
      <w:pPr>
        <w:shd w:val="clear" w:color="auto" w:fill="FFFFFF"/>
        <w:spacing w:after="0" w:line="240" w:lineRule="auto"/>
        <w:ind w:firstLine="708"/>
        <w:jc w:val="both"/>
        <w:rPr>
          <w:rFonts w:ascii="Times New Roman" w:eastAsia="Times New Roman" w:hAnsi="Times New Roman" w:cs="Times New Roman"/>
          <w:sz w:val="28"/>
          <w:szCs w:val="28"/>
          <w:lang w:val="kk-KZ"/>
        </w:rPr>
      </w:pPr>
      <w:r w:rsidRPr="001948DE">
        <w:rPr>
          <w:rFonts w:ascii="Times New Roman" w:eastAsia="Times New Roman" w:hAnsi="Times New Roman" w:cs="Times New Roman"/>
          <w:sz w:val="28"/>
          <w:szCs w:val="28"/>
          <w:lang w:val="kk-KZ"/>
        </w:rPr>
        <w:t>- когнитивті компонентті дамыту: өзін-өзі басқару тетіктері туралы білім;</w:t>
      </w:r>
    </w:p>
    <w:p w14:paraId="4D51DED5" w14:textId="58A26CE3" w:rsidR="004123B8" w:rsidRPr="001948DE" w:rsidRDefault="004123B8" w:rsidP="004123B8">
      <w:pPr>
        <w:shd w:val="clear" w:color="auto" w:fill="FFFFFF"/>
        <w:spacing w:after="0" w:line="240" w:lineRule="auto"/>
        <w:ind w:firstLine="708"/>
        <w:jc w:val="both"/>
        <w:rPr>
          <w:rFonts w:ascii="Times New Roman" w:eastAsia="Times New Roman" w:hAnsi="Times New Roman" w:cs="Times New Roman"/>
          <w:sz w:val="28"/>
          <w:szCs w:val="28"/>
          <w:lang w:val="kk-KZ"/>
        </w:rPr>
      </w:pPr>
      <w:r w:rsidRPr="001948DE">
        <w:rPr>
          <w:rFonts w:ascii="Times New Roman" w:eastAsia="Times New Roman" w:hAnsi="Times New Roman" w:cs="Times New Roman"/>
          <w:sz w:val="28"/>
          <w:szCs w:val="28"/>
          <w:lang w:val="kk-KZ"/>
        </w:rPr>
        <w:t>- студенттерд</w:t>
      </w:r>
      <w:r w:rsidR="00697D03" w:rsidRPr="001948DE">
        <w:rPr>
          <w:rFonts w:ascii="Times New Roman" w:eastAsia="Times New Roman" w:hAnsi="Times New Roman" w:cs="Times New Roman"/>
          <w:sz w:val="28"/>
          <w:szCs w:val="28"/>
          <w:lang w:val="kk-KZ"/>
        </w:rPr>
        <w:t>ің</w:t>
      </w:r>
      <w:r w:rsidRPr="001948DE">
        <w:rPr>
          <w:rFonts w:ascii="Times New Roman" w:eastAsia="Times New Roman" w:hAnsi="Times New Roman" w:cs="Times New Roman"/>
          <w:sz w:val="28"/>
          <w:szCs w:val="28"/>
          <w:lang w:val="kk-KZ"/>
        </w:rPr>
        <w:t xml:space="preserve"> өзін-өзі бақылау және өзін-өзі түзету тетіктерін қалыптастыру;</w:t>
      </w:r>
    </w:p>
    <w:p w14:paraId="58DE7987" w14:textId="355376F5" w:rsidR="004123B8" w:rsidRDefault="004123B8" w:rsidP="004123B8">
      <w:pPr>
        <w:shd w:val="clear" w:color="auto" w:fill="FFFFFF"/>
        <w:spacing w:after="0" w:line="240" w:lineRule="auto"/>
        <w:ind w:firstLine="708"/>
        <w:jc w:val="both"/>
        <w:rPr>
          <w:rFonts w:ascii="Times New Roman" w:hAnsi="Times New Roman" w:cs="Times New Roman"/>
          <w:sz w:val="28"/>
          <w:szCs w:val="28"/>
          <w:lang w:val="kk-KZ"/>
        </w:rPr>
      </w:pPr>
      <w:r w:rsidRPr="001948DE">
        <w:rPr>
          <w:rFonts w:ascii="Times New Roman" w:eastAsia="Times New Roman" w:hAnsi="Times New Roman" w:cs="Times New Roman"/>
          <w:sz w:val="28"/>
          <w:szCs w:val="28"/>
          <w:lang w:val="kk-KZ"/>
        </w:rPr>
        <w:t>- нәтижеге қол жеткізу кезінде жағымды эмо</w:t>
      </w:r>
      <w:r w:rsidR="00FA2106">
        <w:rPr>
          <w:rFonts w:ascii="Times New Roman" w:eastAsia="Times New Roman" w:hAnsi="Times New Roman" w:cs="Times New Roman"/>
          <w:sz w:val="28"/>
          <w:szCs w:val="28"/>
          <w:lang w:val="kk-KZ"/>
        </w:rPr>
        <w:t>цияларды қамтамасыз ету және т.</w:t>
      </w:r>
      <w:r w:rsidRPr="001948DE">
        <w:rPr>
          <w:rFonts w:ascii="Times New Roman" w:eastAsia="Times New Roman" w:hAnsi="Times New Roman" w:cs="Times New Roman"/>
          <w:sz w:val="28"/>
          <w:szCs w:val="28"/>
          <w:lang w:val="kk-KZ"/>
        </w:rPr>
        <w:t>б.</w:t>
      </w:r>
      <w:r w:rsidR="00FA2106">
        <w:rPr>
          <w:rFonts w:ascii="Times New Roman" w:hAnsi="Times New Roman" w:cs="Times New Roman"/>
          <w:sz w:val="28"/>
          <w:szCs w:val="28"/>
          <w:lang w:val="kk-KZ"/>
        </w:rPr>
        <w:t xml:space="preserve"> </w:t>
      </w:r>
      <w:r w:rsidR="001807E3" w:rsidRPr="001948DE">
        <w:rPr>
          <w:rFonts w:ascii="Times New Roman" w:eastAsia="Times New Roman" w:hAnsi="Times New Roman" w:cs="Times New Roman"/>
          <w:sz w:val="28"/>
          <w:szCs w:val="28"/>
          <w:lang w:val="kk-KZ"/>
        </w:rPr>
        <w:t>анықта</w:t>
      </w:r>
      <w:r w:rsidR="001807E3">
        <w:rPr>
          <w:rFonts w:ascii="Times New Roman" w:eastAsia="Times New Roman" w:hAnsi="Times New Roman" w:cs="Times New Roman"/>
          <w:sz w:val="28"/>
          <w:szCs w:val="28"/>
          <w:lang w:val="kk-KZ"/>
        </w:rPr>
        <w:t>й</w:t>
      </w:r>
      <w:r w:rsidR="001807E3" w:rsidRPr="001948DE">
        <w:rPr>
          <w:rFonts w:ascii="Times New Roman" w:eastAsia="Times New Roman" w:hAnsi="Times New Roman" w:cs="Times New Roman"/>
          <w:sz w:val="28"/>
          <w:szCs w:val="28"/>
          <w:lang w:val="kk-KZ"/>
        </w:rPr>
        <w:t>ды</w:t>
      </w:r>
      <w:r w:rsidR="001807E3">
        <w:rPr>
          <w:rFonts w:ascii="Times New Roman" w:hAnsi="Times New Roman" w:cs="Times New Roman"/>
          <w:sz w:val="28"/>
          <w:szCs w:val="28"/>
          <w:lang w:val="kk-KZ"/>
        </w:rPr>
        <w:t xml:space="preserve"> </w:t>
      </w:r>
      <w:r w:rsidR="00FA2106">
        <w:rPr>
          <w:rFonts w:ascii="Times New Roman" w:hAnsi="Times New Roman" w:cs="Times New Roman"/>
          <w:sz w:val="28"/>
          <w:szCs w:val="28"/>
          <w:lang w:val="kk-KZ"/>
        </w:rPr>
        <w:t>[18</w:t>
      </w:r>
      <w:r w:rsidRPr="001948DE">
        <w:rPr>
          <w:rFonts w:ascii="Times New Roman" w:hAnsi="Times New Roman" w:cs="Times New Roman"/>
          <w:sz w:val="28"/>
          <w:szCs w:val="28"/>
          <w:lang w:val="kk-KZ"/>
        </w:rPr>
        <w:t>].</w:t>
      </w:r>
      <w:r w:rsidR="001807E3">
        <w:rPr>
          <w:rFonts w:ascii="Times New Roman" w:hAnsi="Times New Roman" w:cs="Times New Roman"/>
          <w:sz w:val="28"/>
          <w:szCs w:val="28"/>
          <w:lang w:val="kk-KZ"/>
        </w:rPr>
        <w:t xml:space="preserve"> </w:t>
      </w:r>
      <w:r w:rsidR="003A0E02">
        <w:rPr>
          <w:rFonts w:ascii="Times New Roman" w:hAnsi="Times New Roman" w:cs="Times New Roman"/>
          <w:sz w:val="28"/>
          <w:szCs w:val="28"/>
          <w:lang w:val="kk-KZ"/>
        </w:rPr>
        <w:t xml:space="preserve">Бұл жерде өзін-өзі басқару деп отырғаны тұлғалық сапалар мен қасиеттер, когнитивті компонентті дамыту, өзін-өзі бақылауы, түзету тетіктерін қалыптастырудың қажеттілігі маңызды. Авторлардың пікірін қорытатын болсақ, студенттердің оқу әрекетін өзіндік ұйымдастыруын дамытудың негізінде басқару қабілетінің жатқанын түсіндіре келе, студенттердің ерік қасиеттерін дамытуға ұмтылуын таныта отырып, өз іс-әрекетін өзінің басқаруына ықпал ету, - керек деп тұжырымдаймыз.  </w:t>
      </w:r>
    </w:p>
    <w:p w14:paraId="3C998C2C" w14:textId="77777777" w:rsidR="008555A0" w:rsidRDefault="00A530F9" w:rsidP="00A530F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ғалымдардың пікірлері бір-біріне қайшы келмейді, керісінше бірін-бірі толықтыра түседі. Өйткені, с</w:t>
      </w:r>
      <w:r w:rsidRPr="001948DE">
        <w:rPr>
          <w:rFonts w:ascii="Times New Roman" w:hAnsi="Times New Roman" w:cs="Times New Roman"/>
          <w:sz w:val="28"/>
          <w:szCs w:val="28"/>
          <w:lang w:val="kk-KZ"/>
        </w:rPr>
        <w:t xml:space="preserve">туденттер арасында өзін-өзі басқаруды дамытудың әртүрлі аспектілерін Н.М.Пейсахов, </w:t>
      </w:r>
      <w:r w:rsidRPr="00A530F9">
        <w:rPr>
          <w:rFonts w:ascii="Times New Roman" w:hAnsi="Times New Roman" w:cs="Times New Roman"/>
          <w:sz w:val="28"/>
          <w:szCs w:val="28"/>
          <w:lang w:val="kk-KZ"/>
        </w:rPr>
        <w:t>Е.И.Огарев</w:t>
      </w:r>
      <w:r w:rsidRPr="001948DE">
        <w:rPr>
          <w:rFonts w:ascii="Times New Roman" w:hAnsi="Times New Roman" w:cs="Times New Roman"/>
          <w:sz w:val="28"/>
          <w:szCs w:val="28"/>
          <w:lang w:val="kk-KZ"/>
        </w:rPr>
        <w:t>, А.С.Колобанов және т.б. қарастырды.</w:t>
      </w:r>
    </w:p>
    <w:p w14:paraId="36FEFF92" w14:textId="7D984A18" w:rsidR="008555A0" w:rsidRDefault="008555A0" w:rsidP="00A530F9">
      <w:pPr>
        <w:spacing w:after="0" w:line="240" w:lineRule="auto"/>
        <w:ind w:firstLine="567"/>
        <w:jc w:val="both"/>
        <w:rPr>
          <w:rFonts w:ascii="Times New Roman" w:hAnsi="Times New Roman" w:cs="Times New Roman"/>
          <w:sz w:val="28"/>
          <w:szCs w:val="28"/>
          <w:lang w:val="kk-KZ"/>
        </w:rPr>
      </w:pPr>
      <w:r w:rsidRPr="008555A0">
        <w:rPr>
          <w:rFonts w:ascii="Times New Roman" w:hAnsi="Times New Roman" w:cs="Times New Roman"/>
          <w:sz w:val="28"/>
          <w:szCs w:val="28"/>
          <w:lang w:val="kk-KZ"/>
        </w:rPr>
        <w:t xml:space="preserve">Ғалымдардың пікірлерін тұжырымдай келе, </w:t>
      </w:r>
      <w:r w:rsidRPr="000F29C9">
        <w:rPr>
          <w:rFonts w:ascii="Times New Roman" w:hAnsi="Times New Roman" w:cs="Times New Roman"/>
          <w:b/>
          <w:i/>
          <w:sz w:val="28"/>
          <w:szCs w:val="28"/>
          <w:lang w:val="kk-KZ"/>
        </w:rPr>
        <w:t>өзін-өзі басқару</w:t>
      </w:r>
      <w:r>
        <w:rPr>
          <w:rFonts w:ascii="Times New Roman" w:hAnsi="Times New Roman" w:cs="Times New Roman"/>
          <w:sz w:val="28"/>
          <w:szCs w:val="28"/>
          <w:lang w:val="kk-KZ"/>
        </w:rPr>
        <w:t xml:space="preserve"> – тұлға іс-әрекетін өзі басқар</w:t>
      </w:r>
      <w:r w:rsidR="000551E1">
        <w:rPr>
          <w:rFonts w:ascii="Times New Roman" w:hAnsi="Times New Roman" w:cs="Times New Roman"/>
          <w:sz w:val="28"/>
          <w:szCs w:val="28"/>
          <w:lang w:val="kk-KZ"/>
        </w:rPr>
        <w:t>у барысында</w:t>
      </w:r>
      <w:r>
        <w:rPr>
          <w:rFonts w:ascii="Times New Roman" w:hAnsi="Times New Roman" w:cs="Times New Roman"/>
          <w:sz w:val="28"/>
          <w:szCs w:val="28"/>
          <w:lang w:val="kk-KZ"/>
        </w:rPr>
        <w:t xml:space="preserve"> алдына </w:t>
      </w:r>
      <w:r w:rsidR="000551E1">
        <w:rPr>
          <w:rFonts w:ascii="Times New Roman" w:hAnsi="Times New Roman" w:cs="Times New Roman"/>
          <w:sz w:val="28"/>
          <w:szCs w:val="28"/>
          <w:lang w:val="kk-KZ"/>
        </w:rPr>
        <w:t xml:space="preserve">қойған мақсатқа қол жеткізуде табандылық таныта алуы, шешім қабылдауда сыни тұрғыдан ойлануы, нәтиже қабылдауда өзін-өзі бақылауы, нәтижеге жетуде жағымды эмоцияда парасаттылық таныта алу арқылы қалыптасады, - деп түйіндейміз.   </w:t>
      </w:r>
    </w:p>
    <w:p w14:paraId="2EF014F6" w14:textId="4624EF36" w:rsidR="004123B8" w:rsidRDefault="001807E3" w:rsidP="00D35089">
      <w:pPr>
        <w:spacing w:after="0" w:line="240" w:lineRule="auto"/>
        <w:ind w:firstLine="567"/>
        <w:jc w:val="both"/>
        <w:rPr>
          <w:rFonts w:ascii="Times New Roman" w:hAnsi="Times New Roman" w:cs="Times New Roman"/>
          <w:color w:val="000000"/>
          <w:sz w:val="28"/>
          <w:szCs w:val="28"/>
          <w:lang w:val="kk-KZ"/>
        </w:rPr>
      </w:pPr>
      <w:r w:rsidRPr="00557647">
        <w:rPr>
          <w:rFonts w:ascii="Times New Roman" w:hAnsi="Times New Roman" w:cs="Times New Roman"/>
          <w:sz w:val="28"/>
          <w:szCs w:val="28"/>
          <w:lang w:val="kk-KZ"/>
        </w:rPr>
        <w:t xml:space="preserve">Студенттердің оқу әрекетін өзіндік ұйымдастырудың тиімді жолы </w:t>
      </w:r>
      <w:r w:rsidRPr="00557647">
        <w:rPr>
          <w:rFonts w:ascii="Times New Roman" w:hAnsi="Times New Roman" w:cs="Times New Roman"/>
          <w:b/>
          <w:sz w:val="28"/>
          <w:szCs w:val="28"/>
          <w:lang w:val="kk-KZ"/>
        </w:rPr>
        <w:t xml:space="preserve"> </w:t>
      </w:r>
      <w:r w:rsidR="004123B8" w:rsidRPr="00557647">
        <w:rPr>
          <w:rFonts w:ascii="Times New Roman" w:eastAsia="Times New Roman" w:hAnsi="Times New Roman" w:cs="Times New Roman"/>
          <w:sz w:val="28"/>
          <w:szCs w:val="28"/>
          <w:lang w:val="kk-KZ"/>
        </w:rPr>
        <w:t>– бұл өзіндік тиімділі</w:t>
      </w:r>
      <w:r w:rsidR="00D35089" w:rsidRPr="00557647">
        <w:rPr>
          <w:rFonts w:ascii="Times New Roman" w:eastAsia="Times New Roman" w:hAnsi="Times New Roman" w:cs="Times New Roman"/>
          <w:sz w:val="28"/>
          <w:szCs w:val="28"/>
          <w:lang w:val="kk-KZ"/>
        </w:rPr>
        <w:t>к</w:t>
      </w:r>
      <w:r w:rsidR="004123B8" w:rsidRPr="00557647">
        <w:rPr>
          <w:rFonts w:ascii="Times New Roman" w:eastAsia="Times New Roman" w:hAnsi="Times New Roman" w:cs="Times New Roman"/>
          <w:sz w:val="28"/>
          <w:szCs w:val="28"/>
          <w:lang w:val="kk-KZ"/>
        </w:rPr>
        <w:t xml:space="preserve"> </w:t>
      </w:r>
      <w:r w:rsidRPr="00557647">
        <w:rPr>
          <w:rFonts w:ascii="Times New Roman" w:eastAsia="Times New Roman" w:hAnsi="Times New Roman" w:cs="Times New Roman"/>
          <w:color w:val="000000"/>
          <w:sz w:val="28"/>
          <w:szCs w:val="28"/>
          <w:lang w:val="kk-KZ"/>
        </w:rPr>
        <w:t>ұғымы</w:t>
      </w:r>
      <w:r w:rsidR="004123B8" w:rsidRPr="007F4595">
        <w:rPr>
          <w:rFonts w:ascii="Times New Roman" w:hAnsi="Times New Roman" w:cs="Times New Roman"/>
          <w:color w:val="000000"/>
          <w:sz w:val="28"/>
          <w:szCs w:val="28"/>
          <w:lang w:val="kk-KZ"/>
        </w:rPr>
        <w:t>.</w:t>
      </w:r>
    </w:p>
    <w:p w14:paraId="4B60EA6C" w14:textId="56C7A3EB" w:rsidR="004123B8" w:rsidRDefault="00D35089" w:rsidP="00123477">
      <w:pPr>
        <w:shd w:val="clear" w:color="auto" w:fill="FFFFFF"/>
        <w:spacing w:after="0" w:line="240" w:lineRule="auto"/>
        <w:jc w:val="both"/>
        <w:rPr>
          <w:rFonts w:ascii="Times New Roman" w:hAnsi="Times New Roman" w:cs="Times New Roman"/>
          <w:sz w:val="28"/>
          <w:szCs w:val="28"/>
          <w:lang w:val="kk-KZ"/>
        </w:rPr>
      </w:pPr>
      <w:r w:rsidRPr="00D35089">
        <w:rPr>
          <w:rFonts w:ascii="Times New Roman" w:eastAsia="Times New Roman" w:hAnsi="Times New Roman" w:cs="Times New Roman"/>
          <w:color w:val="000000"/>
          <w:sz w:val="28"/>
          <w:szCs w:val="28"/>
          <w:lang w:val="kk-KZ"/>
        </w:rPr>
        <w:t xml:space="preserve">          </w:t>
      </w:r>
      <w:r w:rsidR="004123B8" w:rsidRPr="00123477">
        <w:rPr>
          <w:rFonts w:ascii="Times New Roman" w:hAnsi="Times New Roman" w:cs="Times New Roman"/>
          <w:sz w:val="28"/>
          <w:szCs w:val="28"/>
          <w:lang w:val="kk-KZ"/>
        </w:rPr>
        <w:t>A.R.du Rocher эксперименттік зерттеу нәтижесінде студенттердің академиялық өзіндік тиімділігі (academic self-efficacy) оқу мотивациясымен және оқу әрекетіне қызыға қатысумен, өзін-өзі бақылаумен тығыз байланысты екенін анықта</w:t>
      </w:r>
      <w:r w:rsidR="001807E3">
        <w:rPr>
          <w:rFonts w:ascii="Times New Roman" w:hAnsi="Times New Roman" w:cs="Times New Roman"/>
          <w:sz w:val="28"/>
          <w:szCs w:val="28"/>
          <w:lang w:val="kk-KZ"/>
        </w:rPr>
        <w:t>й</w:t>
      </w:r>
      <w:r w:rsidR="004123B8" w:rsidRPr="00123477">
        <w:rPr>
          <w:rFonts w:ascii="Times New Roman" w:hAnsi="Times New Roman" w:cs="Times New Roman"/>
          <w:sz w:val="28"/>
          <w:szCs w:val="28"/>
          <w:lang w:val="kk-KZ"/>
        </w:rPr>
        <w:t>ды [23].</w:t>
      </w:r>
      <w:r w:rsidR="000551E1">
        <w:rPr>
          <w:rFonts w:ascii="Times New Roman" w:hAnsi="Times New Roman" w:cs="Times New Roman"/>
          <w:sz w:val="28"/>
          <w:szCs w:val="28"/>
          <w:lang w:val="kk-KZ"/>
        </w:rPr>
        <w:t xml:space="preserve"> Бұдан шығатын қорытынды </w:t>
      </w:r>
      <w:r w:rsidR="00C61F3C">
        <w:rPr>
          <w:rFonts w:ascii="Times New Roman" w:hAnsi="Times New Roman" w:cs="Times New Roman"/>
          <w:sz w:val="28"/>
          <w:szCs w:val="28"/>
          <w:lang w:val="kk-KZ"/>
        </w:rPr>
        <w:t>ө</w:t>
      </w:r>
      <w:r w:rsidR="00C61F3C" w:rsidRPr="00123477">
        <w:rPr>
          <w:rFonts w:ascii="Times New Roman" w:hAnsi="Times New Roman" w:cs="Times New Roman"/>
          <w:sz w:val="28"/>
          <w:szCs w:val="28"/>
          <w:lang w:val="kk-KZ"/>
        </w:rPr>
        <w:t>зіндік тиімділіктің дамуына оқытудың белсенді стратегияларын қолдану ықпал етеді</w:t>
      </w:r>
      <w:r w:rsidR="00C61F3C">
        <w:rPr>
          <w:rFonts w:ascii="Times New Roman" w:hAnsi="Times New Roman" w:cs="Times New Roman"/>
          <w:sz w:val="28"/>
          <w:szCs w:val="28"/>
          <w:lang w:val="kk-KZ"/>
        </w:rPr>
        <w:t>, - деген тұжырым жасаймыз.</w:t>
      </w:r>
    </w:p>
    <w:p w14:paraId="600E0EE5" w14:textId="006B8DAD" w:rsidR="004123B8" w:rsidRPr="000D40CC" w:rsidRDefault="004123B8" w:rsidP="00176E9C">
      <w:pPr>
        <w:spacing w:after="0" w:line="240" w:lineRule="auto"/>
        <w:jc w:val="both"/>
        <w:rPr>
          <w:rFonts w:ascii="Times New Roman" w:eastAsia="Times New Roman" w:hAnsi="Times New Roman" w:cs="Times New Roman"/>
          <w:sz w:val="28"/>
          <w:szCs w:val="28"/>
          <w:lang w:val="kk-KZ"/>
        </w:rPr>
      </w:pPr>
      <w:r w:rsidRPr="00C61F3C">
        <w:rPr>
          <w:rFonts w:ascii="Times New Roman" w:hAnsi="Times New Roman" w:cs="Times New Roman"/>
          <w:sz w:val="28"/>
          <w:szCs w:val="28"/>
          <w:lang w:val="kk-KZ"/>
        </w:rPr>
        <w:lastRenderedPageBreak/>
        <w:t xml:space="preserve"> </w:t>
      </w:r>
      <w:r w:rsidR="000D40CC" w:rsidRPr="00C61F3C">
        <w:rPr>
          <w:rFonts w:ascii="Times New Roman" w:hAnsi="Times New Roman" w:cs="Times New Roman"/>
          <w:sz w:val="28"/>
          <w:szCs w:val="28"/>
          <w:lang w:val="kk-KZ"/>
        </w:rPr>
        <w:t xml:space="preserve">   </w:t>
      </w:r>
      <w:r w:rsidR="00BE7D93" w:rsidRPr="00C61F3C">
        <w:rPr>
          <w:rFonts w:ascii="Times New Roman" w:hAnsi="Times New Roman" w:cs="Times New Roman"/>
          <w:sz w:val="28"/>
          <w:szCs w:val="28"/>
          <w:shd w:val="clear" w:color="auto" w:fill="FFFFFF"/>
          <w:lang w:val="kk-KZ"/>
        </w:rPr>
        <w:t>J.</w:t>
      </w:r>
      <w:r w:rsidR="000D40CC" w:rsidRPr="00C61F3C">
        <w:rPr>
          <w:rFonts w:ascii="Times New Roman" w:hAnsi="Times New Roman" w:cs="Times New Roman"/>
          <w:sz w:val="28"/>
          <w:szCs w:val="28"/>
          <w:shd w:val="clear" w:color="auto" w:fill="FFFFFF"/>
          <w:lang w:val="kk-KZ"/>
        </w:rPr>
        <w:t>M.Guerrero-Alcedo, L.C.Espina-Romero, J.P.Palacios Garay, F.R.</w:t>
      </w:r>
      <w:r w:rsidR="00BE7D93" w:rsidRPr="00C61F3C">
        <w:rPr>
          <w:rFonts w:ascii="Times New Roman" w:hAnsi="Times New Roman" w:cs="Times New Roman"/>
          <w:sz w:val="28"/>
          <w:szCs w:val="28"/>
          <w:shd w:val="clear" w:color="auto" w:fill="FFFFFF"/>
          <w:lang w:val="kk-KZ"/>
        </w:rPr>
        <w:t xml:space="preserve">Jaimes Álvarez </w:t>
      </w:r>
      <w:r w:rsidR="00BE7D93" w:rsidRPr="00C61F3C">
        <w:rPr>
          <w:rFonts w:ascii="Times New Roman" w:eastAsia="Times New Roman" w:hAnsi="Times New Roman" w:cs="Times New Roman"/>
          <w:sz w:val="28"/>
          <w:szCs w:val="28"/>
          <w:lang w:val="kk-KZ"/>
        </w:rPr>
        <w:t>тұлғаның ұтымды дамуын қамтамасыз ететін «психологиялық капитал» – (PsyCap) түсінігін,</w:t>
      </w:r>
      <w:r w:rsidR="00BE7D93" w:rsidRPr="00C61F3C">
        <w:rPr>
          <w:rFonts w:ascii="Times New Roman" w:hAnsi="Times New Roman" w:cs="Times New Roman"/>
          <w:sz w:val="28"/>
          <w:szCs w:val="28"/>
          <w:lang w:val="kk-KZ"/>
        </w:rPr>
        <w:t xml:space="preserve"> </w:t>
      </w:r>
      <w:r w:rsidR="00BE7D93" w:rsidRPr="00C61F3C">
        <w:rPr>
          <w:rFonts w:ascii="Times New Roman" w:eastAsia="Times New Roman" w:hAnsi="Times New Roman" w:cs="Times New Roman"/>
          <w:sz w:val="28"/>
          <w:szCs w:val="28"/>
          <w:lang w:val="kk-KZ"/>
        </w:rPr>
        <w:t>атап айтқанда, оның оқудағы табыстылығы мен академиялық мәселелерді шешудегі өзіндік тиімділігін аш</w:t>
      </w:r>
      <w:r w:rsidR="00123477" w:rsidRPr="00C61F3C">
        <w:rPr>
          <w:rFonts w:ascii="Times New Roman" w:eastAsia="Times New Roman" w:hAnsi="Times New Roman" w:cs="Times New Roman"/>
          <w:sz w:val="28"/>
          <w:szCs w:val="28"/>
          <w:lang w:val="kk-KZ"/>
        </w:rPr>
        <w:t>ты</w:t>
      </w:r>
      <w:r w:rsidR="000D40CC" w:rsidRPr="00C61F3C">
        <w:rPr>
          <w:rFonts w:ascii="Times New Roman" w:eastAsia="Times New Roman" w:hAnsi="Times New Roman" w:cs="Times New Roman"/>
          <w:sz w:val="28"/>
          <w:szCs w:val="28"/>
          <w:lang w:val="kk-KZ"/>
        </w:rPr>
        <w:t xml:space="preserve">. </w:t>
      </w:r>
      <w:r w:rsidR="00BE7D93" w:rsidRPr="00C61F3C">
        <w:rPr>
          <w:rFonts w:ascii="Times New Roman" w:eastAsia="Times New Roman" w:hAnsi="Times New Roman" w:cs="Times New Roman"/>
          <w:sz w:val="28"/>
          <w:szCs w:val="28"/>
          <w:lang w:val="kk-KZ"/>
        </w:rPr>
        <w:t xml:space="preserve">PsyCap </w:t>
      </w:r>
      <w:r w:rsidR="00123477" w:rsidRPr="00C61F3C">
        <w:rPr>
          <w:rFonts w:ascii="Times New Roman" w:eastAsia="Times New Roman" w:hAnsi="Times New Roman" w:cs="Times New Roman"/>
          <w:sz w:val="28"/>
          <w:szCs w:val="28"/>
          <w:lang w:val="kk-KZ"/>
        </w:rPr>
        <w:t xml:space="preserve">өзіндік тиімділікті </w:t>
      </w:r>
      <w:r w:rsidR="00BE7D93" w:rsidRPr="00C61F3C">
        <w:rPr>
          <w:rFonts w:ascii="Times New Roman" w:eastAsia="Times New Roman" w:hAnsi="Times New Roman" w:cs="Times New Roman"/>
          <w:sz w:val="28"/>
          <w:szCs w:val="28"/>
          <w:lang w:val="kk-KZ"/>
        </w:rPr>
        <w:t>өнім</w:t>
      </w:r>
      <w:r w:rsidR="00BE7D93" w:rsidRPr="001948DE">
        <w:rPr>
          <w:rFonts w:ascii="Times New Roman" w:eastAsia="Times New Roman" w:hAnsi="Times New Roman" w:cs="Times New Roman"/>
          <w:sz w:val="28"/>
          <w:szCs w:val="28"/>
          <w:lang w:val="kk-KZ"/>
        </w:rPr>
        <w:t xml:space="preserve">ділік пен оқу нәтижелеріне қанағаттану </w:t>
      </w:r>
      <w:r w:rsidR="00123477" w:rsidRPr="001948DE">
        <w:rPr>
          <w:rFonts w:ascii="Times New Roman" w:eastAsia="Times New Roman" w:hAnsi="Times New Roman" w:cs="Times New Roman"/>
          <w:sz w:val="28"/>
          <w:szCs w:val="28"/>
          <w:lang w:val="kk-KZ"/>
        </w:rPr>
        <w:t xml:space="preserve">өлшемі </w:t>
      </w:r>
      <w:r w:rsidR="00BE7D93" w:rsidRPr="001948DE">
        <w:rPr>
          <w:rFonts w:ascii="Times New Roman" w:eastAsia="Times New Roman" w:hAnsi="Times New Roman" w:cs="Times New Roman"/>
          <w:sz w:val="28"/>
          <w:szCs w:val="28"/>
          <w:lang w:val="kk-KZ"/>
        </w:rPr>
        <w:t xml:space="preserve"> ретінде қарастырады.</w:t>
      </w:r>
      <w:r w:rsidR="002369B1" w:rsidRPr="001948DE">
        <w:rPr>
          <w:rFonts w:ascii="Times New Roman" w:eastAsia="Times New Roman" w:hAnsi="Times New Roman" w:cs="Times New Roman"/>
          <w:sz w:val="28"/>
          <w:szCs w:val="28"/>
          <w:lang w:val="kk-KZ"/>
        </w:rPr>
        <w:t xml:space="preserve"> </w:t>
      </w:r>
      <w:r w:rsidR="00123477" w:rsidRPr="001948DE">
        <w:rPr>
          <w:rFonts w:ascii="Times New Roman" w:hAnsi="Times New Roman" w:cs="Times New Roman"/>
          <w:sz w:val="28"/>
          <w:szCs w:val="28"/>
          <w:lang w:val="kk-KZ"/>
        </w:rPr>
        <w:t>Контент</w:t>
      </w:r>
      <w:r w:rsidR="00123477" w:rsidRPr="001948DE">
        <w:rPr>
          <w:rFonts w:ascii="Times New Roman" w:hAnsi="Times New Roman" w:cs="Times New Roman"/>
          <w:sz w:val="28"/>
          <w:szCs w:val="28"/>
          <w:shd w:val="clear" w:color="auto" w:fill="FFFFFF"/>
          <w:lang w:val="kk-KZ"/>
        </w:rPr>
        <w:t xml:space="preserve"> талдау </w:t>
      </w:r>
      <w:r w:rsidR="00123477" w:rsidRPr="00123477">
        <w:rPr>
          <w:rFonts w:ascii="Times New Roman" w:hAnsi="Times New Roman" w:cs="Times New Roman"/>
          <w:sz w:val="28"/>
          <w:szCs w:val="28"/>
          <w:shd w:val="clear" w:color="auto" w:fill="FFFFFF"/>
          <w:lang w:val="kk-KZ"/>
        </w:rPr>
        <w:t>соңғы 10 жылда «өзіндік тиімділік» ұғымы университет студенттерінің іс-әрекетін көрсететін негізгі ұғымдардың қатарына кіргенін байқатты</w:t>
      </w:r>
      <w:r w:rsidR="00AD68A4">
        <w:rPr>
          <w:rFonts w:ascii="Times New Roman" w:hAnsi="Times New Roman" w:cs="Times New Roman"/>
          <w:sz w:val="28"/>
          <w:szCs w:val="28"/>
          <w:lang w:val="kk-KZ"/>
        </w:rPr>
        <w:t xml:space="preserve"> [30</w:t>
      </w:r>
      <w:r w:rsidRPr="00123477">
        <w:rPr>
          <w:rFonts w:ascii="Times New Roman" w:hAnsi="Times New Roman" w:cs="Times New Roman"/>
          <w:sz w:val="28"/>
          <w:szCs w:val="28"/>
          <w:lang w:val="kk-KZ"/>
        </w:rPr>
        <w:t>].</w:t>
      </w:r>
      <w:r w:rsidRPr="00123477">
        <w:rPr>
          <w:rFonts w:ascii="Times New Roman" w:hAnsi="Times New Roman" w:cs="Times New Roman"/>
          <w:sz w:val="28"/>
          <w:szCs w:val="28"/>
          <w:shd w:val="clear" w:color="auto" w:fill="FFFFFF"/>
          <w:lang w:val="kk-KZ"/>
        </w:rPr>
        <w:t xml:space="preserve"> </w:t>
      </w:r>
      <w:r w:rsidR="003A0E02">
        <w:rPr>
          <w:rFonts w:ascii="Times New Roman" w:hAnsi="Times New Roman" w:cs="Times New Roman"/>
          <w:sz w:val="28"/>
          <w:szCs w:val="28"/>
          <w:shd w:val="clear" w:color="auto" w:fill="FFFFFF"/>
          <w:lang w:val="kk-KZ"/>
        </w:rPr>
        <w:t xml:space="preserve">Ғалымдардың пікірінен, </w:t>
      </w:r>
      <w:r w:rsidR="00B72CF4">
        <w:rPr>
          <w:rFonts w:ascii="Times New Roman" w:hAnsi="Times New Roman" w:cs="Times New Roman"/>
          <w:sz w:val="28"/>
          <w:szCs w:val="28"/>
          <w:shd w:val="clear" w:color="auto" w:fill="FFFFFF"/>
          <w:lang w:val="kk-KZ"/>
        </w:rPr>
        <w:t xml:space="preserve">өзіндік тиімділік стратегиясы </w:t>
      </w:r>
      <w:r w:rsidR="003A0E02">
        <w:rPr>
          <w:rFonts w:ascii="Times New Roman" w:hAnsi="Times New Roman" w:cs="Times New Roman"/>
          <w:sz w:val="28"/>
          <w:szCs w:val="28"/>
          <w:shd w:val="clear" w:color="auto" w:fill="FFFFFF"/>
          <w:lang w:val="kk-KZ"/>
        </w:rPr>
        <w:t xml:space="preserve">студенттердің </w:t>
      </w:r>
      <w:r w:rsidR="00B72CF4">
        <w:rPr>
          <w:rFonts w:ascii="Times New Roman" w:hAnsi="Times New Roman" w:cs="Times New Roman"/>
          <w:sz w:val="28"/>
          <w:szCs w:val="28"/>
          <w:shd w:val="clear" w:color="auto" w:fill="FFFFFF"/>
          <w:lang w:val="kk-KZ"/>
        </w:rPr>
        <w:t xml:space="preserve">оқу әрекетін өзіндік ұйымдастыруын дамытуда маңызды деп санағанын көруге болады деген қорытынды жасадық.    </w:t>
      </w:r>
    </w:p>
    <w:p w14:paraId="165E42FB" w14:textId="4FBC67F1" w:rsidR="004123B8" w:rsidRDefault="000D40CC" w:rsidP="004123B8">
      <w:pPr>
        <w:shd w:val="clear" w:color="auto" w:fill="FFFFFF"/>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004123B8" w:rsidRPr="007F4595">
        <w:rPr>
          <w:rFonts w:ascii="Times New Roman" w:eastAsia="Times New Roman" w:hAnsi="Times New Roman" w:cs="Times New Roman"/>
          <w:color w:val="000000"/>
          <w:sz w:val="28"/>
          <w:szCs w:val="28"/>
          <w:lang w:val="kk-KZ"/>
        </w:rPr>
        <w:t>Е.А.Шепелеваның зерттеуінде өзіндік тиімділік, тұлғаның сәтті іс-әрекетке деген сенімділік деңгейін көрсететін тұлғалық сипаттама болып табылады.</w:t>
      </w:r>
      <w:r w:rsidR="00947D2A">
        <w:rPr>
          <w:rFonts w:ascii="Times New Roman" w:eastAsia="Times New Roman" w:hAnsi="Times New Roman" w:cs="Times New Roman"/>
          <w:color w:val="000000"/>
          <w:sz w:val="28"/>
          <w:szCs w:val="28"/>
          <w:lang w:val="kk-KZ"/>
        </w:rPr>
        <w:t xml:space="preserve"> </w:t>
      </w:r>
      <w:r w:rsidR="004123B8" w:rsidRPr="007F4595">
        <w:rPr>
          <w:rFonts w:ascii="Times New Roman" w:eastAsia="Times New Roman" w:hAnsi="Times New Roman" w:cs="Times New Roman"/>
          <w:color w:val="000000"/>
          <w:sz w:val="28"/>
          <w:szCs w:val="28"/>
          <w:lang w:val="kk-KZ"/>
        </w:rPr>
        <w:t xml:space="preserve">Өзіндік тиімділіктің көздері </w:t>
      </w:r>
      <w:r w:rsidR="000D1131">
        <w:rPr>
          <w:rFonts w:ascii="Times New Roman" w:eastAsia="Times New Roman" w:hAnsi="Times New Roman" w:cs="Times New Roman"/>
          <w:color w:val="000000"/>
          <w:sz w:val="28"/>
          <w:szCs w:val="28"/>
          <w:lang w:val="kk-KZ"/>
        </w:rPr>
        <w:t xml:space="preserve">өзінің және басқа да адамдардың </w:t>
      </w:r>
      <w:r w:rsidR="004123B8" w:rsidRPr="007F4595">
        <w:rPr>
          <w:rFonts w:ascii="Times New Roman" w:eastAsia="Times New Roman" w:hAnsi="Times New Roman" w:cs="Times New Roman"/>
          <w:color w:val="000000"/>
          <w:sz w:val="28"/>
          <w:szCs w:val="28"/>
          <w:lang w:val="kk-KZ"/>
        </w:rPr>
        <w:t>сәтті тәжірибе</w:t>
      </w:r>
      <w:r w:rsidR="000D1131">
        <w:rPr>
          <w:rFonts w:ascii="Times New Roman" w:eastAsia="Times New Roman" w:hAnsi="Times New Roman" w:cs="Times New Roman"/>
          <w:color w:val="000000"/>
          <w:sz w:val="28"/>
          <w:szCs w:val="28"/>
          <w:lang w:val="kk-KZ"/>
        </w:rPr>
        <w:t>лер</w:t>
      </w:r>
      <w:r w:rsidR="00AD68A4">
        <w:rPr>
          <w:rFonts w:ascii="Times New Roman" w:eastAsia="Times New Roman" w:hAnsi="Times New Roman" w:cs="Times New Roman"/>
          <w:color w:val="000000"/>
          <w:sz w:val="28"/>
          <w:szCs w:val="28"/>
          <w:lang w:val="kk-KZ"/>
        </w:rPr>
        <w:t>ге жету</w:t>
      </w:r>
      <w:r w:rsidR="000D1131">
        <w:rPr>
          <w:rFonts w:ascii="Times New Roman" w:eastAsia="Times New Roman" w:hAnsi="Times New Roman" w:cs="Times New Roman"/>
          <w:color w:val="000000"/>
          <w:sz w:val="28"/>
          <w:szCs w:val="28"/>
          <w:lang w:val="kk-KZ"/>
        </w:rPr>
        <w:t>і</w:t>
      </w:r>
      <w:r w:rsidR="004123B8" w:rsidRPr="007F4595">
        <w:rPr>
          <w:rFonts w:ascii="Times New Roman" w:eastAsia="Times New Roman" w:hAnsi="Times New Roman" w:cs="Times New Roman"/>
          <w:color w:val="000000"/>
          <w:sz w:val="28"/>
          <w:szCs w:val="28"/>
          <w:lang w:val="kk-KZ"/>
        </w:rPr>
        <w:t>, ауызша сен</w:t>
      </w:r>
      <w:r w:rsidR="000D1131">
        <w:rPr>
          <w:rFonts w:ascii="Times New Roman" w:eastAsia="Times New Roman" w:hAnsi="Times New Roman" w:cs="Times New Roman"/>
          <w:color w:val="000000"/>
          <w:sz w:val="28"/>
          <w:szCs w:val="28"/>
          <w:lang w:val="kk-KZ"/>
        </w:rPr>
        <w:t>діру</w:t>
      </w:r>
      <w:r w:rsidR="004123B8" w:rsidRPr="007F4595">
        <w:rPr>
          <w:rFonts w:ascii="Times New Roman" w:eastAsia="Times New Roman" w:hAnsi="Times New Roman" w:cs="Times New Roman"/>
          <w:color w:val="000000"/>
          <w:sz w:val="28"/>
          <w:szCs w:val="28"/>
          <w:lang w:val="kk-KZ"/>
        </w:rPr>
        <w:t xml:space="preserve"> мен эмоционалдық реакциялар</w:t>
      </w:r>
      <w:r w:rsidR="00947D2A">
        <w:rPr>
          <w:rFonts w:ascii="Times New Roman" w:eastAsia="Times New Roman" w:hAnsi="Times New Roman" w:cs="Times New Roman"/>
          <w:color w:val="000000"/>
          <w:sz w:val="28"/>
          <w:szCs w:val="28"/>
          <w:lang w:val="kk-KZ"/>
        </w:rPr>
        <w:t>ы</w:t>
      </w:r>
      <w:r w:rsidR="000D1131" w:rsidRPr="000D1131">
        <w:rPr>
          <w:rFonts w:ascii="Times New Roman" w:eastAsia="Times New Roman" w:hAnsi="Times New Roman" w:cs="Times New Roman"/>
          <w:color w:val="000000"/>
          <w:sz w:val="28"/>
          <w:szCs w:val="28"/>
          <w:lang w:val="kk-KZ"/>
        </w:rPr>
        <w:t xml:space="preserve"> </w:t>
      </w:r>
      <w:r w:rsidR="000D1131" w:rsidRPr="007F4595">
        <w:rPr>
          <w:rFonts w:ascii="Times New Roman" w:eastAsia="Times New Roman" w:hAnsi="Times New Roman" w:cs="Times New Roman"/>
          <w:color w:val="000000"/>
          <w:sz w:val="28"/>
          <w:szCs w:val="28"/>
          <w:lang w:val="kk-KZ"/>
        </w:rPr>
        <w:t>болып</w:t>
      </w:r>
      <w:r w:rsidR="004123B8" w:rsidRPr="007F4595">
        <w:rPr>
          <w:rFonts w:ascii="Times New Roman" w:eastAsia="Times New Roman" w:hAnsi="Times New Roman" w:cs="Times New Roman"/>
          <w:color w:val="000000"/>
          <w:sz w:val="28"/>
          <w:szCs w:val="28"/>
          <w:lang w:val="kk-KZ"/>
        </w:rPr>
        <w:t xml:space="preserve"> саналады. Автор өзіндік тиімділіктің</w:t>
      </w:r>
      <w:r w:rsidR="00947D2A">
        <w:rPr>
          <w:rFonts w:ascii="Times New Roman" w:eastAsia="Times New Roman" w:hAnsi="Times New Roman" w:cs="Times New Roman"/>
          <w:color w:val="000000"/>
          <w:sz w:val="28"/>
          <w:szCs w:val="28"/>
          <w:lang w:val="kk-KZ"/>
        </w:rPr>
        <w:t xml:space="preserve"> </w:t>
      </w:r>
      <w:r w:rsidR="004123B8" w:rsidRPr="007F4595">
        <w:rPr>
          <w:rFonts w:ascii="Times New Roman" w:eastAsia="Times New Roman" w:hAnsi="Times New Roman" w:cs="Times New Roman"/>
          <w:color w:val="000000"/>
          <w:sz w:val="28"/>
          <w:szCs w:val="28"/>
          <w:lang w:val="kk-KZ"/>
        </w:rPr>
        <w:t>– әлеуметтік және академиялық</w:t>
      </w:r>
      <w:r w:rsidR="00947D2A" w:rsidRPr="007F4595">
        <w:rPr>
          <w:rFonts w:ascii="Times New Roman" w:eastAsia="Times New Roman" w:hAnsi="Times New Roman" w:cs="Times New Roman"/>
          <w:color w:val="000000"/>
          <w:sz w:val="28"/>
          <w:szCs w:val="28"/>
          <w:lang w:val="kk-KZ"/>
        </w:rPr>
        <w:t xml:space="preserve"> түр</w:t>
      </w:r>
      <w:r w:rsidR="00947D2A">
        <w:rPr>
          <w:rFonts w:ascii="Times New Roman" w:eastAsia="Times New Roman" w:hAnsi="Times New Roman" w:cs="Times New Roman"/>
          <w:color w:val="000000"/>
          <w:sz w:val="28"/>
          <w:szCs w:val="28"/>
          <w:lang w:val="kk-KZ"/>
        </w:rPr>
        <w:t>лер</w:t>
      </w:r>
      <w:r w:rsidR="00947D2A" w:rsidRPr="007F4595">
        <w:rPr>
          <w:rFonts w:ascii="Times New Roman" w:eastAsia="Times New Roman" w:hAnsi="Times New Roman" w:cs="Times New Roman"/>
          <w:color w:val="000000"/>
          <w:sz w:val="28"/>
          <w:szCs w:val="28"/>
          <w:lang w:val="kk-KZ"/>
        </w:rPr>
        <w:t xml:space="preserve">ін </w:t>
      </w:r>
      <w:r w:rsidR="00947D2A">
        <w:rPr>
          <w:rFonts w:ascii="Times New Roman" w:eastAsia="Times New Roman" w:hAnsi="Times New Roman" w:cs="Times New Roman"/>
          <w:color w:val="000000"/>
          <w:sz w:val="28"/>
          <w:szCs w:val="28"/>
          <w:lang w:val="kk-KZ"/>
        </w:rPr>
        <w:t>анықтайды</w:t>
      </w:r>
      <w:r w:rsidR="004123B8" w:rsidRPr="007F4595">
        <w:rPr>
          <w:rFonts w:ascii="Times New Roman" w:eastAsia="Times New Roman" w:hAnsi="Times New Roman" w:cs="Times New Roman"/>
          <w:color w:val="000000"/>
          <w:sz w:val="28"/>
          <w:szCs w:val="28"/>
          <w:lang w:val="kk-KZ"/>
        </w:rPr>
        <w:t xml:space="preserve">. Академиялық өзіндік тиімділіктің жоғары деңгейі оқытудың табысты болуына және оқу </w:t>
      </w:r>
      <w:r w:rsidR="000D1131">
        <w:rPr>
          <w:rFonts w:ascii="Times New Roman" w:eastAsia="Times New Roman" w:hAnsi="Times New Roman" w:cs="Times New Roman"/>
          <w:color w:val="000000"/>
          <w:sz w:val="28"/>
          <w:szCs w:val="28"/>
          <w:lang w:val="kk-KZ"/>
        </w:rPr>
        <w:t>процесіндегі</w:t>
      </w:r>
      <w:r w:rsidR="004123B8" w:rsidRPr="007F4595">
        <w:rPr>
          <w:rFonts w:ascii="Times New Roman" w:eastAsia="Times New Roman" w:hAnsi="Times New Roman" w:cs="Times New Roman"/>
          <w:color w:val="000000"/>
          <w:sz w:val="28"/>
          <w:szCs w:val="28"/>
          <w:lang w:val="kk-KZ"/>
        </w:rPr>
        <w:t xml:space="preserve"> қиындықтарды белсенді түрде жеңуге ықпал етеді </w:t>
      </w:r>
      <w:r w:rsidR="00EE1B3D">
        <w:rPr>
          <w:rFonts w:ascii="Times New Roman" w:hAnsi="Times New Roman" w:cs="Times New Roman"/>
          <w:color w:val="000000"/>
          <w:sz w:val="28"/>
          <w:szCs w:val="28"/>
          <w:lang w:val="kk-KZ"/>
        </w:rPr>
        <w:t>[67</w:t>
      </w:r>
      <w:r w:rsidR="004123B8" w:rsidRPr="007F4595">
        <w:rPr>
          <w:rFonts w:ascii="Times New Roman" w:hAnsi="Times New Roman" w:cs="Times New Roman"/>
          <w:color w:val="000000"/>
          <w:sz w:val="28"/>
          <w:szCs w:val="28"/>
          <w:lang w:val="kk-KZ"/>
        </w:rPr>
        <w:t>].</w:t>
      </w:r>
      <w:r w:rsidR="00EE1B3D">
        <w:rPr>
          <w:rFonts w:ascii="Times New Roman" w:hAnsi="Times New Roman" w:cs="Times New Roman"/>
          <w:color w:val="000000"/>
          <w:sz w:val="28"/>
          <w:szCs w:val="28"/>
          <w:lang w:val="kk-KZ"/>
        </w:rPr>
        <w:t xml:space="preserve"> </w:t>
      </w:r>
      <w:r w:rsidR="00C61F3C" w:rsidRPr="007F4595">
        <w:rPr>
          <w:rFonts w:ascii="Times New Roman" w:eastAsia="Times New Roman" w:hAnsi="Times New Roman" w:cs="Times New Roman"/>
          <w:color w:val="000000"/>
          <w:sz w:val="28"/>
          <w:szCs w:val="28"/>
          <w:lang w:val="kk-KZ"/>
        </w:rPr>
        <w:t>Е.А.Шепелеваның</w:t>
      </w:r>
      <w:r w:rsidR="00C61F3C">
        <w:rPr>
          <w:rFonts w:ascii="Times New Roman" w:eastAsia="Times New Roman" w:hAnsi="Times New Roman" w:cs="Times New Roman"/>
          <w:color w:val="000000"/>
          <w:sz w:val="28"/>
          <w:szCs w:val="28"/>
          <w:lang w:val="kk-KZ"/>
        </w:rPr>
        <w:t xml:space="preserve"> пікірін қорытатын болсақ, </w:t>
      </w:r>
      <w:r w:rsidR="000F29C9">
        <w:rPr>
          <w:rFonts w:ascii="Times New Roman" w:eastAsia="Times New Roman" w:hAnsi="Times New Roman" w:cs="Times New Roman"/>
          <w:color w:val="000000"/>
          <w:sz w:val="28"/>
          <w:szCs w:val="28"/>
          <w:lang w:val="kk-KZ"/>
        </w:rPr>
        <w:t xml:space="preserve">өзіндік тиімділік көздері өзі және басқаның сәтті тәжірибелерге жетудің ара жігін ажыратып көрсеткенін және табыстылық пен қиындықтарды жеңу өзіндік тиімділіктің басты қасиеті деп тұжырымдағанын көреміз. Өзіндік тиімділікті академиялық тиімділікпен байланыстыра жасаған пікірін басшылыққа аламыз. </w:t>
      </w:r>
    </w:p>
    <w:p w14:paraId="393C5E37" w14:textId="52DF5983" w:rsidR="004123B8" w:rsidRDefault="004123B8" w:rsidP="00544F50">
      <w:pPr>
        <w:spacing w:after="0" w:line="240" w:lineRule="auto"/>
        <w:ind w:firstLine="567"/>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D.J.García-Almeida, M.T.Cabrera-Nuez сияқты ғалымдар да өзіндік тиімділік студенттердің академиялық оқу үлгеріміне айтарлықтай әсер етеді деп санайды. Бұл қасиет бақылаудың ішкі локусымен, шығармашылықпен және </w:t>
      </w:r>
      <w:r w:rsidRPr="001948DE">
        <w:rPr>
          <w:rFonts w:ascii="Times New Roman" w:hAnsi="Times New Roman" w:cs="Times New Roman"/>
          <w:sz w:val="28"/>
          <w:szCs w:val="28"/>
          <w:lang w:val="kk-KZ"/>
        </w:rPr>
        <w:t>бірл</w:t>
      </w:r>
      <w:r w:rsidR="000D1131" w:rsidRPr="001948DE">
        <w:rPr>
          <w:rFonts w:ascii="Times New Roman" w:hAnsi="Times New Roman" w:cs="Times New Roman"/>
          <w:sz w:val="28"/>
          <w:szCs w:val="28"/>
          <w:lang w:val="kk-KZ"/>
        </w:rPr>
        <w:t>есіп</w:t>
      </w:r>
      <w:r w:rsidRPr="00544F50">
        <w:rPr>
          <w:rFonts w:ascii="Times New Roman" w:hAnsi="Times New Roman" w:cs="Times New Roman"/>
          <w:color w:val="FF0000"/>
          <w:sz w:val="28"/>
          <w:szCs w:val="28"/>
          <w:lang w:val="kk-KZ"/>
        </w:rPr>
        <w:t xml:space="preserve"> </w:t>
      </w:r>
      <w:r w:rsidRPr="007F4595">
        <w:rPr>
          <w:rFonts w:ascii="Times New Roman" w:hAnsi="Times New Roman" w:cs="Times New Roman"/>
          <w:sz w:val="28"/>
          <w:szCs w:val="28"/>
          <w:lang w:val="kk-KZ"/>
        </w:rPr>
        <w:t>оқу</w:t>
      </w:r>
      <w:r w:rsidR="000D1131">
        <w:rPr>
          <w:rFonts w:ascii="Times New Roman" w:hAnsi="Times New Roman" w:cs="Times New Roman"/>
          <w:sz w:val="28"/>
          <w:szCs w:val="28"/>
          <w:lang w:val="kk-KZ"/>
        </w:rPr>
        <w:t>ға деген</w:t>
      </w:r>
      <w:r w:rsidRPr="007F4595">
        <w:rPr>
          <w:rFonts w:ascii="Times New Roman" w:hAnsi="Times New Roman" w:cs="Times New Roman"/>
          <w:sz w:val="28"/>
          <w:szCs w:val="28"/>
          <w:lang w:val="kk-KZ"/>
        </w:rPr>
        <w:t xml:space="preserve"> мотивациясымен қатар</w:t>
      </w:r>
      <w:r w:rsidR="00544F50">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белсенділік</w:t>
      </w:r>
      <w:r w:rsidR="00544F50">
        <w:rPr>
          <w:rFonts w:ascii="Times New Roman" w:hAnsi="Times New Roman" w:cs="Times New Roman"/>
          <w:sz w:val="28"/>
          <w:szCs w:val="28"/>
          <w:lang w:val="kk-KZ"/>
        </w:rPr>
        <w:t>ті,</w:t>
      </w:r>
      <w:r w:rsidRPr="007F4595">
        <w:rPr>
          <w:rFonts w:ascii="Times New Roman" w:hAnsi="Times New Roman" w:cs="Times New Roman"/>
          <w:sz w:val="28"/>
          <w:szCs w:val="28"/>
          <w:lang w:val="kk-KZ"/>
        </w:rPr>
        <w:t xml:space="preserve"> оқуға</w:t>
      </w:r>
      <w:r w:rsidR="00544F50">
        <w:rPr>
          <w:rFonts w:ascii="Times New Roman" w:hAnsi="Times New Roman" w:cs="Times New Roman"/>
          <w:sz w:val="28"/>
          <w:szCs w:val="28"/>
          <w:lang w:val="kk-KZ"/>
        </w:rPr>
        <w:t xml:space="preserve"> деген</w:t>
      </w:r>
      <w:r w:rsidRPr="007F4595">
        <w:rPr>
          <w:rFonts w:ascii="Times New Roman" w:hAnsi="Times New Roman" w:cs="Times New Roman"/>
          <w:sz w:val="28"/>
          <w:szCs w:val="28"/>
          <w:lang w:val="kk-KZ"/>
        </w:rPr>
        <w:t xml:space="preserve"> </w:t>
      </w:r>
      <w:r w:rsidR="00544F50" w:rsidRPr="000D1131">
        <w:rPr>
          <w:rFonts w:ascii="Times New Roman" w:hAnsi="Times New Roman" w:cs="Times New Roman"/>
          <w:sz w:val="28"/>
          <w:szCs w:val="28"/>
          <w:lang w:val="kk-KZ"/>
        </w:rPr>
        <w:t>қатынастың маңызды көрсеткішін қамтамасыз етед</w:t>
      </w:r>
      <w:r w:rsidR="00544F50">
        <w:rPr>
          <w:rFonts w:ascii="Times New Roman" w:hAnsi="Times New Roman" w:cs="Times New Roman"/>
          <w:sz w:val="28"/>
          <w:szCs w:val="28"/>
          <w:lang w:val="kk-KZ"/>
        </w:rPr>
        <w:t>і</w:t>
      </w:r>
      <w:r w:rsidR="00544F50"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[24, 90-бет].</w:t>
      </w:r>
    </w:p>
    <w:p w14:paraId="7380D41A" w14:textId="625538D4" w:rsidR="00947D2A" w:rsidRDefault="00947D2A" w:rsidP="00544F50">
      <w:pPr>
        <w:spacing w:after="0" w:line="240" w:lineRule="auto"/>
        <w:ind w:firstLine="567"/>
        <w:jc w:val="both"/>
        <w:rPr>
          <w:rFonts w:ascii="Times New Roman" w:hAnsi="Times New Roman" w:cs="Times New Roman"/>
          <w:sz w:val="28"/>
          <w:szCs w:val="28"/>
          <w:lang w:val="kk-KZ"/>
        </w:rPr>
      </w:pPr>
      <w:r w:rsidRPr="000F29C9">
        <w:rPr>
          <w:rFonts w:ascii="Times New Roman" w:hAnsi="Times New Roman" w:cs="Times New Roman"/>
          <w:sz w:val="28"/>
          <w:szCs w:val="28"/>
          <w:lang w:val="kk-KZ"/>
        </w:rPr>
        <w:t xml:space="preserve">Ғалымдардың </w:t>
      </w:r>
      <w:r w:rsidRPr="000F29C9">
        <w:rPr>
          <w:rFonts w:ascii="Times New Roman" w:eastAsia="Times New Roman" w:hAnsi="Times New Roman" w:cs="Times New Roman"/>
          <w:sz w:val="28"/>
          <w:szCs w:val="28"/>
          <w:lang w:val="kk-KZ"/>
        </w:rPr>
        <w:t xml:space="preserve">өзіндік тиімділік ұғымын тақырыбымыздың мақсатын іске асыруда орындалуы тиіс деп санай отырып, </w:t>
      </w:r>
      <w:r w:rsidRPr="000F29C9">
        <w:rPr>
          <w:rFonts w:ascii="Times New Roman" w:hAnsi="Times New Roman" w:cs="Times New Roman"/>
          <w:sz w:val="28"/>
          <w:szCs w:val="28"/>
          <w:lang w:val="kk-KZ"/>
        </w:rPr>
        <w:t xml:space="preserve">студенттердің оқу әрекетін өзіндік ұйымдастыруын дамытудың психологиялық-педагогикалық шарттарын меңгеретін теориялық білімдері мен оның мазмұнының деңгейі, өзін-өзі реттеуі мен өзін – өзі басқарудағы танымдық әрекеттерін ұйымдастырылуы жатқызылады. Осы әрекетті </w:t>
      </w:r>
      <w:r w:rsidR="003B5D03" w:rsidRPr="000F29C9">
        <w:rPr>
          <w:rFonts w:ascii="Times New Roman" w:hAnsi="Times New Roman" w:cs="Times New Roman"/>
          <w:sz w:val="28"/>
          <w:szCs w:val="28"/>
          <w:lang w:val="kk-KZ"/>
        </w:rPr>
        <w:t>шығармашылық тұрғыдан орындау деңгейіне өзіндік көзқарас білдіруі, тиімділігін анықтай алуы, әрине зерттеу жұмыстарының өзекті тақырыпқа арналуы маңызды болмақ, - деп санаймыз.</w:t>
      </w:r>
      <w:r w:rsidR="003B5D03">
        <w:rPr>
          <w:rFonts w:ascii="Times New Roman" w:hAnsi="Times New Roman" w:cs="Times New Roman"/>
          <w:sz w:val="28"/>
          <w:szCs w:val="28"/>
          <w:lang w:val="kk-KZ"/>
        </w:rPr>
        <w:t xml:space="preserve"> </w:t>
      </w:r>
    </w:p>
    <w:p w14:paraId="74526DA8" w14:textId="61159EEF" w:rsidR="000F29C9" w:rsidRPr="00947D2A" w:rsidRDefault="000F29C9" w:rsidP="00544F5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Зерттеулер нәтижесінде </w:t>
      </w:r>
      <w:r w:rsidRPr="000F29C9">
        <w:rPr>
          <w:rFonts w:ascii="Times New Roman" w:eastAsia="Times New Roman" w:hAnsi="Times New Roman" w:cs="Times New Roman"/>
          <w:b/>
          <w:i/>
          <w:sz w:val="28"/>
          <w:szCs w:val="28"/>
          <w:lang w:val="kk-KZ"/>
        </w:rPr>
        <w:t>өзіндік тиімділік</w:t>
      </w:r>
      <w:r>
        <w:rPr>
          <w:rFonts w:ascii="Times New Roman" w:eastAsia="Times New Roman" w:hAnsi="Times New Roman" w:cs="Times New Roman"/>
          <w:sz w:val="28"/>
          <w:szCs w:val="28"/>
          <w:lang w:val="kk-KZ"/>
        </w:rPr>
        <w:t xml:space="preserve"> – студенттердің </w:t>
      </w:r>
      <w:r w:rsidRPr="000F29C9">
        <w:rPr>
          <w:rFonts w:ascii="Times New Roman" w:eastAsia="Times New Roman" w:hAnsi="Times New Roman" w:cs="Times New Roman"/>
          <w:sz w:val="28"/>
          <w:szCs w:val="28"/>
          <w:lang w:val="kk-KZ"/>
        </w:rPr>
        <w:t>оқу мотивациясы</w:t>
      </w:r>
      <w:r>
        <w:rPr>
          <w:rFonts w:ascii="Times New Roman" w:eastAsia="Times New Roman" w:hAnsi="Times New Roman" w:cs="Times New Roman"/>
          <w:sz w:val="28"/>
          <w:szCs w:val="28"/>
          <w:lang w:val="kk-KZ"/>
        </w:rPr>
        <w:t xml:space="preserve"> </w:t>
      </w:r>
      <w:r w:rsidRPr="000F29C9">
        <w:rPr>
          <w:rFonts w:ascii="Times New Roman" w:eastAsia="Times New Roman" w:hAnsi="Times New Roman" w:cs="Times New Roman"/>
          <w:sz w:val="28"/>
          <w:szCs w:val="28"/>
          <w:lang w:val="kk-KZ"/>
        </w:rPr>
        <w:t>мен оқу әрекетіне қызығ</w:t>
      </w:r>
      <w:r>
        <w:rPr>
          <w:rFonts w:ascii="Times New Roman" w:eastAsia="Times New Roman" w:hAnsi="Times New Roman" w:cs="Times New Roman"/>
          <w:sz w:val="28"/>
          <w:szCs w:val="28"/>
          <w:lang w:val="kk-KZ"/>
        </w:rPr>
        <w:t>ушылық танытуы, білім алудағы</w:t>
      </w:r>
      <w:r w:rsidRPr="00C61F3C">
        <w:rPr>
          <w:rFonts w:ascii="Times New Roman" w:eastAsia="Times New Roman" w:hAnsi="Times New Roman" w:cs="Times New Roman"/>
          <w:sz w:val="28"/>
          <w:szCs w:val="28"/>
          <w:lang w:val="kk-KZ"/>
        </w:rPr>
        <w:t xml:space="preserve"> табыстылығы мен академиялық мәселелерді шеш</w:t>
      </w:r>
      <w:r>
        <w:rPr>
          <w:rFonts w:ascii="Times New Roman" w:eastAsia="Times New Roman" w:hAnsi="Times New Roman" w:cs="Times New Roman"/>
          <w:sz w:val="28"/>
          <w:szCs w:val="28"/>
          <w:lang w:val="kk-KZ"/>
        </w:rPr>
        <w:t>е білу қабілеті,</w:t>
      </w:r>
      <w:r w:rsidRPr="000F29C9">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 xml:space="preserve">сәтті іс-әрекетке деген </w:t>
      </w:r>
      <w:r>
        <w:rPr>
          <w:rFonts w:ascii="Times New Roman" w:eastAsia="Times New Roman" w:hAnsi="Times New Roman" w:cs="Times New Roman"/>
          <w:color w:val="000000"/>
          <w:sz w:val="28"/>
          <w:szCs w:val="28"/>
          <w:lang w:val="kk-KZ"/>
        </w:rPr>
        <w:t>бойындағы сенімділік деңгейі.</w:t>
      </w:r>
    </w:p>
    <w:p w14:paraId="058E6209" w14:textId="4FB3EC04" w:rsidR="000F29C9" w:rsidRDefault="004123B8" w:rsidP="00544F50">
      <w:pPr>
        <w:shd w:val="clear" w:color="auto" w:fill="FFFFFF"/>
        <w:spacing w:after="0" w:line="240" w:lineRule="auto"/>
        <w:ind w:firstLine="567"/>
        <w:jc w:val="both"/>
        <w:rPr>
          <w:rFonts w:ascii="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Сондай-</w:t>
      </w:r>
      <w:r w:rsidRPr="00557647">
        <w:rPr>
          <w:rFonts w:ascii="Times New Roman" w:eastAsia="Times New Roman" w:hAnsi="Times New Roman" w:cs="Times New Roman"/>
          <w:color w:val="000000"/>
          <w:sz w:val="28"/>
          <w:szCs w:val="28"/>
          <w:lang w:val="kk-KZ"/>
        </w:rPr>
        <w:t>ақ оқу әрекетін өзіндік ұйымдастыру</w:t>
      </w:r>
      <w:r w:rsidR="00544F50" w:rsidRPr="00557647">
        <w:rPr>
          <w:rFonts w:ascii="Times New Roman" w:eastAsia="Times New Roman" w:hAnsi="Times New Roman" w:cs="Times New Roman"/>
          <w:color w:val="000000"/>
          <w:sz w:val="28"/>
          <w:szCs w:val="28"/>
          <w:lang w:val="kk-KZ"/>
        </w:rPr>
        <w:t>ға</w:t>
      </w:r>
      <w:r w:rsidRPr="00557647">
        <w:rPr>
          <w:rFonts w:ascii="Times New Roman" w:eastAsia="Times New Roman" w:hAnsi="Times New Roman" w:cs="Times New Roman"/>
          <w:color w:val="000000"/>
          <w:sz w:val="28"/>
          <w:szCs w:val="28"/>
          <w:lang w:val="kk-KZ"/>
        </w:rPr>
        <w:t xml:space="preserve"> жақын ұғым</w:t>
      </w:r>
      <w:r w:rsidR="00544F50" w:rsidRPr="00557647">
        <w:rPr>
          <w:rFonts w:ascii="Times New Roman" w:eastAsia="Times New Roman" w:hAnsi="Times New Roman" w:cs="Times New Roman"/>
          <w:color w:val="000000"/>
          <w:sz w:val="28"/>
          <w:szCs w:val="28"/>
          <w:lang w:val="kk-KZ"/>
        </w:rPr>
        <w:t>дардың бірі</w:t>
      </w:r>
      <w:r w:rsidRPr="00557647">
        <w:rPr>
          <w:rFonts w:ascii="Times New Roman" w:eastAsia="Times New Roman" w:hAnsi="Times New Roman" w:cs="Times New Roman"/>
          <w:color w:val="000000"/>
          <w:sz w:val="28"/>
          <w:szCs w:val="28"/>
          <w:lang w:val="kk-KZ"/>
        </w:rPr>
        <w:t xml:space="preserve">  бұл</w:t>
      </w:r>
      <w:r w:rsidR="00544F50" w:rsidRPr="00557647">
        <w:rPr>
          <w:rFonts w:ascii="Times New Roman" w:eastAsia="Times New Roman" w:hAnsi="Times New Roman" w:cs="Times New Roman"/>
          <w:color w:val="000000"/>
          <w:sz w:val="28"/>
          <w:szCs w:val="28"/>
          <w:lang w:val="kk-KZ"/>
        </w:rPr>
        <w:t xml:space="preserve"> –</w:t>
      </w:r>
      <w:r w:rsidRPr="00557647">
        <w:rPr>
          <w:rFonts w:ascii="Times New Roman" w:eastAsia="Times New Roman" w:hAnsi="Times New Roman" w:cs="Times New Roman"/>
          <w:color w:val="000000"/>
          <w:sz w:val="28"/>
          <w:szCs w:val="28"/>
          <w:lang w:val="kk-KZ"/>
        </w:rPr>
        <w:t xml:space="preserve"> «оқу әрекеті</w:t>
      </w:r>
      <w:r w:rsidR="000F29C9" w:rsidRPr="00557647">
        <w:rPr>
          <w:rFonts w:ascii="Times New Roman" w:eastAsia="Times New Roman" w:hAnsi="Times New Roman" w:cs="Times New Roman"/>
          <w:color w:val="000000"/>
          <w:sz w:val="28"/>
          <w:szCs w:val="28"/>
          <w:lang w:val="kk-KZ"/>
        </w:rPr>
        <w:t>нің мәдениеті» ұғымы</w:t>
      </w:r>
      <w:r w:rsidR="000F29C9">
        <w:rPr>
          <w:rFonts w:ascii="Times New Roman" w:eastAsia="Times New Roman" w:hAnsi="Times New Roman" w:cs="Times New Roman"/>
          <w:color w:val="000000"/>
          <w:sz w:val="28"/>
          <w:szCs w:val="28"/>
          <w:lang w:val="kk-KZ"/>
        </w:rPr>
        <w:t>. Бұл бағытт</w:t>
      </w:r>
      <w:r w:rsidR="008555A0">
        <w:rPr>
          <w:rFonts w:ascii="Times New Roman" w:eastAsia="Times New Roman" w:hAnsi="Times New Roman" w:cs="Times New Roman"/>
          <w:color w:val="000000"/>
          <w:sz w:val="28"/>
          <w:szCs w:val="28"/>
          <w:lang w:val="kk-KZ"/>
        </w:rPr>
        <w:t>ы</w:t>
      </w:r>
      <w:r w:rsidR="00544F50">
        <w:rPr>
          <w:rFonts w:ascii="Times New Roman" w:eastAsia="Times New Roman" w:hAnsi="Times New Roman" w:cs="Times New Roman"/>
          <w:color w:val="000000"/>
          <w:sz w:val="28"/>
          <w:szCs w:val="28"/>
          <w:lang w:val="kk-KZ"/>
        </w:rPr>
        <w:t>ң негізін</w:t>
      </w:r>
      <w:r w:rsidRPr="007F4595">
        <w:rPr>
          <w:rFonts w:ascii="Times New Roman" w:eastAsia="Times New Roman" w:hAnsi="Times New Roman" w:cs="Times New Roman"/>
          <w:color w:val="000000"/>
          <w:sz w:val="28"/>
          <w:szCs w:val="28"/>
          <w:lang w:val="kk-KZ"/>
        </w:rPr>
        <w:t xml:space="preserve"> </w:t>
      </w:r>
      <w:r w:rsidR="00DC7B48">
        <w:rPr>
          <w:rFonts w:ascii="Times New Roman" w:eastAsia="Times New Roman" w:hAnsi="Times New Roman" w:cs="Times New Roman"/>
          <w:color w:val="000000"/>
          <w:sz w:val="28"/>
          <w:szCs w:val="28"/>
          <w:lang w:val="kk-KZ"/>
        </w:rPr>
        <w:t xml:space="preserve">қалаушылар - </w:t>
      </w:r>
      <w:r w:rsidRPr="00AF73A3">
        <w:rPr>
          <w:rFonts w:ascii="Times New Roman" w:eastAsia="Times New Roman" w:hAnsi="Times New Roman" w:cs="Times New Roman"/>
          <w:color w:val="000000"/>
          <w:sz w:val="28"/>
          <w:szCs w:val="28"/>
          <w:lang w:val="kk-KZ"/>
        </w:rPr>
        <w:t xml:space="preserve">М.М.Гарифуллина </w:t>
      </w:r>
      <w:r w:rsidR="006B27B3" w:rsidRPr="00AF73A3">
        <w:rPr>
          <w:rFonts w:ascii="Times New Roman" w:hAnsi="Times New Roman" w:cs="Times New Roman"/>
          <w:sz w:val="28"/>
          <w:szCs w:val="28"/>
          <w:lang w:val="kk-KZ"/>
        </w:rPr>
        <w:t>[69</w:t>
      </w:r>
      <w:r w:rsidRPr="00AF73A3">
        <w:rPr>
          <w:rFonts w:ascii="Times New Roman" w:hAnsi="Times New Roman" w:cs="Times New Roman"/>
          <w:sz w:val="28"/>
          <w:szCs w:val="28"/>
          <w:shd w:val="clear" w:color="auto" w:fill="FFFFFF"/>
          <w:lang w:val="kk-KZ"/>
        </w:rPr>
        <w:t>]</w:t>
      </w:r>
      <w:r w:rsidRPr="00AF73A3">
        <w:rPr>
          <w:rFonts w:ascii="Times New Roman" w:eastAsia="Times New Roman" w:hAnsi="Times New Roman" w:cs="Times New Roman"/>
          <w:color w:val="000000"/>
          <w:sz w:val="28"/>
          <w:szCs w:val="28"/>
          <w:lang w:val="kk-KZ"/>
        </w:rPr>
        <w:t xml:space="preserve">, Ж.О.Каневская </w:t>
      </w:r>
      <w:r w:rsidRPr="00AF73A3">
        <w:rPr>
          <w:rFonts w:ascii="Times New Roman" w:hAnsi="Times New Roman" w:cs="Times New Roman"/>
          <w:sz w:val="28"/>
          <w:szCs w:val="28"/>
          <w:lang w:val="kk-KZ"/>
        </w:rPr>
        <w:t>[</w:t>
      </w:r>
      <w:r w:rsidR="006B27B3" w:rsidRPr="00AF73A3">
        <w:rPr>
          <w:rFonts w:ascii="Times New Roman" w:hAnsi="Times New Roman" w:cs="Times New Roman"/>
          <w:sz w:val="28"/>
          <w:szCs w:val="28"/>
          <w:lang w:val="kk-KZ"/>
        </w:rPr>
        <w:t>70</w:t>
      </w:r>
      <w:r w:rsidRPr="00AF73A3">
        <w:rPr>
          <w:rFonts w:ascii="Times New Roman" w:hAnsi="Times New Roman" w:cs="Times New Roman"/>
          <w:sz w:val="28"/>
          <w:szCs w:val="28"/>
          <w:shd w:val="clear" w:color="auto" w:fill="FFFFFF"/>
          <w:lang w:val="kk-KZ"/>
        </w:rPr>
        <w:t>]</w:t>
      </w:r>
      <w:r w:rsidRPr="00AF73A3">
        <w:rPr>
          <w:rFonts w:ascii="Times New Roman" w:eastAsia="Times New Roman" w:hAnsi="Times New Roman" w:cs="Times New Roman"/>
          <w:color w:val="000000"/>
          <w:sz w:val="28"/>
          <w:szCs w:val="28"/>
          <w:lang w:val="kk-KZ"/>
        </w:rPr>
        <w:t xml:space="preserve">, В.Н.Косырев </w:t>
      </w:r>
      <w:r w:rsidRPr="00AF73A3">
        <w:rPr>
          <w:rFonts w:ascii="Times New Roman" w:hAnsi="Times New Roman" w:cs="Times New Roman"/>
          <w:sz w:val="28"/>
          <w:szCs w:val="28"/>
          <w:lang w:val="kk-KZ"/>
        </w:rPr>
        <w:t>[</w:t>
      </w:r>
      <w:r w:rsidR="006B27B3" w:rsidRPr="00AF73A3">
        <w:rPr>
          <w:rFonts w:ascii="Times New Roman" w:hAnsi="Times New Roman" w:cs="Times New Roman"/>
          <w:sz w:val="28"/>
          <w:szCs w:val="28"/>
          <w:lang w:val="kk-KZ"/>
        </w:rPr>
        <w:t>71</w:t>
      </w:r>
      <w:r w:rsidRPr="00AF73A3">
        <w:rPr>
          <w:rFonts w:ascii="Times New Roman" w:hAnsi="Times New Roman" w:cs="Times New Roman"/>
          <w:sz w:val="28"/>
          <w:szCs w:val="28"/>
          <w:shd w:val="clear" w:color="auto" w:fill="FFFFFF"/>
          <w:lang w:val="kk-KZ"/>
        </w:rPr>
        <w:t>]</w:t>
      </w:r>
      <w:r w:rsidRPr="00AF73A3">
        <w:rPr>
          <w:rFonts w:ascii="Times New Roman" w:eastAsia="Times New Roman" w:hAnsi="Times New Roman" w:cs="Times New Roman"/>
          <w:color w:val="000000"/>
          <w:sz w:val="28"/>
          <w:szCs w:val="28"/>
          <w:lang w:val="kk-KZ"/>
        </w:rPr>
        <w:t xml:space="preserve">, В.Л.Крайник </w:t>
      </w:r>
      <w:r w:rsidR="006B27B3" w:rsidRPr="00AF73A3">
        <w:rPr>
          <w:rFonts w:ascii="Times New Roman" w:hAnsi="Times New Roman" w:cs="Times New Roman"/>
          <w:sz w:val="28"/>
          <w:szCs w:val="28"/>
          <w:lang w:val="kk-KZ"/>
        </w:rPr>
        <w:t>[72</w:t>
      </w:r>
      <w:r w:rsidRPr="00AF73A3">
        <w:rPr>
          <w:rFonts w:ascii="Times New Roman" w:hAnsi="Times New Roman" w:cs="Times New Roman"/>
          <w:sz w:val="28"/>
          <w:szCs w:val="28"/>
          <w:shd w:val="clear" w:color="auto" w:fill="FFFFFF"/>
          <w:lang w:val="kk-KZ"/>
        </w:rPr>
        <w:t>]</w:t>
      </w:r>
      <w:r w:rsidRPr="007F4595">
        <w:rPr>
          <w:rFonts w:ascii="Times New Roman" w:hAnsi="Times New Roman" w:cs="Times New Roman"/>
          <w:sz w:val="28"/>
          <w:szCs w:val="28"/>
          <w:shd w:val="clear" w:color="auto" w:fill="FFFFFF"/>
          <w:lang w:val="kk-KZ"/>
        </w:rPr>
        <w:t xml:space="preserve"> </w:t>
      </w:r>
      <w:r w:rsidRPr="007F4595">
        <w:rPr>
          <w:rFonts w:ascii="Times New Roman" w:eastAsia="Times New Roman" w:hAnsi="Times New Roman" w:cs="Times New Roman"/>
          <w:color w:val="000000"/>
          <w:sz w:val="28"/>
          <w:szCs w:val="28"/>
          <w:lang w:val="kk-KZ"/>
        </w:rPr>
        <w:t>және т.б.</w:t>
      </w:r>
      <w:r w:rsidRPr="007F4595">
        <w:rPr>
          <w:rFonts w:ascii="Times New Roman" w:hAnsi="Times New Roman" w:cs="Times New Roman"/>
          <w:color w:val="000000"/>
          <w:sz w:val="28"/>
          <w:szCs w:val="28"/>
          <w:lang w:val="kk-KZ"/>
        </w:rPr>
        <w:t xml:space="preserve"> </w:t>
      </w:r>
    </w:p>
    <w:p w14:paraId="31BCD3DC" w14:textId="13CEACBE" w:rsidR="00AF73A3" w:rsidRPr="00AF73A3" w:rsidRDefault="00AF73A3" w:rsidP="00610A6E">
      <w:pPr>
        <w:shd w:val="clear" w:color="auto" w:fill="FFFFFF"/>
        <w:spacing w:after="0" w:line="240" w:lineRule="auto"/>
        <w:ind w:firstLine="567"/>
        <w:jc w:val="both"/>
        <w:rPr>
          <w:rFonts w:ascii="Times New Roman" w:hAnsi="Times New Roman" w:cs="Times New Roman"/>
          <w:sz w:val="28"/>
          <w:szCs w:val="28"/>
          <w:lang w:val="kk-KZ"/>
        </w:rPr>
      </w:pPr>
      <w:r w:rsidRPr="00AF73A3">
        <w:rPr>
          <w:rFonts w:ascii="Times New Roman" w:hAnsi="Times New Roman" w:cs="Times New Roman"/>
          <w:sz w:val="28"/>
          <w:szCs w:val="28"/>
          <w:lang w:val="kk-KZ"/>
        </w:rPr>
        <w:lastRenderedPageBreak/>
        <w:t xml:space="preserve">ММ. Гарифуллина оқу іс-әрекетінің мәдениетін құрудың негізі ретінде өзін-өзі дамыту, оқу-тәрбие жұмысына құндылық және шығармашылық қатынас сияқты тұлғалық компоненттерді қарастыру керек деп есептейді. Бұл ретте оқытудың тек қана тәрбиелік емес, сонымен қатар тәрбиелік және дамытушылық функцияларын жүзеге асыру қажеттілігі атап өтеді[69]. Ал </w:t>
      </w:r>
      <w:r>
        <w:rPr>
          <w:rFonts w:ascii="Times New Roman" w:hAnsi="Times New Roman" w:cs="Times New Roman"/>
          <w:sz w:val="28"/>
          <w:szCs w:val="28"/>
          <w:lang w:val="kk-KZ"/>
        </w:rPr>
        <w:t>Дж.О.</w:t>
      </w:r>
      <w:r w:rsidRPr="00AF73A3">
        <w:rPr>
          <w:rFonts w:ascii="Times New Roman" w:hAnsi="Times New Roman" w:cs="Times New Roman"/>
          <w:sz w:val="28"/>
          <w:szCs w:val="28"/>
          <w:lang w:val="kk-KZ"/>
        </w:rPr>
        <w:t>Каневская оқу әрекетінің мәдениеті мектептегі оқудың алғашқы кезеңінен бастап қалыптасуы керек деп есептейді. Бұл процестің тиімділігі мақсатты, жүйелі, ұйымдасқан жұмыс, оқушылардың жағымды оқу мотивациясын дамыту, танымдық процестерді дамыту және денсаулық сақтау технологияларын қолдану арқылы қамтамасыз етеді [70]. В.Н. Косыревтің зерттеуінше тәрбие жұмысы мәдениетін дамытудың басты шарты – оқушылардың оқуға деген оң көзқарасын қалыптастыру деп есептейді және оның әртүрлі түрлерін – оқу мәдениетін, әдебиетті конспектілеуді, тыңдауды, өңдеуді қалыптастыру бойынша ұсыныстар береді. ақпарат, және ауызша баяндау [71].</w:t>
      </w:r>
    </w:p>
    <w:p w14:paraId="76D557B9" w14:textId="34186DD3" w:rsidR="00187FC0" w:rsidRPr="00610A6E" w:rsidRDefault="004123B8" w:rsidP="00610A6E">
      <w:pPr>
        <w:shd w:val="clear" w:color="auto" w:fill="FFFFFF"/>
        <w:spacing w:after="0" w:line="240" w:lineRule="auto"/>
        <w:ind w:firstLine="567"/>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В.Л.Крайник студенттердің оқу әрекетінің өнімділігін қамтамасыз ететін және олардың мәдени сәйкестендірілуіне ықпал ететін оқу әрекетінің мәден</w:t>
      </w:r>
      <w:r w:rsidR="00DC7B48">
        <w:rPr>
          <w:rFonts w:ascii="Times New Roman" w:eastAsia="Times New Roman" w:hAnsi="Times New Roman" w:cs="Times New Roman"/>
          <w:color w:val="000000"/>
          <w:sz w:val="28"/>
          <w:szCs w:val="28"/>
          <w:lang w:val="kk-KZ"/>
        </w:rPr>
        <w:t xml:space="preserve">и деңгейіне жету идеясын ашады. </w:t>
      </w:r>
      <w:r w:rsidR="00EF1DA5" w:rsidRPr="007748A4">
        <w:rPr>
          <w:rFonts w:ascii="Times New Roman" w:eastAsia="Times New Roman" w:hAnsi="Times New Roman" w:cs="Times New Roman"/>
          <w:color w:val="000000"/>
          <w:sz w:val="28"/>
          <w:szCs w:val="28"/>
          <w:lang w:val="kk-KZ"/>
        </w:rPr>
        <w:t>Оқу әрекетінің мәдениеті</w:t>
      </w:r>
      <w:r w:rsidR="00DC7B48">
        <w:rPr>
          <w:rFonts w:ascii="Times New Roman" w:eastAsia="Times New Roman" w:hAnsi="Times New Roman" w:cs="Times New Roman"/>
          <w:color w:val="000000"/>
          <w:sz w:val="28"/>
          <w:szCs w:val="28"/>
          <w:lang w:val="kk-KZ"/>
        </w:rPr>
        <w:t xml:space="preserve"> - т</w:t>
      </w:r>
      <w:r w:rsidR="00EF1DA5" w:rsidRPr="001948DE">
        <w:rPr>
          <w:rFonts w:ascii="Times New Roman" w:eastAsia="Times New Roman" w:hAnsi="Times New Roman" w:cs="Times New Roman"/>
          <w:sz w:val="28"/>
          <w:szCs w:val="28"/>
          <w:lang w:val="kk-KZ"/>
        </w:rPr>
        <w:t>ұлғаның кәсіби дайынды</w:t>
      </w:r>
      <w:r w:rsidR="00DC7B48">
        <w:rPr>
          <w:rFonts w:ascii="Times New Roman" w:eastAsia="Times New Roman" w:hAnsi="Times New Roman" w:cs="Times New Roman"/>
          <w:sz w:val="28"/>
          <w:szCs w:val="28"/>
          <w:lang w:val="kk-KZ"/>
        </w:rPr>
        <w:t>ғын</w:t>
      </w:r>
      <w:r w:rsidR="00EF1DA5" w:rsidRPr="001948DE">
        <w:rPr>
          <w:rFonts w:ascii="Times New Roman" w:eastAsia="Times New Roman" w:hAnsi="Times New Roman" w:cs="Times New Roman"/>
          <w:sz w:val="28"/>
          <w:szCs w:val="28"/>
          <w:lang w:val="kk-KZ"/>
        </w:rPr>
        <w:t xml:space="preserve"> мәдениетті түрде жүзеге асыру қабілетін көрсететін,</w:t>
      </w:r>
      <w:r w:rsidR="00EF1DA5" w:rsidRPr="001948DE">
        <w:rPr>
          <w:rFonts w:ascii="Times New Roman" w:hAnsi="Times New Roman" w:cs="Times New Roman"/>
          <w:sz w:val="28"/>
          <w:szCs w:val="28"/>
          <w:lang w:val="kk-KZ"/>
        </w:rPr>
        <w:t xml:space="preserve"> осы процестің құндылықты-мағыналық бағдарларын анықтайтын, сондай-ақ оқу әрекетінің құрылымдық компоненттерінің дамуы мен өзара әрекеттесуінің жоғары деңгейін көрсететін студент тұлғасының интеграти</w:t>
      </w:r>
      <w:r w:rsidR="00DC7B48">
        <w:rPr>
          <w:rFonts w:ascii="Times New Roman" w:hAnsi="Times New Roman" w:cs="Times New Roman"/>
          <w:sz w:val="28"/>
          <w:szCs w:val="28"/>
          <w:lang w:val="kk-KZ"/>
        </w:rPr>
        <w:t>втік сипаттамасы - деп</w:t>
      </w:r>
      <w:r w:rsidR="00EF1DA5" w:rsidRPr="001948DE">
        <w:rPr>
          <w:rFonts w:ascii="Times New Roman" w:hAnsi="Times New Roman" w:cs="Times New Roman"/>
          <w:sz w:val="28"/>
          <w:szCs w:val="28"/>
          <w:lang w:val="kk-KZ"/>
        </w:rPr>
        <w:t xml:space="preserve"> түсін</w:t>
      </w:r>
      <w:r w:rsidR="00DC7B48">
        <w:rPr>
          <w:rFonts w:ascii="Times New Roman" w:hAnsi="Times New Roman" w:cs="Times New Roman"/>
          <w:sz w:val="28"/>
          <w:szCs w:val="28"/>
          <w:lang w:val="kk-KZ"/>
        </w:rPr>
        <w:t>дір</w:t>
      </w:r>
      <w:r w:rsidR="00EF1DA5" w:rsidRPr="001948DE">
        <w:rPr>
          <w:rFonts w:ascii="Times New Roman" w:hAnsi="Times New Roman" w:cs="Times New Roman"/>
          <w:sz w:val="28"/>
          <w:szCs w:val="28"/>
          <w:lang w:val="kk-KZ"/>
        </w:rPr>
        <w:t>еді.</w:t>
      </w:r>
      <w:r w:rsidR="00DC7B48">
        <w:rPr>
          <w:rFonts w:ascii="Times New Roman" w:hAnsi="Times New Roman" w:cs="Times New Roman"/>
          <w:sz w:val="28"/>
          <w:szCs w:val="28"/>
          <w:lang w:val="kk-KZ"/>
        </w:rPr>
        <w:t xml:space="preserve"> </w:t>
      </w:r>
      <w:r w:rsidRPr="001948DE">
        <w:rPr>
          <w:rFonts w:ascii="Times New Roman" w:hAnsi="Times New Roman" w:cs="Times New Roman"/>
          <w:sz w:val="28"/>
          <w:szCs w:val="28"/>
          <w:lang w:val="kk-KZ"/>
        </w:rPr>
        <w:t xml:space="preserve">Бұл компоненттерге </w:t>
      </w:r>
      <w:r w:rsidR="00455F5A" w:rsidRPr="001948DE">
        <w:rPr>
          <w:rFonts w:ascii="Times New Roman" w:hAnsi="Times New Roman" w:cs="Times New Roman"/>
          <w:sz w:val="28"/>
          <w:szCs w:val="28"/>
          <w:lang w:val="kk-KZ"/>
        </w:rPr>
        <w:t xml:space="preserve">өзіндік </w:t>
      </w:r>
      <w:r w:rsidR="00EF1DA5" w:rsidRPr="001948DE">
        <w:rPr>
          <w:rFonts w:ascii="Times New Roman" w:hAnsi="Times New Roman" w:cs="Times New Roman"/>
          <w:sz w:val="28"/>
          <w:szCs w:val="28"/>
          <w:lang w:val="kk-KZ"/>
        </w:rPr>
        <w:t xml:space="preserve">іс-әрекетіне </w:t>
      </w:r>
      <w:r w:rsidRPr="007F4595">
        <w:rPr>
          <w:rFonts w:ascii="Times New Roman" w:hAnsi="Times New Roman" w:cs="Times New Roman"/>
          <w:sz w:val="28"/>
          <w:szCs w:val="28"/>
          <w:lang w:val="kk-KZ"/>
        </w:rPr>
        <w:t>қажетті өзгерістерді, формаларды, құралдар мен әдістерді, іс-әрекетті диагностикалау мен бақылау тәсілдерін ашатын</w:t>
      </w:r>
      <w:r w:rsidR="00455F5A">
        <w:rPr>
          <w:rFonts w:ascii="Times New Roman" w:hAnsi="Times New Roman" w:cs="Times New Roman"/>
          <w:sz w:val="28"/>
          <w:szCs w:val="28"/>
          <w:lang w:val="kk-KZ"/>
        </w:rPr>
        <w:t xml:space="preserve">дай </w:t>
      </w:r>
      <w:r w:rsidRPr="007F4595">
        <w:rPr>
          <w:rFonts w:ascii="Times New Roman" w:hAnsi="Times New Roman" w:cs="Times New Roman"/>
          <w:sz w:val="28"/>
          <w:szCs w:val="28"/>
          <w:lang w:val="kk-KZ"/>
        </w:rPr>
        <w:t xml:space="preserve"> мақсаттар кіреді [</w:t>
      </w:r>
      <w:r w:rsidR="00E2658B">
        <w:rPr>
          <w:rFonts w:ascii="Times New Roman" w:hAnsi="Times New Roman" w:cs="Times New Roman"/>
          <w:sz w:val="28"/>
          <w:szCs w:val="28"/>
          <w:lang w:val="kk-KZ"/>
        </w:rPr>
        <w:t>72</w:t>
      </w:r>
      <w:r w:rsidRPr="007F4595">
        <w:rPr>
          <w:rFonts w:ascii="Times New Roman" w:hAnsi="Times New Roman" w:cs="Times New Roman"/>
          <w:sz w:val="28"/>
          <w:szCs w:val="28"/>
          <w:lang w:val="kk-KZ"/>
        </w:rPr>
        <w:t>, 33-бет].</w:t>
      </w:r>
      <w:r w:rsidR="00EF1DA5">
        <w:rPr>
          <w:rFonts w:ascii="Times New Roman" w:hAnsi="Times New Roman" w:cs="Times New Roman"/>
          <w:sz w:val="28"/>
          <w:szCs w:val="28"/>
          <w:lang w:val="kk-KZ"/>
        </w:rPr>
        <w:t xml:space="preserve"> </w:t>
      </w:r>
    </w:p>
    <w:p w14:paraId="0F9D7CE3" w14:textId="438C4239" w:rsidR="00DC7B48" w:rsidRPr="00557647" w:rsidRDefault="00DC7B48" w:rsidP="00EF1DA5">
      <w:pPr>
        <w:shd w:val="clear" w:color="auto" w:fill="FFFFFF"/>
        <w:spacing w:after="0" w:line="240" w:lineRule="auto"/>
        <w:ind w:firstLine="567"/>
        <w:jc w:val="both"/>
        <w:rPr>
          <w:rFonts w:ascii="Times New Roman" w:eastAsia="Times New Roman" w:hAnsi="Times New Roman" w:cs="Times New Roman"/>
          <w:sz w:val="28"/>
          <w:szCs w:val="28"/>
          <w:lang w:val="kk-KZ"/>
        </w:rPr>
      </w:pPr>
      <w:r w:rsidRPr="00DC7B48">
        <w:rPr>
          <w:rFonts w:ascii="Times New Roman" w:eastAsia="Times New Roman" w:hAnsi="Times New Roman" w:cs="Times New Roman"/>
          <w:sz w:val="28"/>
          <w:szCs w:val="28"/>
          <w:lang w:val="kk-KZ"/>
        </w:rPr>
        <w:t xml:space="preserve">Зерттеу </w:t>
      </w:r>
      <w:r>
        <w:rPr>
          <w:rFonts w:ascii="Times New Roman" w:eastAsia="Times New Roman" w:hAnsi="Times New Roman" w:cs="Times New Roman"/>
          <w:sz w:val="28"/>
          <w:szCs w:val="28"/>
          <w:lang w:val="kk-KZ"/>
        </w:rPr>
        <w:t xml:space="preserve">тақырыбымыз тұрғысынан қарастырсақ, студенттердің оқу әрекетін өзіндік ұйымдастыруын дамытуда тұлғаның алдына қойған мақсаты мен міндеттеріне жетудегі табысты іс-әрекет барысындағы </w:t>
      </w:r>
      <w:r w:rsidR="0001027E">
        <w:rPr>
          <w:rFonts w:ascii="Times New Roman" w:eastAsia="Times New Roman" w:hAnsi="Times New Roman" w:cs="Times New Roman"/>
          <w:sz w:val="28"/>
          <w:szCs w:val="28"/>
          <w:lang w:val="kk-KZ"/>
        </w:rPr>
        <w:t xml:space="preserve">кәсіби дайындығы ғана емес, </w:t>
      </w:r>
      <w:r>
        <w:rPr>
          <w:rFonts w:ascii="Times New Roman" w:eastAsia="Times New Roman" w:hAnsi="Times New Roman" w:cs="Times New Roman"/>
          <w:sz w:val="28"/>
          <w:szCs w:val="28"/>
          <w:lang w:val="kk-KZ"/>
        </w:rPr>
        <w:t xml:space="preserve">студенттердің </w:t>
      </w:r>
      <w:r w:rsidRPr="00557647">
        <w:rPr>
          <w:rFonts w:ascii="Times New Roman" w:eastAsia="Times New Roman" w:hAnsi="Times New Roman" w:cs="Times New Roman"/>
          <w:sz w:val="28"/>
          <w:szCs w:val="28"/>
          <w:lang w:val="kk-KZ"/>
        </w:rPr>
        <w:t>оқу әрекетінің мәдениеті</w:t>
      </w:r>
      <w:r>
        <w:rPr>
          <w:rFonts w:ascii="Times New Roman" w:eastAsia="Times New Roman" w:hAnsi="Times New Roman" w:cs="Times New Roman"/>
          <w:sz w:val="28"/>
          <w:szCs w:val="28"/>
          <w:lang w:val="kk-KZ"/>
        </w:rPr>
        <w:t xml:space="preserve"> де құнды болып табылады. </w:t>
      </w:r>
    </w:p>
    <w:p w14:paraId="382AE607" w14:textId="0E3DCE88" w:rsidR="004123B8" w:rsidRPr="00557647" w:rsidRDefault="00544F50" w:rsidP="00FE7B4F">
      <w:pPr>
        <w:shd w:val="clear" w:color="auto" w:fill="FFFFFF"/>
        <w:spacing w:after="0" w:line="240" w:lineRule="auto"/>
        <w:jc w:val="both"/>
        <w:rPr>
          <w:rFonts w:ascii="Times New Roman" w:hAnsi="Times New Roman" w:cs="Times New Roman"/>
          <w:sz w:val="28"/>
          <w:szCs w:val="28"/>
          <w:lang w:val="kk-KZ"/>
        </w:rPr>
      </w:pPr>
      <w:r w:rsidRPr="00557647">
        <w:rPr>
          <w:rFonts w:ascii="Times New Roman" w:eastAsia="Times New Roman" w:hAnsi="Times New Roman" w:cs="Times New Roman"/>
          <w:color w:val="000000"/>
          <w:sz w:val="28"/>
          <w:szCs w:val="28"/>
          <w:lang w:val="kk-KZ"/>
        </w:rPr>
        <w:t xml:space="preserve"> </w:t>
      </w:r>
      <w:r w:rsidR="004123B8" w:rsidRPr="00557647">
        <w:rPr>
          <w:rFonts w:ascii="Times New Roman" w:hAnsi="Times New Roman" w:cs="Times New Roman"/>
          <w:sz w:val="28"/>
          <w:szCs w:val="28"/>
          <w:lang w:val="kk-KZ"/>
        </w:rPr>
        <w:t xml:space="preserve">    </w:t>
      </w:r>
      <w:r w:rsidR="004123B8" w:rsidRPr="00557647">
        <w:rPr>
          <w:rFonts w:ascii="Times New Roman" w:eastAsia="Times New Roman" w:hAnsi="Times New Roman" w:cs="Times New Roman"/>
          <w:color w:val="000000"/>
          <w:sz w:val="28"/>
          <w:szCs w:val="28"/>
          <w:lang w:val="kk-KZ"/>
        </w:rPr>
        <w:t xml:space="preserve">Сондай-ақ </w:t>
      </w:r>
      <w:r w:rsidR="00FE7B4F" w:rsidRPr="00557647">
        <w:rPr>
          <w:rFonts w:ascii="Times New Roman" w:eastAsia="Times New Roman" w:hAnsi="Times New Roman" w:cs="Times New Roman"/>
          <w:color w:val="000000"/>
          <w:sz w:val="28"/>
          <w:szCs w:val="28"/>
          <w:lang w:val="kk-KZ"/>
        </w:rPr>
        <w:t xml:space="preserve">оқу әрекетін </w:t>
      </w:r>
      <w:r w:rsidR="004123B8" w:rsidRPr="00557647">
        <w:rPr>
          <w:rFonts w:ascii="Times New Roman" w:eastAsia="Times New Roman" w:hAnsi="Times New Roman" w:cs="Times New Roman"/>
          <w:color w:val="000000"/>
          <w:sz w:val="28"/>
          <w:szCs w:val="28"/>
          <w:lang w:val="kk-KZ"/>
        </w:rPr>
        <w:t>өзіндік ұйымдастыру</w:t>
      </w:r>
      <w:r w:rsidR="00FE7B4F" w:rsidRPr="00557647">
        <w:rPr>
          <w:rFonts w:ascii="Times New Roman" w:eastAsia="Times New Roman" w:hAnsi="Times New Roman" w:cs="Times New Roman"/>
          <w:color w:val="000000"/>
          <w:sz w:val="28"/>
          <w:szCs w:val="28"/>
          <w:lang w:val="kk-KZ"/>
        </w:rPr>
        <w:t>ға</w:t>
      </w:r>
      <w:r w:rsidR="004123B8" w:rsidRPr="00557647">
        <w:rPr>
          <w:rFonts w:ascii="Times New Roman" w:eastAsia="Times New Roman" w:hAnsi="Times New Roman" w:cs="Times New Roman"/>
          <w:color w:val="000000"/>
          <w:sz w:val="28"/>
          <w:szCs w:val="28"/>
          <w:lang w:val="kk-KZ"/>
        </w:rPr>
        <w:t xml:space="preserve"> жақын ұғымдар тобына «оқу әрекетін ұтымды ұйымдастыру» ұғымын жатқызуға болады. Ю.К.Бабанский оқу әрекетін ұтымды </w:t>
      </w:r>
      <w:r w:rsidR="004123B8" w:rsidRPr="00557647">
        <w:rPr>
          <w:rFonts w:ascii="Times New Roman" w:eastAsia="Times New Roman" w:hAnsi="Times New Roman" w:cs="Times New Roman"/>
          <w:sz w:val="28"/>
          <w:szCs w:val="28"/>
          <w:lang w:val="kk-KZ"/>
        </w:rPr>
        <w:t>ұйымдастыру</w:t>
      </w:r>
      <w:r w:rsidR="00FE7B4F" w:rsidRPr="00557647">
        <w:rPr>
          <w:rFonts w:ascii="Times New Roman" w:eastAsia="Times New Roman" w:hAnsi="Times New Roman" w:cs="Times New Roman"/>
          <w:sz w:val="28"/>
          <w:szCs w:val="28"/>
          <w:lang w:val="kk-KZ"/>
        </w:rPr>
        <w:t xml:space="preserve">ды </w:t>
      </w:r>
      <w:r w:rsidR="004123B8" w:rsidRPr="00557647">
        <w:rPr>
          <w:rFonts w:ascii="Times New Roman" w:eastAsia="Times New Roman" w:hAnsi="Times New Roman" w:cs="Times New Roman"/>
          <w:sz w:val="28"/>
          <w:szCs w:val="28"/>
          <w:lang w:val="kk-KZ"/>
        </w:rPr>
        <w:t xml:space="preserve">дамыту </w:t>
      </w:r>
      <w:r w:rsidR="00FE7B4F" w:rsidRPr="00557647">
        <w:rPr>
          <w:rFonts w:ascii="Times New Roman" w:eastAsia="Times New Roman" w:hAnsi="Times New Roman" w:cs="Times New Roman"/>
          <w:sz w:val="28"/>
          <w:szCs w:val="28"/>
          <w:lang w:val="kk-KZ"/>
        </w:rPr>
        <w:t>шарттарын</w:t>
      </w:r>
      <w:r w:rsidR="004123B8" w:rsidRPr="00557647">
        <w:rPr>
          <w:rFonts w:ascii="Times New Roman" w:eastAsia="Times New Roman" w:hAnsi="Times New Roman" w:cs="Times New Roman"/>
          <w:sz w:val="28"/>
          <w:szCs w:val="28"/>
          <w:lang w:val="kk-KZ"/>
        </w:rPr>
        <w:t xml:space="preserve"> зерттей отырып, оқу әрекетінің біліктері мен дағдыларының</w:t>
      </w:r>
      <w:r w:rsidR="00FE7B4F" w:rsidRPr="00557647">
        <w:rPr>
          <w:rFonts w:ascii="Times New Roman" w:eastAsia="Times New Roman" w:hAnsi="Times New Roman" w:cs="Times New Roman"/>
          <w:sz w:val="28"/>
          <w:szCs w:val="28"/>
          <w:lang w:val="kk-KZ"/>
        </w:rPr>
        <w:t xml:space="preserve"> негізгі</w:t>
      </w:r>
      <w:r w:rsidR="004123B8" w:rsidRPr="00557647">
        <w:rPr>
          <w:rFonts w:ascii="Times New Roman" w:eastAsia="Times New Roman" w:hAnsi="Times New Roman" w:cs="Times New Roman"/>
          <w:sz w:val="28"/>
          <w:szCs w:val="28"/>
          <w:lang w:val="kk-KZ"/>
        </w:rPr>
        <w:t xml:space="preserve"> </w:t>
      </w:r>
      <w:r w:rsidR="004123B8" w:rsidRPr="00557647">
        <w:rPr>
          <w:rFonts w:ascii="Times New Roman" w:eastAsia="Times New Roman" w:hAnsi="Times New Roman" w:cs="Times New Roman"/>
          <w:color w:val="000000"/>
          <w:sz w:val="28"/>
          <w:szCs w:val="28"/>
          <w:lang w:val="kk-KZ"/>
        </w:rPr>
        <w:t>үш тобын анықтады: оқу-ұйымдастырушылық, оқу-ақпараттық және оқу-</w:t>
      </w:r>
      <w:r w:rsidR="004123B8" w:rsidRPr="00557647">
        <w:rPr>
          <w:rFonts w:ascii="Times New Roman" w:eastAsia="Times New Roman" w:hAnsi="Times New Roman" w:cs="Times New Roman"/>
          <w:sz w:val="28"/>
          <w:szCs w:val="28"/>
          <w:lang w:val="kk-KZ"/>
        </w:rPr>
        <w:t xml:space="preserve">зияткерлік </w:t>
      </w:r>
      <w:r w:rsidR="004123B8" w:rsidRPr="00557647">
        <w:rPr>
          <w:rFonts w:ascii="Times New Roman" w:hAnsi="Times New Roman" w:cs="Times New Roman"/>
          <w:sz w:val="28"/>
          <w:szCs w:val="28"/>
          <w:lang w:val="kk-KZ"/>
        </w:rPr>
        <w:t>[</w:t>
      </w:r>
      <w:r w:rsidR="00E2658B" w:rsidRPr="00557647">
        <w:rPr>
          <w:rFonts w:ascii="Times New Roman" w:hAnsi="Times New Roman" w:cs="Times New Roman"/>
          <w:sz w:val="28"/>
          <w:szCs w:val="28"/>
          <w:lang w:val="kk-KZ"/>
        </w:rPr>
        <w:t>4</w:t>
      </w:r>
      <w:r w:rsidR="004123B8" w:rsidRPr="00557647">
        <w:rPr>
          <w:rFonts w:ascii="Times New Roman" w:hAnsi="Times New Roman" w:cs="Times New Roman"/>
          <w:sz w:val="28"/>
          <w:szCs w:val="28"/>
          <w:lang w:val="kk-KZ"/>
        </w:rPr>
        <w:t>, 7 б.].</w:t>
      </w:r>
    </w:p>
    <w:p w14:paraId="5B497234" w14:textId="3ED302AD" w:rsidR="004B5A95" w:rsidRPr="00557647" w:rsidRDefault="00FE7B4F" w:rsidP="0001027E">
      <w:pPr>
        <w:shd w:val="clear" w:color="auto" w:fill="FFFFFF"/>
        <w:spacing w:after="0" w:line="240" w:lineRule="auto"/>
        <w:jc w:val="both"/>
        <w:textAlignment w:val="top"/>
        <w:rPr>
          <w:lang w:val="kk-KZ"/>
        </w:rPr>
      </w:pPr>
      <w:r w:rsidRPr="00557647">
        <w:rPr>
          <w:rFonts w:ascii="Times New Roman" w:eastAsia="Times New Roman" w:hAnsi="Times New Roman" w:cs="Times New Roman"/>
          <w:color w:val="000000"/>
          <w:sz w:val="28"/>
          <w:szCs w:val="28"/>
          <w:lang w:val="kk-KZ"/>
        </w:rPr>
        <w:t xml:space="preserve">    </w:t>
      </w:r>
      <w:r w:rsidR="004B5A95" w:rsidRPr="00557647">
        <w:rPr>
          <w:rFonts w:ascii="Times New Roman" w:hAnsi="Times New Roman" w:cs="Times New Roman"/>
          <w:color w:val="000000"/>
          <w:sz w:val="28"/>
          <w:szCs w:val="28"/>
          <w:shd w:val="clear" w:color="auto" w:fill="FFFFFF"/>
          <w:lang w:val="kk-KZ"/>
        </w:rPr>
        <w:t xml:space="preserve">И.В.Плотникова </w:t>
      </w:r>
      <w:r w:rsidR="0001027E" w:rsidRPr="00557647">
        <w:rPr>
          <w:rFonts w:ascii="Times New Roman" w:hAnsi="Times New Roman" w:cs="Times New Roman"/>
          <w:color w:val="000000"/>
          <w:sz w:val="28"/>
          <w:szCs w:val="28"/>
          <w:shd w:val="clear" w:color="auto" w:fill="FFFFFF"/>
          <w:lang w:val="kk-KZ"/>
        </w:rPr>
        <w:t xml:space="preserve">оқу әрекетін </w:t>
      </w:r>
      <w:r w:rsidR="004B5A95" w:rsidRPr="00557647">
        <w:rPr>
          <w:rFonts w:ascii="Times New Roman" w:hAnsi="Times New Roman" w:cs="Times New Roman"/>
          <w:color w:val="000000"/>
          <w:sz w:val="28"/>
          <w:szCs w:val="28"/>
          <w:shd w:val="clear" w:color="auto" w:fill="FFFFFF"/>
          <w:lang w:val="kk-KZ"/>
        </w:rPr>
        <w:t xml:space="preserve">ұтымды ұйымдастыру </w:t>
      </w:r>
      <w:r w:rsidR="0001027E" w:rsidRPr="00557647">
        <w:rPr>
          <w:rFonts w:ascii="Times New Roman" w:hAnsi="Times New Roman" w:cs="Times New Roman"/>
          <w:color w:val="000000"/>
          <w:sz w:val="28"/>
          <w:szCs w:val="28"/>
          <w:shd w:val="clear" w:color="auto" w:fill="FFFFFF"/>
          <w:lang w:val="kk-KZ"/>
        </w:rPr>
        <w:t xml:space="preserve">- әлеуметтік тәжірибені игеруде </w:t>
      </w:r>
      <w:r w:rsidR="004B5A95" w:rsidRPr="00557647">
        <w:rPr>
          <w:rFonts w:ascii="Times New Roman" w:hAnsi="Times New Roman" w:cs="Times New Roman"/>
          <w:color w:val="000000"/>
          <w:sz w:val="28"/>
          <w:szCs w:val="28"/>
          <w:shd w:val="clear" w:color="auto" w:fill="FFFFFF"/>
          <w:lang w:val="kk-KZ"/>
        </w:rPr>
        <w:t xml:space="preserve">аз уақыт пен энергия </w:t>
      </w:r>
      <w:r w:rsidR="0001027E" w:rsidRPr="00557647">
        <w:rPr>
          <w:rFonts w:ascii="Times New Roman" w:hAnsi="Times New Roman" w:cs="Times New Roman"/>
          <w:color w:val="000000"/>
          <w:sz w:val="28"/>
          <w:szCs w:val="28"/>
          <w:shd w:val="clear" w:color="auto" w:fill="FFFFFF"/>
          <w:lang w:val="kk-KZ"/>
        </w:rPr>
        <w:t>кетіріп</w:t>
      </w:r>
      <w:r w:rsidR="004B5A95" w:rsidRPr="00557647">
        <w:rPr>
          <w:rFonts w:ascii="Times New Roman" w:hAnsi="Times New Roman" w:cs="Times New Roman"/>
          <w:color w:val="000000"/>
          <w:sz w:val="28"/>
          <w:szCs w:val="28"/>
          <w:shd w:val="clear" w:color="auto" w:fill="FFFFFF"/>
          <w:lang w:val="kk-KZ"/>
        </w:rPr>
        <w:t>, жоғары өнімділікті қамтамасыз ететін</w:t>
      </w:r>
      <w:r w:rsidR="004B5A95" w:rsidRPr="00557647">
        <w:rPr>
          <w:lang w:val="kk-KZ"/>
        </w:rPr>
        <w:t xml:space="preserve"> </w:t>
      </w:r>
      <w:r w:rsidR="0001027E" w:rsidRPr="00557647">
        <w:rPr>
          <w:rFonts w:ascii="Times New Roman" w:hAnsi="Times New Roman" w:cs="Times New Roman"/>
          <w:sz w:val="28"/>
          <w:szCs w:val="28"/>
          <w:lang w:val="kk-KZ"/>
        </w:rPr>
        <w:t>студенттің</w:t>
      </w:r>
      <w:r w:rsidR="004B5A95" w:rsidRPr="00557647">
        <w:rPr>
          <w:rFonts w:ascii="Times New Roman" w:hAnsi="Times New Roman" w:cs="Times New Roman"/>
          <w:sz w:val="28"/>
          <w:szCs w:val="28"/>
          <w:lang w:val="kk-KZ"/>
        </w:rPr>
        <w:t xml:space="preserve"> нақты әрекеті</w:t>
      </w:r>
      <w:r w:rsidR="004B5A95" w:rsidRPr="00557647">
        <w:rPr>
          <w:rFonts w:ascii="Times New Roman" w:hAnsi="Times New Roman" w:cs="Times New Roman"/>
          <w:color w:val="000000"/>
          <w:sz w:val="28"/>
          <w:szCs w:val="28"/>
          <w:shd w:val="clear" w:color="auto" w:fill="FFFFFF"/>
          <w:lang w:val="kk-KZ"/>
        </w:rPr>
        <w:t>, сондай-</w:t>
      </w:r>
      <w:r w:rsidR="0001027E" w:rsidRPr="00557647">
        <w:rPr>
          <w:rFonts w:ascii="Times New Roman" w:hAnsi="Times New Roman" w:cs="Times New Roman"/>
          <w:color w:val="000000"/>
          <w:sz w:val="28"/>
          <w:szCs w:val="28"/>
          <w:shd w:val="clear" w:color="auto" w:fill="FFFFFF"/>
          <w:lang w:val="kk-KZ"/>
        </w:rPr>
        <w:t>ақ жеке тұлға</w:t>
      </w:r>
      <w:r w:rsidR="004B5A95" w:rsidRPr="00557647">
        <w:rPr>
          <w:rFonts w:ascii="Times New Roman" w:hAnsi="Times New Roman" w:cs="Times New Roman"/>
          <w:color w:val="000000"/>
          <w:sz w:val="28"/>
          <w:szCs w:val="28"/>
          <w:shd w:val="clear" w:color="auto" w:fill="FFFFFF"/>
          <w:lang w:val="kk-KZ"/>
        </w:rPr>
        <w:t xml:space="preserve"> дамуының жаңа кезеңіне өтуіне жағдай жасау</w:t>
      </w:r>
      <w:r w:rsidR="0001027E" w:rsidRPr="00557647">
        <w:rPr>
          <w:rFonts w:ascii="Times New Roman" w:hAnsi="Times New Roman" w:cs="Times New Roman"/>
          <w:color w:val="000000"/>
          <w:sz w:val="28"/>
          <w:szCs w:val="28"/>
          <w:shd w:val="clear" w:color="auto" w:fill="FFFFFF"/>
          <w:lang w:val="kk-KZ"/>
        </w:rPr>
        <w:t xml:space="preserve"> деп түсіндіреді</w:t>
      </w:r>
      <w:r w:rsidR="00AC65C4" w:rsidRPr="00557647">
        <w:rPr>
          <w:rFonts w:ascii="Times New Roman" w:hAnsi="Times New Roman" w:cs="Times New Roman"/>
          <w:color w:val="000000"/>
          <w:sz w:val="28"/>
          <w:szCs w:val="28"/>
          <w:shd w:val="clear" w:color="auto" w:fill="FFFFFF"/>
          <w:lang w:val="kk-KZ"/>
        </w:rPr>
        <w:t xml:space="preserve"> [</w:t>
      </w:r>
      <w:r w:rsidR="004B5A95" w:rsidRPr="00557647">
        <w:rPr>
          <w:rFonts w:ascii="Times New Roman" w:hAnsi="Times New Roman" w:cs="Times New Roman"/>
          <w:color w:val="000000"/>
          <w:sz w:val="28"/>
          <w:szCs w:val="28"/>
          <w:shd w:val="clear" w:color="auto" w:fill="FFFFFF"/>
          <w:lang w:val="kk-KZ"/>
        </w:rPr>
        <w:t>7</w:t>
      </w:r>
      <w:r w:rsidR="00AC65C4" w:rsidRPr="00557647">
        <w:rPr>
          <w:rFonts w:ascii="Times New Roman" w:hAnsi="Times New Roman" w:cs="Times New Roman"/>
          <w:color w:val="000000"/>
          <w:sz w:val="28"/>
          <w:szCs w:val="28"/>
          <w:shd w:val="clear" w:color="auto" w:fill="FFFFFF"/>
          <w:lang w:val="kk-KZ"/>
        </w:rPr>
        <w:t>3</w:t>
      </w:r>
      <w:r w:rsidR="004B5A95" w:rsidRPr="00557647">
        <w:rPr>
          <w:rFonts w:ascii="Times New Roman" w:hAnsi="Times New Roman" w:cs="Times New Roman"/>
          <w:color w:val="000000"/>
          <w:sz w:val="28"/>
          <w:szCs w:val="28"/>
          <w:shd w:val="clear" w:color="auto" w:fill="FFFFFF"/>
          <w:lang w:val="kk-KZ"/>
        </w:rPr>
        <w:t xml:space="preserve">,10 б.]. </w:t>
      </w:r>
      <w:r w:rsidR="0001027E" w:rsidRPr="00557647">
        <w:rPr>
          <w:rFonts w:ascii="Times New Roman" w:hAnsi="Times New Roman" w:cs="Times New Roman"/>
          <w:color w:val="000000"/>
          <w:sz w:val="28"/>
          <w:szCs w:val="28"/>
          <w:shd w:val="clear" w:color="auto" w:fill="FFFFFF"/>
          <w:lang w:val="kk-KZ"/>
        </w:rPr>
        <w:t xml:space="preserve"> </w:t>
      </w:r>
    </w:p>
    <w:p w14:paraId="1B31F848" w14:textId="61381AFA" w:rsidR="004B5A95" w:rsidRPr="00557647" w:rsidRDefault="004B5A95" w:rsidP="004123B8">
      <w:pPr>
        <w:shd w:val="clear" w:color="auto" w:fill="FFFFFF"/>
        <w:spacing w:after="0" w:line="240" w:lineRule="auto"/>
        <w:jc w:val="both"/>
        <w:rPr>
          <w:rFonts w:ascii="Times New Roman" w:hAnsi="Times New Roman" w:cs="Times New Roman"/>
          <w:color w:val="000000"/>
          <w:sz w:val="28"/>
          <w:szCs w:val="28"/>
          <w:shd w:val="clear" w:color="auto" w:fill="FFFFFF"/>
          <w:lang w:val="kk-KZ"/>
        </w:rPr>
      </w:pPr>
      <w:r w:rsidRPr="00557647">
        <w:rPr>
          <w:rFonts w:ascii="Times New Roman" w:hAnsi="Times New Roman" w:cs="Times New Roman"/>
          <w:color w:val="000000"/>
          <w:sz w:val="28"/>
          <w:szCs w:val="28"/>
          <w:shd w:val="clear" w:color="auto" w:fill="FFFFFF"/>
          <w:lang w:val="kk-KZ"/>
        </w:rPr>
        <w:t xml:space="preserve">   </w:t>
      </w:r>
      <w:r w:rsidRPr="00557647">
        <w:rPr>
          <w:rFonts w:ascii="Times New Roman" w:eastAsia="Times New Roman" w:hAnsi="Times New Roman" w:cs="Times New Roman"/>
          <w:color w:val="000000"/>
          <w:sz w:val="28"/>
          <w:szCs w:val="28"/>
          <w:lang w:val="kk-KZ"/>
        </w:rPr>
        <w:t>Е.А.Костенецкая және А.П.Ларченко студенттердің оқу әрекетін ұтымды ұйымдастырудағы оқытушы іс-әрекетінің</w:t>
      </w:r>
      <w:r w:rsidR="0001027E" w:rsidRPr="00557647">
        <w:rPr>
          <w:rFonts w:ascii="Times New Roman" w:eastAsia="Times New Roman" w:hAnsi="Times New Roman" w:cs="Times New Roman"/>
          <w:color w:val="000000"/>
          <w:sz w:val="28"/>
          <w:szCs w:val="28"/>
          <w:lang w:val="kk-KZ"/>
        </w:rPr>
        <w:t xml:space="preserve"> әдістемелік аспектілері</w:t>
      </w:r>
      <w:r w:rsidRPr="00557647">
        <w:rPr>
          <w:rFonts w:ascii="Times New Roman" w:eastAsia="Times New Roman" w:hAnsi="Times New Roman" w:cs="Times New Roman"/>
          <w:color w:val="000000"/>
          <w:sz w:val="28"/>
          <w:szCs w:val="28"/>
          <w:lang w:val="kk-KZ"/>
        </w:rPr>
        <w:t xml:space="preserve"> – бірлескен оқу-танымдық әрекеттің ең тиімді формалары мен әдістерін қолдану</w:t>
      </w:r>
      <w:r w:rsidR="0001027E" w:rsidRPr="00557647">
        <w:rPr>
          <w:rFonts w:ascii="Times New Roman" w:eastAsia="Times New Roman" w:hAnsi="Times New Roman" w:cs="Times New Roman"/>
          <w:color w:val="000000"/>
          <w:sz w:val="28"/>
          <w:szCs w:val="28"/>
          <w:lang w:val="kk-KZ"/>
        </w:rPr>
        <w:t xml:space="preserve"> деп</w:t>
      </w:r>
      <w:r w:rsidRPr="00557647">
        <w:rPr>
          <w:rFonts w:ascii="Times New Roman" w:eastAsia="Times New Roman" w:hAnsi="Times New Roman" w:cs="Times New Roman"/>
          <w:color w:val="000000"/>
          <w:sz w:val="28"/>
          <w:szCs w:val="28"/>
          <w:lang w:val="kk-KZ"/>
        </w:rPr>
        <w:t xml:space="preserve"> көрсетті </w:t>
      </w:r>
      <w:r w:rsidR="00AC65C4" w:rsidRPr="00557647">
        <w:rPr>
          <w:rFonts w:ascii="Times New Roman" w:hAnsi="Times New Roman" w:cs="Times New Roman"/>
          <w:color w:val="000000"/>
          <w:sz w:val="28"/>
          <w:szCs w:val="28"/>
          <w:shd w:val="clear" w:color="auto" w:fill="FFFFFF"/>
          <w:lang w:val="kk-KZ"/>
        </w:rPr>
        <w:t>[74</w:t>
      </w:r>
      <w:r w:rsidRPr="00557647">
        <w:rPr>
          <w:rFonts w:ascii="Times New Roman" w:hAnsi="Times New Roman" w:cs="Times New Roman"/>
          <w:color w:val="000000"/>
          <w:sz w:val="28"/>
          <w:szCs w:val="28"/>
          <w:shd w:val="clear" w:color="auto" w:fill="FFFFFF"/>
          <w:lang w:val="kk-KZ"/>
        </w:rPr>
        <w:t>].</w:t>
      </w:r>
    </w:p>
    <w:p w14:paraId="60C77DD2" w14:textId="15AC8426" w:rsidR="004123B8" w:rsidRPr="00557647" w:rsidRDefault="004123B8" w:rsidP="004B5A95">
      <w:pPr>
        <w:shd w:val="clear" w:color="auto" w:fill="FFFFFF"/>
        <w:spacing w:after="0" w:line="240" w:lineRule="auto"/>
        <w:ind w:firstLine="567"/>
        <w:jc w:val="both"/>
        <w:rPr>
          <w:rFonts w:ascii="Times New Roman" w:hAnsi="Times New Roman" w:cs="Times New Roman"/>
          <w:color w:val="000000"/>
          <w:sz w:val="28"/>
          <w:szCs w:val="28"/>
          <w:shd w:val="clear" w:color="auto" w:fill="FFFFFF"/>
          <w:lang w:val="kk-KZ"/>
        </w:rPr>
      </w:pPr>
      <w:r w:rsidRPr="00557647">
        <w:rPr>
          <w:rFonts w:ascii="Times New Roman" w:hAnsi="Times New Roman" w:cs="Times New Roman"/>
          <w:color w:val="000000"/>
          <w:sz w:val="28"/>
          <w:szCs w:val="28"/>
          <w:shd w:val="clear" w:color="auto" w:fill="FFFFFF"/>
          <w:lang w:val="kk-KZ"/>
        </w:rPr>
        <w:lastRenderedPageBreak/>
        <w:t xml:space="preserve">Е.А.Нечаева оқу әрекетін </w:t>
      </w:r>
      <w:r w:rsidR="00FE7B4F" w:rsidRPr="00557647">
        <w:rPr>
          <w:rFonts w:ascii="Times New Roman" w:hAnsi="Times New Roman" w:cs="Times New Roman"/>
          <w:color w:val="000000"/>
          <w:sz w:val="28"/>
          <w:szCs w:val="28"/>
          <w:shd w:val="clear" w:color="auto" w:fill="FFFFFF"/>
          <w:lang w:val="kk-KZ"/>
        </w:rPr>
        <w:t>ғылыми ұйымдастыруды</w:t>
      </w:r>
      <w:r w:rsidR="00FE7B4F" w:rsidRPr="00FE7B4F">
        <w:rPr>
          <w:rFonts w:ascii="Times New Roman" w:hAnsi="Times New Roman" w:cs="Times New Roman"/>
          <w:color w:val="000000"/>
          <w:sz w:val="28"/>
          <w:szCs w:val="28"/>
          <w:shd w:val="clear" w:color="auto" w:fill="FFFFFF"/>
          <w:lang w:val="kk-KZ"/>
        </w:rPr>
        <w:t xml:space="preserve"> </w:t>
      </w:r>
      <w:r w:rsidRPr="007F4595">
        <w:rPr>
          <w:rFonts w:ascii="Times New Roman" w:hAnsi="Times New Roman" w:cs="Times New Roman"/>
          <w:color w:val="000000"/>
          <w:sz w:val="28"/>
          <w:szCs w:val="28"/>
          <w:shd w:val="clear" w:color="auto" w:fill="FFFFFF"/>
          <w:lang w:val="kk-KZ"/>
        </w:rPr>
        <w:t>білім алушы</w:t>
      </w:r>
      <w:r w:rsidR="00A51AFD">
        <w:rPr>
          <w:rFonts w:ascii="Times New Roman" w:hAnsi="Times New Roman" w:cs="Times New Roman"/>
          <w:color w:val="000000"/>
          <w:sz w:val="28"/>
          <w:szCs w:val="28"/>
          <w:shd w:val="clear" w:color="auto" w:fill="FFFFFF"/>
          <w:lang w:val="kk-KZ"/>
        </w:rPr>
        <w:t>ның</w:t>
      </w:r>
      <w:r w:rsidRPr="007F4595">
        <w:rPr>
          <w:rFonts w:ascii="Times New Roman" w:hAnsi="Times New Roman" w:cs="Times New Roman"/>
          <w:color w:val="000000"/>
          <w:sz w:val="28"/>
          <w:szCs w:val="28"/>
          <w:shd w:val="clear" w:color="auto" w:fill="FFFFFF"/>
          <w:lang w:val="kk-KZ"/>
        </w:rPr>
        <w:t xml:space="preserve"> жеке-психологиялық </w:t>
      </w:r>
      <w:r w:rsidR="00A51AFD">
        <w:rPr>
          <w:rFonts w:ascii="Times New Roman" w:hAnsi="Times New Roman" w:cs="Times New Roman"/>
          <w:color w:val="000000"/>
          <w:sz w:val="28"/>
          <w:szCs w:val="28"/>
          <w:shd w:val="clear" w:color="auto" w:fill="FFFFFF"/>
          <w:lang w:val="kk-KZ"/>
        </w:rPr>
        <w:t xml:space="preserve">тұлғалық </w:t>
      </w:r>
      <w:r w:rsidRPr="007F4595">
        <w:rPr>
          <w:rFonts w:ascii="Times New Roman" w:hAnsi="Times New Roman" w:cs="Times New Roman"/>
          <w:color w:val="000000"/>
          <w:sz w:val="28"/>
          <w:szCs w:val="28"/>
          <w:shd w:val="clear" w:color="auto" w:fill="FFFFFF"/>
          <w:lang w:val="kk-KZ"/>
        </w:rPr>
        <w:t>қасиеттерін зерделеу, ақыл-ой еңбегі гигиенасын жоспарлау және бақылау, сонымен қатар болашақ маманның кәсіби-тұлғалық дамуына, өзін-өзі дамытуына және өздігінен білім алуына бағытталған ғылым (физиология, психология, педагогика және т.б.) мен техника жетістіктері негізінде оқу еңбегі</w:t>
      </w:r>
      <w:r w:rsidR="00A51AFD">
        <w:rPr>
          <w:rFonts w:ascii="Times New Roman" w:hAnsi="Times New Roman" w:cs="Times New Roman"/>
          <w:color w:val="000000"/>
          <w:sz w:val="28"/>
          <w:szCs w:val="28"/>
          <w:shd w:val="clear" w:color="auto" w:fill="FFFFFF"/>
          <w:lang w:val="kk-KZ"/>
        </w:rPr>
        <w:t xml:space="preserve"> мен </w:t>
      </w:r>
      <w:r w:rsidRPr="007F4595">
        <w:rPr>
          <w:rFonts w:ascii="Times New Roman" w:eastAsia="Times New Roman" w:hAnsi="Times New Roman" w:cs="Times New Roman"/>
          <w:color w:val="000000"/>
          <w:sz w:val="28"/>
          <w:szCs w:val="28"/>
          <w:lang w:val="kk-KZ"/>
        </w:rPr>
        <w:t>өзін</w:t>
      </w:r>
      <w:r w:rsidR="00FE7B4F">
        <w:rPr>
          <w:rFonts w:ascii="Times New Roman" w:eastAsia="Times New Roman" w:hAnsi="Times New Roman" w:cs="Times New Roman"/>
          <w:color w:val="000000"/>
          <w:sz w:val="28"/>
          <w:szCs w:val="28"/>
          <w:lang w:val="kk-KZ"/>
        </w:rPr>
        <w:t xml:space="preserve">-өзі </w:t>
      </w:r>
      <w:r w:rsidRPr="007F4595">
        <w:rPr>
          <w:rFonts w:ascii="Times New Roman" w:hAnsi="Times New Roman" w:cs="Times New Roman"/>
          <w:color w:val="000000"/>
          <w:sz w:val="28"/>
          <w:szCs w:val="28"/>
          <w:shd w:val="clear" w:color="auto" w:fill="FFFFFF"/>
          <w:lang w:val="kk-KZ"/>
        </w:rPr>
        <w:t>ұйымдастыруды жетілдірудің мақсатты және технологиялық негіздел</w:t>
      </w:r>
      <w:r w:rsidR="00162296">
        <w:rPr>
          <w:rFonts w:ascii="Times New Roman" w:hAnsi="Times New Roman" w:cs="Times New Roman"/>
          <w:color w:val="000000"/>
          <w:sz w:val="28"/>
          <w:szCs w:val="28"/>
          <w:shd w:val="clear" w:color="auto" w:fill="FFFFFF"/>
          <w:lang w:val="kk-KZ"/>
        </w:rPr>
        <w:t>ген процесі ретінде зерттеді [14</w:t>
      </w:r>
      <w:r w:rsidRPr="007F4595">
        <w:rPr>
          <w:rFonts w:ascii="Times New Roman" w:hAnsi="Times New Roman" w:cs="Times New Roman"/>
          <w:color w:val="000000"/>
          <w:sz w:val="28"/>
          <w:szCs w:val="28"/>
          <w:shd w:val="clear" w:color="auto" w:fill="FFFFFF"/>
          <w:lang w:val="kk-KZ"/>
        </w:rPr>
        <w:t>, 11 б.].</w:t>
      </w:r>
    </w:p>
    <w:p w14:paraId="31548B10" w14:textId="6F8812D3" w:rsidR="004123B8" w:rsidRPr="00557647" w:rsidRDefault="004123B8" w:rsidP="004123B8">
      <w:pPr>
        <w:shd w:val="clear" w:color="auto" w:fill="FFFFFF"/>
        <w:spacing w:after="0" w:line="240" w:lineRule="auto"/>
        <w:jc w:val="both"/>
        <w:rPr>
          <w:rFonts w:ascii="Times New Roman" w:hAnsi="Times New Roman" w:cs="Times New Roman"/>
          <w:color w:val="FF0000"/>
          <w:sz w:val="28"/>
          <w:szCs w:val="28"/>
          <w:lang w:val="kk-KZ"/>
        </w:rPr>
      </w:pPr>
      <w:r w:rsidRPr="00557647">
        <w:rPr>
          <w:rFonts w:ascii="Times New Roman" w:hAnsi="Times New Roman" w:cs="Times New Roman"/>
          <w:sz w:val="28"/>
          <w:szCs w:val="28"/>
          <w:lang w:val="kk-KZ"/>
        </w:rPr>
        <w:t xml:space="preserve">   </w:t>
      </w:r>
      <w:r w:rsidR="000173B0" w:rsidRPr="00557647">
        <w:rPr>
          <w:rFonts w:ascii="Times New Roman" w:hAnsi="Times New Roman" w:cs="Times New Roman"/>
          <w:sz w:val="28"/>
          <w:szCs w:val="28"/>
          <w:lang w:val="kk-KZ"/>
        </w:rPr>
        <w:t xml:space="preserve"> </w:t>
      </w:r>
      <w:r w:rsidRPr="00557647">
        <w:rPr>
          <w:rFonts w:ascii="Times New Roman" w:eastAsia="Times New Roman" w:hAnsi="Times New Roman" w:cs="Times New Roman"/>
          <w:sz w:val="28"/>
          <w:szCs w:val="28"/>
          <w:lang w:val="kk-KZ"/>
        </w:rPr>
        <w:t>М.Н.Берулава студенттердің оқу әрекетін ғылыми ұйымдастыру</w:t>
      </w:r>
      <w:r w:rsidR="002369B1" w:rsidRPr="00557647">
        <w:rPr>
          <w:rFonts w:ascii="Times New Roman" w:eastAsia="Times New Roman" w:hAnsi="Times New Roman" w:cs="Times New Roman"/>
          <w:sz w:val="28"/>
          <w:szCs w:val="28"/>
          <w:lang w:val="kk-KZ"/>
        </w:rPr>
        <w:t>ды</w:t>
      </w:r>
      <w:r w:rsidRPr="00557647">
        <w:rPr>
          <w:rFonts w:ascii="Times New Roman" w:eastAsia="Times New Roman" w:hAnsi="Times New Roman" w:cs="Times New Roman"/>
          <w:sz w:val="28"/>
          <w:szCs w:val="28"/>
          <w:lang w:val="kk-KZ"/>
        </w:rPr>
        <w:t xml:space="preserve"> қалыптастырудың мазмұнын, кезеңдерін және ғылыми негізделген тәсілдерін анықтады </w:t>
      </w:r>
      <w:r w:rsidR="00162296" w:rsidRPr="00557647">
        <w:rPr>
          <w:rFonts w:ascii="Times New Roman" w:hAnsi="Times New Roman" w:cs="Times New Roman"/>
          <w:sz w:val="28"/>
          <w:szCs w:val="28"/>
          <w:shd w:val="clear" w:color="auto" w:fill="FFFFFF"/>
          <w:lang w:val="kk-KZ"/>
        </w:rPr>
        <w:t>[12</w:t>
      </w:r>
      <w:r w:rsidRPr="00557647">
        <w:rPr>
          <w:rFonts w:ascii="Times New Roman" w:hAnsi="Times New Roman" w:cs="Times New Roman"/>
          <w:sz w:val="28"/>
          <w:szCs w:val="28"/>
          <w:shd w:val="clear" w:color="auto" w:fill="FFFFFF"/>
          <w:lang w:val="kk-KZ"/>
        </w:rPr>
        <w:t>, 21 б.</w:t>
      </w:r>
      <w:r w:rsidRPr="00557647">
        <w:rPr>
          <w:rFonts w:ascii="Times New Roman" w:hAnsi="Times New Roman" w:cs="Times New Roman"/>
          <w:sz w:val="28"/>
          <w:szCs w:val="28"/>
          <w:lang w:val="kk-KZ"/>
        </w:rPr>
        <w:t>]</w:t>
      </w:r>
      <w:r w:rsidRPr="00557647">
        <w:rPr>
          <w:rFonts w:ascii="Times New Roman" w:hAnsi="Times New Roman" w:cs="Times New Roman"/>
          <w:color w:val="FF0000"/>
          <w:sz w:val="28"/>
          <w:szCs w:val="28"/>
          <w:lang w:val="kk-KZ"/>
        </w:rPr>
        <w:t>.</w:t>
      </w:r>
    </w:p>
    <w:p w14:paraId="406FCD13" w14:textId="524C7A96" w:rsidR="0001027E" w:rsidRPr="00557647" w:rsidRDefault="00156FF1" w:rsidP="004123B8">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027E" w:rsidRPr="00557647">
        <w:rPr>
          <w:rFonts w:ascii="Times New Roman" w:hAnsi="Times New Roman" w:cs="Times New Roman"/>
          <w:sz w:val="28"/>
          <w:szCs w:val="28"/>
          <w:lang w:val="kk-KZ"/>
        </w:rPr>
        <w:t xml:space="preserve">Ғалымдардың пікірлерін тұжырымдайтын болсақ, </w:t>
      </w:r>
      <w:r w:rsidR="0001027E" w:rsidRPr="00557647">
        <w:rPr>
          <w:rFonts w:ascii="Times New Roman" w:hAnsi="Times New Roman" w:cs="Times New Roman"/>
          <w:color w:val="000000"/>
          <w:sz w:val="28"/>
          <w:szCs w:val="28"/>
          <w:shd w:val="clear" w:color="auto" w:fill="FFFFFF"/>
          <w:lang w:val="kk-KZ"/>
        </w:rPr>
        <w:t xml:space="preserve">оқу әрекетін ұтымды ұйымдастыру мен </w:t>
      </w:r>
      <w:r w:rsidR="0001027E" w:rsidRPr="00557647">
        <w:rPr>
          <w:rFonts w:ascii="Times New Roman" w:eastAsia="Times New Roman" w:hAnsi="Times New Roman" w:cs="Times New Roman"/>
          <w:sz w:val="28"/>
          <w:szCs w:val="28"/>
          <w:lang w:val="kk-KZ"/>
        </w:rPr>
        <w:t xml:space="preserve">оқу әрекетін ғылыми ұйымдастыруды жүйелі іске асыруда студенттердің нақты әрекеті мен ғылымға негізделген тәсілдердің басшылыққа алынуы студенттердің оқу әрекетін өзіндік ұйымдастыруын дамытатыны сөзсіз. </w:t>
      </w:r>
    </w:p>
    <w:p w14:paraId="1367C134" w14:textId="22F7D121" w:rsidR="004123B8" w:rsidRPr="007F4595" w:rsidRDefault="004123B8" w:rsidP="004123B8">
      <w:pPr>
        <w:shd w:val="clear" w:color="auto" w:fill="FFFFFF"/>
        <w:spacing w:after="0" w:line="240" w:lineRule="auto"/>
        <w:jc w:val="both"/>
        <w:rPr>
          <w:rFonts w:ascii="Times New Roman" w:hAnsi="Times New Roman" w:cs="Times New Roman"/>
          <w:sz w:val="28"/>
          <w:szCs w:val="28"/>
          <w:shd w:val="clear" w:color="auto" w:fill="FFFFFF"/>
          <w:lang w:val="kk-KZ"/>
        </w:rPr>
      </w:pPr>
      <w:r w:rsidRPr="00557647">
        <w:rPr>
          <w:rFonts w:ascii="Times New Roman" w:hAnsi="Times New Roman" w:cs="Times New Roman"/>
          <w:sz w:val="28"/>
          <w:szCs w:val="28"/>
          <w:lang w:val="kk-KZ"/>
        </w:rPr>
        <w:t xml:space="preserve">   </w:t>
      </w:r>
      <w:r w:rsidR="000173B0" w:rsidRPr="00557647">
        <w:rPr>
          <w:rFonts w:ascii="Times New Roman" w:hAnsi="Times New Roman" w:cs="Times New Roman"/>
          <w:sz w:val="28"/>
          <w:szCs w:val="28"/>
          <w:lang w:val="kk-KZ"/>
        </w:rPr>
        <w:t xml:space="preserve"> </w:t>
      </w:r>
      <w:r w:rsidRPr="00557647">
        <w:rPr>
          <w:rFonts w:ascii="Times New Roman" w:hAnsi="Times New Roman" w:cs="Times New Roman"/>
          <w:sz w:val="28"/>
          <w:szCs w:val="28"/>
          <w:shd w:val="clear" w:color="auto" w:fill="FFFFFF"/>
          <w:lang w:val="kk-KZ"/>
        </w:rPr>
        <w:t>Соңғы жылдары психология мен педагогикада «</w:t>
      </w:r>
      <w:r w:rsidRPr="00557647">
        <w:rPr>
          <w:rFonts w:ascii="Times New Roman" w:hAnsi="Times New Roman" w:cs="Times New Roman"/>
          <w:sz w:val="28"/>
          <w:szCs w:val="28"/>
          <w:lang w:val="kk-KZ"/>
        </w:rPr>
        <w:t>тайм-менеджмент</w:t>
      </w:r>
      <w:r w:rsidRPr="00557647">
        <w:rPr>
          <w:rFonts w:ascii="Times New Roman" w:hAnsi="Times New Roman" w:cs="Times New Roman"/>
          <w:sz w:val="28"/>
          <w:szCs w:val="28"/>
          <w:shd w:val="clear" w:color="auto" w:fill="FFFFFF"/>
          <w:lang w:val="kk-KZ"/>
        </w:rPr>
        <w:t>» және «</w:t>
      </w:r>
      <w:r w:rsidRPr="00557647">
        <w:rPr>
          <w:rFonts w:ascii="Times New Roman" w:hAnsi="Times New Roman" w:cs="Times New Roman"/>
          <w:sz w:val="28"/>
          <w:szCs w:val="28"/>
          <w:lang w:val="kk-KZ"/>
        </w:rPr>
        <w:t>өзіндік менеджмент</w:t>
      </w:r>
      <w:r w:rsidRPr="00557647">
        <w:rPr>
          <w:rFonts w:ascii="Times New Roman" w:hAnsi="Times New Roman" w:cs="Times New Roman"/>
          <w:sz w:val="28"/>
          <w:szCs w:val="28"/>
          <w:shd w:val="clear" w:color="auto" w:fill="FFFFFF"/>
          <w:lang w:val="kk-KZ"/>
        </w:rPr>
        <w:t>» технологиялары белсенді</w:t>
      </w:r>
      <w:r w:rsidRPr="007F4595">
        <w:rPr>
          <w:rFonts w:ascii="Times New Roman" w:hAnsi="Times New Roman" w:cs="Times New Roman"/>
          <w:sz w:val="28"/>
          <w:szCs w:val="28"/>
          <w:shd w:val="clear" w:color="auto" w:fill="FFFFFF"/>
          <w:lang w:val="kk-KZ"/>
        </w:rPr>
        <w:t xml:space="preserve"> дамып келеді. </w:t>
      </w:r>
      <w:r w:rsidRPr="007F4595">
        <w:rPr>
          <w:rFonts w:ascii="Times New Roman" w:hAnsi="Times New Roman" w:cs="Times New Roman"/>
          <w:sz w:val="28"/>
          <w:szCs w:val="28"/>
          <w:lang w:val="kk-KZ"/>
        </w:rPr>
        <w:t>Өзіндік менеджменттің</w:t>
      </w:r>
      <w:r w:rsidRPr="007F4595">
        <w:rPr>
          <w:rFonts w:ascii="Times New Roman" w:hAnsi="Times New Roman" w:cs="Times New Roman"/>
          <w:sz w:val="28"/>
          <w:szCs w:val="28"/>
          <w:shd w:val="clear" w:color="auto" w:fill="FFFFFF"/>
          <w:lang w:val="kk-KZ"/>
        </w:rPr>
        <w:t xml:space="preserve"> теориялық және әдістемелік аспектілерін</w:t>
      </w:r>
      <w:r w:rsidR="003B16EF" w:rsidRPr="007F4595">
        <w:rPr>
          <w:rFonts w:ascii="Times New Roman" w:hAnsi="Times New Roman" w:cs="Times New Roman"/>
          <w:sz w:val="28"/>
          <w:szCs w:val="28"/>
          <w:shd w:val="clear" w:color="auto" w:fill="FFFFFF"/>
          <w:lang w:val="kk-KZ"/>
        </w:rPr>
        <w:t xml:space="preserve">  </w:t>
      </w:r>
      <w:r w:rsidR="003B16EF">
        <w:rPr>
          <w:rFonts w:ascii="Times New Roman" w:hAnsi="Times New Roman" w:cs="Times New Roman"/>
          <w:sz w:val="28"/>
          <w:szCs w:val="28"/>
          <w:shd w:val="clear" w:color="auto" w:fill="FFFFFF"/>
          <w:lang w:val="kk-KZ"/>
        </w:rPr>
        <w:t xml:space="preserve"> </w:t>
      </w:r>
      <w:r w:rsidR="003B16EF" w:rsidRPr="007F4595">
        <w:rPr>
          <w:rFonts w:ascii="Times New Roman" w:hAnsi="Times New Roman" w:cs="Times New Roman"/>
          <w:sz w:val="28"/>
          <w:szCs w:val="28"/>
          <w:shd w:val="clear" w:color="auto" w:fill="FFFFFF"/>
          <w:lang w:val="kk-KZ"/>
        </w:rPr>
        <w:t xml:space="preserve"> </w:t>
      </w:r>
      <w:r w:rsidR="003B16EF">
        <w:rPr>
          <w:rFonts w:ascii="Times New Roman" w:hAnsi="Times New Roman" w:cs="Times New Roman"/>
          <w:sz w:val="28"/>
          <w:szCs w:val="28"/>
          <w:lang w:val="kk-KZ"/>
        </w:rPr>
        <w:t xml:space="preserve">Л.Зайверт </w:t>
      </w:r>
      <w:r w:rsidR="00162296">
        <w:rPr>
          <w:rFonts w:ascii="Times New Roman" w:hAnsi="Times New Roman" w:cs="Times New Roman"/>
          <w:sz w:val="28"/>
          <w:szCs w:val="28"/>
          <w:shd w:val="clear" w:color="auto" w:fill="FFFFFF"/>
          <w:lang w:val="kk-KZ"/>
        </w:rPr>
        <w:t>[75]</w:t>
      </w:r>
      <w:r w:rsidRPr="007F4595">
        <w:rPr>
          <w:rFonts w:ascii="Times New Roman" w:hAnsi="Times New Roman" w:cs="Times New Roman"/>
          <w:sz w:val="28"/>
          <w:szCs w:val="28"/>
          <w:lang w:val="kk-KZ"/>
        </w:rPr>
        <w:t xml:space="preserve">, </w:t>
      </w:r>
      <w:hyperlink r:id="rId9" w:history="1">
        <w:r w:rsidR="00CE6F88" w:rsidRPr="00156FF1">
          <w:rPr>
            <w:rFonts w:ascii="Times New Roman" w:hAnsi="Times New Roman" w:cs="Times New Roman"/>
            <w:color w:val="000000"/>
            <w:sz w:val="28"/>
            <w:szCs w:val="28"/>
            <w:lang w:val="kk-KZ"/>
          </w:rPr>
          <w:t xml:space="preserve"> A.Бишоф</w:t>
        </w:r>
        <w:r w:rsidR="00CE6F88" w:rsidRPr="00156FF1">
          <w:rPr>
            <w:rFonts w:ascii="Times New Roman" w:eastAsia="Times New Roman" w:hAnsi="Times New Roman" w:cs="Times New Roman"/>
            <w:color w:val="000000"/>
            <w:sz w:val="28"/>
            <w:szCs w:val="28"/>
            <w:lang w:val="kk-KZ"/>
          </w:rPr>
          <w:t xml:space="preserve"> </w:t>
        </w:r>
        <w:r w:rsidR="00CE6F88" w:rsidRPr="00156FF1">
          <w:rPr>
            <w:rFonts w:ascii="Times New Roman" w:hAnsi="Times New Roman" w:cs="Times New Roman"/>
            <w:sz w:val="28"/>
            <w:szCs w:val="28"/>
            <w:shd w:val="clear" w:color="auto" w:fill="FFFFFF"/>
            <w:lang w:val="kk-KZ"/>
          </w:rPr>
          <w:t xml:space="preserve">[76], </w:t>
        </w:r>
        <w:r w:rsidR="00CE6F88" w:rsidRPr="00156FF1">
          <w:rPr>
            <w:rFonts w:ascii="Times New Roman" w:eastAsia="Times New Roman" w:hAnsi="Times New Roman" w:cs="Times New Roman"/>
            <w:color w:val="000000"/>
            <w:sz w:val="28"/>
            <w:szCs w:val="28"/>
            <w:lang w:val="kk-KZ"/>
          </w:rPr>
          <w:t xml:space="preserve">Е.А.Ноздренко </w:t>
        </w:r>
        <w:r w:rsidR="00CE6F88" w:rsidRPr="00156FF1">
          <w:rPr>
            <w:rFonts w:ascii="Times New Roman" w:hAnsi="Times New Roman" w:cs="Times New Roman"/>
            <w:sz w:val="28"/>
            <w:szCs w:val="28"/>
            <w:shd w:val="clear" w:color="auto" w:fill="FFFFFF"/>
            <w:lang w:val="kk-KZ"/>
          </w:rPr>
          <w:t xml:space="preserve">[76], </w:t>
        </w:r>
        <w:r w:rsidR="003B16EF" w:rsidRPr="00156FF1">
          <w:rPr>
            <w:rFonts w:ascii="Times New Roman" w:hAnsi="Times New Roman" w:cs="Times New Roman"/>
            <w:sz w:val="28"/>
            <w:szCs w:val="28"/>
            <w:lang w:val="kk-KZ"/>
          </w:rPr>
          <w:t>H.Khiat</w:t>
        </w:r>
        <w:r w:rsidRPr="00156FF1">
          <w:rPr>
            <w:rStyle w:val="a8"/>
            <w:rFonts w:ascii="Times New Roman" w:hAnsi="Times New Roman" w:cs="Times New Roman"/>
            <w:bCs/>
            <w:color w:val="auto"/>
            <w:sz w:val="28"/>
            <w:szCs w:val="28"/>
            <w:u w:val="none"/>
            <w:bdr w:val="none" w:sz="0" w:space="0" w:color="auto" w:frame="1"/>
            <w:shd w:val="clear" w:color="auto" w:fill="FFFFFF"/>
            <w:lang w:val="kk-KZ"/>
          </w:rPr>
          <w:t> </w:t>
        </w:r>
      </w:hyperlink>
      <w:r w:rsidRPr="00156FF1">
        <w:rPr>
          <w:rFonts w:ascii="Times New Roman" w:hAnsi="Times New Roman" w:cs="Times New Roman"/>
          <w:sz w:val="28"/>
          <w:szCs w:val="28"/>
          <w:lang w:val="kk-KZ"/>
        </w:rPr>
        <w:t xml:space="preserve"> </w:t>
      </w:r>
      <w:r w:rsidRPr="00156FF1">
        <w:rPr>
          <w:rFonts w:ascii="Times New Roman" w:hAnsi="Times New Roman" w:cs="Times New Roman"/>
          <w:sz w:val="28"/>
          <w:szCs w:val="28"/>
          <w:shd w:val="clear" w:color="auto" w:fill="FFFFFF"/>
          <w:lang w:val="kk-KZ"/>
        </w:rPr>
        <w:t>[</w:t>
      </w:r>
      <w:r w:rsidR="00162296" w:rsidRPr="00156FF1">
        <w:rPr>
          <w:rFonts w:ascii="Times New Roman" w:hAnsi="Times New Roman" w:cs="Times New Roman"/>
          <w:sz w:val="28"/>
          <w:szCs w:val="28"/>
          <w:shd w:val="clear" w:color="auto" w:fill="FFFFFF"/>
          <w:lang w:val="kk-KZ"/>
        </w:rPr>
        <w:t xml:space="preserve">76], </w:t>
      </w:r>
      <w:r w:rsidR="003B16EF" w:rsidRPr="00156FF1">
        <w:rPr>
          <w:rFonts w:ascii="Times New Roman" w:eastAsia="Times New Roman" w:hAnsi="Times New Roman" w:cs="Times New Roman"/>
          <w:color w:val="000000"/>
          <w:sz w:val="28"/>
          <w:szCs w:val="28"/>
          <w:lang w:val="kk-KZ"/>
        </w:rPr>
        <w:t>М.А.Реунова</w:t>
      </w:r>
      <w:r w:rsidR="00162296" w:rsidRPr="00156FF1">
        <w:rPr>
          <w:rFonts w:ascii="Times New Roman" w:hAnsi="Times New Roman" w:cs="Times New Roman"/>
          <w:sz w:val="28"/>
          <w:szCs w:val="28"/>
          <w:shd w:val="clear" w:color="auto" w:fill="FFFFFF"/>
          <w:lang w:val="kk-KZ"/>
        </w:rPr>
        <w:t xml:space="preserve"> [77</w:t>
      </w:r>
      <w:r w:rsidRPr="00156FF1">
        <w:rPr>
          <w:rFonts w:ascii="Times New Roman" w:hAnsi="Times New Roman" w:cs="Times New Roman"/>
          <w:sz w:val="28"/>
          <w:szCs w:val="28"/>
          <w:shd w:val="clear" w:color="auto" w:fill="FFFFFF"/>
          <w:lang w:val="kk-KZ"/>
        </w:rPr>
        <w:t>]</w:t>
      </w:r>
      <w:r w:rsidR="00CE6F88" w:rsidRPr="00156FF1">
        <w:rPr>
          <w:rFonts w:ascii="Times New Roman" w:hAnsi="Times New Roman" w:cs="Times New Roman"/>
          <w:sz w:val="28"/>
          <w:szCs w:val="28"/>
          <w:shd w:val="clear" w:color="auto" w:fill="FFFFFF"/>
          <w:lang w:val="kk-KZ"/>
        </w:rPr>
        <w:t xml:space="preserve">, </w:t>
      </w:r>
      <w:r w:rsidR="00CE6F88" w:rsidRPr="00156FF1">
        <w:rPr>
          <w:rFonts w:ascii="Times New Roman" w:eastAsia="Times New Roman" w:hAnsi="Times New Roman" w:cs="Times New Roman"/>
          <w:color w:val="000000"/>
          <w:sz w:val="28"/>
          <w:szCs w:val="28"/>
          <w:lang w:val="kk-KZ"/>
        </w:rPr>
        <w:t xml:space="preserve">Н.В.Богачева </w:t>
      </w:r>
      <w:r w:rsidR="00CE6F88" w:rsidRPr="00156FF1">
        <w:rPr>
          <w:rFonts w:ascii="Times New Roman" w:hAnsi="Times New Roman" w:cs="Times New Roman"/>
          <w:sz w:val="28"/>
          <w:szCs w:val="28"/>
          <w:shd w:val="clear" w:color="auto" w:fill="FFFFFF"/>
          <w:lang w:val="kk-KZ"/>
        </w:rPr>
        <w:t xml:space="preserve">[77], И.И.Стрекалова  [78], </w:t>
      </w:r>
      <w:r w:rsidR="00CE6F88" w:rsidRPr="00156FF1">
        <w:rPr>
          <w:rFonts w:ascii="Times New Roman" w:eastAsia="Times New Roman" w:hAnsi="Times New Roman" w:cs="Times New Roman"/>
          <w:color w:val="000000"/>
          <w:sz w:val="28"/>
          <w:szCs w:val="28"/>
          <w:lang w:val="kk-KZ"/>
        </w:rPr>
        <w:t xml:space="preserve"> </w:t>
      </w:r>
      <w:r w:rsidR="00CE6F88" w:rsidRPr="00156FF1">
        <w:rPr>
          <w:rFonts w:ascii="Times New Roman" w:hAnsi="Times New Roman" w:cs="Times New Roman"/>
          <w:iCs/>
          <w:color w:val="000000"/>
          <w:sz w:val="28"/>
          <w:szCs w:val="28"/>
          <w:bdr w:val="none" w:sz="0" w:space="0" w:color="auto" w:frame="1"/>
          <w:lang w:val="kk-KZ"/>
        </w:rPr>
        <w:t xml:space="preserve">Т.Н.Козловская </w:t>
      </w:r>
      <w:r w:rsidR="00CE6F88" w:rsidRPr="00156FF1">
        <w:rPr>
          <w:rFonts w:ascii="Times New Roman" w:hAnsi="Times New Roman" w:cs="Times New Roman"/>
          <w:sz w:val="28"/>
          <w:szCs w:val="28"/>
          <w:shd w:val="clear" w:color="auto" w:fill="FFFFFF"/>
          <w:lang w:val="kk-KZ"/>
        </w:rPr>
        <w:t>[79],</w:t>
      </w:r>
      <w:r w:rsidRPr="00156FF1">
        <w:rPr>
          <w:rFonts w:ascii="Times New Roman" w:hAnsi="Times New Roman" w:cs="Times New Roman"/>
          <w:sz w:val="28"/>
          <w:szCs w:val="28"/>
          <w:shd w:val="clear" w:color="auto" w:fill="FFFFFF"/>
          <w:lang w:val="kk-KZ"/>
        </w:rPr>
        <w:t xml:space="preserve"> </w:t>
      </w:r>
      <w:r w:rsidR="00CE6F88" w:rsidRPr="00156FF1">
        <w:rPr>
          <w:rFonts w:ascii="Times New Roman" w:hAnsi="Times New Roman" w:cs="Times New Roman"/>
          <w:sz w:val="28"/>
          <w:szCs w:val="28"/>
          <w:shd w:val="clear" w:color="auto" w:fill="FFFFFF"/>
          <w:lang w:val="kk-KZ"/>
        </w:rPr>
        <w:t xml:space="preserve"> </w:t>
      </w:r>
      <w:r w:rsidRPr="00156FF1">
        <w:rPr>
          <w:rFonts w:ascii="Times New Roman" w:hAnsi="Times New Roman" w:cs="Times New Roman"/>
          <w:sz w:val="28"/>
          <w:szCs w:val="28"/>
          <w:shd w:val="clear" w:color="auto" w:fill="FFFFFF"/>
          <w:lang w:val="kk-KZ"/>
        </w:rPr>
        <w:t>сия</w:t>
      </w:r>
      <w:r w:rsidRPr="007F4595">
        <w:rPr>
          <w:rFonts w:ascii="Times New Roman" w:hAnsi="Times New Roman" w:cs="Times New Roman"/>
          <w:sz w:val="28"/>
          <w:szCs w:val="28"/>
          <w:shd w:val="clear" w:color="auto" w:fill="FFFFFF"/>
          <w:lang w:val="kk-KZ"/>
        </w:rPr>
        <w:t>қты ғалымдар ашқан. Қазақстандық педагогикалық ғылымда білім беру менеджменті мәселелері Т.М.Баймолдаев [33]; К.Н.Нарибаев, К.Ж.Аганина [40]; А.Н.Көшербаева [46]</w:t>
      </w:r>
      <w:r w:rsidR="00CE6F88">
        <w:rPr>
          <w:rFonts w:ascii="Times New Roman" w:hAnsi="Times New Roman" w:cs="Times New Roman"/>
          <w:sz w:val="28"/>
          <w:szCs w:val="28"/>
          <w:shd w:val="clear" w:color="auto" w:fill="FFFFFF"/>
          <w:lang w:val="kk-KZ"/>
        </w:rPr>
        <w:t xml:space="preserve">, </w:t>
      </w:r>
      <w:r w:rsidR="00CE6F88" w:rsidRPr="007F4595">
        <w:rPr>
          <w:rFonts w:ascii="Times New Roman" w:hAnsi="Times New Roman" w:cs="Times New Roman"/>
          <w:color w:val="000000"/>
          <w:sz w:val="28"/>
          <w:szCs w:val="28"/>
          <w:lang w:val="kk-KZ"/>
        </w:rPr>
        <w:t>Е.Н.Агранович</w:t>
      </w:r>
      <w:r w:rsidRPr="007F4595">
        <w:rPr>
          <w:rFonts w:ascii="Times New Roman" w:hAnsi="Times New Roman" w:cs="Times New Roman"/>
          <w:sz w:val="28"/>
          <w:szCs w:val="28"/>
          <w:shd w:val="clear" w:color="auto" w:fill="FFFFFF"/>
          <w:lang w:val="kk-KZ"/>
        </w:rPr>
        <w:t xml:space="preserve"> және т.б. еңбектерінде ашылады.</w:t>
      </w:r>
    </w:p>
    <w:p w14:paraId="0E6B99F2" w14:textId="6B1433DD" w:rsidR="004123B8" w:rsidRPr="007F4595" w:rsidRDefault="004123B8" w:rsidP="004123B8">
      <w:pPr>
        <w:shd w:val="clear" w:color="auto" w:fill="FFFFFF"/>
        <w:spacing w:after="0" w:line="240" w:lineRule="auto"/>
        <w:jc w:val="both"/>
        <w:rPr>
          <w:rFonts w:ascii="Times New Roman" w:hAnsi="Times New Roman" w:cs="Times New Roman"/>
          <w:color w:val="333333"/>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000173B0">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 xml:space="preserve"> </w:t>
      </w:r>
      <w:r w:rsidR="00557647">
        <w:rPr>
          <w:rFonts w:ascii="Times New Roman" w:hAnsi="Times New Roman" w:cs="Times New Roman"/>
          <w:sz w:val="28"/>
          <w:szCs w:val="28"/>
          <w:lang w:val="kk-KZ"/>
        </w:rPr>
        <w:t>Л.</w:t>
      </w:r>
      <w:r w:rsidR="003555D9">
        <w:rPr>
          <w:rFonts w:ascii="Times New Roman" w:hAnsi="Times New Roman" w:cs="Times New Roman"/>
          <w:sz w:val="28"/>
          <w:szCs w:val="28"/>
          <w:lang w:val="kk-KZ"/>
        </w:rPr>
        <w:t>Зайверт</w:t>
      </w:r>
      <w:r w:rsidRPr="007F4595">
        <w:rPr>
          <w:rFonts w:ascii="Times New Roman" w:eastAsia="Times New Roman" w:hAnsi="Times New Roman" w:cs="Times New Roman"/>
          <w:color w:val="000000"/>
          <w:sz w:val="28"/>
          <w:szCs w:val="28"/>
          <w:lang w:val="kk-KZ"/>
        </w:rPr>
        <w:t xml:space="preserve">: «өзіндік менеджмент – уақытты оңтайлы және мағыналы пайдалану үшін күнделікті тәжірибеде дәлелденген жұмыс әдістерін дәйекті және мақсатты пайдалану» деген анықтама береді </w:t>
      </w:r>
      <w:r w:rsidRPr="007F4595">
        <w:rPr>
          <w:rFonts w:ascii="Times New Roman" w:hAnsi="Times New Roman" w:cs="Times New Roman"/>
          <w:sz w:val="28"/>
          <w:szCs w:val="28"/>
          <w:lang w:val="kk-KZ"/>
        </w:rPr>
        <w:t>[</w:t>
      </w:r>
      <w:r w:rsidR="003555D9">
        <w:rPr>
          <w:rFonts w:ascii="Times New Roman" w:hAnsi="Times New Roman" w:cs="Times New Roman"/>
          <w:sz w:val="28"/>
          <w:szCs w:val="28"/>
          <w:lang w:val="kk-KZ"/>
        </w:rPr>
        <w:t>78</w:t>
      </w: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kk-KZ"/>
        </w:rPr>
        <w:t>A.</w:t>
      </w:r>
      <w:r w:rsidR="003555D9">
        <w:rPr>
          <w:rFonts w:ascii="Times New Roman" w:hAnsi="Times New Roman" w:cs="Times New Roman"/>
          <w:color w:val="000000"/>
          <w:sz w:val="28"/>
          <w:szCs w:val="28"/>
          <w:lang w:val="kk-KZ"/>
        </w:rPr>
        <w:t>Бишоф</w:t>
      </w:r>
      <w:r w:rsidRPr="007F4595">
        <w:rPr>
          <w:rFonts w:ascii="Times New Roman" w:eastAsia="Times New Roman" w:hAnsi="Times New Roman" w:cs="Times New Roman"/>
          <w:color w:val="000000"/>
          <w:sz w:val="28"/>
          <w:szCs w:val="28"/>
          <w:lang w:val="kk-KZ"/>
        </w:rPr>
        <w:t xml:space="preserve"> бойынша өзіндік менеджмент – бұл өзіндік ұйымдастыра алу </w:t>
      </w:r>
      <w:r w:rsidR="003555D9">
        <w:rPr>
          <w:rFonts w:ascii="Times New Roman" w:hAnsi="Times New Roman" w:cs="Times New Roman"/>
          <w:color w:val="000000"/>
          <w:sz w:val="28"/>
          <w:szCs w:val="28"/>
          <w:lang w:val="kk-KZ"/>
        </w:rPr>
        <w:t>[79</w:t>
      </w:r>
      <w:r w:rsidR="005F604D">
        <w:rPr>
          <w:rFonts w:ascii="Times New Roman" w:hAnsi="Times New Roman" w:cs="Times New Roman"/>
          <w:color w:val="000000"/>
          <w:sz w:val="28"/>
          <w:szCs w:val="28"/>
          <w:lang w:val="kk-KZ"/>
        </w:rPr>
        <w:t>],</w:t>
      </w:r>
      <w:r w:rsidRPr="007F4595">
        <w:rPr>
          <w:rFonts w:ascii="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Е.А.Ноздренко өзіндік менеджментке өзін-өзі анықтау, өзіндік ұйымдастыру</w:t>
      </w:r>
      <w:r>
        <w:rPr>
          <w:rFonts w:ascii="Times New Roman" w:eastAsia="Times New Roman" w:hAnsi="Times New Roman" w:cs="Times New Roman"/>
          <w:color w:val="000000"/>
          <w:sz w:val="28"/>
          <w:szCs w:val="28"/>
          <w:lang w:val="kk-KZ"/>
        </w:rPr>
        <w:t>ын</w:t>
      </w:r>
      <w:r w:rsidRPr="007F4595">
        <w:rPr>
          <w:rFonts w:ascii="Times New Roman" w:eastAsia="Times New Roman" w:hAnsi="Times New Roman" w:cs="Times New Roman"/>
          <w:color w:val="000000"/>
          <w:sz w:val="28"/>
          <w:szCs w:val="28"/>
          <w:lang w:val="kk-KZ"/>
        </w:rPr>
        <w:t>, өзін-өзі ынталандыру және өзін-өзі таныту сияқты компоненттерді қамтиды</w:t>
      </w:r>
      <w:r w:rsidR="00DF4EFF">
        <w:rPr>
          <w:rFonts w:ascii="Times New Roman" w:eastAsia="Times New Roman" w:hAnsi="Times New Roman" w:cs="Times New Roman"/>
          <w:color w:val="000000"/>
          <w:sz w:val="28"/>
          <w:szCs w:val="28"/>
          <w:lang w:val="kk-KZ"/>
        </w:rPr>
        <w:t xml:space="preserve"> </w:t>
      </w:r>
      <w:r w:rsidR="00DF4EFF" w:rsidRPr="007F4595">
        <w:rPr>
          <w:rFonts w:ascii="Times New Roman" w:hAnsi="Times New Roman" w:cs="Times New Roman"/>
          <w:color w:val="000000"/>
          <w:sz w:val="28"/>
          <w:szCs w:val="28"/>
          <w:lang w:val="kk-KZ"/>
        </w:rPr>
        <w:t>[</w:t>
      </w:r>
      <w:r w:rsidR="00DF4EFF">
        <w:rPr>
          <w:rFonts w:ascii="Times New Roman" w:hAnsi="Times New Roman" w:cs="Times New Roman"/>
          <w:color w:val="000000"/>
          <w:sz w:val="28"/>
          <w:szCs w:val="28"/>
          <w:lang w:val="kk-KZ"/>
        </w:rPr>
        <w:t>80</w:t>
      </w:r>
      <w:r w:rsidR="00DF4EFF" w:rsidRPr="007F4595">
        <w:rPr>
          <w:rFonts w:ascii="Times New Roman" w:hAnsi="Times New Roman" w:cs="Times New Roman"/>
          <w:color w:val="333333"/>
          <w:sz w:val="28"/>
          <w:szCs w:val="28"/>
          <w:shd w:val="clear" w:color="auto" w:fill="FFFFFF"/>
          <w:lang w:val="kk-KZ"/>
        </w:rPr>
        <w:t>]</w:t>
      </w:r>
      <w:r w:rsidRPr="007F4595">
        <w:rPr>
          <w:rFonts w:ascii="Times New Roman" w:eastAsia="Times New Roman" w:hAnsi="Times New Roman" w:cs="Times New Roman"/>
          <w:color w:val="000000"/>
          <w:sz w:val="28"/>
          <w:szCs w:val="28"/>
          <w:lang w:val="kk-KZ"/>
        </w:rPr>
        <w:t>. Осылайша, өзіндік менеджментті меңгеру өз мүмкіндіктерін барынша пайдалануға, өз өмірін саналы түрде басқаруға және сыртқы жағдайларды жеңе білуге мүмкіндік береді</w:t>
      </w:r>
      <w:r w:rsidRPr="007F4595">
        <w:rPr>
          <w:rFonts w:ascii="Times New Roman" w:hAnsi="Times New Roman" w:cs="Times New Roman"/>
          <w:color w:val="333333"/>
          <w:sz w:val="28"/>
          <w:szCs w:val="28"/>
          <w:shd w:val="clear" w:color="auto" w:fill="FFFFFF"/>
          <w:lang w:val="kk-KZ"/>
        </w:rPr>
        <w:t>.</w:t>
      </w:r>
    </w:p>
    <w:p w14:paraId="50FD9947" w14:textId="410EFD87" w:rsidR="004123B8" w:rsidRPr="007F4595" w:rsidRDefault="004123B8" w:rsidP="004123B8">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color w:val="333333"/>
          <w:sz w:val="28"/>
          <w:szCs w:val="28"/>
          <w:shd w:val="clear" w:color="auto" w:fill="FFFFFF"/>
          <w:lang w:val="kk-KZ"/>
        </w:rPr>
        <w:t xml:space="preserve">   </w:t>
      </w:r>
      <w:r w:rsidRPr="007F4595">
        <w:rPr>
          <w:rFonts w:ascii="Times New Roman" w:hAnsi="Times New Roman" w:cs="Times New Roman"/>
          <w:sz w:val="28"/>
          <w:szCs w:val="28"/>
          <w:lang w:val="kk-KZ"/>
        </w:rPr>
        <w:t xml:space="preserve">H.Khiat зерттеуінде </w:t>
      </w:r>
      <w:r w:rsidRPr="007F4595">
        <w:rPr>
          <w:rFonts w:ascii="Times New Roman" w:hAnsi="Times New Roman" w:cs="Times New Roman"/>
          <w:sz w:val="28"/>
          <w:szCs w:val="28"/>
          <w:shd w:val="clear" w:color="auto" w:fill="FFFFFF"/>
          <w:lang w:val="kk-KZ"/>
        </w:rPr>
        <w:t xml:space="preserve">тайм-менеджмент </w:t>
      </w:r>
      <w:r w:rsidRPr="007F4595">
        <w:rPr>
          <w:rFonts w:ascii="Times New Roman" w:hAnsi="Times New Roman" w:cs="Times New Roman"/>
          <w:sz w:val="28"/>
          <w:szCs w:val="28"/>
          <w:lang w:val="kk-KZ"/>
        </w:rPr>
        <w:t>тәжірибесі өздігінен реттелетін оқытудың маңызды құралына айналатынын, онлайн оқыту ортасында білім алуға қалай әсер ететінін көрсетеді. Студенттерге өз уақытын тиімді басқаруға үйрету үшін уақытты бейімді басқарудың автоматтандырылған жүйесі қолданылды. Жүйе студенттерге визуалды күшейткіш, бейімделу мониторингі және оқу ынталандырушылары арқылы уақыттарын басқаруға көмектесті. Нәтижелер көрсеткендей, уақытты басқару жүйесін пайдалану студенттердің курсты ары қарай оқуын жеңілдетіп, бағыттады, сонымен қатар іс-әрекеттің өнімділігіне әсер ететін уақытты тиімдірек басқаруды үйретуде студенттерге көмектесетінін байқатты. Осылайша, уақытты басқару бойынша олардың мінез-құлқына оң өзгерістер енгізілді, бұл кейіннен олардың өзін-өзі реттеуін жақсар</w:t>
      </w:r>
      <w:r w:rsidR="00DF4EFF">
        <w:rPr>
          <w:rFonts w:ascii="Times New Roman" w:hAnsi="Times New Roman" w:cs="Times New Roman"/>
          <w:sz w:val="28"/>
          <w:szCs w:val="28"/>
          <w:lang w:val="kk-KZ"/>
        </w:rPr>
        <w:t>туына ықпал етті</w:t>
      </w:r>
      <w:r w:rsidRPr="007F4595">
        <w:rPr>
          <w:rFonts w:ascii="Times New Roman" w:hAnsi="Times New Roman" w:cs="Times New Roman"/>
          <w:sz w:val="28"/>
          <w:szCs w:val="28"/>
          <w:lang w:val="kk-KZ"/>
        </w:rPr>
        <w:t xml:space="preserve"> [29, 14-бет].</w:t>
      </w:r>
      <w:r w:rsidRPr="007F4595">
        <w:rPr>
          <w:rFonts w:ascii="Times New Roman" w:hAnsi="Times New Roman" w:cs="Times New Roman"/>
          <w:sz w:val="28"/>
          <w:szCs w:val="28"/>
          <w:shd w:val="clear" w:color="auto" w:fill="FFFFFF"/>
          <w:lang w:val="kk-KZ"/>
        </w:rPr>
        <w:t xml:space="preserve"> </w:t>
      </w:r>
    </w:p>
    <w:p w14:paraId="2BEE13C2" w14:textId="03F6E15D" w:rsidR="004123B8" w:rsidRPr="007F4595" w:rsidRDefault="004123B8" w:rsidP="004123B8">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lastRenderedPageBreak/>
        <w:t xml:space="preserve">   </w:t>
      </w:r>
      <w:r w:rsidRPr="007F4595">
        <w:rPr>
          <w:rFonts w:ascii="Times New Roman" w:hAnsi="Times New Roman" w:cs="Times New Roman"/>
          <w:color w:val="333333"/>
          <w:sz w:val="28"/>
          <w:szCs w:val="28"/>
          <w:shd w:val="clear" w:color="auto" w:fill="FFFFFF"/>
          <w:lang w:val="kk-KZ"/>
        </w:rPr>
        <w:t xml:space="preserve">   </w:t>
      </w:r>
      <w:r w:rsidRPr="007F4595">
        <w:rPr>
          <w:rFonts w:ascii="Times New Roman" w:eastAsia="Times New Roman" w:hAnsi="Times New Roman" w:cs="Times New Roman"/>
          <w:color w:val="000000"/>
          <w:sz w:val="28"/>
          <w:szCs w:val="28"/>
          <w:lang w:val="kk-KZ"/>
        </w:rPr>
        <w:t>М.А.Реунова тайм-менеджмент технологиясының әлеуетін аша отырып, оның танымдық белсенділікті дамытудағы және студенттердің кәсіби-оқу әрекетіндегі субъектілікті ашудағы рөлін атап өтті</w:t>
      </w:r>
      <w:r w:rsidR="00DF4EFF">
        <w:rPr>
          <w:rFonts w:ascii="Times New Roman" w:eastAsia="Times New Roman" w:hAnsi="Times New Roman" w:cs="Times New Roman"/>
          <w:color w:val="000000"/>
          <w:sz w:val="28"/>
          <w:szCs w:val="28"/>
          <w:lang w:val="kk-KZ"/>
        </w:rPr>
        <w:t xml:space="preserve"> </w:t>
      </w:r>
      <w:r w:rsidR="00DF4EFF" w:rsidRPr="007F4595">
        <w:rPr>
          <w:rFonts w:ascii="Times New Roman" w:hAnsi="Times New Roman" w:cs="Times New Roman"/>
          <w:color w:val="000000"/>
          <w:sz w:val="28"/>
          <w:szCs w:val="28"/>
          <w:lang w:val="kk-KZ"/>
        </w:rPr>
        <w:t>[17]</w:t>
      </w:r>
      <w:r w:rsidRPr="007F4595">
        <w:rPr>
          <w:rFonts w:ascii="Times New Roman" w:eastAsia="Times New Roman" w:hAnsi="Times New Roman" w:cs="Times New Roman"/>
          <w:color w:val="000000"/>
          <w:sz w:val="28"/>
          <w:szCs w:val="28"/>
          <w:lang w:val="kk-KZ"/>
        </w:rPr>
        <w:t xml:space="preserve">. Автор тайм-менеджмент әдістерінің өзіндік менеджмент және басқару менеджмент </w:t>
      </w:r>
      <w:r w:rsidR="00DF4EFF" w:rsidRPr="007F4595">
        <w:rPr>
          <w:rFonts w:ascii="Times New Roman" w:eastAsia="Times New Roman" w:hAnsi="Times New Roman" w:cs="Times New Roman"/>
          <w:color w:val="000000"/>
          <w:sz w:val="28"/>
          <w:szCs w:val="28"/>
          <w:lang w:val="kk-KZ"/>
        </w:rPr>
        <w:t>түр</w:t>
      </w:r>
      <w:r w:rsidR="00DF4EFF">
        <w:rPr>
          <w:rFonts w:ascii="Times New Roman" w:eastAsia="Times New Roman" w:hAnsi="Times New Roman" w:cs="Times New Roman"/>
          <w:color w:val="000000"/>
          <w:sz w:val="28"/>
          <w:szCs w:val="28"/>
          <w:lang w:val="kk-KZ"/>
        </w:rPr>
        <w:t>лер</w:t>
      </w:r>
      <w:r w:rsidR="00DF4EFF" w:rsidRPr="007F4595">
        <w:rPr>
          <w:rFonts w:ascii="Times New Roman" w:eastAsia="Times New Roman" w:hAnsi="Times New Roman" w:cs="Times New Roman"/>
          <w:color w:val="000000"/>
          <w:sz w:val="28"/>
          <w:szCs w:val="28"/>
          <w:lang w:val="kk-KZ"/>
        </w:rPr>
        <w:t>ін талдайды</w:t>
      </w:r>
      <w:r w:rsidR="00DF4EFF">
        <w:rPr>
          <w:rFonts w:ascii="Times New Roman" w:eastAsia="Times New Roman" w:hAnsi="Times New Roman" w:cs="Times New Roman"/>
          <w:color w:val="000000"/>
          <w:sz w:val="28"/>
          <w:szCs w:val="28"/>
          <w:lang w:val="kk-KZ"/>
        </w:rPr>
        <w:t>,</w:t>
      </w:r>
      <w:r w:rsidR="00DF4EFF" w:rsidRPr="007F4595">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оқу әрекетін өзіндік ұйымдастыру</w:t>
      </w:r>
      <w:r>
        <w:rPr>
          <w:rFonts w:ascii="Times New Roman" w:eastAsia="Times New Roman" w:hAnsi="Times New Roman" w:cs="Times New Roman"/>
          <w:color w:val="000000"/>
          <w:sz w:val="28"/>
          <w:szCs w:val="28"/>
          <w:lang w:val="kk-KZ"/>
        </w:rPr>
        <w:t>ының</w:t>
      </w:r>
      <w:r w:rsidRPr="007F4595">
        <w:rPr>
          <w:rFonts w:ascii="Times New Roman" w:eastAsia="Times New Roman" w:hAnsi="Times New Roman" w:cs="Times New Roman"/>
          <w:color w:val="000000"/>
          <w:sz w:val="28"/>
          <w:szCs w:val="28"/>
          <w:lang w:val="kk-KZ"/>
        </w:rPr>
        <w:t xml:space="preserve"> деңгейлерін сипаттайды (жүйелік-темпоралдық, жағдаяттық-темпоралдық, фрагменттік-темпоралдық). Уақыт менеджментінің даму көрсеткіштері ретінде автор жоғары академиялық үлгерімді, өзіндік ұйымдастыру</w:t>
      </w:r>
      <w:r>
        <w:rPr>
          <w:rFonts w:ascii="Times New Roman" w:eastAsia="Times New Roman" w:hAnsi="Times New Roman" w:cs="Times New Roman"/>
          <w:color w:val="000000"/>
          <w:sz w:val="28"/>
          <w:szCs w:val="28"/>
          <w:lang w:val="kk-KZ"/>
        </w:rPr>
        <w:t>ын</w:t>
      </w:r>
      <w:r w:rsidRPr="007F4595">
        <w:rPr>
          <w:rFonts w:ascii="Times New Roman" w:eastAsia="Times New Roman" w:hAnsi="Times New Roman" w:cs="Times New Roman"/>
          <w:color w:val="000000"/>
          <w:sz w:val="28"/>
          <w:szCs w:val="28"/>
          <w:lang w:val="kk-KZ"/>
        </w:rPr>
        <w:t xml:space="preserve"> қажеттілігін, уақытша бағдарларды дамытуға бағыттылықты, оқу еңбегін оңтайлы ұйымдастыру, жоғары мотивация және т.б. </w:t>
      </w:r>
      <w:r w:rsidR="00DF4EFF">
        <w:rPr>
          <w:rFonts w:ascii="Times New Roman" w:eastAsia="Times New Roman" w:hAnsi="Times New Roman" w:cs="Times New Roman"/>
          <w:color w:val="000000"/>
          <w:sz w:val="28"/>
          <w:szCs w:val="28"/>
          <w:lang w:val="kk-KZ"/>
        </w:rPr>
        <w:t>қарастырады</w:t>
      </w:r>
      <w:r w:rsidRPr="007F4595">
        <w:rPr>
          <w:rFonts w:ascii="Times New Roman" w:hAnsi="Times New Roman" w:cs="Times New Roman"/>
          <w:color w:val="000000"/>
          <w:sz w:val="28"/>
          <w:szCs w:val="28"/>
          <w:lang w:val="kk-KZ"/>
        </w:rPr>
        <w:t xml:space="preserve">. </w:t>
      </w:r>
      <w:r w:rsidR="00DF4EFF">
        <w:rPr>
          <w:rFonts w:ascii="Times New Roman" w:hAnsi="Times New Roman" w:cs="Times New Roman"/>
          <w:color w:val="000000"/>
          <w:sz w:val="28"/>
          <w:szCs w:val="28"/>
          <w:lang w:val="kk-KZ"/>
        </w:rPr>
        <w:t xml:space="preserve"> </w:t>
      </w:r>
    </w:p>
    <w:p w14:paraId="6778C095" w14:textId="7BBBC5B4" w:rsidR="004123B8" w:rsidRPr="00557647" w:rsidRDefault="004123B8" w:rsidP="004123B8">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Аталған мәселеге байланысты Н.В.Богачева </w:t>
      </w:r>
      <w:r w:rsidRPr="007F4595">
        <w:rPr>
          <w:rFonts w:ascii="Times New Roman" w:hAnsi="Times New Roman" w:cs="Times New Roman"/>
          <w:color w:val="000000"/>
          <w:sz w:val="28"/>
          <w:szCs w:val="28"/>
          <w:lang w:val="kk-KZ"/>
        </w:rPr>
        <w:t xml:space="preserve">тайм-менеджменттің </w:t>
      </w:r>
      <w:r w:rsidRPr="007F4595">
        <w:rPr>
          <w:rFonts w:ascii="Times New Roman" w:eastAsia="Times New Roman" w:hAnsi="Times New Roman" w:cs="Times New Roman"/>
          <w:color w:val="000000"/>
          <w:sz w:val="28"/>
          <w:szCs w:val="28"/>
          <w:lang w:val="kk-KZ"/>
        </w:rPr>
        <w:t>негізгі ұғымдары және оны жүзеге асыру қабілеттері туралы 1 курс студенттерінің білімдері мен түсініктерін диагностикала</w:t>
      </w:r>
      <w:r w:rsidR="00DF4EFF">
        <w:rPr>
          <w:rFonts w:ascii="Times New Roman" w:eastAsia="Times New Roman" w:hAnsi="Times New Roman" w:cs="Times New Roman"/>
          <w:color w:val="000000"/>
          <w:sz w:val="28"/>
          <w:szCs w:val="28"/>
          <w:lang w:val="kk-KZ"/>
        </w:rPr>
        <w:t>й отырып ол</w:t>
      </w:r>
      <w:r w:rsidRPr="007F4595">
        <w:rPr>
          <w:rFonts w:ascii="Times New Roman" w:hAnsi="Times New Roman" w:cs="Times New Roman"/>
          <w:sz w:val="28"/>
          <w:szCs w:val="28"/>
          <w:lang w:val="kk-KZ"/>
        </w:rPr>
        <w:t xml:space="preserve">ардың </w:t>
      </w:r>
      <w:r w:rsidR="00DF4EFF">
        <w:rPr>
          <w:rFonts w:ascii="Times New Roman" w:hAnsi="Times New Roman" w:cs="Times New Roman"/>
          <w:sz w:val="28"/>
          <w:szCs w:val="28"/>
          <w:lang w:val="kk-KZ"/>
        </w:rPr>
        <w:t>біршама</w:t>
      </w:r>
      <w:r w:rsidRPr="007F4595">
        <w:rPr>
          <w:rFonts w:ascii="Times New Roman" w:hAnsi="Times New Roman" w:cs="Times New Roman"/>
          <w:sz w:val="28"/>
          <w:szCs w:val="28"/>
          <w:lang w:val="kk-KZ"/>
        </w:rPr>
        <w:t xml:space="preserve"> бөлігі әлі күнге дейін мақсат қою, жоспарлау және уақытты ұтымды бөлу дағдыларына ие емес екендігі, тіпті бұл қажеттілікті жеткілікті түрде сезінбейтіндері анықта</w:t>
      </w:r>
      <w:r w:rsidR="00DF4EFF">
        <w:rPr>
          <w:rFonts w:ascii="Times New Roman" w:hAnsi="Times New Roman" w:cs="Times New Roman"/>
          <w:sz w:val="28"/>
          <w:szCs w:val="28"/>
          <w:lang w:val="kk-KZ"/>
        </w:rPr>
        <w:t>ған</w:t>
      </w:r>
      <w:r w:rsidRPr="007F4595">
        <w:rPr>
          <w:rFonts w:ascii="Times New Roman" w:hAnsi="Times New Roman" w:cs="Times New Roman"/>
          <w:sz w:val="28"/>
          <w:szCs w:val="28"/>
          <w:lang w:val="kk-KZ"/>
        </w:rPr>
        <w:t xml:space="preserve">. </w:t>
      </w:r>
      <w:r w:rsidR="00DF4EFF">
        <w:rPr>
          <w:rFonts w:ascii="Times New Roman" w:hAnsi="Times New Roman" w:cs="Times New Roman"/>
          <w:sz w:val="28"/>
          <w:szCs w:val="28"/>
          <w:lang w:val="kk-KZ"/>
        </w:rPr>
        <w:t>С</w:t>
      </w:r>
      <w:r w:rsidR="00DF4EFF" w:rsidRPr="007F4595">
        <w:rPr>
          <w:rFonts w:ascii="Times New Roman" w:hAnsi="Times New Roman" w:cs="Times New Roman"/>
          <w:sz w:val="28"/>
          <w:szCs w:val="28"/>
          <w:lang w:val="kk-KZ"/>
        </w:rPr>
        <w:t xml:space="preserve">ыналушылардың </w:t>
      </w:r>
      <w:r w:rsidRPr="007F4595">
        <w:rPr>
          <w:rFonts w:ascii="Times New Roman" w:hAnsi="Times New Roman" w:cs="Times New Roman"/>
          <w:sz w:val="28"/>
          <w:szCs w:val="28"/>
          <w:lang w:val="kk-KZ"/>
        </w:rPr>
        <w:t>10%-ы өз уақытының ұйымдастырылуымен қанағаттанады, 25%-ы қанағаттанбайды, ал қалған 65%-ы толық қанағаттанбайды жә</w:t>
      </w:r>
      <w:r>
        <w:rPr>
          <w:rFonts w:ascii="Times New Roman" w:hAnsi="Times New Roman" w:cs="Times New Roman"/>
          <w:sz w:val="28"/>
          <w:szCs w:val="28"/>
          <w:lang w:val="kk-KZ"/>
        </w:rPr>
        <w:t>не оны үйренгісі келеді. Өзінд</w:t>
      </w:r>
      <w:r w:rsidRPr="007F4595">
        <w:rPr>
          <w:rFonts w:ascii="Times New Roman" w:hAnsi="Times New Roman" w:cs="Times New Roman"/>
          <w:sz w:val="28"/>
          <w:szCs w:val="28"/>
          <w:lang w:val="kk-KZ"/>
        </w:rPr>
        <w:t>і</w:t>
      </w:r>
      <w:r>
        <w:rPr>
          <w:rFonts w:ascii="Times New Roman" w:hAnsi="Times New Roman" w:cs="Times New Roman"/>
          <w:sz w:val="28"/>
          <w:szCs w:val="28"/>
          <w:lang w:val="kk-KZ"/>
        </w:rPr>
        <w:t>к ұйымдастыруын</w:t>
      </w:r>
      <w:r w:rsidRPr="007F4595">
        <w:rPr>
          <w:rFonts w:ascii="Times New Roman" w:hAnsi="Times New Roman" w:cs="Times New Roman"/>
          <w:sz w:val="28"/>
          <w:szCs w:val="28"/>
          <w:lang w:val="kk-KZ"/>
        </w:rPr>
        <w:t xml:space="preserve">ың төмен себептерінің ішінде ұйымдаспағандық 12,6% құрады. Студенттердің тек 10%-ы </w:t>
      </w:r>
      <w:r w:rsidR="00DF4EFF" w:rsidRPr="007F4595">
        <w:rPr>
          <w:rFonts w:ascii="Times New Roman" w:hAnsi="Times New Roman" w:cs="Times New Roman"/>
          <w:sz w:val="28"/>
          <w:szCs w:val="28"/>
          <w:lang w:val="kk-KZ"/>
        </w:rPr>
        <w:t xml:space="preserve">органайзерлер, блокноттар, ұялы телефондағы планерлер және т.б. </w:t>
      </w:r>
      <w:r w:rsidRPr="007F4595">
        <w:rPr>
          <w:rFonts w:ascii="Times New Roman" w:hAnsi="Times New Roman" w:cs="Times New Roman"/>
          <w:sz w:val="28"/>
          <w:szCs w:val="28"/>
          <w:lang w:val="kk-KZ"/>
        </w:rPr>
        <w:t>әртүрлі құралдарды қолданады</w:t>
      </w:r>
      <w:r w:rsidR="00DF4EFF">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Студенттер өзіндік ұйымдастыру</w:t>
      </w:r>
      <w:r>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деңгейлері бойынша: төменгі - 45%; орташадан төменгі -20%, 6% – орташа; орташ</w:t>
      </w:r>
      <w:r w:rsidR="00DF4EFF">
        <w:rPr>
          <w:rFonts w:ascii="Times New Roman" w:hAnsi="Times New Roman" w:cs="Times New Roman"/>
          <w:sz w:val="28"/>
          <w:szCs w:val="28"/>
          <w:lang w:val="kk-KZ"/>
        </w:rPr>
        <w:t xml:space="preserve">адан жоғары – 20%; жоғары - 9% </w:t>
      </w:r>
      <w:r w:rsidR="00DF4EFF" w:rsidRPr="007F4595">
        <w:rPr>
          <w:rFonts w:ascii="Times New Roman" w:hAnsi="Times New Roman" w:cs="Times New Roman"/>
          <w:sz w:val="28"/>
          <w:szCs w:val="28"/>
          <w:lang w:val="kk-KZ"/>
        </w:rPr>
        <w:t>бөлінді</w:t>
      </w:r>
      <w:r w:rsidR="00DF4EFF">
        <w:rPr>
          <w:rFonts w:ascii="Times New Roman" w:hAnsi="Times New Roman" w:cs="Times New Roman"/>
          <w:sz w:val="28"/>
          <w:szCs w:val="28"/>
          <w:lang w:val="kk-KZ"/>
        </w:rPr>
        <w:t xml:space="preserve"> </w:t>
      </w:r>
      <w:r w:rsidR="00DF4EFF" w:rsidRPr="007F4595">
        <w:rPr>
          <w:rFonts w:ascii="Times New Roman" w:hAnsi="Times New Roman" w:cs="Times New Roman"/>
          <w:sz w:val="28"/>
          <w:szCs w:val="28"/>
          <w:lang w:val="kk-KZ"/>
        </w:rPr>
        <w:t>[</w:t>
      </w:r>
      <w:r w:rsidR="00DF4EFF">
        <w:rPr>
          <w:rFonts w:ascii="Times New Roman" w:hAnsi="Times New Roman" w:cs="Times New Roman"/>
          <w:sz w:val="28"/>
          <w:szCs w:val="28"/>
          <w:lang w:val="kk-KZ"/>
        </w:rPr>
        <w:t>81</w:t>
      </w:r>
      <w:r w:rsidR="00DF4EFF" w:rsidRPr="007F4595">
        <w:rPr>
          <w:rFonts w:ascii="Times New Roman" w:hAnsi="Times New Roman" w:cs="Times New Roman"/>
          <w:sz w:val="28"/>
          <w:szCs w:val="28"/>
          <w:lang w:val="kk-KZ"/>
        </w:rPr>
        <w:t>]</w:t>
      </w:r>
      <w:r w:rsidR="00DF4EFF">
        <w:rPr>
          <w:rFonts w:ascii="Times New Roman" w:hAnsi="Times New Roman" w:cs="Times New Roman"/>
          <w:sz w:val="28"/>
          <w:szCs w:val="28"/>
          <w:lang w:val="kk-KZ"/>
        </w:rPr>
        <w:t>.</w:t>
      </w:r>
      <w:r w:rsidR="00DF4EFF"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 xml:space="preserve">Алынған мәліметтердің негізінде автор уақытты басқару технологиясын енгізуді </w:t>
      </w:r>
      <w:r w:rsidRPr="00557647">
        <w:rPr>
          <w:rFonts w:ascii="Times New Roman" w:hAnsi="Times New Roman" w:cs="Times New Roman"/>
          <w:sz w:val="28"/>
          <w:szCs w:val="28"/>
          <w:lang w:val="kk-KZ"/>
        </w:rPr>
        <w:t>ЖОО білім беру процесінің өзекті бағыты деп санайды.</w:t>
      </w:r>
      <w:r w:rsidR="00CE6F88" w:rsidRPr="00557647">
        <w:rPr>
          <w:rFonts w:ascii="Times New Roman" w:hAnsi="Times New Roman" w:cs="Times New Roman"/>
          <w:sz w:val="28"/>
          <w:szCs w:val="28"/>
          <w:lang w:val="kk-KZ"/>
        </w:rPr>
        <w:t xml:space="preserve"> Авторлардың пікірін қорытатын болсақ, </w:t>
      </w:r>
      <w:r w:rsidR="00CE6F88" w:rsidRPr="00557647">
        <w:rPr>
          <w:rFonts w:ascii="Times New Roman" w:eastAsia="Times New Roman" w:hAnsi="Times New Roman" w:cs="Times New Roman"/>
          <w:color w:val="000000"/>
          <w:sz w:val="28"/>
          <w:szCs w:val="28"/>
          <w:lang w:val="kk-KZ"/>
        </w:rPr>
        <w:t>өз мүмкіндіктерін барынша тиімді пайдалану</w:t>
      </w:r>
      <w:r w:rsidR="00957085" w:rsidRPr="00557647">
        <w:rPr>
          <w:rFonts w:ascii="Times New Roman" w:eastAsia="Times New Roman" w:hAnsi="Times New Roman" w:cs="Times New Roman"/>
          <w:color w:val="000000"/>
          <w:sz w:val="28"/>
          <w:szCs w:val="28"/>
          <w:lang w:val="kk-KZ"/>
        </w:rPr>
        <w:t>,</w:t>
      </w:r>
      <w:r w:rsidR="00CE6F88" w:rsidRPr="00557647">
        <w:rPr>
          <w:rFonts w:ascii="Times New Roman" w:eastAsia="Times New Roman" w:hAnsi="Times New Roman" w:cs="Times New Roman"/>
          <w:color w:val="000000"/>
          <w:sz w:val="28"/>
          <w:szCs w:val="28"/>
          <w:lang w:val="kk-KZ"/>
        </w:rPr>
        <w:t xml:space="preserve"> </w:t>
      </w:r>
      <w:r w:rsidR="00CE6F88" w:rsidRPr="00557647">
        <w:rPr>
          <w:rFonts w:ascii="Times New Roman" w:hAnsi="Times New Roman" w:cs="Times New Roman"/>
          <w:sz w:val="28"/>
          <w:szCs w:val="28"/>
          <w:lang w:val="kk-KZ"/>
        </w:rPr>
        <w:t>уақытты басқару студенттердің оқу әрекетін өзіндік ұйымдастыруын дамытумен байланысты</w:t>
      </w:r>
      <w:r w:rsidR="00957085" w:rsidRPr="00557647">
        <w:rPr>
          <w:rFonts w:ascii="Times New Roman" w:hAnsi="Times New Roman" w:cs="Times New Roman"/>
          <w:sz w:val="28"/>
          <w:szCs w:val="28"/>
          <w:lang w:val="kk-KZ"/>
        </w:rPr>
        <w:t xml:space="preserve"> деген тұжырым жасаймыз.</w:t>
      </w:r>
      <w:r w:rsidR="00CE6F88" w:rsidRPr="00557647">
        <w:rPr>
          <w:rFonts w:ascii="Times New Roman" w:hAnsi="Times New Roman" w:cs="Times New Roman"/>
          <w:sz w:val="28"/>
          <w:szCs w:val="28"/>
          <w:lang w:val="kk-KZ"/>
        </w:rPr>
        <w:t xml:space="preserve"> Оқу әрекет</w:t>
      </w:r>
      <w:r w:rsidR="00CE6F88" w:rsidRPr="00557647">
        <w:rPr>
          <w:lang w:val="kk-KZ"/>
        </w:rPr>
        <w:t xml:space="preserve"> </w:t>
      </w:r>
      <w:r w:rsidR="00CE6F88" w:rsidRPr="00557647">
        <w:rPr>
          <w:rFonts w:ascii="Times New Roman" w:hAnsi="Times New Roman" w:cs="Times New Roman"/>
          <w:sz w:val="28"/>
          <w:szCs w:val="28"/>
          <w:lang w:val="kk-KZ"/>
        </w:rPr>
        <w:t xml:space="preserve">процесінде уақытты тиімді басқаруға басымдылық берілсе, студенттердің оқу әрекетін өзіндік ұйымдастыруы дамиды. </w:t>
      </w:r>
    </w:p>
    <w:p w14:paraId="1E80FC6E" w14:textId="6D6BF289" w:rsidR="004123B8" w:rsidRPr="00557647" w:rsidRDefault="004123B8" w:rsidP="004123B8">
      <w:pPr>
        <w:pStyle w:val="a7"/>
        <w:spacing w:after="0" w:line="240" w:lineRule="auto"/>
        <w:ind w:left="0"/>
        <w:jc w:val="both"/>
        <w:textAlignment w:val="top"/>
        <w:rPr>
          <w:color w:val="000000"/>
          <w:sz w:val="28"/>
          <w:szCs w:val="28"/>
          <w:lang w:val="kk-KZ"/>
        </w:rPr>
      </w:pPr>
      <w:r w:rsidRPr="00557647">
        <w:rPr>
          <w:sz w:val="28"/>
          <w:szCs w:val="28"/>
          <w:lang w:val="kk-KZ"/>
        </w:rPr>
        <w:t xml:space="preserve">   </w:t>
      </w:r>
      <w:r w:rsidRPr="00557647">
        <w:rPr>
          <w:color w:val="000000"/>
          <w:sz w:val="28"/>
          <w:szCs w:val="28"/>
          <w:lang w:val="kk-KZ"/>
        </w:rPr>
        <w:t>И.И.Стрекалова студенттермен жүргізген сауалнама бойынша уақыт тапшылығы факторларына талдау жасады. Сыртқы факторларға: игерілетін пәндердің көлемі, пәндер бойынша бақылау-тексеру тапсырмалары түрлерінің ауқымды көлемі, оқытушылармен өзіндік жұмысының нашар ұйымдастырылуы, оқу кестесінің ыңғайсыз құрылуы</w:t>
      </w:r>
      <w:r w:rsidR="00DF4EFF" w:rsidRPr="00557647">
        <w:rPr>
          <w:color w:val="000000"/>
          <w:sz w:val="28"/>
          <w:szCs w:val="28"/>
          <w:lang w:val="kk-KZ"/>
        </w:rPr>
        <w:t xml:space="preserve"> жатады</w:t>
      </w:r>
      <w:r w:rsidRPr="00557647">
        <w:rPr>
          <w:color w:val="000000"/>
          <w:sz w:val="28"/>
          <w:szCs w:val="28"/>
          <w:lang w:val="kk-KZ"/>
        </w:rPr>
        <w:t>. Сонымен қатар: еңбекқорлық пен ынтаның жеткіліксіздігі; өз уақытын ұйымдастыра алмау, уәждеменің жоқтығы; басқа әрекет түрлерінің басымдығы</w:t>
      </w:r>
      <w:r w:rsidR="00DF4EFF" w:rsidRPr="00557647">
        <w:rPr>
          <w:color w:val="000000"/>
          <w:sz w:val="28"/>
          <w:szCs w:val="28"/>
          <w:lang w:val="kk-KZ"/>
        </w:rPr>
        <w:t xml:space="preserve"> сияқты тұлғалық себептер анықталды</w:t>
      </w:r>
      <w:r w:rsidRPr="00557647">
        <w:rPr>
          <w:color w:val="000000"/>
          <w:sz w:val="28"/>
          <w:szCs w:val="28"/>
          <w:lang w:val="kk-KZ"/>
        </w:rPr>
        <w:t xml:space="preserve">. </w:t>
      </w:r>
      <w:r w:rsidR="00DF4EFF" w:rsidRPr="00557647">
        <w:rPr>
          <w:color w:val="000000"/>
          <w:sz w:val="28"/>
          <w:szCs w:val="28"/>
          <w:lang w:val="kk-KZ"/>
        </w:rPr>
        <w:t>И.И.Стрекалова</w:t>
      </w:r>
      <w:r w:rsidRPr="00557647">
        <w:rPr>
          <w:color w:val="000000"/>
          <w:sz w:val="28"/>
          <w:szCs w:val="28"/>
          <w:lang w:val="kk-KZ"/>
        </w:rPr>
        <w:t xml:space="preserve"> уақытты басқару әдістерін қолданудың негізгі:</w:t>
      </w:r>
      <w:r w:rsidR="00DF4EFF" w:rsidRPr="00557647">
        <w:rPr>
          <w:color w:val="000000"/>
          <w:sz w:val="28"/>
          <w:szCs w:val="28"/>
          <w:lang w:val="kk-KZ"/>
        </w:rPr>
        <w:t xml:space="preserve">  </w:t>
      </w:r>
    </w:p>
    <w:p w14:paraId="5560DBCE" w14:textId="77777777" w:rsidR="004123B8" w:rsidRPr="007F4595" w:rsidRDefault="004123B8" w:rsidP="004123B8">
      <w:pPr>
        <w:pStyle w:val="a7"/>
        <w:tabs>
          <w:tab w:val="left" w:pos="0"/>
        </w:tabs>
        <w:spacing w:after="0" w:line="240" w:lineRule="auto"/>
        <w:ind w:left="0"/>
        <w:jc w:val="both"/>
        <w:textAlignment w:val="top"/>
        <w:rPr>
          <w:color w:val="000000"/>
          <w:sz w:val="28"/>
          <w:szCs w:val="28"/>
          <w:lang w:val="kk-KZ"/>
        </w:rPr>
      </w:pPr>
      <w:r w:rsidRPr="007F4595">
        <w:rPr>
          <w:color w:val="000000"/>
          <w:sz w:val="28"/>
          <w:szCs w:val="28"/>
          <w:lang w:val="kk-KZ"/>
        </w:rPr>
        <w:tab/>
        <w:t>- ұтымды пайдалану мақсатында өз уақытын талдау;</w:t>
      </w:r>
    </w:p>
    <w:p w14:paraId="7FDD517D" w14:textId="77777777" w:rsidR="004123B8" w:rsidRPr="007F4595" w:rsidRDefault="004123B8" w:rsidP="004123B8">
      <w:pPr>
        <w:pStyle w:val="a7"/>
        <w:spacing w:after="0" w:line="240" w:lineRule="auto"/>
        <w:ind w:left="0" w:firstLine="708"/>
        <w:jc w:val="both"/>
        <w:textAlignment w:val="top"/>
        <w:rPr>
          <w:color w:val="000000"/>
          <w:sz w:val="28"/>
          <w:szCs w:val="28"/>
          <w:lang w:val="kk-KZ"/>
        </w:rPr>
      </w:pPr>
      <w:r w:rsidRPr="007F4595">
        <w:rPr>
          <w:color w:val="000000"/>
          <w:sz w:val="28"/>
          <w:szCs w:val="28"/>
          <w:lang w:val="kk-KZ"/>
        </w:rPr>
        <w:t>- қысқа мерзімді, орта мерзімді және ұзақ мерзімді мақсаттар қою;</w:t>
      </w:r>
    </w:p>
    <w:p w14:paraId="688C1893" w14:textId="77777777" w:rsidR="004123B8" w:rsidRPr="007F4595" w:rsidRDefault="004123B8" w:rsidP="004123B8">
      <w:pPr>
        <w:pStyle w:val="a7"/>
        <w:spacing w:after="0" w:line="240" w:lineRule="auto"/>
        <w:ind w:left="0" w:firstLine="708"/>
        <w:jc w:val="both"/>
        <w:textAlignment w:val="top"/>
        <w:rPr>
          <w:color w:val="000000"/>
          <w:sz w:val="28"/>
          <w:szCs w:val="28"/>
          <w:lang w:val="kk-KZ"/>
        </w:rPr>
      </w:pPr>
      <w:r w:rsidRPr="007F4595">
        <w:rPr>
          <w:color w:val="000000"/>
          <w:sz w:val="28"/>
          <w:szCs w:val="28"/>
          <w:lang w:val="kk-KZ"/>
        </w:rPr>
        <w:t>- істерді жоспарлау;</w:t>
      </w:r>
    </w:p>
    <w:p w14:paraId="6197BC75" w14:textId="77777777" w:rsidR="004123B8" w:rsidRPr="007F4595" w:rsidRDefault="004123B8" w:rsidP="004123B8">
      <w:pPr>
        <w:pStyle w:val="a7"/>
        <w:spacing w:after="0" w:line="240" w:lineRule="auto"/>
        <w:ind w:left="0" w:firstLine="708"/>
        <w:jc w:val="both"/>
        <w:textAlignment w:val="top"/>
        <w:rPr>
          <w:color w:val="000000"/>
          <w:sz w:val="28"/>
          <w:szCs w:val="28"/>
          <w:lang w:val="kk-KZ"/>
        </w:rPr>
      </w:pPr>
      <w:r w:rsidRPr="007F4595">
        <w:rPr>
          <w:color w:val="000000"/>
          <w:sz w:val="28"/>
          <w:szCs w:val="28"/>
          <w:lang w:val="kk-KZ"/>
        </w:rPr>
        <w:t>- шешімдерді жедел қабылдау және оларды тиімді орындау;</w:t>
      </w:r>
    </w:p>
    <w:p w14:paraId="6967619F" w14:textId="468AA0BE" w:rsidR="00E97529" w:rsidRPr="00557647" w:rsidRDefault="004123B8" w:rsidP="00DF4EFF">
      <w:pPr>
        <w:pStyle w:val="a7"/>
        <w:spacing w:after="0" w:line="240" w:lineRule="auto"/>
        <w:ind w:left="0" w:firstLine="708"/>
        <w:jc w:val="both"/>
        <w:textAlignment w:val="top"/>
        <w:rPr>
          <w:iCs/>
          <w:sz w:val="28"/>
          <w:szCs w:val="28"/>
          <w:bdr w:val="none" w:sz="0" w:space="0" w:color="auto" w:frame="1"/>
          <w:lang w:val="kk-KZ"/>
        </w:rPr>
      </w:pPr>
      <w:r w:rsidRPr="007F4595">
        <w:rPr>
          <w:color w:val="000000"/>
          <w:sz w:val="28"/>
          <w:szCs w:val="28"/>
          <w:lang w:val="kk-KZ"/>
        </w:rPr>
        <w:t>- өзін-өзі бақылау және өз іс-әрекетін орындау нәтижелерін бақылау</w:t>
      </w:r>
      <w:r w:rsidR="00DF4EFF">
        <w:rPr>
          <w:color w:val="000000"/>
          <w:sz w:val="28"/>
          <w:szCs w:val="28"/>
          <w:lang w:val="kk-KZ"/>
        </w:rPr>
        <w:t xml:space="preserve"> </w:t>
      </w:r>
      <w:r w:rsidR="00DF4EFF" w:rsidRPr="007F4595">
        <w:rPr>
          <w:color w:val="000000"/>
          <w:sz w:val="28"/>
          <w:szCs w:val="28"/>
          <w:lang w:val="kk-KZ"/>
        </w:rPr>
        <w:t>бағыттарын анықтады</w:t>
      </w:r>
      <w:r w:rsidR="00DF4EFF">
        <w:rPr>
          <w:color w:val="000000"/>
          <w:sz w:val="28"/>
          <w:szCs w:val="28"/>
          <w:lang w:val="kk-KZ"/>
        </w:rPr>
        <w:t xml:space="preserve"> </w:t>
      </w:r>
      <w:r w:rsidR="00DF4EFF">
        <w:rPr>
          <w:sz w:val="28"/>
          <w:szCs w:val="28"/>
          <w:lang w:val="kk-KZ"/>
        </w:rPr>
        <w:t>[82</w:t>
      </w:r>
      <w:r w:rsidR="00DF4EFF" w:rsidRPr="007F4595">
        <w:rPr>
          <w:iCs/>
          <w:sz w:val="28"/>
          <w:szCs w:val="28"/>
          <w:bdr w:val="none" w:sz="0" w:space="0" w:color="auto" w:frame="1"/>
          <w:lang w:val="kk-KZ"/>
        </w:rPr>
        <w:t>]</w:t>
      </w:r>
      <w:r w:rsidRPr="007F4595">
        <w:rPr>
          <w:color w:val="000000"/>
          <w:sz w:val="28"/>
          <w:szCs w:val="28"/>
          <w:lang w:val="kk-KZ"/>
        </w:rPr>
        <w:t>.</w:t>
      </w:r>
      <w:r w:rsidR="00DF4EFF">
        <w:rPr>
          <w:color w:val="000000"/>
          <w:sz w:val="28"/>
          <w:szCs w:val="28"/>
          <w:lang w:val="kk-KZ"/>
        </w:rPr>
        <w:t xml:space="preserve"> </w:t>
      </w:r>
      <w:r w:rsidRPr="00557647">
        <w:rPr>
          <w:color w:val="000000"/>
          <w:sz w:val="28"/>
          <w:szCs w:val="28"/>
          <w:lang w:val="kk-KZ"/>
        </w:rPr>
        <w:t xml:space="preserve">Автор оқытушылар мен студенттер арасында </w:t>
      </w:r>
      <w:r w:rsidRPr="00557647">
        <w:rPr>
          <w:color w:val="000000"/>
          <w:sz w:val="28"/>
          <w:szCs w:val="28"/>
          <w:lang w:val="kk-KZ"/>
        </w:rPr>
        <w:lastRenderedPageBreak/>
        <w:t>уақытты басқару дағдыларын дамыту қажеттілігін баса айтады</w:t>
      </w:r>
      <w:r w:rsidRPr="00557647">
        <w:rPr>
          <w:iCs/>
          <w:sz w:val="28"/>
          <w:szCs w:val="28"/>
          <w:bdr w:val="none" w:sz="0" w:space="0" w:color="auto" w:frame="1"/>
          <w:lang w:val="kk-KZ"/>
        </w:rPr>
        <w:t xml:space="preserve">. </w:t>
      </w:r>
      <w:r w:rsidR="00E97529" w:rsidRPr="00557647">
        <w:rPr>
          <w:iCs/>
          <w:sz w:val="28"/>
          <w:szCs w:val="28"/>
          <w:bdr w:val="none" w:sz="0" w:space="0" w:color="auto" w:frame="1"/>
          <w:lang w:val="kk-KZ"/>
        </w:rPr>
        <w:t xml:space="preserve">Қазіргі жоғары оқу орнында </w:t>
      </w:r>
      <w:r w:rsidR="00402093" w:rsidRPr="00557647">
        <w:rPr>
          <w:iCs/>
          <w:sz w:val="28"/>
          <w:szCs w:val="28"/>
          <w:bdr w:val="none" w:sz="0" w:space="0" w:color="auto" w:frame="1"/>
          <w:lang w:val="kk-KZ"/>
        </w:rPr>
        <w:t xml:space="preserve">уақытты басқару әдістері мен дағдыларды студенттердің </w:t>
      </w:r>
      <w:r w:rsidR="00E97529" w:rsidRPr="00557647">
        <w:rPr>
          <w:iCs/>
          <w:sz w:val="28"/>
          <w:szCs w:val="28"/>
          <w:bdr w:val="none" w:sz="0" w:space="0" w:color="auto" w:frame="1"/>
          <w:lang w:val="kk-KZ"/>
        </w:rPr>
        <w:t xml:space="preserve">оқу әрекетін </w:t>
      </w:r>
      <w:r w:rsidR="00402093" w:rsidRPr="00557647">
        <w:rPr>
          <w:iCs/>
          <w:sz w:val="28"/>
          <w:szCs w:val="28"/>
          <w:bdr w:val="none" w:sz="0" w:space="0" w:color="auto" w:frame="1"/>
          <w:lang w:val="kk-KZ"/>
        </w:rPr>
        <w:t xml:space="preserve">өзіндік ұйымдастыруын дамытуға құрылуы ғалымның идеясының өміршеңдігін көрсетеді. </w:t>
      </w:r>
    </w:p>
    <w:p w14:paraId="7210E91C" w14:textId="4F19A52E" w:rsidR="004123B8" w:rsidRPr="007F4595" w:rsidRDefault="004123B8" w:rsidP="004123B8">
      <w:pPr>
        <w:spacing w:after="0" w:line="240" w:lineRule="auto"/>
        <w:jc w:val="both"/>
        <w:rPr>
          <w:rFonts w:ascii="Times New Roman" w:hAnsi="Times New Roman" w:cs="Times New Roman"/>
          <w:sz w:val="28"/>
          <w:szCs w:val="28"/>
          <w:lang w:val="kk-KZ"/>
        </w:rPr>
      </w:pPr>
      <w:r w:rsidRPr="00557647">
        <w:rPr>
          <w:rFonts w:ascii="Times New Roman" w:hAnsi="Times New Roman" w:cs="Times New Roman"/>
          <w:iCs/>
          <w:sz w:val="28"/>
          <w:szCs w:val="28"/>
          <w:bdr w:val="none" w:sz="0" w:space="0" w:color="auto" w:frame="1"/>
          <w:lang w:val="kk-KZ"/>
        </w:rPr>
        <w:t xml:space="preserve">   </w:t>
      </w:r>
      <w:r w:rsidRPr="00557647">
        <w:rPr>
          <w:rFonts w:ascii="Times New Roman" w:hAnsi="Times New Roman" w:cs="Times New Roman"/>
          <w:iCs/>
          <w:color w:val="000000"/>
          <w:sz w:val="28"/>
          <w:szCs w:val="28"/>
          <w:bdr w:val="none" w:sz="0" w:space="0" w:color="auto" w:frame="1"/>
          <w:lang w:val="kk-KZ"/>
        </w:rPr>
        <w:t xml:space="preserve">Т.Н.Козловская өзіндік ұйымдастыруының мәселесі аксиологиялық </w:t>
      </w:r>
      <w:r w:rsidR="001F0C92" w:rsidRPr="00557647">
        <w:rPr>
          <w:rFonts w:ascii="Times New Roman" w:hAnsi="Times New Roman" w:cs="Times New Roman"/>
          <w:iCs/>
          <w:color w:val="000000"/>
          <w:sz w:val="28"/>
          <w:szCs w:val="28"/>
          <w:bdr w:val="none" w:sz="0" w:space="0" w:color="auto" w:frame="1"/>
          <w:lang w:val="kk-KZ"/>
        </w:rPr>
        <w:t>тұғыр</w:t>
      </w:r>
      <w:r w:rsidRPr="00557647">
        <w:rPr>
          <w:rFonts w:ascii="Times New Roman" w:hAnsi="Times New Roman" w:cs="Times New Roman"/>
          <w:iCs/>
          <w:color w:val="000000"/>
          <w:sz w:val="28"/>
          <w:szCs w:val="28"/>
          <w:bdr w:val="none" w:sz="0" w:space="0" w:color="auto" w:frame="1"/>
          <w:lang w:val="kk-KZ"/>
        </w:rPr>
        <w:t xml:space="preserve"> мен студенттердің «болашақ бейнесін» қалыптастыру аясында қарастырып, ұйымдастырылатын болса, өзіндік ұйымдастыру дағдыларын </w:t>
      </w:r>
      <w:r w:rsidR="00402093" w:rsidRPr="00557647">
        <w:rPr>
          <w:rFonts w:ascii="Times New Roman" w:hAnsi="Times New Roman" w:cs="Times New Roman"/>
          <w:iCs/>
          <w:color w:val="000000"/>
          <w:sz w:val="28"/>
          <w:szCs w:val="28"/>
          <w:bdr w:val="none" w:sz="0" w:space="0" w:color="auto" w:frame="1"/>
          <w:lang w:val="kk-KZ"/>
        </w:rPr>
        <w:t>дамыту сәтті болады деп санайды</w:t>
      </w:r>
      <w:r w:rsidRPr="00557647">
        <w:rPr>
          <w:rFonts w:ascii="Times New Roman" w:hAnsi="Times New Roman" w:cs="Times New Roman"/>
          <w:iCs/>
          <w:color w:val="000000"/>
          <w:sz w:val="28"/>
          <w:szCs w:val="28"/>
          <w:bdr w:val="none" w:sz="0" w:space="0" w:color="auto" w:frame="1"/>
          <w:lang w:val="kk-KZ"/>
        </w:rPr>
        <w:t xml:space="preserve"> </w:t>
      </w:r>
      <w:r w:rsidR="00DA0C01" w:rsidRPr="00557647">
        <w:rPr>
          <w:rFonts w:ascii="Times New Roman" w:hAnsi="Times New Roman" w:cs="Times New Roman"/>
          <w:sz w:val="28"/>
          <w:szCs w:val="28"/>
          <w:lang w:val="kk-KZ"/>
        </w:rPr>
        <w:t>[83</w:t>
      </w:r>
      <w:r w:rsidRPr="00557647">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11 б.]. Автор студенттердің типологиясын: уақыттың өзіндік ұйымдастыруы</w:t>
      </w:r>
      <w:r>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және келешек бейнесіне құндылықты қатынас</w:t>
      </w:r>
      <w:r w:rsidR="00DF4EFF">
        <w:rPr>
          <w:rFonts w:ascii="Times New Roman" w:hAnsi="Times New Roman" w:cs="Times New Roman"/>
          <w:sz w:val="28"/>
          <w:szCs w:val="28"/>
          <w:lang w:val="kk-KZ"/>
        </w:rPr>
        <w:t xml:space="preserve"> ретінде </w:t>
      </w:r>
      <w:r w:rsidR="00DF4EFF" w:rsidRPr="007F4595">
        <w:rPr>
          <w:rFonts w:ascii="Times New Roman" w:hAnsi="Times New Roman" w:cs="Times New Roman"/>
          <w:sz w:val="28"/>
          <w:szCs w:val="28"/>
          <w:lang w:val="kk-KZ"/>
        </w:rPr>
        <w:t>2 фактордың арақатынасы негізінде ұсынады</w:t>
      </w:r>
      <w:r w:rsidRPr="007F4595">
        <w:rPr>
          <w:rFonts w:ascii="Times New Roman" w:hAnsi="Times New Roman" w:cs="Times New Roman"/>
          <w:sz w:val="28"/>
          <w:szCs w:val="28"/>
          <w:lang w:val="kk-KZ"/>
        </w:rPr>
        <w:t>.</w:t>
      </w:r>
    </w:p>
    <w:p w14:paraId="0DCBC3BF" w14:textId="77777777" w:rsidR="004123B8" w:rsidRPr="007F4595" w:rsidRDefault="004123B8" w:rsidP="004123B8">
      <w:pPr>
        <w:pStyle w:val="a7"/>
        <w:spacing w:after="0" w:line="240" w:lineRule="auto"/>
        <w:ind w:left="0"/>
        <w:jc w:val="both"/>
        <w:textAlignment w:val="top"/>
        <w:rPr>
          <w:color w:val="000000"/>
          <w:sz w:val="28"/>
          <w:szCs w:val="28"/>
          <w:lang w:val="kk-KZ"/>
        </w:rPr>
      </w:pPr>
      <w:r w:rsidRPr="007F4595">
        <w:rPr>
          <w:color w:val="000000"/>
          <w:sz w:val="28"/>
          <w:szCs w:val="28"/>
          <w:lang w:val="kk-KZ"/>
        </w:rPr>
        <w:t xml:space="preserve">   – белсенді-жасампаз тип (жасай аламын және қалаймын): табысқа деген уәждеменің жоғары деңгейі, өзектендірілген субъектілік ұстаным, мақсат қоя білу, шешімді негіздеу, мақсатқа жету жолдарын қисынды құру, </w:t>
      </w:r>
      <w:r w:rsidRPr="007F4595">
        <w:rPr>
          <w:iCs/>
          <w:color w:val="000000"/>
          <w:sz w:val="28"/>
          <w:szCs w:val="28"/>
          <w:bdr w:val="none" w:sz="0" w:space="0" w:color="auto" w:frame="1"/>
          <w:lang w:val="kk-KZ"/>
        </w:rPr>
        <w:t>өзіндік</w:t>
      </w:r>
      <w:r>
        <w:rPr>
          <w:color w:val="000000"/>
          <w:sz w:val="28"/>
          <w:szCs w:val="28"/>
          <w:lang w:val="kk-KZ"/>
        </w:rPr>
        <w:t xml:space="preserve"> ұйымдастыру</w:t>
      </w:r>
      <w:r w:rsidRPr="007F4595">
        <w:rPr>
          <w:color w:val="000000"/>
          <w:sz w:val="28"/>
          <w:szCs w:val="28"/>
          <w:lang w:val="kk-KZ"/>
        </w:rPr>
        <w:t>ы</w:t>
      </w:r>
      <w:r>
        <w:rPr>
          <w:color w:val="000000"/>
          <w:sz w:val="28"/>
          <w:szCs w:val="28"/>
          <w:lang w:val="kk-KZ"/>
        </w:rPr>
        <w:t>ны</w:t>
      </w:r>
      <w:r w:rsidRPr="007F4595">
        <w:rPr>
          <w:color w:val="000000"/>
          <w:sz w:val="28"/>
          <w:szCs w:val="28"/>
          <w:lang w:val="kk-KZ"/>
        </w:rPr>
        <w:t xml:space="preserve">ң жоғары жалпы деңгейі, адамның өз өмірін ұйымдастырудағы дербестілігі. </w:t>
      </w:r>
    </w:p>
    <w:p w14:paraId="5D213181" w14:textId="77777777" w:rsidR="004123B8" w:rsidRPr="007F4595" w:rsidRDefault="004123B8" w:rsidP="004123B8">
      <w:pPr>
        <w:pStyle w:val="a7"/>
        <w:spacing w:after="0" w:line="240" w:lineRule="auto"/>
        <w:ind w:left="0"/>
        <w:jc w:val="both"/>
        <w:textAlignment w:val="top"/>
        <w:rPr>
          <w:color w:val="000000"/>
          <w:sz w:val="28"/>
          <w:szCs w:val="28"/>
          <w:lang w:val="kk-KZ"/>
        </w:rPr>
      </w:pPr>
      <w:r w:rsidRPr="007F4595">
        <w:rPr>
          <w:color w:val="000000"/>
          <w:sz w:val="28"/>
          <w:szCs w:val="28"/>
          <w:lang w:val="kk-KZ"/>
        </w:rPr>
        <w:t xml:space="preserve">   – тұрақсыз (жағдаяттық) түрі (қалаймын, бірақ жасай алмаймын): сәтсіздіктерден аулақ болу уәждемесі мен қалаулардың жоғары деңгейі арасындағы қарама-қайшылық; мақсаттар негізінен сырттан беріледі, іс-әрекетке формалды түрде қосылады. </w:t>
      </w:r>
    </w:p>
    <w:p w14:paraId="5D7507C4" w14:textId="6B917329" w:rsidR="004123B8" w:rsidRPr="007F4595" w:rsidRDefault="004123B8" w:rsidP="004123B8">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kk-KZ"/>
        </w:rPr>
        <w:t xml:space="preserve"> енжарлы-пайымдаушылық түрі (мен қаламаймын және жасай алмаймын): өзін-өзі жүзеге асыру үшін ең аз тиімді; қол жеткізу құралдарын таңдаудағы сенімсіздік, тұрақтылықтың, білім жүйелілігінің жоқтығы, алдағы дамудың болашағын көре алмау; </w:t>
      </w:r>
      <w:r w:rsidRPr="007F4595">
        <w:rPr>
          <w:rFonts w:ascii="Times New Roman" w:hAnsi="Times New Roman" w:cs="Times New Roman"/>
          <w:iCs/>
          <w:color w:val="000000"/>
          <w:sz w:val="28"/>
          <w:szCs w:val="28"/>
          <w:bdr w:val="none" w:sz="0" w:space="0" w:color="auto" w:frame="1"/>
          <w:lang w:val="kk-KZ"/>
        </w:rPr>
        <w:t>өзіндік</w:t>
      </w:r>
      <w:r w:rsidRPr="007F4595">
        <w:rPr>
          <w:rFonts w:ascii="Times New Roman" w:hAnsi="Times New Roman" w:cs="Times New Roman"/>
          <w:color w:val="000000"/>
          <w:sz w:val="28"/>
          <w:szCs w:val="28"/>
          <w:lang w:val="kk-KZ"/>
        </w:rPr>
        <w:t xml:space="preserve"> ұйымдастыру</w:t>
      </w:r>
      <w:r>
        <w:rPr>
          <w:rFonts w:ascii="Times New Roman" w:hAnsi="Times New Roman" w:cs="Times New Roman"/>
          <w:color w:val="000000"/>
          <w:sz w:val="28"/>
          <w:szCs w:val="28"/>
          <w:lang w:val="kk-KZ"/>
        </w:rPr>
        <w:t>ының</w:t>
      </w:r>
      <w:r w:rsidRPr="007F4595">
        <w:rPr>
          <w:rFonts w:ascii="Times New Roman" w:hAnsi="Times New Roman" w:cs="Times New Roman"/>
          <w:color w:val="000000"/>
          <w:sz w:val="28"/>
          <w:szCs w:val="28"/>
          <w:lang w:val="kk-KZ"/>
        </w:rPr>
        <w:t xml:space="preserve"> деңгейі төмен; өз әреке</w:t>
      </w:r>
      <w:r>
        <w:rPr>
          <w:rFonts w:ascii="Times New Roman" w:hAnsi="Times New Roman" w:cs="Times New Roman"/>
          <w:color w:val="000000"/>
          <w:sz w:val="28"/>
          <w:szCs w:val="28"/>
          <w:lang w:val="kk-KZ"/>
        </w:rPr>
        <w:t>тін саналы, өзіндік ұйымдастыру</w:t>
      </w:r>
      <w:r w:rsidRPr="007F4595">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ны</w:t>
      </w:r>
      <w:r w:rsidRPr="007F4595">
        <w:rPr>
          <w:rFonts w:ascii="Times New Roman" w:hAnsi="Times New Roman" w:cs="Times New Roman"/>
          <w:color w:val="000000"/>
          <w:sz w:val="28"/>
          <w:szCs w:val="28"/>
          <w:lang w:val="kk-KZ"/>
        </w:rPr>
        <w:t xml:space="preserve">ң қажеттілігі қалыптаспаған </w:t>
      </w:r>
      <w:r w:rsidRPr="007F4595">
        <w:rPr>
          <w:rFonts w:ascii="Times New Roman" w:hAnsi="Times New Roman" w:cs="Times New Roman"/>
          <w:sz w:val="28"/>
          <w:szCs w:val="28"/>
          <w:lang w:val="kk-KZ"/>
        </w:rPr>
        <w:t>[</w:t>
      </w:r>
      <w:r w:rsidR="00DA0C01">
        <w:rPr>
          <w:rFonts w:ascii="Times New Roman" w:hAnsi="Times New Roman" w:cs="Times New Roman"/>
          <w:sz w:val="28"/>
          <w:szCs w:val="28"/>
          <w:lang w:val="kk-KZ"/>
        </w:rPr>
        <w:t>83</w:t>
      </w:r>
      <w:r w:rsidRPr="007F4595">
        <w:rPr>
          <w:rFonts w:ascii="Times New Roman" w:eastAsia="Calibri" w:hAnsi="Times New Roman" w:cs="Times New Roman"/>
          <w:sz w:val="28"/>
          <w:szCs w:val="28"/>
          <w:lang w:val="kk-KZ"/>
        </w:rPr>
        <w:t xml:space="preserve">, </w:t>
      </w:r>
      <w:r w:rsidRPr="007F4595">
        <w:rPr>
          <w:rFonts w:ascii="Times New Roman" w:hAnsi="Times New Roman" w:cs="Times New Roman"/>
          <w:sz w:val="28"/>
          <w:szCs w:val="28"/>
          <w:lang w:val="kk-KZ"/>
        </w:rPr>
        <w:t xml:space="preserve">15-16 б.]. </w:t>
      </w:r>
      <w:r w:rsidRPr="007F4595">
        <w:rPr>
          <w:rFonts w:ascii="Times New Roman" w:hAnsi="Times New Roman" w:cs="Times New Roman"/>
          <w:color w:val="000000"/>
          <w:sz w:val="28"/>
          <w:szCs w:val="28"/>
          <w:lang w:val="kk-KZ"/>
        </w:rPr>
        <w:t xml:space="preserve">Автор timemanagement әдістемесін </w:t>
      </w:r>
      <w:r w:rsidRPr="007F4595">
        <w:rPr>
          <w:rFonts w:ascii="Times New Roman" w:eastAsia="Times New Roman" w:hAnsi="Times New Roman" w:cs="Times New Roman"/>
          <w:color w:val="000000"/>
          <w:sz w:val="28"/>
          <w:szCs w:val="28"/>
          <w:lang w:val="kk-KZ"/>
        </w:rPr>
        <w:t>–</w:t>
      </w:r>
      <w:r w:rsidRPr="007F4595">
        <w:rPr>
          <w:rFonts w:ascii="Times New Roman" w:hAnsi="Times New Roman" w:cs="Times New Roman"/>
          <w:color w:val="000000"/>
          <w:sz w:val="28"/>
          <w:szCs w:val="28"/>
          <w:lang w:val="kk-KZ"/>
        </w:rPr>
        <w:t xml:space="preserve"> уақытты басқару, уақытты ұйымдастыру, жоспарлау техникасының жиынтығы ретінде ғана емес, сонымен қатар жеке әрекетті басқарудың кешенді жүйесі – өзіндік менеджмент ретінде де қарастырады. Ең ұтымды тәсіл «</w:t>
      </w:r>
      <w:r w:rsidRPr="00557647">
        <w:rPr>
          <w:rFonts w:ascii="Times New Roman" w:hAnsi="Times New Roman" w:cs="Times New Roman"/>
          <w:color w:val="000000"/>
          <w:sz w:val="28"/>
          <w:szCs w:val="28"/>
          <w:lang w:val="kk-KZ"/>
        </w:rPr>
        <w:t>ұйымдастырушылық даму</w:t>
      </w:r>
      <w:r w:rsidRPr="007F4595">
        <w:rPr>
          <w:rFonts w:ascii="Times New Roman" w:hAnsi="Times New Roman" w:cs="Times New Roman"/>
          <w:color w:val="000000"/>
          <w:sz w:val="28"/>
          <w:szCs w:val="28"/>
          <w:lang w:val="kk-KZ"/>
        </w:rPr>
        <w:t xml:space="preserve">», яғни бірінші кезекте студенттерді </w:t>
      </w:r>
      <w:r w:rsidRPr="007F4595">
        <w:rPr>
          <w:rFonts w:ascii="Times New Roman" w:hAnsi="Times New Roman" w:cs="Times New Roman"/>
          <w:iCs/>
          <w:color w:val="000000"/>
          <w:sz w:val="28"/>
          <w:szCs w:val="28"/>
          <w:bdr w:val="none" w:sz="0" w:space="0" w:color="auto" w:frame="1"/>
          <w:lang w:val="kk-KZ"/>
        </w:rPr>
        <w:t>өзіндік</w:t>
      </w:r>
      <w:r w:rsidRPr="007F4595">
        <w:rPr>
          <w:rFonts w:ascii="Times New Roman" w:hAnsi="Times New Roman" w:cs="Times New Roman"/>
          <w:color w:val="000000"/>
          <w:sz w:val="28"/>
          <w:szCs w:val="28"/>
          <w:lang w:val="kk-KZ"/>
        </w:rPr>
        <w:t xml:space="preserve"> ұйымдастыру</w:t>
      </w:r>
      <w:r>
        <w:rPr>
          <w:rFonts w:ascii="Times New Roman" w:hAnsi="Times New Roman" w:cs="Times New Roman"/>
          <w:color w:val="000000"/>
          <w:sz w:val="28"/>
          <w:szCs w:val="28"/>
          <w:lang w:val="kk-KZ"/>
        </w:rPr>
        <w:t>ының</w:t>
      </w:r>
      <w:r w:rsidRPr="007F4595">
        <w:rPr>
          <w:rFonts w:ascii="Times New Roman" w:hAnsi="Times New Roman" w:cs="Times New Roman"/>
          <w:color w:val="000000"/>
          <w:sz w:val="28"/>
          <w:szCs w:val="28"/>
          <w:lang w:val="kk-KZ"/>
        </w:rPr>
        <w:t xml:space="preserve"> дағдыларына үйрету, тиісті мәдениетті қалыптастыру, «тиімді ойлауды» дамыту</w:t>
      </w:r>
      <w:r w:rsidR="00863167">
        <w:rPr>
          <w:rFonts w:ascii="Times New Roman" w:hAnsi="Times New Roman" w:cs="Times New Roman"/>
          <w:color w:val="000000"/>
          <w:sz w:val="28"/>
          <w:szCs w:val="28"/>
          <w:lang w:val="kk-KZ"/>
        </w:rPr>
        <w:t xml:space="preserve"> </w:t>
      </w:r>
      <w:r w:rsidR="00863167" w:rsidRPr="007F4595">
        <w:rPr>
          <w:rFonts w:ascii="Times New Roman" w:hAnsi="Times New Roman" w:cs="Times New Roman"/>
          <w:color w:val="000000"/>
          <w:sz w:val="28"/>
          <w:szCs w:val="28"/>
          <w:lang w:val="kk-KZ"/>
        </w:rPr>
        <w:t>деп танылды</w:t>
      </w:r>
      <w:r w:rsidRPr="007F4595">
        <w:rPr>
          <w:rFonts w:ascii="Times New Roman" w:hAnsi="Times New Roman" w:cs="Times New Roman"/>
          <w:color w:val="000000"/>
          <w:sz w:val="28"/>
          <w:szCs w:val="28"/>
          <w:lang w:val="kk-KZ"/>
        </w:rPr>
        <w:t xml:space="preserve">.  </w:t>
      </w:r>
      <w:r w:rsidR="00863167">
        <w:rPr>
          <w:rFonts w:ascii="Times New Roman" w:hAnsi="Times New Roman" w:cs="Times New Roman"/>
          <w:color w:val="000000"/>
          <w:sz w:val="28"/>
          <w:szCs w:val="28"/>
          <w:lang w:val="kk-KZ"/>
        </w:rPr>
        <w:t xml:space="preserve"> </w:t>
      </w:r>
    </w:p>
    <w:p w14:paraId="6DB7C53D" w14:textId="77777777" w:rsidR="004123B8" w:rsidRPr="007F4595" w:rsidRDefault="004123B8" w:rsidP="004123B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color w:val="000000"/>
          <w:sz w:val="28"/>
          <w:szCs w:val="28"/>
          <w:lang w:val="kk-KZ"/>
        </w:rPr>
        <w:t xml:space="preserve">Уақыт қорын ұтымды пайдалануды, тиімді әрекет етуді және табысқа жетуді, өз іс-әрекетіңізді дұрыс жоспарлауды, өз міндеттеріңіз бен істеріңізді (ұзақ мерзімді және қысқа мерзімді) басқаруды, басымдықтарды белгілеуді, мақсаттар қоюды және оларға қол жеткізуді, жұмыс пен оқу жүктемесін бөлуді, жұмыс пен демалыс үшін уақыт табуды үйрену арқылы дағдылануға болады. Өз уақытыңызды тиімді басқару дағдысын қаншалықты тез игерсеңіз, шеберлік пен жетістікке жету соғұрлым тезірек және оңай болады </w:t>
      </w:r>
      <w:r w:rsidRPr="007F4595">
        <w:rPr>
          <w:rFonts w:ascii="Times New Roman" w:hAnsi="Times New Roman" w:cs="Times New Roman"/>
          <w:sz w:val="28"/>
          <w:szCs w:val="28"/>
          <w:lang w:val="kk-KZ"/>
        </w:rPr>
        <w:t>[179].</w:t>
      </w:r>
    </w:p>
    <w:p w14:paraId="3E16A999" w14:textId="45FBDA57" w:rsidR="004123B8" w:rsidRDefault="004123B8" w:rsidP="004123B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color w:val="000000"/>
          <w:sz w:val="28"/>
          <w:szCs w:val="28"/>
          <w:lang w:val="kk-KZ"/>
        </w:rPr>
        <w:t>Қазақстандық ғалым Е.Н.Агранович болашақ бастауыш сынып мұғалімдерін</w:t>
      </w:r>
      <w:r>
        <w:rPr>
          <w:rFonts w:ascii="Times New Roman" w:hAnsi="Times New Roman" w:cs="Times New Roman"/>
          <w:color w:val="000000"/>
          <w:sz w:val="28"/>
          <w:szCs w:val="28"/>
          <w:lang w:val="kk-KZ"/>
        </w:rPr>
        <w:t xml:space="preserve">ің әрекетін </w:t>
      </w:r>
      <w:r w:rsidRPr="00A02682">
        <w:rPr>
          <w:rFonts w:ascii="Times New Roman" w:hAnsi="Times New Roman" w:cs="Times New Roman"/>
          <w:color w:val="000000"/>
          <w:sz w:val="28"/>
          <w:szCs w:val="28"/>
          <w:lang w:val="kk-KZ"/>
        </w:rPr>
        <w:t>өзіндік ұйымдастыруының</w:t>
      </w:r>
      <w:r w:rsidRPr="007F4595">
        <w:rPr>
          <w:rFonts w:ascii="Times New Roman" w:hAnsi="Times New Roman" w:cs="Times New Roman"/>
          <w:color w:val="000000"/>
          <w:sz w:val="28"/>
          <w:szCs w:val="28"/>
          <w:lang w:val="kk-KZ"/>
        </w:rPr>
        <w:t xml:space="preserve"> қалыптастыруын </w:t>
      </w:r>
      <w:r w:rsidRPr="00A02682">
        <w:rPr>
          <w:rFonts w:ascii="Times New Roman" w:hAnsi="Times New Roman" w:cs="Times New Roman"/>
          <w:color w:val="000000"/>
          <w:sz w:val="28"/>
          <w:szCs w:val="28"/>
          <w:lang w:val="kk-KZ"/>
        </w:rPr>
        <w:t>әдістемелік қамтамасыз етуді ұсынды</w:t>
      </w:r>
      <w:r w:rsidRPr="007F4595">
        <w:rPr>
          <w:rFonts w:ascii="Times New Roman" w:hAnsi="Times New Roman" w:cs="Times New Roman"/>
          <w:color w:val="000000"/>
          <w:sz w:val="28"/>
          <w:szCs w:val="28"/>
          <w:lang w:val="kk-KZ"/>
        </w:rPr>
        <w:t xml:space="preserve">. Уақытты басқаруды ол </w:t>
      </w:r>
      <w:r w:rsidRPr="007F4595">
        <w:rPr>
          <w:rFonts w:ascii="Times New Roman" w:hAnsi="Times New Roman" w:cs="Times New Roman"/>
          <w:iCs/>
          <w:color w:val="000000"/>
          <w:sz w:val="28"/>
          <w:szCs w:val="28"/>
          <w:bdr w:val="none" w:sz="0" w:space="0" w:color="auto" w:frame="1"/>
          <w:lang w:val="kk-KZ"/>
        </w:rPr>
        <w:t>өзіндік</w:t>
      </w:r>
      <w:r>
        <w:rPr>
          <w:rFonts w:ascii="Times New Roman" w:hAnsi="Times New Roman" w:cs="Times New Roman"/>
          <w:color w:val="000000"/>
          <w:sz w:val="28"/>
          <w:szCs w:val="28"/>
          <w:lang w:val="kk-KZ"/>
        </w:rPr>
        <w:t xml:space="preserve"> ұйымдастыру</w:t>
      </w:r>
      <w:r w:rsidRPr="007F4595">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ны</w:t>
      </w:r>
      <w:r w:rsidRPr="007F4595">
        <w:rPr>
          <w:rFonts w:ascii="Times New Roman" w:hAnsi="Times New Roman" w:cs="Times New Roman"/>
          <w:color w:val="000000"/>
          <w:sz w:val="28"/>
          <w:szCs w:val="28"/>
          <w:lang w:val="kk-KZ"/>
        </w:rPr>
        <w:t>ң тиімділігін арттыру үшін күнделікті тәжірибеде жеке және оқу әрекетін ұйымдастыруда әдістерді мақсатты түрде жүйелі қолдану деп түсін</w:t>
      </w:r>
      <w:r w:rsidR="00863167">
        <w:rPr>
          <w:rFonts w:ascii="Times New Roman" w:hAnsi="Times New Roman" w:cs="Times New Roman"/>
          <w:color w:val="000000"/>
          <w:sz w:val="28"/>
          <w:szCs w:val="28"/>
          <w:lang w:val="kk-KZ"/>
        </w:rPr>
        <w:t>дір</w:t>
      </w:r>
      <w:r w:rsidRPr="007F4595">
        <w:rPr>
          <w:rFonts w:ascii="Times New Roman" w:hAnsi="Times New Roman" w:cs="Times New Roman"/>
          <w:color w:val="000000"/>
          <w:sz w:val="28"/>
          <w:szCs w:val="28"/>
          <w:lang w:val="kk-KZ"/>
        </w:rPr>
        <w:t xml:space="preserve">еді </w:t>
      </w:r>
      <w:r w:rsidRPr="007F4595">
        <w:rPr>
          <w:rFonts w:ascii="Times New Roman" w:hAnsi="Times New Roman" w:cs="Times New Roman"/>
          <w:sz w:val="28"/>
          <w:szCs w:val="28"/>
          <w:lang w:val="kk-KZ"/>
        </w:rPr>
        <w:t xml:space="preserve">[47,12 б.]. </w:t>
      </w:r>
    </w:p>
    <w:p w14:paraId="4AECC319" w14:textId="300D79A3" w:rsidR="00402093" w:rsidRPr="00557647" w:rsidRDefault="00A02682" w:rsidP="00A02682">
      <w:pPr>
        <w:spacing w:after="0" w:line="240" w:lineRule="auto"/>
        <w:ind w:firstLine="284"/>
        <w:jc w:val="both"/>
        <w:rPr>
          <w:rFonts w:ascii="Times New Roman" w:hAnsi="Times New Roman" w:cs="Times New Roman"/>
          <w:sz w:val="28"/>
          <w:szCs w:val="28"/>
          <w:lang w:val="kk-KZ"/>
        </w:rPr>
      </w:pPr>
      <w:r w:rsidRPr="00557647">
        <w:rPr>
          <w:rFonts w:ascii="Times New Roman" w:eastAsia="Times New Roman" w:hAnsi="Times New Roman" w:cs="Times New Roman"/>
          <w:sz w:val="28"/>
          <w:szCs w:val="28"/>
          <w:lang w:val="kk-KZ" w:eastAsia="ru-RU"/>
        </w:rPr>
        <w:lastRenderedPageBreak/>
        <w:t xml:space="preserve">Студенттердің </w:t>
      </w:r>
      <w:r w:rsidRPr="00557647">
        <w:rPr>
          <w:rFonts w:ascii="Times New Roman" w:hAnsi="Times New Roman" w:cs="Times New Roman"/>
          <w:iCs/>
          <w:color w:val="000000"/>
          <w:sz w:val="28"/>
          <w:szCs w:val="28"/>
          <w:bdr w:val="none" w:sz="0" w:space="0" w:color="auto" w:frame="1"/>
          <w:lang w:val="kk-KZ"/>
        </w:rPr>
        <w:t xml:space="preserve">оқу әрекетін </w:t>
      </w:r>
      <w:r w:rsidR="00402093" w:rsidRPr="00557647">
        <w:rPr>
          <w:rFonts w:ascii="Times New Roman" w:hAnsi="Times New Roman" w:cs="Times New Roman"/>
          <w:iCs/>
          <w:color w:val="000000"/>
          <w:sz w:val="28"/>
          <w:szCs w:val="28"/>
          <w:bdr w:val="none" w:sz="0" w:space="0" w:color="auto" w:frame="1"/>
          <w:lang w:val="kk-KZ"/>
        </w:rPr>
        <w:t>өзіндік</w:t>
      </w:r>
      <w:r w:rsidRPr="00557647">
        <w:rPr>
          <w:rFonts w:ascii="Times New Roman" w:hAnsi="Times New Roman" w:cs="Times New Roman"/>
          <w:iCs/>
          <w:color w:val="000000"/>
          <w:sz w:val="28"/>
          <w:szCs w:val="28"/>
          <w:bdr w:val="none" w:sz="0" w:space="0" w:color="auto" w:frame="1"/>
          <w:lang w:val="kk-KZ"/>
        </w:rPr>
        <w:t xml:space="preserve"> ұйымдастыру</w:t>
      </w:r>
      <w:r w:rsidR="00402093" w:rsidRPr="00557647">
        <w:rPr>
          <w:rFonts w:ascii="Times New Roman" w:hAnsi="Times New Roman" w:cs="Times New Roman"/>
          <w:iCs/>
          <w:color w:val="000000"/>
          <w:sz w:val="28"/>
          <w:szCs w:val="28"/>
          <w:bdr w:val="none" w:sz="0" w:space="0" w:color="auto" w:frame="1"/>
          <w:lang w:val="kk-KZ"/>
        </w:rPr>
        <w:t>ын дамыту</w:t>
      </w:r>
      <w:r w:rsidRPr="00557647">
        <w:rPr>
          <w:rFonts w:ascii="Times New Roman" w:hAnsi="Times New Roman" w:cs="Times New Roman"/>
          <w:iCs/>
          <w:color w:val="000000"/>
          <w:sz w:val="28"/>
          <w:szCs w:val="28"/>
          <w:bdr w:val="none" w:sz="0" w:space="0" w:color="auto" w:frame="1"/>
          <w:lang w:val="kk-KZ"/>
        </w:rPr>
        <w:t xml:space="preserve">ға бағыттау арқылы </w:t>
      </w:r>
      <w:r w:rsidR="00402093" w:rsidRPr="00557647">
        <w:rPr>
          <w:rFonts w:ascii="Times New Roman" w:hAnsi="Times New Roman" w:cs="Times New Roman"/>
          <w:iCs/>
          <w:color w:val="000000"/>
          <w:sz w:val="28"/>
          <w:szCs w:val="28"/>
          <w:bdr w:val="none" w:sz="0" w:space="0" w:color="auto" w:frame="1"/>
          <w:lang w:val="kk-KZ"/>
        </w:rPr>
        <w:t xml:space="preserve">өзіндік </w:t>
      </w:r>
      <w:r w:rsidRPr="00557647">
        <w:rPr>
          <w:rFonts w:ascii="Times New Roman" w:hAnsi="Times New Roman" w:cs="Times New Roman"/>
          <w:iCs/>
          <w:color w:val="000000"/>
          <w:sz w:val="28"/>
          <w:szCs w:val="28"/>
          <w:bdr w:val="none" w:sz="0" w:space="0" w:color="auto" w:frame="1"/>
          <w:lang w:val="kk-KZ"/>
        </w:rPr>
        <w:t>басқару дағдыларына басымдық берілуі қоғамдық сұраныстан туындап отырған қажеттілік деп түсінеміз.</w:t>
      </w:r>
    </w:p>
    <w:p w14:paraId="067536EA" w14:textId="641EF3DE" w:rsidR="004123B8" w:rsidRPr="007F4595" w:rsidRDefault="004123B8" w:rsidP="004123B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E907C3">
        <w:rPr>
          <w:rFonts w:ascii="Times New Roman" w:hAnsi="Times New Roman" w:cs="Times New Roman"/>
          <w:sz w:val="28"/>
          <w:szCs w:val="28"/>
          <w:lang w:val="kk-KZ"/>
        </w:rPr>
        <w:t>Біз сонымен қатар қазіргі студенттердің уақыт бюджетінің ерекшеліктерін қарастырдық [</w:t>
      </w:r>
      <w:r w:rsidR="00DA0C01" w:rsidRPr="00E907C3">
        <w:rPr>
          <w:rFonts w:ascii="Times New Roman" w:hAnsi="Times New Roman" w:cs="Times New Roman"/>
          <w:sz w:val="28"/>
          <w:szCs w:val="28"/>
          <w:lang w:val="kk-KZ"/>
        </w:rPr>
        <w:t>85</w:t>
      </w:r>
      <w:r w:rsidRPr="00E907C3">
        <w:rPr>
          <w:rFonts w:ascii="Times New Roman" w:hAnsi="Times New Roman" w:cs="Times New Roman"/>
          <w:sz w:val="28"/>
          <w:szCs w:val="28"/>
          <w:lang w:val="kk-KZ"/>
        </w:rPr>
        <w:t>].</w:t>
      </w:r>
    </w:p>
    <w:p w14:paraId="310FCEBB" w14:textId="36EAB5C6" w:rsidR="004123B8" w:rsidRPr="007F4595" w:rsidRDefault="004123B8" w:rsidP="004123B8">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S.Muluk, S.Akmal, D.Andriana, H.Habiburrahim, M.S.Safrul студенттердің жетістігі көбінесе олардың өз іс-әрекеті мен уақытын ұйымдастыра алу қабілетімен анықталатынын көрсетеді. Индонезия студенттерінің мысалында әлеуметтік және білім беру ортасын, уақытты және өз эмоцияларын басқару қабілеттері зерттелді. Зерттеу пәні ретінде</w:t>
      </w:r>
      <w:r w:rsidR="00863167">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 өзіндік басқару дағдыларымен тікелей байланысты академиялық жетістіктер, марапаттар және әлеуметтік белсенділік</w:t>
      </w:r>
      <w:r w:rsidR="00863167">
        <w:rPr>
          <w:rFonts w:ascii="Times New Roman" w:hAnsi="Times New Roman" w:cs="Times New Roman"/>
          <w:sz w:val="28"/>
          <w:szCs w:val="28"/>
          <w:lang w:val="kk-KZ"/>
        </w:rPr>
        <w:t xml:space="preserve"> тәрізді </w:t>
      </w:r>
      <w:r w:rsidR="00863167" w:rsidRPr="007F4595">
        <w:rPr>
          <w:rFonts w:ascii="Times New Roman" w:hAnsi="Times New Roman" w:cs="Times New Roman"/>
          <w:sz w:val="28"/>
          <w:szCs w:val="28"/>
          <w:lang w:val="kk-KZ"/>
        </w:rPr>
        <w:t>үш көрсеткіш болды</w:t>
      </w:r>
      <w:r w:rsidRPr="007F4595">
        <w:rPr>
          <w:rFonts w:ascii="Times New Roman" w:hAnsi="Times New Roman" w:cs="Times New Roman"/>
          <w:sz w:val="28"/>
          <w:szCs w:val="28"/>
          <w:lang w:val="kk-KZ"/>
        </w:rPr>
        <w:t>. Өзіндік басқарудың жоғары деңгейі бар студенттер өзін-өзі бақылау, талдау, басымдықтарды реттеу және білім беру әрекетін өзіндік бағалау қабілетінен байқалатын мотивациялық және мінез-құлық стратегияларын қолданатыны анықталды [26, 2345 б.].</w:t>
      </w:r>
    </w:p>
    <w:p w14:paraId="467A9780" w14:textId="4802646E" w:rsidR="004123B8" w:rsidRPr="007F4595" w:rsidRDefault="004123B8" w:rsidP="004123B8">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shd w:val="clear" w:color="auto" w:fill="FFFFFF"/>
          <w:lang w:val="kk-KZ"/>
        </w:rPr>
        <w:t>Біз ЖОО студенттерінің оқу әрекетін өзіндік ұйымдастыру</w:t>
      </w:r>
      <w:r>
        <w:rPr>
          <w:rFonts w:ascii="Times New Roman" w:hAnsi="Times New Roman" w:cs="Times New Roman"/>
          <w:sz w:val="28"/>
          <w:szCs w:val="28"/>
          <w:shd w:val="clear" w:color="auto" w:fill="FFFFFF"/>
          <w:lang w:val="kk-KZ"/>
        </w:rPr>
        <w:t>ының</w:t>
      </w:r>
      <w:r w:rsidRPr="007F4595">
        <w:rPr>
          <w:rFonts w:ascii="Times New Roman" w:hAnsi="Times New Roman" w:cs="Times New Roman"/>
          <w:sz w:val="28"/>
          <w:szCs w:val="28"/>
          <w:shd w:val="clear" w:color="auto" w:fill="FFFFFF"/>
          <w:lang w:val="kk-KZ"/>
        </w:rPr>
        <w:t xml:space="preserve"> мәселесінің теориялық және әдістемелік аспектілерін зерттедік. В.Граф, И.И.Ильясов, В.Я.Ляудис </w:t>
      </w:r>
      <w:r w:rsidRPr="007F4595">
        <w:rPr>
          <w:rFonts w:ascii="Times New Roman" w:hAnsi="Times New Roman" w:cs="Times New Roman"/>
          <w:sz w:val="28"/>
          <w:szCs w:val="28"/>
          <w:lang w:val="kk-KZ"/>
        </w:rPr>
        <w:t>[5</w:t>
      </w:r>
      <w:r w:rsidRPr="007F4595">
        <w:rPr>
          <w:rFonts w:ascii="Times New Roman" w:hAnsi="Times New Roman" w:cs="Times New Roman"/>
          <w:sz w:val="28"/>
          <w:szCs w:val="28"/>
          <w:shd w:val="clear" w:color="auto" w:fill="FFFFFF"/>
          <w:lang w:val="kk-KZ"/>
        </w:rPr>
        <w:t xml:space="preserve">], Г.Домбровецка атап өткендей, студенттен өзіндік ұйымдастыру қабілетін талап ететін объективті себептер: ақпарат, білім көлемін ұлғайту; байланыс пен коммуникацияның жаңа техникалық құралдарының пайда болуы; жаһандық сын-тегеуріндер мен қауіп-қатерлерге (пандемия) байланысты білім беру процесін ұйымдастырудың жаңа формаларын енгізу; білім беруді әртараптандыру, оқытудың жаңа формаларын – қашықтықтан, аралас </w:t>
      </w:r>
      <w:r w:rsidR="00A02682" w:rsidRPr="007F4595">
        <w:rPr>
          <w:rFonts w:ascii="Times New Roman" w:hAnsi="Times New Roman" w:cs="Times New Roman"/>
          <w:sz w:val="28"/>
          <w:szCs w:val="28"/>
          <w:shd w:val="clear" w:color="auto" w:fill="FFFFFF"/>
          <w:lang w:val="kk-KZ"/>
        </w:rPr>
        <w:t xml:space="preserve">дамыту </w:t>
      </w:r>
      <w:r w:rsidR="00863167" w:rsidRPr="007F4595">
        <w:rPr>
          <w:rFonts w:ascii="Times New Roman" w:hAnsi="Times New Roman" w:cs="Times New Roman"/>
          <w:sz w:val="28"/>
          <w:szCs w:val="28"/>
          <w:shd w:val="clear" w:color="auto" w:fill="FFFFFF"/>
          <w:lang w:val="kk-KZ"/>
        </w:rPr>
        <w:t xml:space="preserve">болып табылады </w:t>
      </w:r>
      <w:r w:rsidRPr="007F4595">
        <w:rPr>
          <w:rFonts w:ascii="Times New Roman" w:hAnsi="Times New Roman" w:cs="Times New Roman"/>
          <w:sz w:val="28"/>
          <w:szCs w:val="28"/>
          <w:shd w:val="clear" w:color="auto" w:fill="FFFFFF"/>
          <w:lang w:val="kk-KZ"/>
        </w:rPr>
        <w:t>[7].</w:t>
      </w:r>
      <w:r w:rsidR="00A02682">
        <w:rPr>
          <w:rFonts w:ascii="Times New Roman" w:hAnsi="Times New Roman" w:cs="Times New Roman"/>
          <w:sz w:val="28"/>
          <w:szCs w:val="28"/>
          <w:shd w:val="clear" w:color="auto" w:fill="FFFFFF"/>
          <w:lang w:val="kk-KZ"/>
        </w:rPr>
        <w:t xml:space="preserve"> </w:t>
      </w:r>
    </w:p>
    <w:p w14:paraId="6812F2D9" w14:textId="0415B759" w:rsidR="004123B8" w:rsidRPr="007F4595" w:rsidRDefault="004123B8" w:rsidP="004123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shd w:val="clear" w:color="auto" w:fill="FFFFFF"/>
          <w:lang w:val="kk-KZ"/>
        </w:rPr>
        <w:t xml:space="preserve">   Өзіндік</w:t>
      </w:r>
      <w:r>
        <w:rPr>
          <w:rFonts w:ascii="Times New Roman" w:eastAsia="Times New Roman" w:hAnsi="Times New Roman" w:cs="Times New Roman"/>
          <w:color w:val="000000"/>
          <w:sz w:val="28"/>
          <w:szCs w:val="28"/>
          <w:lang w:val="kk-KZ"/>
        </w:rPr>
        <w:t xml:space="preserve"> ұйымдастыру</w:t>
      </w:r>
      <w:r w:rsidRPr="007F4595">
        <w:rPr>
          <w:rFonts w:ascii="Times New Roman" w:eastAsia="Times New Roman" w:hAnsi="Times New Roman" w:cs="Times New Roman"/>
          <w:color w:val="000000"/>
          <w:sz w:val="28"/>
          <w:szCs w:val="28"/>
          <w:lang w:val="kk-KZ"/>
        </w:rPr>
        <w:t>ы</w:t>
      </w:r>
      <w:r>
        <w:rPr>
          <w:rFonts w:ascii="Times New Roman" w:eastAsia="Times New Roman" w:hAnsi="Times New Roman" w:cs="Times New Roman"/>
          <w:color w:val="000000"/>
          <w:sz w:val="28"/>
          <w:szCs w:val="28"/>
          <w:lang w:val="kk-KZ"/>
        </w:rPr>
        <w:t>ны</w:t>
      </w:r>
      <w:r w:rsidRPr="007F4595">
        <w:rPr>
          <w:rFonts w:ascii="Times New Roman" w:eastAsia="Times New Roman" w:hAnsi="Times New Roman" w:cs="Times New Roman"/>
          <w:color w:val="000000"/>
          <w:sz w:val="28"/>
          <w:szCs w:val="28"/>
          <w:lang w:val="kk-KZ"/>
        </w:rPr>
        <w:t xml:space="preserve">ң құрылымын анықтау үшін кез-келген әрекеттің де, оқу әрекетінің де жалпы құрылымы мен ұйымдастырылуын түсіну қажет </w:t>
      </w:r>
      <w:r w:rsidRPr="007F4595">
        <w:rPr>
          <w:rFonts w:ascii="Times New Roman" w:hAnsi="Times New Roman" w:cs="Times New Roman"/>
          <w:color w:val="000000"/>
          <w:sz w:val="28"/>
          <w:szCs w:val="28"/>
          <w:lang w:val="kk-KZ"/>
        </w:rPr>
        <w:t>[</w:t>
      </w:r>
      <w:r w:rsidRPr="0039401F">
        <w:rPr>
          <w:rFonts w:ascii="Times New Roman" w:hAnsi="Times New Roman" w:cs="Times New Roman"/>
          <w:color w:val="000000"/>
          <w:sz w:val="28"/>
          <w:szCs w:val="28"/>
          <w:lang w:val="kk-KZ"/>
        </w:rPr>
        <w:t>8</w:t>
      </w:r>
      <w:r w:rsidR="0039401F">
        <w:rPr>
          <w:rFonts w:ascii="Times New Roman" w:hAnsi="Times New Roman" w:cs="Times New Roman"/>
          <w:color w:val="000000"/>
          <w:sz w:val="28"/>
          <w:szCs w:val="28"/>
          <w:lang w:val="kk-KZ"/>
        </w:rPr>
        <w:t>6, 87, 88, 89</w:t>
      </w:r>
      <w:r w:rsidRPr="007F4595">
        <w:rPr>
          <w:rFonts w:ascii="Times New Roman" w:hAnsi="Times New Roman" w:cs="Times New Roman"/>
          <w:color w:val="000000"/>
          <w:sz w:val="28"/>
          <w:szCs w:val="28"/>
          <w:lang w:val="kk-KZ"/>
        </w:rPr>
        <w:t>]</w:t>
      </w:r>
      <w:r w:rsidRPr="007F4595">
        <w:rPr>
          <w:rFonts w:ascii="Times New Roman" w:eastAsia="Times New Roman" w:hAnsi="Times New Roman" w:cs="Times New Roman"/>
          <w:color w:val="000000"/>
          <w:sz w:val="28"/>
          <w:szCs w:val="28"/>
          <w:lang w:val="kk-KZ"/>
        </w:rPr>
        <w:t>.</w:t>
      </w:r>
      <w:r w:rsidR="00863167">
        <w:rPr>
          <w:rFonts w:ascii="Times New Roman" w:eastAsia="Times New Roman" w:hAnsi="Times New Roman" w:cs="Times New Roman"/>
          <w:color w:val="000000"/>
          <w:sz w:val="28"/>
          <w:szCs w:val="28"/>
          <w:lang w:val="kk-KZ"/>
        </w:rPr>
        <w:t xml:space="preserve"> </w:t>
      </w:r>
    </w:p>
    <w:p w14:paraId="39FB5782" w14:textId="5908CD6C" w:rsidR="004123B8" w:rsidRPr="007F4595" w:rsidRDefault="004123B8" w:rsidP="004123B8">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shd w:val="clear" w:color="auto" w:fill="FFFFFF"/>
          <w:lang w:val="kk-KZ"/>
        </w:rPr>
        <w:t>А.В.Смирнов білім берудің өзіндік ұйымдастыру</w:t>
      </w:r>
      <w:r>
        <w:rPr>
          <w:rFonts w:ascii="Times New Roman" w:hAnsi="Times New Roman" w:cs="Times New Roman"/>
          <w:sz w:val="28"/>
          <w:szCs w:val="28"/>
          <w:shd w:val="clear" w:color="auto" w:fill="FFFFFF"/>
          <w:lang w:val="kk-KZ"/>
        </w:rPr>
        <w:t>ының</w:t>
      </w:r>
      <w:r w:rsidR="00A02682">
        <w:rPr>
          <w:rFonts w:ascii="Times New Roman" w:hAnsi="Times New Roman" w:cs="Times New Roman"/>
          <w:sz w:val="28"/>
          <w:szCs w:val="28"/>
          <w:shd w:val="clear" w:color="auto" w:fill="FFFFFF"/>
          <w:lang w:val="kk-KZ"/>
        </w:rPr>
        <w:t xml:space="preserve"> жиынтығы -</w:t>
      </w:r>
      <w:r w:rsidRPr="007F4595">
        <w:rPr>
          <w:rFonts w:ascii="Times New Roman" w:hAnsi="Times New Roman" w:cs="Times New Roman"/>
          <w:sz w:val="28"/>
          <w:szCs w:val="28"/>
          <w:shd w:val="clear" w:color="auto" w:fill="FFFFFF"/>
          <w:lang w:val="kk-KZ"/>
        </w:rPr>
        <w:t xml:space="preserve"> оқу және бос уақытты ұтымды пайд</w:t>
      </w:r>
      <w:r w:rsidR="00A02682">
        <w:rPr>
          <w:rFonts w:ascii="Times New Roman" w:hAnsi="Times New Roman" w:cs="Times New Roman"/>
          <w:sz w:val="28"/>
          <w:szCs w:val="28"/>
          <w:shd w:val="clear" w:color="auto" w:fill="FFFFFF"/>
          <w:lang w:val="kk-KZ"/>
        </w:rPr>
        <w:t>аланудың икемдері мен дағдылары</w:t>
      </w:r>
      <w:r w:rsidRPr="007F4595">
        <w:rPr>
          <w:rFonts w:ascii="Times New Roman" w:hAnsi="Times New Roman" w:cs="Times New Roman"/>
          <w:sz w:val="28"/>
          <w:szCs w:val="28"/>
          <w:shd w:val="clear" w:color="auto" w:fill="FFFFFF"/>
          <w:lang w:val="kk-KZ"/>
        </w:rPr>
        <w:t xml:space="preserve"> және оның нәтижелілігін тексеру тәсілдері деп түсінеді. Оқу барысында өзіндік ұйымдасты</w:t>
      </w:r>
      <w:r>
        <w:rPr>
          <w:rFonts w:ascii="Times New Roman" w:hAnsi="Times New Roman" w:cs="Times New Roman"/>
          <w:sz w:val="28"/>
          <w:szCs w:val="28"/>
          <w:shd w:val="clear" w:color="auto" w:fill="FFFFFF"/>
          <w:lang w:val="kk-KZ"/>
        </w:rPr>
        <w:t>ру</w:t>
      </w:r>
      <w:r w:rsidRPr="007F4595">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ны</w:t>
      </w:r>
      <w:r w:rsidRPr="007F4595">
        <w:rPr>
          <w:rFonts w:ascii="Times New Roman" w:hAnsi="Times New Roman" w:cs="Times New Roman"/>
          <w:sz w:val="28"/>
          <w:szCs w:val="28"/>
          <w:shd w:val="clear" w:color="auto" w:fill="FFFFFF"/>
          <w:lang w:val="kk-KZ"/>
        </w:rPr>
        <w:t>ң құрамына мақсат қою, жоспарлау, өзін-өзі бақылау</w:t>
      </w:r>
      <w:r>
        <w:rPr>
          <w:rFonts w:ascii="Times New Roman" w:hAnsi="Times New Roman" w:cs="Times New Roman"/>
          <w:sz w:val="28"/>
          <w:szCs w:val="28"/>
          <w:shd w:val="clear" w:color="auto" w:fill="FFFFFF"/>
          <w:lang w:val="kk-KZ"/>
        </w:rPr>
        <w:t xml:space="preserve"> кіреді, ал өзіндік ұйымдастыру</w:t>
      </w:r>
      <w:r w:rsidRPr="007F4595">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ның</w:t>
      </w:r>
      <w:r w:rsidRPr="007F4595">
        <w:rPr>
          <w:rFonts w:ascii="Times New Roman" w:hAnsi="Times New Roman" w:cs="Times New Roman"/>
          <w:sz w:val="28"/>
          <w:szCs w:val="28"/>
          <w:shd w:val="clear" w:color="auto" w:fill="FFFFFF"/>
          <w:lang w:val="kk-KZ"/>
        </w:rPr>
        <w:t xml:space="preserve"> қамтамасыз ететін маңызды қасиеттерге ол оқу тапсырмаларын орындау кезіндегі табандылықты, өзін-өзі тануды, белсенділікті, бастамашылдықты жатқызады. Өзіндік ұйымдастыру</w:t>
      </w:r>
      <w:r>
        <w:rPr>
          <w:rFonts w:ascii="Times New Roman" w:hAnsi="Times New Roman" w:cs="Times New Roman"/>
          <w:sz w:val="28"/>
          <w:szCs w:val="28"/>
          <w:shd w:val="clear" w:color="auto" w:fill="FFFFFF"/>
          <w:lang w:val="kk-KZ"/>
        </w:rPr>
        <w:t>ының</w:t>
      </w:r>
      <w:r w:rsidRPr="007F4595">
        <w:rPr>
          <w:rFonts w:ascii="Times New Roman" w:hAnsi="Times New Roman" w:cs="Times New Roman"/>
          <w:sz w:val="28"/>
          <w:szCs w:val="28"/>
          <w:shd w:val="clear" w:color="auto" w:fill="FFFFFF"/>
          <w:lang w:val="kk-KZ"/>
        </w:rPr>
        <w:t xml:space="preserve"> деңгейінің негізгі өлшемі болып өзінің уақытын тиімді пайдалану, өзіндік менеджмент саналады </w:t>
      </w:r>
      <w:r w:rsidRPr="007F4595">
        <w:rPr>
          <w:rFonts w:ascii="Times New Roman" w:hAnsi="Times New Roman" w:cs="Times New Roman"/>
          <w:color w:val="000000"/>
          <w:sz w:val="28"/>
          <w:szCs w:val="28"/>
          <w:lang w:val="kk-KZ"/>
        </w:rPr>
        <w:t>[11].</w:t>
      </w:r>
    </w:p>
    <w:p w14:paraId="7A58E68C" w14:textId="08F6E140" w:rsidR="004123B8" w:rsidRPr="007F4595" w:rsidRDefault="004123B8" w:rsidP="00863167">
      <w:pPr>
        <w:pStyle w:val="a7"/>
        <w:shd w:val="clear" w:color="auto" w:fill="FFFFFF"/>
        <w:spacing w:after="0" w:line="240" w:lineRule="auto"/>
        <w:ind w:left="0"/>
        <w:jc w:val="both"/>
        <w:rPr>
          <w:sz w:val="28"/>
          <w:szCs w:val="28"/>
          <w:lang w:val="kk-KZ"/>
        </w:rPr>
      </w:pPr>
      <w:r w:rsidRPr="007F4595">
        <w:rPr>
          <w:color w:val="000000"/>
          <w:sz w:val="28"/>
          <w:szCs w:val="28"/>
          <w:lang w:val="kk-KZ"/>
        </w:rPr>
        <w:t xml:space="preserve">    </w:t>
      </w:r>
      <w:r w:rsidR="0039401F">
        <w:rPr>
          <w:color w:val="000000"/>
          <w:sz w:val="28"/>
          <w:szCs w:val="28"/>
          <w:lang w:val="kk-KZ"/>
        </w:rPr>
        <w:t xml:space="preserve"> </w:t>
      </w:r>
      <w:r w:rsidR="0039401F">
        <w:rPr>
          <w:sz w:val="28"/>
          <w:szCs w:val="28"/>
          <w:lang w:val="kk-KZ"/>
        </w:rPr>
        <w:t>Жоғары оқу орындарының 1,2,</w:t>
      </w:r>
      <w:r w:rsidRPr="007F4595">
        <w:rPr>
          <w:sz w:val="28"/>
          <w:szCs w:val="28"/>
          <w:lang w:val="kk-KZ"/>
        </w:rPr>
        <w:t xml:space="preserve">3 курс студенттеріне </w:t>
      </w:r>
      <w:r w:rsidR="0039401F" w:rsidRPr="007F4595">
        <w:rPr>
          <w:sz w:val="28"/>
          <w:szCs w:val="28"/>
          <w:lang w:val="kk-KZ"/>
        </w:rPr>
        <w:t xml:space="preserve">Я.О.Устинова бірқатар </w:t>
      </w:r>
      <w:r w:rsidRPr="007F4595">
        <w:rPr>
          <w:sz w:val="28"/>
          <w:szCs w:val="28"/>
          <w:lang w:val="kk-KZ"/>
        </w:rPr>
        <w:t xml:space="preserve">диагностика жүргізді. </w:t>
      </w:r>
      <w:r w:rsidRPr="007F4595">
        <w:rPr>
          <w:sz w:val="28"/>
          <w:szCs w:val="28"/>
          <w:shd w:val="clear" w:color="auto" w:fill="FFFFFF"/>
          <w:lang w:val="kk-KZ"/>
        </w:rPr>
        <w:t>Нәтижелері сыналушылардың 82,9%-ы оқу әрекетін өзіндік ұйымдастыру</w:t>
      </w:r>
      <w:r>
        <w:rPr>
          <w:sz w:val="28"/>
          <w:szCs w:val="28"/>
          <w:shd w:val="clear" w:color="auto" w:fill="FFFFFF"/>
          <w:lang w:val="kk-KZ"/>
        </w:rPr>
        <w:t>ының</w:t>
      </w:r>
      <w:r w:rsidRPr="007F4595">
        <w:rPr>
          <w:sz w:val="28"/>
          <w:szCs w:val="28"/>
          <w:shd w:val="clear" w:color="auto" w:fill="FFFFFF"/>
          <w:lang w:val="kk-KZ"/>
        </w:rPr>
        <w:t xml:space="preserve"> және өзін-өзі бақылау дағдыларының оқу және кәсіби маңыздылығын мойындайтындығын көрсетті. </w:t>
      </w:r>
      <w:r w:rsidRPr="007F4595">
        <w:rPr>
          <w:sz w:val="28"/>
          <w:szCs w:val="28"/>
          <w:lang w:val="kk-KZ"/>
        </w:rPr>
        <w:t>Алайда, студенттердің 46,7%-ы ғана оқу әрекетін өзіндік ұйымдастыру</w:t>
      </w:r>
      <w:r>
        <w:rPr>
          <w:sz w:val="28"/>
          <w:szCs w:val="28"/>
          <w:lang w:val="kk-KZ"/>
        </w:rPr>
        <w:t>ының</w:t>
      </w:r>
      <w:r w:rsidRPr="007F4595">
        <w:rPr>
          <w:sz w:val="28"/>
          <w:szCs w:val="28"/>
          <w:lang w:val="kk-KZ"/>
        </w:rPr>
        <w:t xml:space="preserve"> және өзін-өзі бақылау білімі мен дағдыларына мұқтаж. Іс жүзінде ЖОО білім алушыларының 3,3%-ы о</w:t>
      </w:r>
      <w:r>
        <w:rPr>
          <w:sz w:val="28"/>
          <w:szCs w:val="28"/>
          <w:lang w:val="kk-KZ"/>
        </w:rPr>
        <w:t>қу әрекетін өзіндік ұйымдастыру</w:t>
      </w:r>
      <w:r w:rsidRPr="007F4595">
        <w:rPr>
          <w:sz w:val="28"/>
          <w:szCs w:val="28"/>
          <w:lang w:val="kk-KZ"/>
        </w:rPr>
        <w:t>ы</w:t>
      </w:r>
      <w:r>
        <w:rPr>
          <w:sz w:val="28"/>
          <w:szCs w:val="28"/>
          <w:lang w:val="kk-KZ"/>
        </w:rPr>
        <w:t>ның</w:t>
      </w:r>
      <w:r w:rsidRPr="007F4595">
        <w:rPr>
          <w:sz w:val="28"/>
          <w:szCs w:val="28"/>
          <w:lang w:val="kk-KZ"/>
        </w:rPr>
        <w:t xml:space="preserve"> және өзін-өзі бақылауды жүйелі және саналы түрде жүзеге асырады. Зерттелген студенттердің 29,9%-ы іс жүзінде бұл дағдыларды өз оқуларында </w:t>
      </w:r>
      <w:r w:rsidRPr="007F4595">
        <w:rPr>
          <w:sz w:val="28"/>
          <w:szCs w:val="28"/>
          <w:lang w:val="kk-KZ"/>
        </w:rPr>
        <w:lastRenderedPageBreak/>
        <w:t>қолданбайды немесе өте сирек қолданады. Басым көпшілігі –</w:t>
      </w:r>
      <w:r>
        <w:rPr>
          <w:sz w:val="28"/>
          <w:szCs w:val="28"/>
          <w:lang w:val="kk-KZ"/>
        </w:rPr>
        <w:t xml:space="preserve"> студенттердің 66,8%-ы – өзінд</w:t>
      </w:r>
      <w:r w:rsidRPr="007F4595">
        <w:rPr>
          <w:sz w:val="28"/>
          <w:szCs w:val="28"/>
          <w:lang w:val="kk-KZ"/>
        </w:rPr>
        <w:t>і</w:t>
      </w:r>
      <w:r>
        <w:rPr>
          <w:sz w:val="28"/>
          <w:szCs w:val="28"/>
          <w:lang w:val="kk-KZ"/>
        </w:rPr>
        <w:t>к ұйымдастыру</w:t>
      </w:r>
      <w:r w:rsidRPr="007F4595">
        <w:rPr>
          <w:sz w:val="28"/>
          <w:szCs w:val="28"/>
          <w:lang w:val="kk-KZ"/>
        </w:rPr>
        <w:t>ы</w:t>
      </w:r>
      <w:r>
        <w:rPr>
          <w:sz w:val="28"/>
          <w:szCs w:val="28"/>
          <w:lang w:val="kk-KZ"/>
        </w:rPr>
        <w:t>н</w:t>
      </w:r>
      <w:r w:rsidRPr="007F4595">
        <w:rPr>
          <w:sz w:val="28"/>
          <w:szCs w:val="28"/>
          <w:lang w:val="kk-KZ"/>
        </w:rPr>
        <w:t xml:space="preserve"> және өзін-өзі бақылауды оқу әрекетінде жүйесіз және тұрақсыз қолданады, аталған процедуралардың мақсаттары мен түрткілерін нақты сезінбей, тәсілдердің шамалы жиынтығымен шектеледі [9].</w:t>
      </w:r>
    </w:p>
    <w:p w14:paraId="3F917E46" w14:textId="76E32988" w:rsidR="004123B8" w:rsidRPr="007F4595" w:rsidRDefault="004123B8" w:rsidP="004123B8">
      <w:pPr>
        <w:pStyle w:val="a7"/>
        <w:shd w:val="clear" w:color="auto" w:fill="FFFFFF"/>
        <w:spacing w:after="0" w:line="240" w:lineRule="auto"/>
        <w:ind w:left="0"/>
        <w:jc w:val="both"/>
        <w:rPr>
          <w:sz w:val="28"/>
          <w:szCs w:val="28"/>
          <w:lang w:val="kk-KZ"/>
        </w:rPr>
      </w:pPr>
      <w:r w:rsidRPr="007F4595">
        <w:rPr>
          <w:sz w:val="28"/>
          <w:szCs w:val="28"/>
          <w:lang w:val="kk-KZ"/>
        </w:rPr>
        <w:t xml:space="preserve">   </w:t>
      </w:r>
      <w:r>
        <w:rPr>
          <w:sz w:val="28"/>
          <w:szCs w:val="28"/>
          <w:lang w:val="kk-KZ"/>
        </w:rPr>
        <w:t xml:space="preserve">И.И.Ільясов </w:t>
      </w:r>
      <w:r w:rsidRPr="00557647">
        <w:rPr>
          <w:sz w:val="28"/>
          <w:szCs w:val="28"/>
          <w:lang w:val="kk-KZ"/>
        </w:rPr>
        <w:t>өзіндік ұйымдастыруының объектілерді түрлендіру процестері мен осы түрлендіруді басқару процестерін қамтитын екі деңгейлі процесс түрінде ашады. Ғалым</w:t>
      </w:r>
      <w:r w:rsidR="00A02682">
        <w:rPr>
          <w:sz w:val="28"/>
          <w:szCs w:val="28"/>
          <w:lang w:val="kk-KZ"/>
        </w:rPr>
        <w:t xml:space="preserve"> өз еңбегінде</w:t>
      </w:r>
      <w:r w:rsidRPr="007F4595">
        <w:rPr>
          <w:sz w:val="28"/>
          <w:szCs w:val="28"/>
          <w:lang w:val="kk-KZ"/>
        </w:rPr>
        <w:t>: «ілімнің қызметін өзін-өзі өзгерту, өзін-өзі дамыту әрекеті ретінде анықтауға болады және оның пәні ретінде әлеуметтік тәжірибе элементтерін иемдену арқылы оқу барысында өзгеретін оқушылардың өздерінің тә</w:t>
      </w:r>
      <w:r w:rsidR="009728C8">
        <w:rPr>
          <w:sz w:val="28"/>
          <w:szCs w:val="28"/>
          <w:lang w:val="kk-KZ"/>
        </w:rPr>
        <w:t>жірибесін қарастыруға болады»</w:t>
      </w:r>
      <w:r w:rsidR="00A02682">
        <w:rPr>
          <w:sz w:val="28"/>
          <w:szCs w:val="28"/>
          <w:lang w:val="kk-KZ"/>
        </w:rPr>
        <w:t xml:space="preserve"> </w:t>
      </w:r>
      <w:r w:rsidR="00A02682" w:rsidRPr="007F4595">
        <w:rPr>
          <w:sz w:val="28"/>
          <w:szCs w:val="28"/>
          <w:lang w:val="kk-KZ"/>
        </w:rPr>
        <w:t xml:space="preserve">деп </w:t>
      </w:r>
      <w:r w:rsidR="00E907C3">
        <w:rPr>
          <w:sz w:val="28"/>
          <w:szCs w:val="28"/>
          <w:lang w:val="kk-KZ"/>
        </w:rPr>
        <w:t>тұжырым жасайды</w:t>
      </w:r>
      <w:r w:rsidRPr="007F4595">
        <w:rPr>
          <w:sz w:val="28"/>
          <w:szCs w:val="28"/>
          <w:lang w:val="kk-KZ"/>
        </w:rPr>
        <w:t>. Автордың маңызды қағидасы – іс-әрекет бағдарламасының қажеттілігін түсіну, оқу-атқарушылық, бағдарлау және бақы</w:t>
      </w:r>
      <w:r w:rsidR="009728C8">
        <w:rPr>
          <w:sz w:val="28"/>
          <w:szCs w:val="28"/>
          <w:lang w:val="kk-KZ"/>
        </w:rPr>
        <w:t>лау әрекеттерін жүзеге асыру [84</w:t>
      </w:r>
      <w:r w:rsidR="00E907C3" w:rsidRPr="007F4595">
        <w:rPr>
          <w:sz w:val="28"/>
          <w:szCs w:val="28"/>
          <w:lang w:val="kk-KZ"/>
        </w:rPr>
        <w:t>, 99-бет</w:t>
      </w:r>
      <w:r w:rsidRPr="007F4595">
        <w:rPr>
          <w:sz w:val="28"/>
          <w:szCs w:val="28"/>
          <w:lang w:val="kk-KZ"/>
        </w:rPr>
        <w:t>].</w:t>
      </w:r>
    </w:p>
    <w:p w14:paraId="4BA60F2F" w14:textId="77777777" w:rsidR="004123B8" w:rsidRDefault="004123B8" w:rsidP="005875A1">
      <w:pPr>
        <w:pStyle w:val="a7"/>
        <w:shd w:val="clear" w:color="auto" w:fill="FFFFFF"/>
        <w:spacing w:after="0" w:line="240" w:lineRule="auto"/>
        <w:ind w:left="0"/>
        <w:jc w:val="both"/>
        <w:rPr>
          <w:sz w:val="28"/>
          <w:szCs w:val="28"/>
          <w:lang w:val="kk-KZ"/>
        </w:rPr>
      </w:pPr>
      <w:r w:rsidRPr="007F4595">
        <w:rPr>
          <w:sz w:val="28"/>
          <w:szCs w:val="28"/>
          <w:lang w:val="kk-KZ"/>
        </w:rPr>
        <w:t xml:space="preserve">    А.Д.Ишков көптеген модельдерде болатын және </w:t>
      </w:r>
      <w:r w:rsidRPr="00557647">
        <w:rPr>
          <w:sz w:val="28"/>
          <w:szCs w:val="28"/>
          <w:lang w:val="kk-KZ"/>
        </w:rPr>
        <w:t>өзіндік ұйымдастыруының процесі үшін ең маңызды болып, көрінетін өзіндік ұйымдастыруының 5 негізгі компонентін анықтады: мақсат қою, ж</w:t>
      </w:r>
      <w:r w:rsidRPr="007F4595">
        <w:rPr>
          <w:sz w:val="28"/>
          <w:szCs w:val="28"/>
          <w:lang w:val="kk-KZ"/>
        </w:rPr>
        <w:t>ағдайды талдау, жоспарлау, өзін-өзі бақылау, түзету [13].</w:t>
      </w:r>
    </w:p>
    <w:p w14:paraId="0D33CC10" w14:textId="164C62D5" w:rsidR="005875A1" w:rsidRPr="00557647" w:rsidRDefault="005875A1" w:rsidP="005875A1">
      <w:pPr>
        <w:pStyle w:val="a7"/>
        <w:shd w:val="clear" w:color="auto" w:fill="FFFFFF"/>
        <w:spacing w:after="0" w:line="240" w:lineRule="auto"/>
        <w:ind w:left="0" w:firstLine="284"/>
        <w:jc w:val="both"/>
        <w:rPr>
          <w:sz w:val="28"/>
          <w:szCs w:val="28"/>
          <w:lang w:val="kk-KZ"/>
        </w:rPr>
      </w:pPr>
      <w:r w:rsidRPr="00557647">
        <w:rPr>
          <w:sz w:val="28"/>
          <w:szCs w:val="28"/>
          <w:lang w:val="kk-KZ"/>
        </w:rPr>
        <w:t xml:space="preserve">Біздің зерттеу тақырыбымыз студенттердің оқу әрекетін өзіндік ұйымдастыруын дамытудың психологиялық-педагогикалық шарттары болғандықтан, аталған негізгі компоненттер бірін-бірі толықтыратынын ескере отырып, орындалуы қажет компоненттер, - деп тұжырым жасаймыз. </w:t>
      </w:r>
    </w:p>
    <w:p w14:paraId="3CA14A0D" w14:textId="4F8D5985" w:rsidR="004123B8" w:rsidRPr="007F4595" w:rsidRDefault="004123B8" w:rsidP="005875A1">
      <w:pPr>
        <w:pStyle w:val="a7"/>
        <w:shd w:val="clear" w:color="auto" w:fill="FFFFFF"/>
        <w:spacing w:after="0" w:line="240" w:lineRule="auto"/>
        <w:ind w:left="0"/>
        <w:jc w:val="both"/>
        <w:rPr>
          <w:sz w:val="28"/>
          <w:szCs w:val="28"/>
          <w:lang w:val="kk-KZ"/>
        </w:rPr>
      </w:pPr>
      <w:r w:rsidRPr="007F4595">
        <w:rPr>
          <w:sz w:val="28"/>
          <w:szCs w:val="28"/>
          <w:lang w:val="kk-KZ"/>
        </w:rPr>
        <w:t xml:space="preserve">  О.С.Сан</w:t>
      </w:r>
      <w:r w:rsidR="00863167">
        <w:rPr>
          <w:sz w:val="28"/>
          <w:szCs w:val="28"/>
          <w:lang w:val="kk-KZ"/>
        </w:rPr>
        <w:t>ги</w:t>
      </w:r>
      <w:r w:rsidRPr="007F4595">
        <w:rPr>
          <w:sz w:val="28"/>
          <w:szCs w:val="28"/>
          <w:lang w:val="kk-KZ"/>
        </w:rPr>
        <w:t xml:space="preserve">лбаев теориялық білімнің белгілі бір деңгейін және өзін-өзі тану мен өзін-өзі реттеу тәжірибесін алғаннан кейін де студенттер тұлғаның өзін-өзі жобалауында көмек пен қолдауды қажет ететіндігін атап өтті. Автор </w:t>
      </w:r>
      <w:r w:rsidR="005875A1">
        <w:rPr>
          <w:sz w:val="28"/>
          <w:szCs w:val="28"/>
          <w:lang w:val="kk-KZ"/>
        </w:rPr>
        <w:t>өз еңбегінде</w:t>
      </w:r>
      <w:r w:rsidRPr="007F4595">
        <w:rPr>
          <w:sz w:val="28"/>
          <w:szCs w:val="28"/>
          <w:lang w:val="kk-KZ"/>
        </w:rPr>
        <w:t>: «Студент, яғни болашақ маман үшін өзін-өзі тәрбиелеу ережелері олардың алдағы кәсіби іс-әрекетке өз тұлғасын дайындау</w:t>
      </w:r>
      <w:r w:rsidR="005875A1">
        <w:rPr>
          <w:sz w:val="28"/>
          <w:szCs w:val="28"/>
          <w:lang w:val="kk-KZ"/>
        </w:rPr>
        <w:t xml:space="preserve"> кезінде жетекші болып табылатыны қ</w:t>
      </w:r>
      <w:r w:rsidRPr="007F4595">
        <w:rPr>
          <w:sz w:val="28"/>
          <w:szCs w:val="28"/>
          <w:lang w:val="kk-KZ"/>
        </w:rPr>
        <w:t>атаң меңгеріп алу қажет</w:t>
      </w:r>
      <w:r w:rsidR="005875A1">
        <w:rPr>
          <w:sz w:val="28"/>
          <w:szCs w:val="28"/>
          <w:lang w:val="kk-KZ"/>
        </w:rPr>
        <w:t>. Ж</w:t>
      </w:r>
      <w:r w:rsidRPr="007F4595">
        <w:rPr>
          <w:sz w:val="28"/>
          <w:szCs w:val="28"/>
          <w:lang w:val="kk-KZ"/>
        </w:rPr>
        <w:t>оғары оқу орн</w:t>
      </w:r>
      <w:r w:rsidR="005875A1">
        <w:rPr>
          <w:sz w:val="28"/>
          <w:szCs w:val="28"/>
          <w:lang w:val="kk-KZ"/>
        </w:rPr>
        <w:t xml:space="preserve">ы – білім алудың тек шарты ғана болып табылады. Оның </w:t>
      </w:r>
      <w:r w:rsidRPr="007F4595">
        <w:rPr>
          <w:sz w:val="28"/>
          <w:szCs w:val="28"/>
          <w:lang w:val="kk-KZ"/>
        </w:rPr>
        <w:t>жүзеге асырыл</w:t>
      </w:r>
      <w:r w:rsidR="005875A1">
        <w:rPr>
          <w:sz w:val="28"/>
          <w:szCs w:val="28"/>
          <w:lang w:val="kk-KZ"/>
        </w:rPr>
        <w:t>уы</w:t>
      </w:r>
      <w:r w:rsidRPr="007F4595">
        <w:rPr>
          <w:sz w:val="28"/>
          <w:szCs w:val="28"/>
          <w:lang w:val="kk-KZ"/>
        </w:rPr>
        <w:t xml:space="preserve"> студенттің </w:t>
      </w:r>
      <w:r w:rsidR="005875A1">
        <w:rPr>
          <w:sz w:val="28"/>
          <w:szCs w:val="28"/>
          <w:lang w:val="kk-KZ"/>
        </w:rPr>
        <w:t>шешіміне</w:t>
      </w:r>
      <w:r w:rsidRPr="007F4595">
        <w:rPr>
          <w:sz w:val="28"/>
          <w:szCs w:val="28"/>
          <w:lang w:val="kk-KZ"/>
        </w:rPr>
        <w:t>, оның көзқарастарына, қызығушылықтарына, қажеттіліктеріне, ғылыми білім мен дағдыларды игерудегі белсенділігіне, қазіргі заманғы маманның тұлғасын құрайтын қасиеттерді дамыту үшін мақсатты, саналы және табан</w:t>
      </w:r>
      <w:r w:rsidR="000C28E5">
        <w:rPr>
          <w:sz w:val="28"/>
          <w:szCs w:val="28"/>
          <w:lang w:val="kk-KZ"/>
        </w:rPr>
        <w:t>ды жұмыс жасауына байланысты» [</w:t>
      </w:r>
      <w:r w:rsidRPr="007F4595">
        <w:rPr>
          <w:sz w:val="28"/>
          <w:szCs w:val="28"/>
          <w:lang w:val="kk-KZ"/>
        </w:rPr>
        <w:t>4</w:t>
      </w:r>
      <w:r w:rsidR="000C28E5">
        <w:rPr>
          <w:sz w:val="28"/>
          <w:szCs w:val="28"/>
          <w:lang w:val="kk-KZ"/>
        </w:rPr>
        <w:t>1</w:t>
      </w:r>
      <w:r w:rsidRPr="007F4595">
        <w:rPr>
          <w:sz w:val="28"/>
          <w:szCs w:val="28"/>
          <w:lang w:val="kk-KZ"/>
        </w:rPr>
        <w:t xml:space="preserve">, 156 б.]. </w:t>
      </w:r>
      <w:r w:rsidR="005875A1">
        <w:rPr>
          <w:sz w:val="28"/>
          <w:szCs w:val="28"/>
          <w:lang w:val="kk-KZ"/>
        </w:rPr>
        <w:t xml:space="preserve">Тұлғаның </w:t>
      </w:r>
      <w:r w:rsidRPr="007F4595">
        <w:rPr>
          <w:sz w:val="28"/>
          <w:szCs w:val="28"/>
          <w:lang w:val="kk-KZ"/>
        </w:rPr>
        <w:t>өзін-өзі дамыту</w:t>
      </w:r>
      <w:r w:rsidR="005875A1">
        <w:rPr>
          <w:sz w:val="28"/>
          <w:szCs w:val="28"/>
          <w:lang w:val="kk-KZ"/>
        </w:rPr>
        <w:t>ы</w:t>
      </w:r>
      <w:r w:rsidRPr="007F4595">
        <w:rPr>
          <w:sz w:val="28"/>
          <w:szCs w:val="28"/>
          <w:lang w:val="kk-KZ"/>
        </w:rPr>
        <w:t>, өзін-өзі жетілдіру</w:t>
      </w:r>
      <w:r w:rsidR="005875A1">
        <w:rPr>
          <w:sz w:val="28"/>
          <w:szCs w:val="28"/>
          <w:lang w:val="kk-KZ"/>
        </w:rPr>
        <w:t>дегі т</w:t>
      </w:r>
      <w:r w:rsidRPr="007F4595">
        <w:rPr>
          <w:sz w:val="28"/>
          <w:szCs w:val="28"/>
          <w:lang w:val="kk-KZ"/>
        </w:rPr>
        <w:t>алпыныс</w:t>
      </w:r>
      <w:r w:rsidR="005875A1">
        <w:rPr>
          <w:sz w:val="28"/>
          <w:szCs w:val="28"/>
          <w:lang w:val="kk-KZ"/>
        </w:rPr>
        <w:t>ы</w:t>
      </w:r>
      <w:r>
        <w:rPr>
          <w:sz w:val="28"/>
          <w:szCs w:val="28"/>
          <w:lang w:val="kk-KZ"/>
        </w:rPr>
        <w:t>, өзін-өзі тәрбиелеу</w:t>
      </w:r>
      <w:r w:rsidR="005875A1">
        <w:rPr>
          <w:sz w:val="28"/>
          <w:szCs w:val="28"/>
          <w:lang w:val="kk-KZ"/>
        </w:rPr>
        <w:t>дегі</w:t>
      </w:r>
      <w:r>
        <w:rPr>
          <w:sz w:val="28"/>
          <w:szCs w:val="28"/>
          <w:lang w:val="kk-KZ"/>
        </w:rPr>
        <w:t xml:space="preserve"> өзінд</w:t>
      </w:r>
      <w:r w:rsidRPr="007F4595">
        <w:rPr>
          <w:sz w:val="28"/>
          <w:szCs w:val="28"/>
          <w:lang w:val="kk-KZ"/>
        </w:rPr>
        <w:t>і</w:t>
      </w:r>
      <w:r>
        <w:rPr>
          <w:sz w:val="28"/>
          <w:szCs w:val="28"/>
          <w:lang w:val="kk-KZ"/>
        </w:rPr>
        <w:t>к ұйымдастыру</w:t>
      </w:r>
      <w:r w:rsidRPr="007F4595">
        <w:rPr>
          <w:sz w:val="28"/>
          <w:szCs w:val="28"/>
          <w:lang w:val="kk-KZ"/>
        </w:rPr>
        <w:t>ы еш жоспар</w:t>
      </w:r>
      <w:r w:rsidR="005875A1">
        <w:rPr>
          <w:sz w:val="28"/>
          <w:szCs w:val="28"/>
          <w:lang w:val="kk-KZ"/>
        </w:rPr>
        <w:t>сыз</w:t>
      </w:r>
      <w:r w:rsidRPr="007F4595">
        <w:rPr>
          <w:sz w:val="28"/>
          <w:szCs w:val="28"/>
          <w:lang w:val="kk-KZ"/>
        </w:rPr>
        <w:t xml:space="preserve"> жүзеге асырылуы мүмкін емес. </w:t>
      </w:r>
      <w:r w:rsidR="005875A1">
        <w:rPr>
          <w:sz w:val="28"/>
          <w:szCs w:val="28"/>
          <w:lang w:val="kk-KZ"/>
        </w:rPr>
        <w:t xml:space="preserve">Автордың өзін-өзі тәрбиелеу ережелері тақырыбымыздың мақсатын іске асыруда орындалуы тиіс деп санай отырып, студенттердің меңгеретін теориялық білімдері мен оның мазмұнының деңгейі, </w:t>
      </w:r>
      <w:r w:rsidR="0057290B" w:rsidRPr="0057290B">
        <w:rPr>
          <w:sz w:val="28"/>
          <w:szCs w:val="28"/>
          <w:lang w:val="kk-KZ"/>
        </w:rPr>
        <w:t xml:space="preserve">жаңа білімді өздігінен игеруді іске асырудағы </w:t>
      </w:r>
      <w:r w:rsidR="005875A1">
        <w:rPr>
          <w:sz w:val="28"/>
          <w:szCs w:val="28"/>
          <w:lang w:val="kk-KZ"/>
        </w:rPr>
        <w:t>оқу әрекетін өзіндік ұйымдастыр</w:t>
      </w:r>
      <w:r w:rsidR="0057290B">
        <w:rPr>
          <w:sz w:val="28"/>
          <w:szCs w:val="28"/>
          <w:lang w:val="kk-KZ"/>
        </w:rPr>
        <w:t>ыл</w:t>
      </w:r>
      <w:r w:rsidR="005875A1">
        <w:rPr>
          <w:sz w:val="28"/>
          <w:szCs w:val="28"/>
          <w:lang w:val="kk-KZ"/>
        </w:rPr>
        <w:t xml:space="preserve">уы жатқызылады.  </w:t>
      </w:r>
    </w:p>
    <w:p w14:paraId="2C7B6B64" w14:textId="08BBB8B5" w:rsidR="0057290B" w:rsidRPr="00EA13AD" w:rsidRDefault="004123B8" w:rsidP="0057290B">
      <w:pPr>
        <w:spacing w:after="0" w:line="240" w:lineRule="auto"/>
        <w:ind w:firstLine="567"/>
        <w:jc w:val="both"/>
        <w:rPr>
          <w:rFonts w:ascii="Times New Roman" w:eastAsia="Times New Roman" w:hAnsi="Times New Roman" w:cs="Times New Roman"/>
          <w:sz w:val="28"/>
          <w:szCs w:val="28"/>
          <w:lang w:val="kk-KZ" w:eastAsia="ru-RU"/>
        </w:rPr>
      </w:pPr>
      <w:r w:rsidRPr="007F4595">
        <w:rPr>
          <w:rFonts w:ascii="Times New Roman" w:hAnsi="Times New Roman" w:cs="Times New Roman"/>
          <w:sz w:val="28"/>
          <w:szCs w:val="28"/>
          <w:lang w:val="kk-KZ"/>
        </w:rPr>
        <w:t xml:space="preserve">   У.М.Әбдіғапбарова </w:t>
      </w:r>
      <w:r w:rsidR="00665CC8">
        <w:rPr>
          <w:rFonts w:ascii="Times New Roman" w:hAnsi="Times New Roman" w:cs="Times New Roman"/>
          <w:sz w:val="28"/>
          <w:szCs w:val="28"/>
          <w:lang w:val="kk-KZ"/>
        </w:rPr>
        <w:t xml:space="preserve">өзінің ғылыми еңбегінде </w:t>
      </w:r>
      <w:r w:rsidRPr="007F4595">
        <w:rPr>
          <w:rFonts w:ascii="Times New Roman" w:hAnsi="Times New Roman" w:cs="Times New Roman"/>
          <w:sz w:val="28"/>
          <w:szCs w:val="28"/>
          <w:lang w:val="kk-KZ"/>
        </w:rPr>
        <w:t>оқушылардың өзіндік</w:t>
      </w:r>
      <w:r w:rsidR="00665CC8">
        <w:rPr>
          <w:rFonts w:ascii="Times New Roman" w:hAnsi="Times New Roman" w:cs="Times New Roman"/>
          <w:sz w:val="28"/>
          <w:szCs w:val="28"/>
          <w:lang w:val="kk-KZ"/>
        </w:rPr>
        <w:t xml:space="preserve"> оқу іс-әрекетін басқару</w:t>
      </w:r>
      <w:r w:rsidRPr="007F4595">
        <w:rPr>
          <w:rFonts w:ascii="Times New Roman" w:hAnsi="Times New Roman" w:cs="Times New Roman"/>
          <w:sz w:val="28"/>
          <w:szCs w:val="28"/>
          <w:lang w:val="kk-KZ"/>
        </w:rPr>
        <w:t xml:space="preserve"> ұғымының мәні</w:t>
      </w:r>
      <w:r w:rsidR="00665CC8">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ашы</w:t>
      </w:r>
      <w:r w:rsidR="00665CC8">
        <w:rPr>
          <w:rFonts w:ascii="Times New Roman" w:hAnsi="Times New Roman" w:cs="Times New Roman"/>
          <w:sz w:val="28"/>
          <w:szCs w:val="28"/>
          <w:lang w:val="kk-KZ"/>
        </w:rPr>
        <w:t>п көрсеткен, сонымен қатар, о</w:t>
      </w:r>
      <w:r w:rsidRPr="007F4595">
        <w:rPr>
          <w:rFonts w:ascii="Times New Roman" w:hAnsi="Times New Roman" w:cs="Times New Roman"/>
          <w:sz w:val="28"/>
          <w:szCs w:val="28"/>
          <w:lang w:val="kk-KZ"/>
        </w:rPr>
        <w:t>қушылардың өзіндік оқу іс-әрекетін ғылыми-әдістем</w:t>
      </w:r>
      <w:r w:rsidR="00665CC8">
        <w:rPr>
          <w:rFonts w:ascii="Times New Roman" w:hAnsi="Times New Roman" w:cs="Times New Roman"/>
          <w:sz w:val="28"/>
          <w:szCs w:val="28"/>
          <w:lang w:val="kk-KZ"/>
        </w:rPr>
        <w:t>елік басқару ұстанымдарын анықтаған</w:t>
      </w:r>
      <w:r w:rsidRPr="007F4595">
        <w:rPr>
          <w:rFonts w:ascii="Times New Roman" w:hAnsi="Times New Roman" w:cs="Times New Roman"/>
          <w:sz w:val="28"/>
          <w:szCs w:val="28"/>
          <w:lang w:val="kk-KZ"/>
        </w:rPr>
        <w:t xml:space="preserve">. Оқушылардың өзіндік оқу іс-әрекетін ғылыми-әдістемелік басқаруға: басқару мақсаттарын айқындау; қалыптастырылатын әрекеттің сапалық ерекшеліктерін ескеру; басқару процесін мотивациялық қамтамасыз ету; кері байланысты ұйымдастыру; бақылауды ұйымдастыру; </w:t>
      </w:r>
      <w:r w:rsidRPr="007F4595">
        <w:rPr>
          <w:rFonts w:ascii="Times New Roman" w:hAnsi="Times New Roman" w:cs="Times New Roman"/>
          <w:sz w:val="28"/>
          <w:szCs w:val="28"/>
          <w:lang w:val="kk-KZ"/>
        </w:rPr>
        <w:lastRenderedPageBreak/>
        <w:t>өзін-өзі бақылауды ұйымдастыру; оқушылардың жеке ерекшеліктерін ескеру; білім беру процесін басқару объектілерін игеруді ұйымдастыру; оқушылардың өзіндік оқу іс-әрекетін дұрыстау және түзетуді ұйымдастыру</w:t>
      </w:r>
      <w:r w:rsidR="00665CC8">
        <w:rPr>
          <w:rFonts w:ascii="Times New Roman" w:hAnsi="Times New Roman" w:cs="Times New Roman"/>
          <w:sz w:val="28"/>
          <w:szCs w:val="28"/>
          <w:lang w:val="kk-KZ"/>
        </w:rPr>
        <w:t xml:space="preserve"> деп</w:t>
      </w:r>
      <w:r w:rsidR="00665CC8" w:rsidRPr="00665CC8">
        <w:rPr>
          <w:rFonts w:ascii="Times New Roman" w:hAnsi="Times New Roman" w:cs="Times New Roman"/>
          <w:sz w:val="28"/>
          <w:szCs w:val="28"/>
          <w:lang w:val="kk-KZ"/>
        </w:rPr>
        <w:t xml:space="preserve"> </w:t>
      </w:r>
      <w:r w:rsidR="00665CC8">
        <w:rPr>
          <w:rFonts w:ascii="Times New Roman" w:hAnsi="Times New Roman" w:cs="Times New Roman"/>
          <w:sz w:val="28"/>
          <w:szCs w:val="28"/>
          <w:lang w:val="kk-KZ"/>
        </w:rPr>
        <w:t>сипаттама бер</w:t>
      </w:r>
      <w:r w:rsidR="00665CC8" w:rsidRPr="007F4595">
        <w:rPr>
          <w:rFonts w:ascii="Times New Roman" w:hAnsi="Times New Roman" w:cs="Times New Roman"/>
          <w:sz w:val="28"/>
          <w:szCs w:val="28"/>
          <w:lang w:val="kk-KZ"/>
        </w:rPr>
        <w:t>ген</w:t>
      </w:r>
      <w:r w:rsidR="00665CC8">
        <w:rPr>
          <w:rFonts w:ascii="Times New Roman" w:hAnsi="Times New Roman" w:cs="Times New Roman"/>
          <w:sz w:val="28"/>
          <w:szCs w:val="28"/>
          <w:lang w:val="kk-KZ"/>
        </w:rPr>
        <w:t xml:space="preserve"> </w:t>
      </w:r>
      <w:r w:rsidR="00665CC8" w:rsidRPr="007F4595">
        <w:rPr>
          <w:rFonts w:ascii="Times New Roman" w:hAnsi="Times New Roman" w:cs="Times New Roman"/>
          <w:sz w:val="28"/>
          <w:szCs w:val="28"/>
          <w:lang w:val="kk-KZ"/>
        </w:rPr>
        <w:t>[45, 65 б.]</w:t>
      </w:r>
      <w:r w:rsidRPr="007F4595">
        <w:rPr>
          <w:rFonts w:ascii="Times New Roman" w:hAnsi="Times New Roman" w:cs="Times New Roman"/>
          <w:sz w:val="28"/>
          <w:szCs w:val="28"/>
          <w:lang w:val="kk-KZ"/>
        </w:rPr>
        <w:t>.</w:t>
      </w:r>
      <w:r w:rsidR="0057290B">
        <w:rPr>
          <w:rFonts w:ascii="Times New Roman" w:hAnsi="Times New Roman" w:cs="Times New Roman"/>
          <w:sz w:val="28"/>
          <w:szCs w:val="28"/>
          <w:lang w:val="kk-KZ"/>
        </w:rPr>
        <w:t xml:space="preserve"> </w:t>
      </w:r>
      <w:r w:rsidR="0057290B" w:rsidRPr="00EA13AD">
        <w:rPr>
          <w:rFonts w:ascii="Times New Roman" w:eastAsia="Times New Roman" w:hAnsi="Times New Roman" w:cs="Times New Roman"/>
          <w:sz w:val="28"/>
          <w:szCs w:val="28"/>
          <w:lang w:val="kk-KZ" w:eastAsia="ru-RU"/>
        </w:rPr>
        <w:t xml:space="preserve">Біздің зерттеу тақырыбымыз бойынша, қарастырсақ </w:t>
      </w:r>
      <w:r w:rsidR="0057290B">
        <w:rPr>
          <w:rFonts w:ascii="Times New Roman" w:eastAsia="Times New Roman" w:hAnsi="Times New Roman" w:cs="Times New Roman"/>
          <w:sz w:val="28"/>
          <w:szCs w:val="28"/>
          <w:lang w:val="kk-KZ" w:eastAsia="ru-RU"/>
        </w:rPr>
        <w:t>студенттерге</w:t>
      </w:r>
      <w:r w:rsidR="0057290B" w:rsidRPr="00EA13AD">
        <w:rPr>
          <w:rFonts w:ascii="Times New Roman" w:eastAsia="Times New Roman" w:hAnsi="Times New Roman" w:cs="Times New Roman"/>
          <w:sz w:val="28"/>
          <w:szCs w:val="28"/>
          <w:lang w:val="kk-KZ" w:eastAsia="ru-RU"/>
        </w:rPr>
        <w:t xml:space="preserve"> де қатысты.</w:t>
      </w:r>
      <w:r w:rsidR="0057290B">
        <w:rPr>
          <w:rFonts w:ascii="Times New Roman" w:eastAsia="Times New Roman" w:hAnsi="Times New Roman" w:cs="Times New Roman"/>
          <w:sz w:val="28"/>
          <w:szCs w:val="28"/>
          <w:lang w:val="kk-KZ" w:eastAsia="ru-RU"/>
        </w:rPr>
        <w:t xml:space="preserve"> ЖОО студенттері үшін бірінші курс </w:t>
      </w:r>
      <w:r w:rsidR="00590F94">
        <w:rPr>
          <w:rFonts w:ascii="Times New Roman" w:eastAsia="Times New Roman" w:hAnsi="Times New Roman" w:cs="Times New Roman"/>
          <w:sz w:val="28"/>
          <w:szCs w:val="28"/>
          <w:lang w:val="kk-KZ" w:eastAsia="ru-RU"/>
        </w:rPr>
        <w:t xml:space="preserve">кәсіби </w:t>
      </w:r>
      <w:r w:rsidR="0057290B">
        <w:rPr>
          <w:rFonts w:ascii="Times New Roman" w:eastAsia="Times New Roman" w:hAnsi="Times New Roman" w:cs="Times New Roman"/>
          <w:sz w:val="28"/>
          <w:szCs w:val="28"/>
          <w:lang w:val="kk-KZ" w:eastAsia="ru-RU"/>
        </w:rPr>
        <w:t>деңгейге дейінгі</w:t>
      </w:r>
      <w:r w:rsidR="00590F94">
        <w:rPr>
          <w:rFonts w:ascii="Times New Roman" w:eastAsia="Times New Roman" w:hAnsi="Times New Roman" w:cs="Times New Roman"/>
          <w:sz w:val="28"/>
          <w:szCs w:val="28"/>
          <w:lang w:val="kk-KZ" w:eastAsia="ru-RU"/>
        </w:rPr>
        <w:t xml:space="preserve"> кезең</w:t>
      </w:r>
      <w:r w:rsidR="0057290B">
        <w:rPr>
          <w:rFonts w:ascii="Times New Roman" w:eastAsia="Times New Roman" w:hAnsi="Times New Roman" w:cs="Times New Roman"/>
          <w:sz w:val="28"/>
          <w:szCs w:val="28"/>
          <w:lang w:val="kk-KZ" w:eastAsia="ru-RU"/>
        </w:rPr>
        <w:t xml:space="preserve">, екінші және үшінші курстарда кәсіби бейімділік кезеңі, яғни </w:t>
      </w:r>
      <w:r w:rsidR="0057290B" w:rsidRPr="007F4595">
        <w:rPr>
          <w:rFonts w:ascii="Times New Roman" w:hAnsi="Times New Roman" w:cs="Times New Roman"/>
          <w:sz w:val="28"/>
          <w:szCs w:val="28"/>
          <w:lang w:val="kk-KZ"/>
        </w:rPr>
        <w:t>ғылыми-әдістем</w:t>
      </w:r>
      <w:r w:rsidR="0057290B">
        <w:rPr>
          <w:rFonts w:ascii="Times New Roman" w:hAnsi="Times New Roman" w:cs="Times New Roman"/>
          <w:sz w:val="28"/>
          <w:szCs w:val="28"/>
          <w:lang w:val="kk-KZ"/>
        </w:rPr>
        <w:t>елік басқару ұстанымдары анықталған, үшінші және төртінші курста кәсіби қалыптасу және кәсіби өзін өзі көрсету деңгейі</w:t>
      </w:r>
      <w:r w:rsidR="0057290B" w:rsidRPr="00EA13AD">
        <w:rPr>
          <w:rFonts w:ascii="Times New Roman" w:eastAsia="Times New Roman" w:hAnsi="Times New Roman" w:cs="Times New Roman"/>
          <w:sz w:val="28"/>
          <w:szCs w:val="28"/>
          <w:lang w:val="kk-KZ" w:eastAsia="ru-RU"/>
        </w:rPr>
        <w:t xml:space="preserve">, </w:t>
      </w:r>
      <w:r w:rsidR="0057290B">
        <w:rPr>
          <w:rFonts w:ascii="Times New Roman" w:eastAsia="Times New Roman" w:hAnsi="Times New Roman" w:cs="Times New Roman"/>
          <w:sz w:val="28"/>
          <w:szCs w:val="28"/>
          <w:lang w:val="kk-KZ" w:eastAsia="ru-RU"/>
        </w:rPr>
        <w:t xml:space="preserve">яғни педагогикалық практика мен жоба қорғауы соңғы кезеңге жатады, </w:t>
      </w:r>
      <w:r w:rsidR="0057290B" w:rsidRPr="00EA13AD">
        <w:rPr>
          <w:rFonts w:ascii="Times New Roman" w:eastAsia="Times New Roman" w:hAnsi="Times New Roman" w:cs="Times New Roman"/>
          <w:sz w:val="28"/>
          <w:szCs w:val="28"/>
          <w:lang w:val="kk-KZ" w:eastAsia="ru-RU"/>
        </w:rPr>
        <w:t>- деп санаймыз.</w:t>
      </w:r>
    </w:p>
    <w:p w14:paraId="7AF8F4F9" w14:textId="61A87ACF" w:rsidR="00352118" w:rsidRPr="007F4595" w:rsidRDefault="00352118" w:rsidP="0035211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Жоғарыда келтірілген авторлардың еңбектеріне талдау жасай келе</w:t>
      </w:r>
      <w:r w:rsidRPr="007F4595">
        <w:rPr>
          <w:rFonts w:ascii="Times New Roman" w:hAnsi="Times New Roman" w:cs="Times New Roman"/>
          <w:sz w:val="28"/>
          <w:szCs w:val="28"/>
          <w:lang w:val="kk-KZ"/>
        </w:rPr>
        <w:t>, біз оқу</w:t>
      </w:r>
      <w:r>
        <w:rPr>
          <w:rFonts w:ascii="Times New Roman" w:hAnsi="Times New Roman" w:cs="Times New Roman"/>
          <w:sz w:val="28"/>
          <w:szCs w:val="28"/>
          <w:lang w:val="kk-KZ"/>
        </w:rPr>
        <w:t xml:space="preserve"> әрекетін өзіндік ұйымдастыруға қатысты</w:t>
      </w:r>
      <w:r w:rsidRPr="007F4595">
        <w:rPr>
          <w:rFonts w:ascii="Times New Roman" w:hAnsi="Times New Roman" w:cs="Times New Roman"/>
          <w:sz w:val="28"/>
          <w:szCs w:val="28"/>
          <w:lang w:val="kk-KZ"/>
        </w:rPr>
        <w:t xml:space="preserve"> негізгі ұғымдар</w:t>
      </w:r>
      <w:r>
        <w:rPr>
          <w:rFonts w:ascii="Times New Roman" w:hAnsi="Times New Roman" w:cs="Times New Roman"/>
          <w:sz w:val="28"/>
          <w:szCs w:val="28"/>
          <w:lang w:val="kk-KZ"/>
        </w:rPr>
        <w:t>ға берілген анықтамалар мен оларды қарастырған ғалымдарды кесте түрінде бейнеледік</w:t>
      </w:r>
      <w:r w:rsidRPr="007F4595">
        <w:rPr>
          <w:rFonts w:ascii="Times New Roman" w:hAnsi="Times New Roman" w:cs="Times New Roman"/>
          <w:sz w:val="28"/>
          <w:szCs w:val="28"/>
          <w:lang w:val="kk-KZ"/>
        </w:rPr>
        <w:t>.</w:t>
      </w:r>
    </w:p>
    <w:p w14:paraId="122481CD" w14:textId="77777777" w:rsidR="00352118" w:rsidRDefault="00352118" w:rsidP="00352118">
      <w:pPr>
        <w:spacing w:after="0" w:line="240" w:lineRule="auto"/>
        <w:jc w:val="right"/>
        <w:rPr>
          <w:rFonts w:ascii="Times New Roman" w:hAnsi="Times New Roman" w:cs="Times New Roman"/>
          <w:sz w:val="28"/>
          <w:szCs w:val="28"/>
          <w:lang w:val="kk-KZ"/>
        </w:rPr>
      </w:pPr>
    </w:p>
    <w:p w14:paraId="3BDAE0F4" w14:textId="2D33CF2C" w:rsidR="00352118" w:rsidRPr="007F4595" w:rsidRDefault="00352118" w:rsidP="00352118">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Кесте 1</w:t>
      </w:r>
    </w:p>
    <w:p w14:paraId="56F4CB14" w14:textId="788D188A" w:rsidR="00352118" w:rsidRPr="001948DE" w:rsidRDefault="00352118" w:rsidP="00352118">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000000"/>
          <w:sz w:val="28"/>
          <w:szCs w:val="28"/>
          <w:lang w:val="kk-KZ"/>
        </w:rPr>
        <w:t>Оқу әрекетін өзіндік ұйымдастыру мәселесін</w:t>
      </w:r>
      <w:r w:rsidR="00B244AE">
        <w:rPr>
          <w:rFonts w:ascii="Times New Roman" w:hAnsi="Times New Roman" w:cs="Times New Roman"/>
          <w:color w:val="000000"/>
          <w:sz w:val="28"/>
          <w:szCs w:val="28"/>
          <w:lang w:val="kk-KZ"/>
        </w:rPr>
        <w:t xml:space="preserve">ің </w:t>
      </w:r>
      <w:r w:rsidR="00B244AE" w:rsidRPr="001948DE">
        <w:rPr>
          <w:rFonts w:ascii="Times New Roman" w:hAnsi="Times New Roman" w:cs="Times New Roman"/>
          <w:sz w:val="28"/>
          <w:szCs w:val="28"/>
          <w:shd w:val="clear" w:color="auto" w:fill="FFFFFF"/>
          <w:lang w:val="kk-KZ"/>
        </w:rPr>
        <w:t>мағынасы мен мазмұнына жақын</w:t>
      </w:r>
      <w:r w:rsidRPr="001948DE">
        <w:rPr>
          <w:rFonts w:ascii="Times New Roman" w:hAnsi="Times New Roman" w:cs="Times New Roman"/>
          <w:sz w:val="28"/>
          <w:szCs w:val="28"/>
          <w:lang w:val="kk-KZ"/>
        </w:rPr>
        <w:t xml:space="preserve"> негізгі ұғымдар мен </w:t>
      </w:r>
      <w:r w:rsidR="00B244AE" w:rsidRPr="001948DE">
        <w:rPr>
          <w:rFonts w:ascii="Times New Roman" w:hAnsi="Times New Roman" w:cs="Times New Roman"/>
          <w:sz w:val="28"/>
          <w:szCs w:val="28"/>
          <w:lang w:val="kk-KZ"/>
        </w:rPr>
        <w:t xml:space="preserve">оны </w:t>
      </w:r>
      <w:r w:rsidRPr="001948DE">
        <w:rPr>
          <w:rFonts w:ascii="Times New Roman" w:hAnsi="Times New Roman" w:cs="Times New Roman"/>
          <w:sz w:val="28"/>
          <w:szCs w:val="28"/>
          <w:lang w:val="kk-KZ"/>
        </w:rPr>
        <w:t>зерттеген ғалымдар</w:t>
      </w:r>
    </w:p>
    <w:p w14:paraId="60960CAF" w14:textId="77777777" w:rsidR="001F0C92" w:rsidRDefault="004123B8" w:rsidP="007F4595">
      <w:pPr>
        <w:spacing w:after="0" w:line="240" w:lineRule="auto"/>
        <w:jc w:val="both"/>
        <w:rPr>
          <w:rFonts w:ascii="Times New Roman" w:hAnsi="Times New Roman" w:cs="Times New Roman"/>
          <w:color w:val="FF0000"/>
          <w:sz w:val="28"/>
          <w:szCs w:val="28"/>
          <w:lang w:val="kk-KZ"/>
        </w:rPr>
      </w:pPr>
      <w:r w:rsidRPr="004E20B2">
        <w:rPr>
          <w:rFonts w:ascii="Times New Roman" w:hAnsi="Times New Roman" w:cs="Times New Roman"/>
          <w:color w:val="FF0000"/>
          <w:sz w:val="28"/>
          <w:szCs w:val="28"/>
          <w:lang w:val="kk-KZ"/>
        </w:rPr>
        <w:t xml:space="preserve">   </w:t>
      </w:r>
    </w:p>
    <w:tbl>
      <w:tblPr>
        <w:tblW w:w="9464" w:type="dxa"/>
        <w:tblLook w:val="04A0" w:firstRow="1" w:lastRow="0" w:firstColumn="1" w:lastColumn="0" w:noHBand="0" w:noVBand="1"/>
      </w:tblPr>
      <w:tblGrid>
        <w:gridCol w:w="2263"/>
        <w:gridCol w:w="4395"/>
        <w:gridCol w:w="2806"/>
      </w:tblGrid>
      <w:tr w:rsidR="001F0C92" w:rsidRPr="001F0C92" w14:paraId="1E7B103B" w14:textId="77777777" w:rsidTr="00161AF4">
        <w:trPr>
          <w:trHeight w:val="576"/>
        </w:trPr>
        <w:tc>
          <w:tcPr>
            <w:tcW w:w="2263" w:type="dxa"/>
            <w:tcBorders>
              <w:top w:val="single" w:sz="4" w:space="0" w:color="auto"/>
              <w:left w:val="single" w:sz="4" w:space="0" w:color="auto"/>
              <w:bottom w:val="single" w:sz="4" w:space="0" w:color="auto"/>
              <w:right w:val="single" w:sz="4" w:space="0" w:color="auto"/>
            </w:tcBorders>
            <w:hideMark/>
          </w:tcPr>
          <w:p w14:paraId="777183F1" w14:textId="77777777" w:rsidR="001F0C92" w:rsidRPr="001F0C92" w:rsidRDefault="001F0C92" w:rsidP="00161AF4">
            <w:pPr>
              <w:spacing w:after="0" w:line="240" w:lineRule="auto"/>
              <w:jc w:val="center"/>
              <w:rPr>
                <w:rFonts w:ascii="Times New Roman" w:eastAsia="Times New Roman" w:hAnsi="Times New Roman" w:cs="Times New Roman"/>
                <w:b/>
                <w:sz w:val="24"/>
                <w:szCs w:val="24"/>
                <w:lang w:val="kk-KZ"/>
              </w:rPr>
            </w:pPr>
            <w:r w:rsidRPr="001F0C92">
              <w:rPr>
                <w:rFonts w:ascii="Times New Roman" w:eastAsia="Times New Roman" w:hAnsi="Times New Roman" w:cs="Times New Roman"/>
                <w:b/>
                <w:sz w:val="24"/>
                <w:szCs w:val="24"/>
                <w:lang w:val="kk-KZ"/>
              </w:rPr>
              <w:t>Ұғым</w:t>
            </w:r>
          </w:p>
        </w:tc>
        <w:tc>
          <w:tcPr>
            <w:tcW w:w="4395" w:type="dxa"/>
            <w:tcBorders>
              <w:top w:val="single" w:sz="4" w:space="0" w:color="auto"/>
              <w:left w:val="single" w:sz="4" w:space="0" w:color="auto"/>
              <w:bottom w:val="single" w:sz="4" w:space="0" w:color="auto"/>
              <w:right w:val="single" w:sz="4" w:space="0" w:color="auto"/>
            </w:tcBorders>
            <w:hideMark/>
          </w:tcPr>
          <w:p w14:paraId="58DFA3BE" w14:textId="77777777" w:rsidR="001F0C92" w:rsidRPr="001F0C92" w:rsidRDefault="001F0C92" w:rsidP="00161AF4">
            <w:pPr>
              <w:spacing w:after="0" w:line="240" w:lineRule="auto"/>
              <w:jc w:val="center"/>
              <w:rPr>
                <w:rFonts w:ascii="Times New Roman" w:eastAsia="Times New Roman" w:hAnsi="Times New Roman" w:cs="Times New Roman"/>
                <w:b/>
                <w:sz w:val="24"/>
                <w:szCs w:val="24"/>
                <w:lang w:val="kk-KZ"/>
              </w:rPr>
            </w:pPr>
            <w:r w:rsidRPr="001F0C92">
              <w:rPr>
                <w:rFonts w:ascii="Times New Roman" w:eastAsia="Times New Roman" w:hAnsi="Times New Roman" w:cs="Times New Roman"/>
                <w:b/>
                <w:sz w:val="24"/>
                <w:szCs w:val="24"/>
                <w:lang w:val="kk-KZ"/>
              </w:rPr>
              <w:t>Анықтама</w:t>
            </w:r>
          </w:p>
        </w:tc>
        <w:tc>
          <w:tcPr>
            <w:tcW w:w="2806" w:type="dxa"/>
            <w:tcBorders>
              <w:top w:val="single" w:sz="4" w:space="0" w:color="auto"/>
              <w:left w:val="single" w:sz="4" w:space="0" w:color="auto"/>
              <w:bottom w:val="single" w:sz="4" w:space="0" w:color="auto"/>
              <w:right w:val="single" w:sz="4" w:space="0" w:color="auto"/>
            </w:tcBorders>
            <w:hideMark/>
          </w:tcPr>
          <w:p w14:paraId="16999F25" w14:textId="77777777" w:rsidR="001F0C92" w:rsidRPr="001F0C92" w:rsidRDefault="001F0C92" w:rsidP="00161AF4">
            <w:pPr>
              <w:spacing w:after="0" w:line="240" w:lineRule="auto"/>
              <w:jc w:val="center"/>
              <w:rPr>
                <w:rFonts w:ascii="Times New Roman" w:eastAsia="Times New Roman" w:hAnsi="Times New Roman" w:cs="Times New Roman"/>
                <w:b/>
                <w:sz w:val="24"/>
                <w:szCs w:val="24"/>
                <w:lang w:val="kk-KZ"/>
              </w:rPr>
            </w:pPr>
            <w:r w:rsidRPr="001F0C92">
              <w:rPr>
                <w:rFonts w:ascii="Times New Roman" w:eastAsia="Times New Roman" w:hAnsi="Times New Roman" w:cs="Times New Roman"/>
                <w:b/>
                <w:sz w:val="24"/>
                <w:szCs w:val="24"/>
                <w:lang w:val="kk-KZ"/>
              </w:rPr>
              <w:t>Ғалымдар</w:t>
            </w:r>
          </w:p>
        </w:tc>
      </w:tr>
      <w:tr w:rsidR="001F0C92" w:rsidRPr="001F0C92" w14:paraId="7FC08D65" w14:textId="77777777" w:rsidTr="00161AF4">
        <w:trPr>
          <w:trHeight w:val="576"/>
        </w:trPr>
        <w:tc>
          <w:tcPr>
            <w:tcW w:w="2263" w:type="dxa"/>
            <w:tcBorders>
              <w:top w:val="single" w:sz="4" w:space="0" w:color="auto"/>
              <w:left w:val="single" w:sz="4" w:space="0" w:color="auto"/>
              <w:bottom w:val="single" w:sz="4" w:space="0" w:color="auto"/>
              <w:right w:val="single" w:sz="4" w:space="0" w:color="auto"/>
            </w:tcBorders>
            <w:hideMark/>
          </w:tcPr>
          <w:p w14:paraId="722A6D57"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lang w:val="kk-KZ"/>
              </w:rPr>
              <w:t>Өзіндік ұйымдастыру</w:t>
            </w:r>
          </w:p>
        </w:tc>
        <w:tc>
          <w:tcPr>
            <w:tcW w:w="4395" w:type="dxa"/>
            <w:tcBorders>
              <w:top w:val="single" w:sz="4" w:space="0" w:color="auto"/>
              <w:left w:val="single" w:sz="4" w:space="0" w:color="auto"/>
              <w:bottom w:val="single" w:sz="4" w:space="0" w:color="auto"/>
              <w:right w:val="single" w:sz="4" w:space="0" w:color="auto"/>
            </w:tcBorders>
            <w:hideMark/>
          </w:tcPr>
          <w:p w14:paraId="60B18E80" w14:textId="77777777" w:rsidR="001F0C92" w:rsidRPr="001F0C92" w:rsidRDefault="001F0C92" w:rsidP="00161AF4">
            <w:pPr>
              <w:pStyle w:val="a7"/>
              <w:shd w:val="clear" w:color="auto" w:fill="FFFFFF"/>
              <w:spacing w:after="0" w:line="240" w:lineRule="auto"/>
              <w:ind w:left="0" w:hanging="55"/>
              <w:jc w:val="both"/>
              <w:rPr>
                <w:lang w:val="kk-KZ" w:eastAsia="en-US"/>
              </w:rPr>
            </w:pPr>
            <w:r w:rsidRPr="001F0C92">
              <w:rPr>
                <w:lang w:val="kk-KZ" w:eastAsia="en-US"/>
              </w:rPr>
              <w:t>Оқу және бос уақытты ұтымды пайдалану және оның нәтижелілігін тексеру жөніндегі біліктер мен дағдылардың жиынтығы</w:t>
            </w:r>
          </w:p>
          <w:p w14:paraId="16B4B3EC" w14:textId="77777777" w:rsidR="001F0C92" w:rsidRPr="001F0C92" w:rsidRDefault="001F0C92" w:rsidP="00161AF4">
            <w:pPr>
              <w:pStyle w:val="a7"/>
              <w:shd w:val="clear" w:color="auto" w:fill="FFFFFF"/>
              <w:spacing w:after="0" w:line="240" w:lineRule="auto"/>
              <w:ind w:left="0" w:hanging="55"/>
              <w:jc w:val="both"/>
              <w:rPr>
                <w:lang w:val="kk-KZ" w:eastAsia="en-US"/>
              </w:rPr>
            </w:pPr>
            <w:r w:rsidRPr="001F0C92">
              <w:rPr>
                <w:lang w:val="kk-KZ" w:eastAsia="en-US"/>
              </w:rPr>
              <w:t xml:space="preserve"> </w:t>
            </w:r>
          </w:p>
        </w:tc>
        <w:tc>
          <w:tcPr>
            <w:tcW w:w="2806" w:type="dxa"/>
            <w:tcBorders>
              <w:top w:val="single" w:sz="4" w:space="0" w:color="auto"/>
              <w:left w:val="single" w:sz="4" w:space="0" w:color="auto"/>
              <w:bottom w:val="single" w:sz="4" w:space="0" w:color="auto"/>
              <w:right w:val="single" w:sz="4" w:space="0" w:color="auto"/>
            </w:tcBorders>
            <w:hideMark/>
          </w:tcPr>
          <w:p w14:paraId="2D671C08"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 xml:space="preserve">А.В.Смирнов, </w:t>
            </w:r>
          </w:p>
          <w:p w14:paraId="67AB3AB1"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А.Д.Ишков,</w:t>
            </w:r>
          </w:p>
          <w:p w14:paraId="2EF785B3"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С.С.Котова,</w:t>
            </w:r>
          </w:p>
          <w:p w14:paraId="68D0DEFE"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rPr>
              <w:t>Я.О.Устинова</w:t>
            </w:r>
            <w:r w:rsidRPr="001F0C92">
              <w:rPr>
                <w:rFonts w:ascii="Times New Roman" w:eastAsia="Times New Roman" w:hAnsi="Times New Roman" w:cs="Times New Roman"/>
                <w:sz w:val="24"/>
                <w:szCs w:val="24"/>
                <w:lang w:val="kk-KZ"/>
              </w:rPr>
              <w:t>,</w:t>
            </w:r>
          </w:p>
          <w:p w14:paraId="3007B49B" w14:textId="77777777" w:rsidR="001F0C92" w:rsidRPr="001F0C92" w:rsidRDefault="001F0C92" w:rsidP="00161AF4">
            <w:pPr>
              <w:spacing w:after="0" w:line="240" w:lineRule="auto"/>
              <w:rPr>
                <w:rFonts w:ascii="Times New Roman" w:hAnsi="Times New Roman" w:cs="Times New Roman"/>
                <w:sz w:val="24"/>
                <w:szCs w:val="24"/>
                <w:lang w:val="kk-KZ"/>
              </w:rPr>
            </w:pPr>
            <w:r w:rsidRPr="001F0C92">
              <w:rPr>
                <w:rFonts w:ascii="Times New Roman" w:eastAsia="Times New Roman" w:hAnsi="Times New Roman" w:cs="Times New Roman"/>
                <w:sz w:val="24"/>
                <w:szCs w:val="24"/>
                <w:lang w:val="kk-KZ"/>
              </w:rPr>
              <w:t xml:space="preserve">В.С.Мухина, В.Граф, И.И.Ильясов, В.Я.Ляудис, </w:t>
            </w:r>
            <w:r w:rsidRPr="001F0C92">
              <w:rPr>
                <w:rFonts w:ascii="Times New Roman" w:hAnsi="Times New Roman" w:cs="Times New Roman"/>
                <w:sz w:val="24"/>
                <w:szCs w:val="24"/>
                <w:shd w:val="clear" w:color="auto" w:fill="FFFFFF"/>
                <w:lang w:val="kk-KZ"/>
              </w:rPr>
              <w:t>Г.Домбровецка,</w:t>
            </w:r>
          </w:p>
          <w:p w14:paraId="32A85B3A"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hAnsi="Times New Roman" w:cs="Times New Roman"/>
                <w:sz w:val="24"/>
                <w:szCs w:val="24"/>
                <w:lang w:val="en-US"/>
              </w:rPr>
              <w:t>S</w:t>
            </w:r>
            <w:r w:rsidRPr="001F0C92">
              <w:rPr>
                <w:rFonts w:ascii="Times New Roman" w:hAnsi="Times New Roman" w:cs="Times New Roman"/>
                <w:sz w:val="24"/>
                <w:szCs w:val="24"/>
              </w:rPr>
              <w:t xml:space="preserve">. </w:t>
            </w:r>
            <w:r w:rsidRPr="001F0C92">
              <w:rPr>
                <w:rFonts w:ascii="Times New Roman" w:hAnsi="Times New Roman" w:cs="Times New Roman"/>
                <w:sz w:val="24"/>
                <w:szCs w:val="24"/>
                <w:lang w:val="en-US"/>
              </w:rPr>
              <w:t>M</w:t>
            </w:r>
            <w:r w:rsidRPr="001F0C92">
              <w:rPr>
                <w:rFonts w:ascii="Times New Roman" w:hAnsi="Times New Roman" w:cs="Times New Roman"/>
                <w:sz w:val="24"/>
                <w:szCs w:val="24"/>
              </w:rPr>
              <w:t xml:space="preserve">uluk, </w:t>
            </w:r>
            <w:r w:rsidRPr="001F0C92">
              <w:rPr>
                <w:rFonts w:ascii="Times New Roman" w:hAnsi="Times New Roman" w:cs="Times New Roman"/>
                <w:sz w:val="24"/>
                <w:szCs w:val="24"/>
                <w:lang w:val="en-US"/>
              </w:rPr>
              <w:t>S</w:t>
            </w:r>
            <w:r w:rsidRPr="001F0C92">
              <w:rPr>
                <w:rFonts w:ascii="Times New Roman" w:hAnsi="Times New Roman" w:cs="Times New Roman"/>
                <w:sz w:val="24"/>
                <w:szCs w:val="24"/>
              </w:rPr>
              <w:t xml:space="preserve">. </w:t>
            </w:r>
            <w:r w:rsidRPr="001F0C92">
              <w:rPr>
                <w:rFonts w:ascii="Times New Roman" w:hAnsi="Times New Roman" w:cs="Times New Roman"/>
                <w:sz w:val="24"/>
                <w:szCs w:val="24"/>
                <w:lang w:val="en-US"/>
              </w:rPr>
              <w:t>A</w:t>
            </w:r>
            <w:r w:rsidRPr="001F0C92">
              <w:rPr>
                <w:rFonts w:ascii="Times New Roman" w:hAnsi="Times New Roman" w:cs="Times New Roman"/>
                <w:sz w:val="24"/>
                <w:szCs w:val="24"/>
              </w:rPr>
              <w:t>kmal</w:t>
            </w:r>
          </w:p>
        </w:tc>
      </w:tr>
      <w:tr w:rsidR="001F0C92" w:rsidRPr="001F0C92" w14:paraId="1ECC4D53" w14:textId="77777777" w:rsidTr="00161AF4">
        <w:trPr>
          <w:trHeight w:val="576"/>
        </w:trPr>
        <w:tc>
          <w:tcPr>
            <w:tcW w:w="2263" w:type="dxa"/>
            <w:tcBorders>
              <w:top w:val="single" w:sz="4" w:space="0" w:color="auto"/>
              <w:left w:val="single" w:sz="4" w:space="0" w:color="auto"/>
              <w:bottom w:val="single" w:sz="4" w:space="0" w:color="auto"/>
              <w:right w:val="single" w:sz="4" w:space="0" w:color="auto"/>
            </w:tcBorders>
            <w:hideMark/>
          </w:tcPr>
          <w:p w14:paraId="18FD46EB"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42549C">
              <w:rPr>
                <w:rFonts w:ascii="Times New Roman" w:eastAsia="Times New Roman" w:hAnsi="Times New Roman" w:cs="Times New Roman"/>
                <w:sz w:val="24"/>
                <w:szCs w:val="24"/>
                <w:lang w:val="kk-KZ"/>
              </w:rPr>
              <w:t>Өзін-өзі реттеу</w:t>
            </w:r>
            <w:r w:rsidRPr="001F0C92">
              <w:rPr>
                <w:rFonts w:ascii="Times New Roman" w:eastAsia="Times New Roman" w:hAnsi="Times New Roman" w:cs="Times New Roman"/>
                <w:sz w:val="24"/>
                <w:szCs w:val="24"/>
                <w:lang w:val="kk-KZ"/>
              </w:rPr>
              <w:t xml:space="preserve">  </w:t>
            </w:r>
          </w:p>
        </w:tc>
        <w:tc>
          <w:tcPr>
            <w:tcW w:w="4395" w:type="dxa"/>
            <w:tcBorders>
              <w:top w:val="single" w:sz="4" w:space="0" w:color="auto"/>
              <w:left w:val="single" w:sz="4" w:space="0" w:color="auto"/>
              <w:bottom w:val="single" w:sz="4" w:space="0" w:color="auto"/>
              <w:right w:val="single" w:sz="4" w:space="0" w:color="auto"/>
            </w:tcBorders>
            <w:hideMark/>
          </w:tcPr>
          <w:p w14:paraId="47965626" w14:textId="77777777" w:rsidR="001F0C92" w:rsidRPr="001F0C92" w:rsidRDefault="001F0C92" w:rsidP="00161AF4">
            <w:pPr>
              <w:spacing w:after="0" w:line="240" w:lineRule="auto"/>
              <w:jc w:val="both"/>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lang w:val="kk-KZ"/>
              </w:rPr>
              <w:t>Психикалық құралдарының тұтас жүйесінің көмегімен адам өзінің мақсатқа бағытталған белсенділігін басқаруға, іс-әрекеттің жаңа түрлерін игеруге, қойылған мақсаттарға өнімді және дербес қол жеткізуге қабілетті</w:t>
            </w:r>
          </w:p>
          <w:p w14:paraId="6D73D328" w14:textId="77777777" w:rsidR="001F0C92" w:rsidRPr="001F0C92" w:rsidRDefault="001F0C92" w:rsidP="00161AF4">
            <w:pPr>
              <w:spacing w:after="0" w:line="240" w:lineRule="auto"/>
              <w:jc w:val="both"/>
              <w:rPr>
                <w:rFonts w:ascii="Times New Roman" w:eastAsia="Times New Roman" w:hAnsi="Times New Roman" w:cs="Times New Roman"/>
                <w:sz w:val="24"/>
                <w:szCs w:val="24"/>
                <w:lang w:val="kk-KZ"/>
              </w:rPr>
            </w:pPr>
          </w:p>
          <w:p w14:paraId="0F78A031"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14:paraId="21A6389E" w14:textId="77777777" w:rsidR="001F0C92" w:rsidRPr="001F0C92" w:rsidRDefault="001F0C92" w:rsidP="00161AF4">
            <w:pPr>
              <w:shd w:val="clear" w:color="auto" w:fill="FFFFFF"/>
              <w:spacing w:after="0" w:line="240" w:lineRule="auto"/>
              <w:rPr>
                <w:rFonts w:ascii="Times New Roman" w:hAnsi="Times New Roman" w:cs="Times New Roman"/>
                <w:sz w:val="24"/>
                <w:szCs w:val="24"/>
                <w:shd w:val="clear" w:color="auto" w:fill="FFFFFF"/>
                <w:lang w:val="kk-KZ"/>
              </w:rPr>
            </w:pPr>
            <w:r w:rsidRPr="001F0C92">
              <w:rPr>
                <w:rFonts w:ascii="Times New Roman" w:hAnsi="Times New Roman" w:cs="Times New Roman"/>
                <w:sz w:val="24"/>
                <w:szCs w:val="24"/>
                <w:lang w:val="kk-KZ"/>
              </w:rPr>
              <w:t>А.Е.Абилкасимова,</w:t>
            </w:r>
            <w:r w:rsidRPr="001F0C92">
              <w:rPr>
                <w:rFonts w:ascii="Times New Roman" w:hAnsi="Times New Roman" w:cs="Times New Roman"/>
                <w:sz w:val="24"/>
                <w:szCs w:val="24"/>
                <w:shd w:val="clear" w:color="auto" w:fill="FFFFFF"/>
                <w:lang w:val="kk-KZ"/>
              </w:rPr>
              <w:t xml:space="preserve"> </w:t>
            </w:r>
          </w:p>
          <w:p w14:paraId="00D6BD73" w14:textId="77777777" w:rsidR="001F0C92" w:rsidRPr="001F0C92" w:rsidRDefault="001F0C92" w:rsidP="00161AF4">
            <w:pPr>
              <w:shd w:val="clear" w:color="auto" w:fill="FFFFFF"/>
              <w:spacing w:after="0" w:line="240" w:lineRule="auto"/>
              <w:rPr>
                <w:rFonts w:ascii="Times New Roman" w:hAnsi="Times New Roman" w:cs="Times New Roman"/>
                <w:sz w:val="24"/>
                <w:szCs w:val="24"/>
                <w:lang w:val="kk-KZ"/>
              </w:rPr>
            </w:pPr>
            <w:r w:rsidRPr="001F0C92">
              <w:rPr>
                <w:rFonts w:ascii="Times New Roman" w:hAnsi="Times New Roman" w:cs="Times New Roman"/>
                <w:sz w:val="24"/>
                <w:szCs w:val="24"/>
                <w:lang w:val="kk-KZ"/>
              </w:rPr>
              <w:t xml:space="preserve">M.Boekaerts, </w:t>
            </w:r>
          </w:p>
          <w:p w14:paraId="492E9328" w14:textId="77777777" w:rsidR="001F0C92" w:rsidRPr="001F0C92" w:rsidRDefault="001F0C92" w:rsidP="00161AF4">
            <w:pPr>
              <w:shd w:val="clear" w:color="auto" w:fill="FFFFFF"/>
              <w:spacing w:after="0" w:line="240" w:lineRule="auto"/>
              <w:rPr>
                <w:rFonts w:ascii="Times New Roman" w:hAnsi="Times New Roman" w:cs="Times New Roman"/>
                <w:sz w:val="24"/>
                <w:szCs w:val="24"/>
                <w:lang w:val="en-US"/>
              </w:rPr>
            </w:pPr>
            <w:r w:rsidRPr="001F0C92">
              <w:rPr>
                <w:rFonts w:ascii="Times New Roman" w:hAnsi="Times New Roman" w:cs="Times New Roman"/>
                <w:sz w:val="24"/>
                <w:szCs w:val="24"/>
                <w:lang w:val="en-US"/>
              </w:rPr>
              <w:t xml:space="preserve">P.R.Pintrich, M.Zeidner, Filho de C., P.Karoly, Luc G. Pelletier,  </w:t>
            </w:r>
          </w:p>
          <w:p w14:paraId="1AD05015" w14:textId="77777777" w:rsidR="001F0C92" w:rsidRPr="001F0C92" w:rsidRDefault="001F0C92" w:rsidP="00161AF4">
            <w:pPr>
              <w:shd w:val="clear" w:color="auto" w:fill="FFFFFF"/>
              <w:spacing w:after="0" w:line="240" w:lineRule="auto"/>
              <w:rPr>
                <w:rFonts w:ascii="Times New Roman" w:hAnsi="Times New Roman" w:cs="Times New Roman"/>
                <w:sz w:val="24"/>
                <w:szCs w:val="24"/>
                <w:lang w:val="en-US"/>
              </w:rPr>
            </w:pPr>
            <w:r w:rsidRPr="001F0C92">
              <w:rPr>
                <w:rFonts w:ascii="Times New Roman" w:hAnsi="Times New Roman" w:cs="Times New Roman"/>
                <w:sz w:val="24"/>
                <w:szCs w:val="24"/>
                <w:lang w:val="en-US"/>
              </w:rPr>
              <w:t>B.J.Zimmerman,</w:t>
            </w:r>
          </w:p>
          <w:p w14:paraId="449CFFCF" w14:textId="77777777" w:rsidR="001F0C92" w:rsidRPr="001F0C92" w:rsidRDefault="001F0C92" w:rsidP="00161AF4">
            <w:pPr>
              <w:shd w:val="clear" w:color="auto" w:fill="FFFFFF"/>
              <w:spacing w:after="0" w:line="240" w:lineRule="auto"/>
              <w:rPr>
                <w:rFonts w:ascii="Times New Roman" w:hAnsi="Times New Roman" w:cs="Times New Roman"/>
                <w:sz w:val="24"/>
                <w:szCs w:val="24"/>
                <w:lang w:val="en-US"/>
              </w:rPr>
            </w:pPr>
            <w:r w:rsidRPr="001F0C92">
              <w:rPr>
                <w:rFonts w:ascii="Times New Roman" w:hAnsi="Times New Roman" w:cs="Times New Roman"/>
                <w:sz w:val="24"/>
                <w:szCs w:val="24"/>
                <w:lang w:val="en-US"/>
              </w:rPr>
              <w:t>J.Russell, M.Baik,</w:t>
            </w:r>
          </w:p>
          <w:p w14:paraId="560E7B4B" w14:textId="77777777" w:rsidR="001F0C92" w:rsidRPr="001F0C92" w:rsidRDefault="001F0C92" w:rsidP="00161AF4">
            <w:pPr>
              <w:shd w:val="clear" w:color="auto" w:fill="FFFFFF"/>
              <w:spacing w:after="0" w:line="240" w:lineRule="auto"/>
              <w:rPr>
                <w:rFonts w:ascii="Times New Roman" w:hAnsi="Times New Roman" w:cs="Times New Roman"/>
                <w:sz w:val="24"/>
                <w:szCs w:val="24"/>
                <w:lang w:val="en-US"/>
              </w:rPr>
            </w:pPr>
            <w:r w:rsidRPr="001F0C92">
              <w:rPr>
                <w:rFonts w:ascii="Times New Roman" w:hAnsi="Times New Roman" w:cs="Times New Roman"/>
                <w:sz w:val="24"/>
                <w:szCs w:val="24"/>
                <w:lang w:val="en-US"/>
              </w:rPr>
              <w:t>M.Postareff,</w:t>
            </w:r>
          </w:p>
          <w:p w14:paraId="049CD6F3" w14:textId="77777777" w:rsidR="001F0C92" w:rsidRPr="001F0C92" w:rsidRDefault="001F0C92" w:rsidP="00161AF4">
            <w:pPr>
              <w:shd w:val="clear" w:color="auto" w:fill="FFFFFF"/>
              <w:spacing w:after="0" w:line="240" w:lineRule="auto"/>
              <w:rPr>
                <w:rFonts w:ascii="Times New Roman" w:hAnsi="Times New Roman" w:cs="Times New Roman"/>
                <w:sz w:val="24"/>
                <w:szCs w:val="24"/>
                <w:lang w:val="en-US"/>
              </w:rPr>
            </w:pPr>
            <w:r w:rsidRPr="001F0C92">
              <w:rPr>
                <w:rFonts w:ascii="Times New Roman" w:hAnsi="Times New Roman" w:cs="Times New Roman"/>
                <w:sz w:val="24"/>
                <w:szCs w:val="24"/>
                <w:lang w:val="en-US"/>
              </w:rPr>
              <w:t xml:space="preserve"> </w:t>
            </w:r>
            <w:r w:rsidRPr="001F0C92">
              <w:rPr>
                <w:rFonts w:ascii="Times New Roman" w:hAnsi="Times New Roman" w:cs="Times New Roman"/>
                <w:sz w:val="24"/>
                <w:szCs w:val="24"/>
              </w:rPr>
              <w:t>К</w:t>
            </w:r>
            <w:r w:rsidRPr="001F0C92">
              <w:rPr>
                <w:rFonts w:ascii="Times New Roman" w:hAnsi="Times New Roman" w:cs="Times New Roman"/>
                <w:sz w:val="24"/>
                <w:szCs w:val="24"/>
                <w:lang w:val="en-US"/>
              </w:rPr>
              <w:t>.</w:t>
            </w:r>
            <w:r w:rsidRPr="001F0C92">
              <w:rPr>
                <w:rFonts w:ascii="Times New Roman" w:hAnsi="Times New Roman" w:cs="Times New Roman"/>
                <w:sz w:val="24"/>
                <w:szCs w:val="24"/>
              </w:rPr>
              <w:t>А</w:t>
            </w:r>
            <w:r w:rsidRPr="001F0C92">
              <w:rPr>
                <w:rFonts w:ascii="Times New Roman" w:hAnsi="Times New Roman" w:cs="Times New Roman"/>
                <w:sz w:val="24"/>
                <w:szCs w:val="24"/>
                <w:lang w:val="en-US"/>
              </w:rPr>
              <w:t>.</w:t>
            </w:r>
            <w:r w:rsidRPr="001F0C92">
              <w:rPr>
                <w:rFonts w:ascii="Times New Roman" w:hAnsi="Times New Roman" w:cs="Times New Roman"/>
                <w:sz w:val="24"/>
                <w:szCs w:val="24"/>
              </w:rPr>
              <w:t>Абульханова</w:t>
            </w:r>
            <w:r w:rsidRPr="001F0C92">
              <w:rPr>
                <w:rFonts w:ascii="Times New Roman" w:hAnsi="Times New Roman" w:cs="Times New Roman"/>
                <w:sz w:val="24"/>
                <w:szCs w:val="24"/>
                <w:lang w:val="en-US"/>
              </w:rPr>
              <w:t>-</w:t>
            </w:r>
            <w:r w:rsidRPr="001F0C92">
              <w:rPr>
                <w:rFonts w:ascii="Times New Roman" w:hAnsi="Times New Roman" w:cs="Times New Roman"/>
                <w:sz w:val="24"/>
                <w:szCs w:val="24"/>
              </w:rPr>
              <w:t>Славская</w:t>
            </w:r>
            <w:r w:rsidRPr="001F0C92">
              <w:rPr>
                <w:rFonts w:ascii="Times New Roman" w:hAnsi="Times New Roman" w:cs="Times New Roman"/>
                <w:sz w:val="24"/>
                <w:szCs w:val="24"/>
                <w:lang w:val="en-US"/>
              </w:rPr>
              <w:t xml:space="preserve">, </w:t>
            </w:r>
          </w:p>
          <w:p w14:paraId="0FEECE92" w14:textId="77777777" w:rsidR="001F0C92" w:rsidRPr="001F0C92" w:rsidRDefault="001F0C92" w:rsidP="00161AF4">
            <w:pPr>
              <w:shd w:val="clear" w:color="auto" w:fill="FFFFFF"/>
              <w:spacing w:after="0" w:line="240" w:lineRule="auto"/>
              <w:rPr>
                <w:rFonts w:ascii="Times New Roman" w:hAnsi="Times New Roman" w:cs="Times New Roman"/>
                <w:sz w:val="24"/>
                <w:szCs w:val="24"/>
              </w:rPr>
            </w:pPr>
            <w:r w:rsidRPr="001F0C92">
              <w:rPr>
                <w:rFonts w:ascii="Times New Roman" w:hAnsi="Times New Roman" w:cs="Times New Roman"/>
                <w:sz w:val="24"/>
                <w:szCs w:val="24"/>
              </w:rPr>
              <w:t xml:space="preserve">О.А.Конопкин, </w:t>
            </w:r>
          </w:p>
          <w:p w14:paraId="5777638C" w14:textId="77777777" w:rsidR="001F0C92" w:rsidRPr="001F0C92" w:rsidRDefault="001F0C92" w:rsidP="00161AF4">
            <w:pPr>
              <w:shd w:val="clear" w:color="auto" w:fill="FFFFFF"/>
              <w:spacing w:after="0" w:line="240" w:lineRule="auto"/>
              <w:rPr>
                <w:rFonts w:ascii="Times New Roman" w:hAnsi="Times New Roman" w:cs="Times New Roman"/>
                <w:sz w:val="24"/>
                <w:szCs w:val="24"/>
              </w:rPr>
            </w:pPr>
            <w:r w:rsidRPr="001F0C92">
              <w:rPr>
                <w:rFonts w:ascii="Times New Roman" w:hAnsi="Times New Roman" w:cs="Times New Roman"/>
                <w:sz w:val="24"/>
                <w:szCs w:val="24"/>
              </w:rPr>
              <w:t xml:space="preserve">С.И.Малахова, </w:t>
            </w:r>
          </w:p>
          <w:p w14:paraId="1A32C7A8" w14:textId="77777777" w:rsidR="001F0C92" w:rsidRPr="001F0C92" w:rsidRDefault="001F0C92" w:rsidP="00161AF4">
            <w:pPr>
              <w:shd w:val="clear" w:color="auto" w:fill="FFFFFF"/>
              <w:spacing w:after="0" w:line="240" w:lineRule="auto"/>
              <w:rPr>
                <w:rFonts w:ascii="Times New Roman" w:hAnsi="Times New Roman" w:cs="Times New Roman"/>
                <w:sz w:val="24"/>
                <w:szCs w:val="24"/>
              </w:rPr>
            </w:pPr>
            <w:r w:rsidRPr="001F0C92">
              <w:rPr>
                <w:rFonts w:ascii="Times New Roman" w:hAnsi="Times New Roman" w:cs="Times New Roman"/>
                <w:sz w:val="24"/>
                <w:szCs w:val="24"/>
              </w:rPr>
              <w:t xml:space="preserve">В.И.Моросанова, </w:t>
            </w:r>
          </w:p>
          <w:p w14:paraId="29222AAF" w14:textId="77777777" w:rsidR="001F0C92" w:rsidRPr="001F0C92" w:rsidRDefault="001F0C92" w:rsidP="00161AF4">
            <w:pPr>
              <w:shd w:val="clear" w:color="auto" w:fill="FFFFFF"/>
              <w:spacing w:after="0" w:line="240" w:lineRule="auto"/>
              <w:rPr>
                <w:rFonts w:ascii="Times New Roman" w:hAnsi="Times New Roman" w:cs="Times New Roman"/>
                <w:sz w:val="24"/>
                <w:szCs w:val="24"/>
              </w:rPr>
            </w:pPr>
            <w:r w:rsidRPr="001F0C92">
              <w:rPr>
                <w:rFonts w:ascii="Times New Roman" w:hAnsi="Times New Roman" w:cs="Times New Roman"/>
                <w:sz w:val="24"/>
                <w:szCs w:val="24"/>
              </w:rPr>
              <w:t xml:space="preserve">А.К.Осницкий </w:t>
            </w:r>
            <w:r w:rsidRPr="001F0C92">
              <w:rPr>
                <w:rFonts w:ascii="Times New Roman" w:hAnsi="Times New Roman" w:cs="Times New Roman"/>
                <w:sz w:val="24"/>
                <w:szCs w:val="24"/>
                <w:lang w:val="kk-KZ"/>
              </w:rPr>
              <w:t>және т.б.</w:t>
            </w:r>
            <w:r w:rsidRPr="001F0C92">
              <w:rPr>
                <w:rFonts w:ascii="Times New Roman" w:hAnsi="Times New Roman" w:cs="Times New Roman"/>
                <w:sz w:val="24"/>
                <w:szCs w:val="24"/>
              </w:rPr>
              <w:t xml:space="preserve"> </w:t>
            </w:r>
          </w:p>
        </w:tc>
      </w:tr>
      <w:tr w:rsidR="001F0C92" w:rsidRPr="001F0C92" w14:paraId="78B97237" w14:textId="77777777" w:rsidTr="00161AF4">
        <w:trPr>
          <w:trHeight w:val="576"/>
        </w:trPr>
        <w:tc>
          <w:tcPr>
            <w:tcW w:w="2263" w:type="dxa"/>
            <w:tcBorders>
              <w:top w:val="single" w:sz="4" w:space="0" w:color="auto"/>
              <w:left w:val="single" w:sz="4" w:space="0" w:color="auto"/>
              <w:bottom w:val="single" w:sz="4" w:space="0" w:color="auto"/>
              <w:right w:val="single" w:sz="4" w:space="0" w:color="auto"/>
            </w:tcBorders>
            <w:hideMark/>
          </w:tcPr>
          <w:p w14:paraId="1EBF2326"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42549C">
              <w:rPr>
                <w:rFonts w:ascii="Times New Roman" w:eastAsia="Times New Roman" w:hAnsi="Times New Roman" w:cs="Times New Roman"/>
                <w:sz w:val="24"/>
                <w:szCs w:val="24"/>
                <w:lang w:val="kk-KZ"/>
              </w:rPr>
              <w:t>Өзін-өзі басқару</w:t>
            </w:r>
          </w:p>
        </w:tc>
        <w:tc>
          <w:tcPr>
            <w:tcW w:w="4395" w:type="dxa"/>
            <w:tcBorders>
              <w:top w:val="single" w:sz="4" w:space="0" w:color="auto"/>
              <w:left w:val="single" w:sz="4" w:space="0" w:color="auto"/>
              <w:bottom w:val="single" w:sz="4" w:space="0" w:color="auto"/>
              <w:right w:val="single" w:sz="4" w:space="0" w:color="auto"/>
            </w:tcBorders>
            <w:hideMark/>
          </w:tcPr>
          <w:p w14:paraId="25B432E9" w14:textId="77777777" w:rsidR="001F0C92" w:rsidRPr="001948DE" w:rsidRDefault="001F0C92" w:rsidP="00161AF4">
            <w:pPr>
              <w:spacing w:after="0" w:line="240" w:lineRule="auto"/>
              <w:jc w:val="both"/>
              <w:rPr>
                <w:rFonts w:ascii="Times New Roman" w:eastAsia="Times New Roman" w:hAnsi="Times New Roman" w:cs="Times New Roman"/>
                <w:sz w:val="24"/>
                <w:szCs w:val="24"/>
                <w:lang w:val="kk-KZ"/>
              </w:rPr>
            </w:pPr>
            <w:r w:rsidRPr="001948DE">
              <w:rPr>
                <w:rFonts w:ascii="Times New Roman" w:hAnsi="Times New Roman" w:cs="Times New Roman"/>
                <w:sz w:val="24"/>
                <w:szCs w:val="24"/>
                <w:lang w:val="kk-KZ"/>
              </w:rPr>
              <w:t>бұл - тұтас өзгеріс, онда адам өзінің алдына өзі мақсат қойып, іс-әрекетін (қарым-қатынасын, мінез-құлықын, іс-әрекетін және уайымдарын) өзі басқарады</w:t>
            </w:r>
          </w:p>
        </w:tc>
        <w:tc>
          <w:tcPr>
            <w:tcW w:w="2806" w:type="dxa"/>
            <w:tcBorders>
              <w:top w:val="single" w:sz="4" w:space="0" w:color="auto"/>
              <w:left w:val="single" w:sz="4" w:space="0" w:color="auto"/>
              <w:bottom w:val="single" w:sz="4" w:space="0" w:color="auto"/>
              <w:right w:val="single" w:sz="4" w:space="0" w:color="auto"/>
            </w:tcBorders>
            <w:hideMark/>
          </w:tcPr>
          <w:p w14:paraId="0D11E0C6"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 xml:space="preserve">Н.М.Пейсахов, </w:t>
            </w:r>
          </w:p>
          <w:p w14:paraId="01E8D464"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rPr>
              <w:t>А.С.Колобанов,</w:t>
            </w:r>
          </w:p>
          <w:p w14:paraId="5C28A63E" w14:textId="77777777" w:rsidR="001F0C92" w:rsidRPr="001F0C92" w:rsidRDefault="001F0C92" w:rsidP="00161AF4">
            <w:pPr>
              <w:spacing w:after="0" w:line="240" w:lineRule="auto"/>
              <w:rPr>
                <w:rFonts w:ascii="Times New Roman" w:hAnsi="Times New Roman" w:cs="Times New Roman"/>
                <w:sz w:val="24"/>
                <w:szCs w:val="24"/>
                <w:lang w:val="kk-KZ"/>
              </w:rPr>
            </w:pPr>
            <w:r w:rsidRPr="001F0C92">
              <w:rPr>
                <w:rFonts w:ascii="Times New Roman" w:hAnsi="Times New Roman" w:cs="Times New Roman"/>
                <w:sz w:val="24"/>
                <w:szCs w:val="24"/>
              </w:rPr>
              <w:t>А.С. Колобанов,</w:t>
            </w:r>
          </w:p>
          <w:p w14:paraId="1E7E6EEC"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hAnsi="Times New Roman" w:cs="Times New Roman"/>
                <w:sz w:val="24"/>
                <w:szCs w:val="24"/>
              </w:rPr>
              <w:t>П.Н.Кыркбаев,</w:t>
            </w:r>
          </w:p>
          <w:p w14:paraId="73720868"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hAnsi="Times New Roman" w:cs="Times New Roman"/>
                <w:sz w:val="24"/>
                <w:szCs w:val="24"/>
              </w:rPr>
              <w:t>У.С.Абдукаримова</w:t>
            </w:r>
            <w:r w:rsidRPr="001F0C92">
              <w:rPr>
                <w:rFonts w:ascii="Times New Roman" w:hAnsi="Times New Roman" w:cs="Times New Roman"/>
                <w:sz w:val="24"/>
                <w:szCs w:val="24"/>
                <w:lang w:val="kk-KZ"/>
              </w:rPr>
              <w:t>.</w:t>
            </w:r>
          </w:p>
        </w:tc>
      </w:tr>
      <w:tr w:rsidR="001F0C92" w:rsidRPr="008B542B" w14:paraId="36B9423F" w14:textId="77777777" w:rsidTr="00161AF4">
        <w:tc>
          <w:tcPr>
            <w:tcW w:w="2263" w:type="dxa"/>
            <w:tcBorders>
              <w:top w:val="single" w:sz="4" w:space="0" w:color="auto"/>
              <w:left w:val="single" w:sz="4" w:space="0" w:color="auto"/>
              <w:bottom w:val="single" w:sz="4" w:space="0" w:color="auto"/>
              <w:right w:val="single" w:sz="4" w:space="0" w:color="auto"/>
            </w:tcBorders>
            <w:hideMark/>
          </w:tcPr>
          <w:p w14:paraId="7D5FB2AB"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42549C">
              <w:rPr>
                <w:rFonts w:ascii="Times New Roman" w:eastAsia="Times New Roman" w:hAnsi="Times New Roman" w:cs="Times New Roman"/>
                <w:sz w:val="24"/>
                <w:szCs w:val="24"/>
                <w:lang w:val="kk-KZ"/>
              </w:rPr>
              <w:t>Өзіндік тиімділік</w:t>
            </w:r>
            <w:r w:rsidRPr="001F0C92">
              <w:rPr>
                <w:rFonts w:ascii="Times New Roman" w:eastAsia="Times New Roman" w:hAnsi="Times New Roman" w:cs="Times New Roman"/>
                <w:sz w:val="24"/>
                <w:szCs w:val="24"/>
                <w:lang w:val="kk-KZ"/>
              </w:rPr>
              <w:t xml:space="preserve"> </w:t>
            </w:r>
          </w:p>
        </w:tc>
        <w:tc>
          <w:tcPr>
            <w:tcW w:w="4395" w:type="dxa"/>
            <w:tcBorders>
              <w:top w:val="single" w:sz="4" w:space="0" w:color="auto"/>
              <w:left w:val="single" w:sz="4" w:space="0" w:color="auto"/>
              <w:bottom w:val="single" w:sz="4" w:space="0" w:color="auto"/>
              <w:right w:val="single" w:sz="4" w:space="0" w:color="auto"/>
            </w:tcBorders>
            <w:hideMark/>
          </w:tcPr>
          <w:p w14:paraId="5B5652B7" w14:textId="77777777" w:rsidR="001F0C92" w:rsidRPr="001948DE" w:rsidRDefault="001F0C92" w:rsidP="00161AF4">
            <w:pPr>
              <w:spacing w:after="0" w:line="240" w:lineRule="auto"/>
              <w:jc w:val="both"/>
              <w:rPr>
                <w:rFonts w:ascii="Times New Roman" w:eastAsia="Times New Roman" w:hAnsi="Times New Roman" w:cs="Times New Roman"/>
                <w:sz w:val="24"/>
                <w:szCs w:val="24"/>
                <w:lang w:val="kk-KZ"/>
              </w:rPr>
            </w:pPr>
            <w:r w:rsidRPr="001948DE">
              <w:rPr>
                <w:rFonts w:ascii="Times New Roman" w:eastAsia="Times New Roman" w:hAnsi="Times New Roman" w:cs="Times New Roman"/>
                <w:sz w:val="24"/>
                <w:szCs w:val="24"/>
                <w:lang w:val="kk-KZ"/>
              </w:rPr>
              <w:t xml:space="preserve">Тұлғаның сәтті іс-әрекетке деген </w:t>
            </w:r>
            <w:r w:rsidRPr="001948DE">
              <w:rPr>
                <w:rFonts w:ascii="Times New Roman" w:eastAsia="Times New Roman" w:hAnsi="Times New Roman" w:cs="Times New Roman"/>
                <w:sz w:val="24"/>
                <w:szCs w:val="24"/>
                <w:lang w:val="kk-KZ"/>
              </w:rPr>
              <w:lastRenderedPageBreak/>
              <w:t>сенімділік деңгейін көрсететін тұлғалық сипаттама</w:t>
            </w:r>
          </w:p>
        </w:tc>
        <w:tc>
          <w:tcPr>
            <w:tcW w:w="2806" w:type="dxa"/>
            <w:tcBorders>
              <w:top w:val="single" w:sz="4" w:space="0" w:color="auto"/>
              <w:left w:val="single" w:sz="4" w:space="0" w:color="auto"/>
              <w:bottom w:val="single" w:sz="4" w:space="0" w:color="auto"/>
              <w:right w:val="single" w:sz="4" w:space="0" w:color="auto"/>
            </w:tcBorders>
            <w:hideMark/>
          </w:tcPr>
          <w:p w14:paraId="19B0156B"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lastRenderedPageBreak/>
              <w:t>Е.А.Шепелева,</w:t>
            </w:r>
          </w:p>
          <w:p w14:paraId="133262AB"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lastRenderedPageBreak/>
              <w:t>М.И.Гайдар,</w:t>
            </w:r>
          </w:p>
          <w:p w14:paraId="0F0007D3"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rPr>
              <w:t>Г.С.Гордиенко</w:t>
            </w:r>
            <w:r w:rsidRPr="001F0C92">
              <w:rPr>
                <w:rFonts w:ascii="Times New Roman" w:eastAsia="Times New Roman" w:hAnsi="Times New Roman" w:cs="Times New Roman"/>
                <w:sz w:val="24"/>
                <w:szCs w:val="24"/>
                <w:lang w:val="kk-KZ"/>
              </w:rPr>
              <w:t>,</w:t>
            </w:r>
          </w:p>
          <w:p w14:paraId="0F38EAFE" w14:textId="77777777" w:rsidR="001F0C92" w:rsidRPr="001F0C92" w:rsidRDefault="001F0C92" w:rsidP="00161AF4">
            <w:pPr>
              <w:spacing w:after="0" w:line="240" w:lineRule="auto"/>
              <w:rPr>
                <w:rFonts w:ascii="Times New Roman" w:hAnsi="Times New Roman" w:cs="Times New Roman"/>
                <w:sz w:val="24"/>
                <w:szCs w:val="24"/>
                <w:lang w:val="kk-KZ"/>
              </w:rPr>
            </w:pPr>
            <w:r w:rsidRPr="001F0C92">
              <w:rPr>
                <w:rFonts w:ascii="Times New Roman" w:hAnsi="Times New Roman" w:cs="Times New Roman"/>
                <w:sz w:val="24"/>
                <w:szCs w:val="24"/>
                <w:lang w:val="en-US"/>
              </w:rPr>
              <w:t>A</w:t>
            </w:r>
            <w:r w:rsidRPr="001F0C92">
              <w:rPr>
                <w:rFonts w:ascii="Times New Roman" w:hAnsi="Times New Roman" w:cs="Times New Roman"/>
                <w:sz w:val="24"/>
                <w:szCs w:val="24"/>
              </w:rPr>
              <w:t>.</w:t>
            </w:r>
            <w:r w:rsidRPr="001F0C92">
              <w:rPr>
                <w:rFonts w:ascii="Times New Roman" w:hAnsi="Times New Roman" w:cs="Times New Roman"/>
                <w:sz w:val="24"/>
                <w:szCs w:val="24"/>
                <w:lang w:val="en-US"/>
              </w:rPr>
              <w:t>R</w:t>
            </w:r>
            <w:r w:rsidRPr="001F0C92">
              <w:rPr>
                <w:rFonts w:ascii="Times New Roman" w:hAnsi="Times New Roman" w:cs="Times New Roman"/>
                <w:sz w:val="24"/>
                <w:szCs w:val="24"/>
              </w:rPr>
              <w:t>.</w:t>
            </w:r>
            <w:r w:rsidRPr="001F0C92">
              <w:rPr>
                <w:rFonts w:ascii="Times New Roman" w:hAnsi="Times New Roman" w:cs="Times New Roman"/>
                <w:sz w:val="24"/>
                <w:szCs w:val="24"/>
                <w:lang w:val="en-US"/>
              </w:rPr>
              <w:t>du</w:t>
            </w:r>
            <w:r w:rsidRPr="001F0C92">
              <w:rPr>
                <w:rFonts w:ascii="Times New Roman" w:hAnsi="Times New Roman" w:cs="Times New Roman"/>
                <w:sz w:val="24"/>
                <w:szCs w:val="24"/>
              </w:rPr>
              <w:t xml:space="preserve"> </w:t>
            </w:r>
            <w:r w:rsidRPr="001F0C92">
              <w:rPr>
                <w:rFonts w:ascii="Times New Roman" w:hAnsi="Times New Roman" w:cs="Times New Roman"/>
                <w:sz w:val="24"/>
                <w:szCs w:val="24"/>
                <w:lang w:val="en-US"/>
              </w:rPr>
              <w:t>Rocher</w:t>
            </w:r>
            <w:r w:rsidRPr="001F0C92">
              <w:rPr>
                <w:rFonts w:ascii="Times New Roman" w:hAnsi="Times New Roman" w:cs="Times New Roman"/>
                <w:sz w:val="24"/>
                <w:szCs w:val="24"/>
                <w:lang w:val="kk-KZ"/>
              </w:rPr>
              <w:t>,</w:t>
            </w:r>
          </w:p>
          <w:p w14:paraId="159BD4BD" w14:textId="77777777" w:rsidR="001F0C92" w:rsidRPr="001F0C92" w:rsidRDefault="001F0C92" w:rsidP="00161AF4">
            <w:pPr>
              <w:spacing w:after="0" w:line="240" w:lineRule="auto"/>
              <w:rPr>
                <w:rFonts w:ascii="Times New Roman" w:hAnsi="Times New Roman" w:cs="Times New Roman"/>
                <w:sz w:val="24"/>
                <w:szCs w:val="24"/>
                <w:lang w:val="kk-KZ"/>
              </w:rPr>
            </w:pPr>
            <w:r w:rsidRPr="001F0C92">
              <w:rPr>
                <w:rFonts w:ascii="Times New Roman" w:hAnsi="Times New Roman" w:cs="Times New Roman"/>
                <w:sz w:val="24"/>
                <w:szCs w:val="24"/>
                <w:lang w:val="kk-KZ"/>
              </w:rPr>
              <w:t xml:space="preserve">D.J.García-Almeida, </w:t>
            </w:r>
          </w:p>
          <w:p w14:paraId="163D0E8F" w14:textId="77777777" w:rsidR="001F0C92" w:rsidRPr="001F0C92" w:rsidRDefault="001F0C92" w:rsidP="00161AF4">
            <w:pPr>
              <w:spacing w:after="0" w:line="240" w:lineRule="auto"/>
              <w:rPr>
                <w:rFonts w:ascii="Times New Roman" w:hAnsi="Times New Roman" w:cs="Times New Roman"/>
                <w:sz w:val="24"/>
                <w:szCs w:val="24"/>
                <w:lang w:val="kk-KZ"/>
              </w:rPr>
            </w:pPr>
            <w:r w:rsidRPr="001F0C92">
              <w:rPr>
                <w:rFonts w:ascii="Times New Roman" w:hAnsi="Times New Roman" w:cs="Times New Roman"/>
                <w:sz w:val="24"/>
                <w:szCs w:val="24"/>
                <w:lang w:val="kk-KZ"/>
              </w:rPr>
              <w:t>M.T.Cabrera-Nuez,</w:t>
            </w:r>
          </w:p>
          <w:p w14:paraId="3F644AC2" w14:textId="77777777" w:rsidR="001F0C92" w:rsidRPr="001F0C92" w:rsidRDefault="001F0C92" w:rsidP="00161AF4">
            <w:pPr>
              <w:spacing w:after="0" w:line="240" w:lineRule="auto"/>
              <w:rPr>
                <w:rFonts w:ascii="Times New Roman" w:hAnsi="Times New Roman" w:cs="Times New Roman"/>
                <w:sz w:val="24"/>
                <w:szCs w:val="24"/>
                <w:shd w:val="clear" w:color="auto" w:fill="FFFFFF"/>
                <w:lang w:val="kk-KZ"/>
              </w:rPr>
            </w:pPr>
            <w:r w:rsidRPr="001F0C92">
              <w:rPr>
                <w:rFonts w:ascii="Times New Roman" w:hAnsi="Times New Roman" w:cs="Times New Roman"/>
                <w:sz w:val="24"/>
                <w:szCs w:val="24"/>
                <w:shd w:val="clear" w:color="auto" w:fill="FFFFFF"/>
                <w:lang w:val="en-US"/>
              </w:rPr>
              <w:t>J.M.Guerrero-Alcedo,</w:t>
            </w:r>
          </w:p>
          <w:p w14:paraId="0594C0E8"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hAnsi="Times New Roman" w:cs="Times New Roman"/>
                <w:sz w:val="24"/>
                <w:szCs w:val="24"/>
                <w:shd w:val="clear" w:color="auto" w:fill="FFFFFF"/>
                <w:lang w:val="en-US"/>
              </w:rPr>
              <w:t>L.C. Espina-Romero</w:t>
            </w:r>
            <w:r w:rsidRPr="001F0C92">
              <w:rPr>
                <w:rFonts w:ascii="Times New Roman" w:hAnsi="Times New Roman" w:cs="Times New Roman"/>
                <w:sz w:val="24"/>
                <w:szCs w:val="24"/>
                <w:shd w:val="clear" w:color="auto" w:fill="FFFFFF"/>
                <w:lang w:val="kk-KZ"/>
              </w:rPr>
              <w:t>.</w:t>
            </w:r>
          </w:p>
        </w:tc>
      </w:tr>
      <w:tr w:rsidR="001F0C92" w:rsidRPr="001F0C92" w14:paraId="097EDDEE" w14:textId="77777777" w:rsidTr="00161AF4">
        <w:tc>
          <w:tcPr>
            <w:tcW w:w="2263" w:type="dxa"/>
            <w:tcBorders>
              <w:top w:val="single" w:sz="4" w:space="0" w:color="auto"/>
              <w:left w:val="single" w:sz="4" w:space="0" w:color="auto"/>
              <w:bottom w:val="single" w:sz="4" w:space="0" w:color="auto"/>
              <w:right w:val="single" w:sz="4" w:space="0" w:color="auto"/>
            </w:tcBorders>
            <w:hideMark/>
          </w:tcPr>
          <w:p w14:paraId="7C2F4D0A"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lang w:val="kk-KZ"/>
              </w:rPr>
              <w:lastRenderedPageBreak/>
              <w:t xml:space="preserve">Оқу әрекетінің мәдениеті  </w:t>
            </w:r>
          </w:p>
        </w:tc>
        <w:tc>
          <w:tcPr>
            <w:tcW w:w="4395" w:type="dxa"/>
            <w:tcBorders>
              <w:top w:val="single" w:sz="4" w:space="0" w:color="auto"/>
              <w:left w:val="single" w:sz="4" w:space="0" w:color="auto"/>
              <w:bottom w:val="single" w:sz="4" w:space="0" w:color="auto"/>
              <w:right w:val="single" w:sz="4" w:space="0" w:color="auto"/>
            </w:tcBorders>
            <w:hideMark/>
          </w:tcPr>
          <w:p w14:paraId="3DAB76E3" w14:textId="2A5BB384" w:rsidR="001F0C92" w:rsidRPr="001948DE" w:rsidRDefault="001F0C92" w:rsidP="00161AF4">
            <w:pPr>
              <w:spacing w:after="0" w:line="240" w:lineRule="auto"/>
              <w:jc w:val="both"/>
              <w:rPr>
                <w:rFonts w:ascii="Times New Roman" w:eastAsia="Times New Roman" w:hAnsi="Times New Roman" w:cs="Times New Roman"/>
                <w:sz w:val="24"/>
                <w:szCs w:val="24"/>
                <w:lang w:val="kk-KZ"/>
              </w:rPr>
            </w:pPr>
            <w:r w:rsidRPr="001948DE">
              <w:rPr>
                <w:rFonts w:ascii="Times New Roman" w:eastAsia="Times New Roman" w:hAnsi="Times New Roman" w:cs="Times New Roman"/>
                <w:sz w:val="24"/>
                <w:szCs w:val="24"/>
                <w:lang w:val="kk-KZ"/>
              </w:rPr>
              <w:t>Тұлғаның кәсіби дайындықты мәдениетті түрде жүзеге асыру қабілетін көрсететін,</w:t>
            </w:r>
            <w:r w:rsidRPr="001948DE">
              <w:rPr>
                <w:rFonts w:ascii="Times New Roman" w:hAnsi="Times New Roman" w:cs="Times New Roman"/>
                <w:sz w:val="24"/>
                <w:szCs w:val="24"/>
                <w:lang w:val="kk-KZ"/>
              </w:rPr>
              <w:t xml:space="preserve"> осы процестің құндылықты-мағыналық бағдарларын анықтайтын, сондай-ақ оқу әрекетінің құрылымдық компоненттерінің дамуы мен өзара әрекеттесуінің жоғары деңгейін көрсететін студент тұлғасының интегративтік сип</w:t>
            </w:r>
            <w:r w:rsidR="00E23E0F">
              <w:rPr>
                <w:rFonts w:ascii="Times New Roman" w:hAnsi="Times New Roman" w:cs="Times New Roman"/>
                <w:sz w:val="24"/>
                <w:szCs w:val="24"/>
                <w:lang w:val="kk-KZ"/>
              </w:rPr>
              <w:t>аттама</w:t>
            </w:r>
            <w:r w:rsidR="009910E1">
              <w:rPr>
                <w:rFonts w:ascii="Times New Roman" w:hAnsi="Times New Roman" w:cs="Times New Roman"/>
                <w:sz w:val="24"/>
                <w:szCs w:val="24"/>
                <w:lang w:val="kk-KZ"/>
              </w:rPr>
              <w:t>сын</w:t>
            </w:r>
          </w:p>
        </w:tc>
        <w:tc>
          <w:tcPr>
            <w:tcW w:w="2806" w:type="dxa"/>
            <w:tcBorders>
              <w:top w:val="single" w:sz="4" w:space="0" w:color="auto"/>
              <w:left w:val="single" w:sz="4" w:space="0" w:color="auto"/>
              <w:bottom w:val="single" w:sz="4" w:space="0" w:color="auto"/>
              <w:right w:val="single" w:sz="4" w:space="0" w:color="auto"/>
            </w:tcBorders>
            <w:hideMark/>
          </w:tcPr>
          <w:p w14:paraId="75FCBED9" w14:textId="77777777" w:rsidR="001F0C92" w:rsidRPr="001F0C92" w:rsidRDefault="001F0C92" w:rsidP="00161AF4">
            <w:pPr>
              <w:spacing w:after="0" w:line="240" w:lineRule="auto"/>
              <w:rPr>
                <w:rFonts w:ascii="Times New Roman" w:eastAsia="Times New Roman" w:hAnsi="Times New Roman" w:cs="Times New Roman"/>
                <w:color w:val="000000"/>
                <w:sz w:val="24"/>
                <w:szCs w:val="24"/>
              </w:rPr>
            </w:pPr>
            <w:r w:rsidRPr="001F0C92">
              <w:rPr>
                <w:rFonts w:ascii="Times New Roman" w:eastAsia="Times New Roman" w:hAnsi="Times New Roman" w:cs="Times New Roman"/>
                <w:color w:val="000000"/>
                <w:sz w:val="24"/>
                <w:szCs w:val="24"/>
              </w:rPr>
              <w:t>Т.Н.Болдышева,</w:t>
            </w:r>
          </w:p>
          <w:p w14:paraId="7C32899B" w14:textId="77777777" w:rsidR="001F0C92" w:rsidRPr="001F0C92" w:rsidRDefault="001F0C92" w:rsidP="00161AF4">
            <w:pPr>
              <w:spacing w:after="0" w:line="240" w:lineRule="auto"/>
              <w:rPr>
                <w:rFonts w:ascii="Times New Roman" w:eastAsia="Times New Roman" w:hAnsi="Times New Roman" w:cs="Times New Roman"/>
                <w:color w:val="000000"/>
                <w:sz w:val="24"/>
                <w:szCs w:val="24"/>
              </w:rPr>
            </w:pPr>
            <w:r w:rsidRPr="001F0C92">
              <w:rPr>
                <w:rFonts w:ascii="Times New Roman" w:eastAsia="Times New Roman" w:hAnsi="Times New Roman" w:cs="Times New Roman"/>
                <w:color w:val="000000"/>
                <w:sz w:val="24"/>
                <w:szCs w:val="24"/>
              </w:rPr>
              <w:t>М.М.Гарифуллина,</w:t>
            </w:r>
          </w:p>
          <w:p w14:paraId="39D60C66" w14:textId="77777777" w:rsidR="001F0C92" w:rsidRPr="001F0C92" w:rsidRDefault="001F0C92" w:rsidP="00161AF4">
            <w:pPr>
              <w:spacing w:after="0" w:line="240" w:lineRule="auto"/>
              <w:rPr>
                <w:rFonts w:ascii="Times New Roman" w:eastAsia="Times New Roman" w:hAnsi="Times New Roman" w:cs="Times New Roman"/>
                <w:color w:val="000000"/>
                <w:sz w:val="24"/>
                <w:szCs w:val="24"/>
              </w:rPr>
            </w:pPr>
            <w:r w:rsidRPr="001F0C92">
              <w:rPr>
                <w:rFonts w:ascii="Times New Roman" w:eastAsia="Times New Roman" w:hAnsi="Times New Roman" w:cs="Times New Roman"/>
                <w:color w:val="000000"/>
                <w:sz w:val="24"/>
                <w:szCs w:val="24"/>
              </w:rPr>
              <w:t xml:space="preserve">Ж.О.Каневская, </w:t>
            </w:r>
          </w:p>
          <w:p w14:paraId="63A68017" w14:textId="77777777" w:rsidR="001F0C92" w:rsidRPr="001F0C92" w:rsidRDefault="001F0C92" w:rsidP="00161AF4">
            <w:pPr>
              <w:spacing w:after="0" w:line="240" w:lineRule="auto"/>
              <w:rPr>
                <w:rFonts w:ascii="Times New Roman" w:eastAsia="Times New Roman" w:hAnsi="Times New Roman" w:cs="Times New Roman"/>
                <w:color w:val="000000"/>
                <w:sz w:val="24"/>
                <w:szCs w:val="24"/>
              </w:rPr>
            </w:pPr>
            <w:r w:rsidRPr="001F0C92">
              <w:rPr>
                <w:rFonts w:ascii="Times New Roman" w:eastAsia="Times New Roman" w:hAnsi="Times New Roman" w:cs="Times New Roman"/>
                <w:color w:val="000000"/>
                <w:sz w:val="24"/>
                <w:szCs w:val="24"/>
              </w:rPr>
              <w:t>В.Н</w:t>
            </w:r>
            <w:r w:rsidRPr="001F0C92">
              <w:rPr>
                <w:rFonts w:ascii="Times New Roman" w:eastAsia="Times New Roman" w:hAnsi="Times New Roman" w:cs="Times New Roman"/>
                <w:color w:val="000000"/>
                <w:sz w:val="24"/>
                <w:szCs w:val="24"/>
                <w:lang w:val="kk-KZ"/>
              </w:rPr>
              <w:t>.</w:t>
            </w:r>
            <w:r w:rsidRPr="001F0C92">
              <w:rPr>
                <w:rFonts w:ascii="Times New Roman" w:eastAsia="Times New Roman" w:hAnsi="Times New Roman" w:cs="Times New Roman"/>
                <w:color w:val="000000"/>
                <w:sz w:val="24"/>
                <w:szCs w:val="24"/>
              </w:rPr>
              <w:t xml:space="preserve">Косырев, </w:t>
            </w:r>
          </w:p>
          <w:p w14:paraId="058CE6CC"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color w:val="000000"/>
                <w:sz w:val="24"/>
                <w:szCs w:val="24"/>
              </w:rPr>
              <w:t>В.Л.Крайник</w:t>
            </w:r>
            <w:r w:rsidRPr="001F0C92">
              <w:rPr>
                <w:rFonts w:ascii="Times New Roman" w:eastAsia="Times New Roman" w:hAnsi="Times New Roman" w:cs="Times New Roman"/>
                <w:color w:val="000000"/>
                <w:sz w:val="24"/>
                <w:szCs w:val="24"/>
                <w:lang w:val="kk-KZ"/>
              </w:rPr>
              <w:t>.</w:t>
            </w:r>
          </w:p>
        </w:tc>
      </w:tr>
      <w:tr w:rsidR="001F0C92" w:rsidRPr="001F0C92" w14:paraId="1AA3DFFC" w14:textId="77777777" w:rsidTr="00161AF4">
        <w:tc>
          <w:tcPr>
            <w:tcW w:w="2263" w:type="dxa"/>
            <w:tcBorders>
              <w:top w:val="single" w:sz="4" w:space="0" w:color="auto"/>
              <w:left w:val="single" w:sz="4" w:space="0" w:color="auto"/>
              <w:bottom w:val="single" w:sz="4" w:space="0" w:color="auto"/>
              <w:right w:val="single" w:sz="4" w:space="0" w:color="auto"/>
            </w:tcBorders>
            <w:hideMark/>
          </w:tcPr>
          <w:p w14:paraId="6314A151"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hAnsi="Times New Roman" w:cs="Times New Roman"/>
                <w:sz w:val="24"/>
                <w:szCs w:val="24"/>
              </w:rPr>
              <w:t>Time management</w:t>
            </w:r>
          </w:p>
        </w:tc>
        <w:tc>
          <w:tcPr>
            <w:tcW w:w="4395" w:type="dxa"/>
            <w:tcBorders>
              <w:top w:val="single" w:sz="4" w:space="0" w:color="auto"/>
              <w:left w:val="single" w:sz="4" w:space="0" w:color="auto"/>
              <w:bottom w:val="single" w:sz="4" w:space="0" w:color="auto"/>
              <w:right w:val="single" w:sz="4" w:space="0" w:color="auto"/>
            </w:tcBorders>
            <w:hideMark/>
          </w:tcPr>
          <w:p w14:paraId="297D808F" w14:textId="77777777" w:rsidR="001F0C92" w:rsidRPr="001F0C92" w:rsidRDefault="001F0C92" w:rsidP="00161AF4">
            <w:pPr>
              <w:spacing w:after="0" w:line="240" w:lineRule="auto"/>
              <w:jc w:val="both"/>
              <w:rPr>
                <w:rFonts w:ascii="Times New Roman" w:eastAsia="Times New Roman" w:hAnsi="Times New Roman" w:cs="Times New Roman"/>
                <w:sz w:val="24"/>
                <w:szCs w:val="24"/>
              </w:rPr>
            </w:pPr>
            <w:r w:rsidRPr="001F0C92">
              <w:rPr>
                <w:rFonts w:ascii="Times New Roman" w:hAnsi="Times New Roman" w:cs="Times New Roman"/>
                <w:sz w:val="24"/>
                <w:szCs w:val="24"/>
              </w:rPr>
              <w:t xml:space="preserve">Уақытты басқару, уақытты ұйымдастыру, мақсатқа жету үшін жұмыс уақытын тиімді жоспарлауға, уақыт ресурстарын табуға, басымдықтарды белгілеуге және жоспарланғанның орындалуын бақылауға негізделген </w:t>
            </w:r>
            <w:r w:rsidRPr="001F0C92">
              <w:rPr>
                <w:rFonts w:ascii="Times New Roman" w:hAnsi="Times New Roman" w:cs="Times New Roman"/>
                <w:sz w:val="24"/>
                <w:szCs w:val="24"/>
                <w:lang w:val="kk-KZ"/>
              </w:rPr>
              <w:t>өз</w:t>
            </w:r>
            <w:r w:rsidRPr="001F0C92">
              <w:rPr>
                <w:rFonts w:ascii="Times New Roman" w:hAnsi="Times New Roman" w:cs="Times New Roman"/>
                <w:sz w:val="24"/>
                <w:szCs w:val="24"/>
              </w:rPr>
              <w:t xml:space="preserve"> уақытын ұйымдастыру өнері</w:t>
            </w:r>
            <w:r w:rsidRPr="001F0C92">
              <w:rPr>
                <w:rFonts w:ascii="Times New Roman" w:hAnsi="Times New Roman" w:cs="Times New Roman"/>
                <w:sz w:val="24"/>
                <w:szCs w:val="24"/>
                <w:lang w:val="kk-KZ"/>
              </w:rPr>
              <w:t xml:space="preserve"> </w:t>
            </w:r>
            <w:r w:rsidRPr="001F0C92">
              <w:rPr>
                <w:rFonts w:ascii="Times New Roman" w:hAnsi="Times New Roman" w:cs="Times New Roman"/>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hideMark/>
          </w:tcPr>
          <w:p w14:paraId="4EB9C983" w14:textId="77777777" w:rsidR="001F0C92" w:rsidRPr="001F0C92" w:rsidRDefault="001F0C92" w:rsidP="00161AF4">
            <w:pPr>
              <w:pStyle w:val="a7"/>
              <w:spacing w:after="0" w:line="240" w:lineRule="auto"/>
              <w:ind w:left="0"/>
              <w:textAlignment w:val="top"/>
              <w:rPr>
                <w:lang w:val="kk-KZ" w:eastAsia="en-US"/>
              </w:rPr>
            </w:pPr>
            <w:r w:rsidRPr="001F0C92">
              <w:rPr>
                <w:lang w:eastAsia="en-US"/>
              </w:rPr>
              <w:t>К.А. Абульханова</w:t>
            </w:r>
            <w:r w:rsidRPr="001F0C92">
              <w:rPr>
                <w:lang w:val="kk-KZ" w:eastAsia="en-US"/>
              </w:rPr>
              <w:t>,</w:t>
            </w:r>
          </w:p>
          <w:p w14:paraId="48747F14" w14:textId="77777777" w:rsidR="001F0C92" w:rsidRPr="001F0C92" w:rsidRDefault="001F0C92" w:rsidP="00161AF4">
            <w:pPr>
              <w:pStyle w:val="a7"/>
              <w:spacing w:after="0" w:line="240" w:lineRule="auto"/>
              <w:ind w:left="0"/>
              <w:textAlignment w:val="top"/>
              <w:rPr>
                <w:lang w:val="kk-KZ" w:eastAsia="en-US"/>
              </w:rPr>
            </w:pPr>
            <w:r w:rsidRPr="001F0C92">
              <w:rPr>
                <w:lang w:eastAsia="en-US"/>
              </w:rPr>
              <w:t>М.А.Реунова</w:t>
            </w:r>
            <w:r w:rsidRPr="001F0C92">
              <w:rPr>
                <w:lang w:val="kk-KZ" w:eastAsia="en-US"/>
              </w:rPr>
              <w:t>,</w:t>
            </w:r>
          </w:p>
          <w:p w14:paraId="383C0FF6" w14:textId="77777777" w:rsidR="001F0C92" w:rsidRPr="001F0C92" w:rsidRDefault="001F0C92" w:rsidP="00161AF4">
            <w:pPr>
              <w:pStyle w:val="a7"/>
              <w:spacing w:after="0" w:line="240" w:lineRule="auto"/>
              <w:ind w:left="0"/>
              <w:textAlignment w:val="top"/>
              <w:rPr>
                <w:lang w:val="kk-KZ" w:eastAsia="en-US"/>
              </w:rPr>
            </w:pPr>
            <w:r w:rsidRPr="001F0C92">
              <w:rPr>
                <w:lang w:eastAsia="en-US"/>
              </w:rPr>
              <w:t>Н.В.Богачева</w:t>
            </w:r>
            <w:r w:rsidRPr="001F0C92">
              <w:rPr>
                <w:lang w:val="kk-KZ" w:eastAsia="en-US"/>
              </w:rPr>
              <w:t>,</w:t>
            </w:r>
          </w:p>
          <w:p w14:paraId="733D2735" w14:textId="77777777" w:rsidR="001F0C92" w:rsidRPr="001F0C92" w:rsidRDefault="001F0C92" w:rsidP="00161AF4">
            <w:pPr>
              <w:pStyle w:val="a7"/>
              <w:spacing w:after="0" w:line="240" w:lineRule="auto"/>
              <w:ind w:left="0"/>
              <w:textAlignment w:val="top"/>
              <w:rPr>
                <w:lang w:eastAsia="en-US"/>
              </w:rPr>
            </w:pPr>
            <w:r w:rsidRPr="001F0C92">
              <w:rPr>
                <w:lang w:eastAsia="en-US"/>
              </w:rPr>
              <w:t>И.И.Стрекалова</w:t>
            </w:r>
            <w:r w:rsidRPr="001F0C92">
              <w:rPr>
                <w:lang w:val="kk-KZ" w:eastAsia="en-US"/>
              </w:rPr>
              <w:t>,</w:t>
            </w:r>
            <w:r w:rsidRPr="001F0C92">
              <w:rPr>
                <w:lang w:eastAsia="en-US"/>
              </w:rPr>
              <w:t xml:space="preserve"> </w:t>
            </w:r>
          </w:p>
          <w:p w14:paraId="0C160A1A" w14:textId="77777777" w:rsidR="001F0C92" w:rsidRPr="001F0C92" w:rsidRDefault="001F0C92" w:rsidP="00161AF4">
            <w:pPr>
              <w:pStyle w:val="a7"/>
              <w:spacing w:after="0" w:line="240" w:lineRule="auto"/>
              <w:ind w:left="0"/>
              <w:textAlignment w:val="top"/>
              <w:rPr>
                <w:lang w:val="kk-KZ" w:eastAsia="en-US"/>
              </w:rPr>
            </w:pPr>
            <w:r w:rsidRPr="001F0C92">
              <w:rPr>
                <w:lang w:eastAsia="en-US"/>
              </w:rPr>
              <w:t>Т.Н.Козловская</w:t>
            </w:r>
            <w:r w:rsidRPr="001F0C92">
              <w:rPr>
                <w:lang w:val="kk-KZ" w:eastAsia="en-US"/>
              </w:rPr>
              <w:t>,</w:t>
            </w:r>
          </w:p>
          <w:p w14:paraId="448E4603" w14:textId="77777777" w:rsidR="001F0C92" w:rsidRPr="001F0C92" w:rsidRDefault="001F0C92" w:rsidP="00161AF4">
            <w:pPr>
              <w:pStyle w:val="a7"/>
              <w:spacing w:after="0" w:line="240" w:lineRule="auto"/>
              <w:ind w:left="0"/>
              <w:textAlignment w:val="top"/>
              <w:rPr>
                <w:lang w:eastAsia="en-US"/>
              </w:rPr>
            </w:pPr>
            <w:r w:rsidRPr="001F0C92">
              <w:rPr>
                <w:lang w:eastAsia="en-US"/>
              </w:rPr>
              <w:t xml:space="preserve">А.С.Амирова, </w:t>
            </w:r>
          </w:p>
          <w:p w14:paraId="2120AE45" w14:textId="77777777" w:rsidR="001F0C92" w:rsidRPr="001F0C92" w:rsidRDefault="001F0C92" w:rsidP="00161AF4">
            <w:pPr>
              <w:pStyle w:val="a7"/>
              <w:spacing w:after="0" w:line="240" w:lineRule="auto"/>
              <w:ind w:left="0"/>
              <w:textAlignment w:val="top"/>
              <w:rPr>
                <w:lang w:val="kk-KZ" w:eastAsia="en-US"/>
              </w:rPr>
            </w:pPr>
            <w:r w:rsidRPr="001F0C92">
              <w:rPr>
                <w:lang w:eastAsia="en-US"/>
              </w:rPr>
              <w:t>Е.Н.Агранович</w:t>
            </w:r>
            <w:r w:rsidRPr="001F0C92">
              <w:rPr>
                <w:lang w:val="kk-KZ" w:eastAsia="en-US"/>
              </w:rPr>
              <w:t xml:space="preserve">, </w:t>
            </w:r>
          </w:p>
          <w:p w14:paraId="7DCA43FC" w14:textId="77777777" w:rsidR="001F0C92" w:rsidRPr="001F0C92" w:rsidRDefault="001F0C92" w:rsidP="00161AF4">
            <w:pPr>
              <w:pStyle w:val="a7"/>
              <w:spacing w:after="0" w:line="240" w:lineRule="auto"/>
              <w:ind w:left="0"/>
              <w:textAlignment w:val="top"/>
              <w:rPr>
                <w:lang w:val="kk-KZ" w:eastAsia="en-US"/>
              </w:rPr>
            </w:pPr>
            <w:r w:rsidRPr="001F0C92">
              <w:rPr>
                <w:lang w:val="kk-KZ" w:eastAsia="en-US"/>
              </w:rPr>
              <w:t>А.С.Косшыгулова,</w:t>
            </w:r>
          </w:p>
          <w:p w14:paraId="539F2038" w14:textId="77777777" w:rsidR="001F0C92" w:rsidRPr="001F0C92" w:rsidRDefault="001F0C92" w:rsidP="00161AF4">
            <w:pPr>
              <w:pStyle w:val="a7"/>
              <w:spacing w:after="0" w:line="240" w:lineRule="auto"/>
              <w:ind w:left="0"/>
              <w:textAlignment w:val="top"/>
              <w:rPr>
                <w:lang w:val="kk-KZ" w:eastAsia="en-US"/>
              </w:rPr>
            </w:pPr>
            <w:r w:rsidRPr="001F0C92">
              <w:rPr>
                <w:lang w:eastAsia="en-US"/>
              </w:rPr>
              <w:t>К.А. Абульханова</w:t>
            </w:r>
            <w:r w:rsidRPr="001F0C92">
              <w:rPr>
                <w:lang w:val="kk-KZ" w:eastAsia="en-US"/>
              </w:rPr>
              <w:t>.</w:t>
            </w:r>
          </w:p>
        </w:tc>
      </w:tr>
      <w:tr w:rsidR="001F0C92" w:rsidRPr="001F0C92" w14:paraId="30381CD6" w14:textId="77777777" w:rsidTr="00161AF4">
        <w:tc>
          <w:tcPr>
            <w:tcW w:w="2263" w:type="dxa"/>
            <w:tcBorders>
              <w:top w:val="single" w:sz="4" w:space="0" w:color="auto"/>
              <w:left w:val="single" w:sz="4" w:space="0" w:color="auto"/>
              <w:bottom w:val="single" w:sz="4" w:space="0" w:color="auto"/>
              <w:right w:val="single" w:sz="4" w:space="0" w:color="auto"/>
            </w:tcBorders>
            <w:hideMark/>
          </w:tcPr>
          <w:p w14:paraId="1BD47FA5"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hAnsi="Times New Roman" w:cs="Times New Roman"/>
                <w:sz w:val="24"/>
                <w:szCs w:val="24"/>
              </w:rPr>
              <w:t>Self-management (</w:t>
            </w:r>
            <w:r w:rsidRPr="001F0C92">
              <w:rPr>
                <w:rFonts w:ascii="Times New Roman" w:hAnsi="Times New Roman" w:cs="Times New Roman"/>
                <w:sz w:val="24"/>
                <w:szCs w:val="24"/>
                <w:lang w:val="kk-KZ"/>
              </w:rPr>
              <w:t xml:space="preserve">өзіндік </w:t>
            </w:r>
            <w:r w:rsidRPr="001F0C92">
              <w:rPr>
                <w:rFonts w:ascii="Times New Roman" w:hAnsi="Times New Roman" w:cs="Times New Roman"/>
                <w:sz w:val="24"/>
                <w:szCs w:val="24"/>
              </w:rPr>
              <w:t>менеджмент)</w:t>
            </w:r>
          </w:p>
        </w:tc>
        <w:tc>
          <w:tcPr>
            <w:tcW w:w="4395" w:type="dxa"/>
            <w:tcBorders>
              <w:top w:val="single" w:sz="4" w:space="0" w:color="auto"/>
              <w:left w:val="single" w:sz="4" w:space="0" w:color="auto"/>
              <w:bottom w:val="single" w:sz="4" w:space="0" w:color="auto"/>
              <w:right w:val="single" w:sz="4" w:space="0" w:color="auto"/>
            </w:tcBorders>
            <w:hideMark/>
          </w:tcPr>
          <w:p w14:paraId="4231A027" w14:textId="119066DD" w:rsidR="001F0C92" w:rsidRPr="0087418D" w:rsidRDefault="001F0C92" w:rsidP="00161AF4">
            <w:pPr>
              <w:spacing w:after="0" w:line="240" w:lineRule="auto"/>
              <w:jc w:val="both"/>
              <w:rPr>
                <w:rFonts w:ascii="Times New Roman" w:hAnsi="Times New Roman" w:cs="Times New Roman"/>
                <w:sz w:val="24"/>
                <w:szCs w:val="24"/>
              </w:rPr>
            </w:pPr>
            <w:r w:rsidRPr="001F0C92">
              <w:rPr>
                <w:rFonts w:ascii="Times New Roman" w:hAnsi="Times New Roman" w:cs="Times New Roman"/>
                <w:sz w:val="24"/>
                <w:szCs w:val="24"/>
              </w:rPr>
              <w:t xml:space="preserve">Жеке әрекетті басқарудың кешенді жүйесі, </w:t>
            </w:r>
            <w:r w:rsidRPr="001F0C92">
              <w:rPr>
                <w:rFonts w:ascii="Times New Roman" w:hAnsi="Times New Roman" w:cs="Times New Roman"/>
                <w:sz w:val="24"/>
                <w:szCs w:val="24"/>
                <w:lang w:val="kk-KZ"/>
              </w:rPr>
              <w:t>тұлғалық</w:t>
            </w:r>
            <w:r w:rsidRPr="001F0C92">
              <w:rPr>
                <w:rFonts w:ascii="Times New Roman" w:hAnsi="Times New Roman" w:cs="Times New Roman"/>
                <w:sz w:val="24"/>
                <w:szCs w:val="24"/>
              </w:rPr>
              <w:t xml:space="preserve"> тиімділікті арттыруға, жеке мақсаттарға </w:t>
            </w:r>
            <w:r w:rsidRPr="001F0C92">
              <w:rPr>
                <w:rFonts w:ascii="Times New Roman" w:hAnsi="Times New Roman" w:cs="Times New Roman"/>
                <w:sz w:val="24"/>
                <w:szCs w:val="24"/>
                <w:lang w:val="kk-KZ"/>
              </w:rPr>
              <w:t>жетуге</w:t>
            </w:r>
            <w:r w:rsidRPr="001F0C92">
              <w:rPr>
                <w:rFonts w:ascii="Times New Roman" w:hAnsi="Times New Roman" w:cs="Times New Roman"/>
                <w:sz w:val="24"/>
                <w:szCs w:val="24"/>
              </w:rPr>
              <w:t xml:space="preserve"> бағытталған өзін-өзі басқару, </w:t>
            </w:r>
            <w:r w:rsidRPr="001F0C92">
              <w:rPr>
                <w:rFonts w:ascii="Times New Roman" w:hAnsi="Times New Roman" w:cs="Times New Roman"/>
                <w:sz w:val="24"/>
                <w:szCs w:val="24"/>
                <w:lang w:val="kk-KZ"/>
              </w:rPr>
              <w:t xml:space="preserve">өз </w:t>
            </w:r>
            <w:r w:rsidRPr="001F0C92">
              <w:rPr>
                <w:rFonts w:ascii="Times New Roman" w:hAnsi="Times New Roman" w:cs="Times New Roman"/>
                <w:sz w:val="24"/>
                <w:szCs w:val="24"/>
              </w:rPr>
              <w:t>өмірін басқару технологиясы</w:t>
            </w:r>
          </w:p>
          <w:p w14:paraId="04D9CF63" w14:textId="77777777" w:rsidR="001F0C92" w:rsidRPr="001F0C92" w:rsidRDefault="001F0C92" w:rsidP="00161AF4">
            <w:pPr>
              <w:spacing w:after="0" w:line="240" w:lineRule="auto"/>
              <w:rPr>
                <w:rFonts w:ascii="Times New Roman" w:hAnsi="Times New Roman" w:cs="Times New Roman"/>
                <w:sz w:val="24"/>
                <w:szCs w:val="24"/>
              </w:rPr>
            </w:pPr>
          </w:p>
          <w:p w14:paraId="32F5CCED" w14:textId="77777777" w:rsidR="001F0C92" w:rsidRPr="001F0C92" w:rsidRDefault="001F0C92" w:rsidP="00161AF4">
            <w:pPr>
              <w:spacing w:after="0" w:line="240" w:lineRule="auto"/>
              <w:rPr>
                <w:rFonts w:ascii="Times New Roman" w:eastAsia="Times New Roman" w:hAnsi="Times New Roman" w:cs="Times New Roman"/>
                <w:sz w:val="24"/>
                <w:szCs w:val="24"/>
              </w:rPr>
            </w:pPr>
            <w:r w:rsidRPr="001F0C92">
              <w:rPr>
                <w:rFonts w:ascii="Times New Roman" w:hAnsi="Times New Roman" w:cs="Times New Roman"/>
                <w:sz w:val="24"/>
                <w:szCs w:val="24"/>
                <w:lang w:val="kk-KZ"/>
              </w:rPr>
              <w:t xml:space="preserve"> </w:t>
            </w:r>
            <w:r w:rsidRPr="001F0C92">
              <w:rPr>
                <w:rFonts w:ascii="Times New Roman" w:hAnsi="Times New Roman" w:cs="Times New Roman"/>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hideMark/>
          </w:tcPr>
          <w:p w14:paraId="1AC37046" w14:textId="77777777" w:rsidR="001F0C92" w:rsidRPr="001F0C92" w:rsidRDefault="001F0C92" w:rsidP="00161AF4">
            <w:pPr>
              <w:shd w:val="clear" w:color="auto" w:fill="FFFFFF"/>
              <w:spacing w:after="0" w:line="240" w:lineRule="auto"/>
              <w:rPr>
                <w:rFonts w:ascii="Times New Roman" w:hAnsi="Times New Roman" w:cs="Times New Roman"/>
                <w:sz w:val="24"/>
                <w:szCs w:val="24"/>
              </w:rPr>
            </w:pPr>
            <w:r w:rsidRPr="001F0C92">
              <w:rPr>
                <w:rFonts w:ascii="Times New Roman" w:hAnsi="Times New Roman" w:cs="Times New Roman"/>
                <w:sz w:val="24"/>
                <w:szCs w:val="24"/>
                <w:lang w:val="en-US"/>
              </w:rPr>
              <w:t>F.D.</w:t>
            </w:r>
            <w:hyperlink r:id="rId10" w:history="1">
              <w:r w:rsidRPr="001F0C92">
                <w:rPr>
                  <w:rStyle w:val="a8"/>
                  <w:rFonts w:ascii="Times New Roman" w:hAnsi="Times New Roman" w:cs="Times New Roman"/>
                  <w:bCs/>
                  <w:color w:val="auto"/>
                  <w:sz w:val="24"/>
                  <w:szCs w:val="24"/>
                  <w:u w:val="none"/>
                  <w:bdr w:val="none" w:sz="0" w:space="0" w:color="auto" w:frame="1"/>
                  <w:shd w:val="clear" w:color="auto" w:fill="FFFFFF"/>
                  <w:lang w:val="en-US"/>
                </w:rPr>
                <w:t>Omisakin</w:t>
              </w:r>
              <w:r w:rsidRPr="001F0C92">
                <w:rPr>
                  <w:rStyle w:val="a8"/>
                  <w:rFonts w:ascii="Times New Roman" w:hAnsi="Times New Roman" w:cs="Times New Roman"/>
                  <w:bCs/>
                  <w:color w:val="auto"/>
                  <w:sz w:val="24"/>
                  <w:szCs w:val="24"/>
                  <w:u w:val="none"/>
                  <w:bdr w:val="none" w:sz="0" w:space="0" w:color="auto" w:frame="1"/>
                  <w:shd w:val="clear" w:color="auto" w:fill="FFFFFF"/>
                  <w:lang w:val="kk-KZ"/>
                </w:rPr>
                <w:t>,</w:t>
              </w:r>
              <w:r w:rsidRPr="001F0C92">
                <w:rPr>
                  <w:rStyle w:val="a8"/>
                  <w:rFonts w:ascii="Times New Roman" w:hAnsi="Times New Roman" w:cs="Times New Roman"/>
                  <w:color w:val="auto"/>
                  <w:sz w:val="24"/>
                  <w:szCs w:val="24"/>
                  <w:u w:val="none"/>
                  <w:lang w:val="en-US"/>
                </w:rPr>
                <w:t xml:space="preserve"> B.P.</w:t>
              </w:r>
              <w:r w:rsidRPr="001F0C92">
                <w:rPr>
                  <w:rStyle w:val="a8"/>
                  <w:rFonts w:ascii="Times New Roman" w:hAnsi="Times New Roman" w:cs="Times New Roman"/>
                  <w:bCs/>
                  <w:color w:val="auto"/>
                  <w:sz w:val="24"/>
                  <w:szCs w:val="24"/>
                  <w:u w:val="none"/>
                  <w:bdr w:val="none" w:sz="0" w:space="0" w:color="auto" w:frame="1"/>
                  <w:shd w:val="clear" w:color="auto" w:fill="FFFFFF"/>
                  <w:lang w:val="en-US"/>
                </w:rPr>
                <w:t> </w:t>
              </w:r>
            </w:hyperlink>
            <w:hyperlink r:id="rId11" w:history="1">
              <w:r w:rsidRPr="001F0C92">
                <w:rPr>
                  <w:rStyle w:val="a8"/>
                  <w:rFonts w:ascii="Times New Roman" w:hAnsi="Times New Roman" w:cs="Times New Roman"/>
                  <w:bCs/>
                  <w:color w:val="auto"/>
                  <w:sz w:val="24"/>
                  <w:szCs w:val="24"/>
                  <w:u w:val="none"/>
                  <w:bdr w:val="none" w:sz="0" w:space="0" w:color="auto" w:frame="1"/>
                  <w:shd w:val="clear" w:color="auto" w:fill="FFFFFF"/>
                  <w:lang w:val="en-US"/>
                </w:rPr>
                <w:t>Ncama</w:t>
              </w:r>
            </w:hyperlink>
            <w:r w:rsidRPr="001F0C92">
              <w:rPr>
                <w:rFonts w:ascii="Times New Roman" w:hAnsi="Times New Roman" w:cs="Times New Roman"/>
                <w:sz w:val="24"/>
                <w:szCs w:val="24"/>
              </w:rPr>
              <w:t xml:space="preserve">, </w:t>
            </w:r>
          </w:p>
          <w:p w14:paraId="56B6EE8B" w14:textId="77777777" w:rsidR="001F0C92" w:rsidRPr="001F0C92" w:rsidRDefault="001F0C92" w:rsidP="00161AF4">
            <w:pPr>
              <w:shd w:val="clear" w:color="auto" w:fill="FFFFFF"/>
              <w:spacing w:after="0" w:line="240" w:lineRule="auto"/>
              <w:jc w:val="both"/>
              <w:rPr>
                <w:rFonts w:ascii="Times New Roman" w:hAnsi="Times New Roman" w:cs="Times New Roman"/>
                <w:sz w:val="24"/>
                <w:szCs w:val="24"/>
              </w:rPr>
            </w:pPr>
            <w:r w:rsidRPr="001F0C92">
              <w:rPr>
                <w:rFonts w:ascii="Times New Roman" w:hAnsi="Times New Roman" w:cs="Times New Roman"/>
                <w:sz w:val="24"/>
                <w:szCs w:val="24"/>
              </w:rPr>
              <w:t>А.</w:t>
            </w:r>
            <w:r w:rsidRPr="001F0C92">
              <w:rPr>
                <w:rFonts w:ascii="Times New Roman" w:hAnsi="Times New Roman" w:cs="Times New Roman"/>
                <w:sz w:val="24"/>
                <w:szCs w:val="24"/>
                <w:lang w:val="en-US"/>
              </w:rPr>
              <w:t>Lakein</w:t>
            </w:r>
            <w:r w:rsidRPr="001F0C92">
              <w:rPr>
                <w:rFonts w:ascii="Times New Roman" w:hAnsi="Times New Roman" w:cs="Times New Roman"/>
                <w:sz w:val="24"/>
                <w:szCs w:val="24"/>
              </w:rPr>
              <w:t xml:space="preserve">, </w:t>
            </w:r>
          </w:p>
          <w:p w14:paraId="42EA1E6A" w14:textId="77777777" w:rsidR="001F0C92" w:rsidRPr="001F0C92" w:rsidRDefault="001F0C92" w:rsidP="00161AF4">
            <w:pPr>
              <w:shd w:val="clear" w:color="auto" w:fill="FFFFFF"/>
              <w:spacing w:after="0" w:line="240" w:lineRule="auto"/>
              <w:jc w:val="both"/>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 xml:space="preserve">А.Бишоф, </w:t>
            </w:r>
          </w:p>
          <w:p w14:paraId="2A9DB322" w14:textId="77777777" w:rsidR="001F0C92" w:rsidRPr="001F0C92" w:rsidRDefault="001F0C92" w:rsidP="00161AF4">
            <w:pPr>
              <w:shd w:val="clear" w:color="auto" w:fill="FFFFFF"/>
              <w:spacing w:after="0" w:line="240" w:lineRule="auto"/>
              <w:jc w:val="both"/>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 xml:space="preserve">Л.Зайверт, </w:t>
            </w:r>
          </w:p>
          <w:p w14:paraId="7EEDE508" w14:textId="77777777" w:rsidR="001F0C92" w:rsidRPr="001F0C92" w:rsidRDefault="001F0C92" w:rsidP="00161AF4">
            <w:pPr>
              <w:shd w:val="clear" w:color="auto" w:fill="FFFFFF"/>
              <w:spacing w:after="0" w:line="240" w:lineRule="auto"/>
              <w:jc w:val="both"/>
              <w:rPr>
                <w:rFonts w:ascii="Times New Roman" w:eastAsia="Times New Roman" w:hAnsi="Times New Roman" w:cs="Times New Roman"/>
                <w:sz w:val="24"/>
                <w:szCs w:val="24"/>
              </w:rPr>
            </w:pPr>
            <w:r w:rsidRPr="001F0C92">
              <w:rPr>
                <w:rFonts w:ascii="Times New Roman" w:eastAsia="Times New Roman" w:hAnsi="Times New Roman" w:cs="Times New Roman"/>
                <w:sz w:val="24"/>
                <w:szCs w:val="24"/>
              </w:rPr>
              <w:t xml:space="preserve">Д.О.Тайлер, </w:t>
            </w:r>
          </w:p>
          <w:p w14:paraId="07786144" w14:textId="77777777" w:rsidR="001F0C92" w:rsidRPr="001F0C92" w:rsidRDefault="001F0C92" w:rsidP="00161AF4">
            <w:pPr>
              <w:shd w:val="clear" w:color="auto" w:fill="FFFFFF"/>
              <w:spacing w:after="0" w:line="240" w:lineRule="auto"/>
              <w:jc w:val="both"/>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rPr>
              <w:t>Т.В.Майданова</w:t>
            </w:r>
            <w:r w:rsidRPr="001F0C92">
              <w:rPr>
                <w:rFonts w:ascii="Times New Roman" w:eastAsia="Times New Roman" w:hAnsi="Times New Roman" w:cs="Times New Roman"/>
                <w:sz w:val="24"/>
                <w:szCs w:val="24"/>
                <w:lang w:val="kk-KZ"/>
              </w:rPr>
              <w:t>.</w:t>
            </w:r>
          </w:p>
        </w:tc>
      </w:tr>
      <w:tr w:rsidR="001F0C92" w:rsidRPr="001F0C92" w14:paraId="52921EE7" w14:textId="77777777" w:rsidTr="00161AF4">
        <w:tc>
          <w:tcPr>
            <w:tcW w:w="2263" w:type="dxa"/>
            <w:tcBorders>
              <w:top w:val="single" w:sz="4" w:space="0" w:color="auto"/>
              <w:left w:val="single" w:sz="4" w:space="0" w:color="auto"/>
              <w:bottom w:val="single" w:sz="4" w:space="0" w:color="auto"/>
              <w:right w:val="single" w:sz="4" w:space="0" w:color="auto"/>
            </w:tcBorders>
            <w:hideMark/>
          </w:tcPr>
          <w:p w14:paraId="73B6FAE1"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lang w:val="kk-KZ"/>
              </w:rPr>
              <w:t xml:space="preserve">Оқу әрекетін ұтымды ұйымдастыру </w:t>
            </w:r>
          </w:p>
          <w:p w14:paraId="4DC39255"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eastAsia="Times New Roman" w:hAnsi="Times New Roman" w:cs="Times New Roman"/>
                <w:sz w:val="24"/>
                <w:szCs w:val="24"/>
                <w:lang w:val="kk-KZ"/>
              </w:rPr>
              <w:t xml:space="preserve"> </w:t>
            </w:r>
          </w:p>
        </w:tc>
        <w:tc>
          <w:tcPr>
            <w:tcW w:w="4395" w:type="dxa"/>
            <w:tcBorders>
              <w:top w:val="single" w:sz="4" w:space="0" w:color="auto"/>
              <w:left w:val="single" w:sz="4" w:space="0" w:color="auto"/>
              <w:bottom w:val="single" w:sz="4" w:space="0" w:color="auto"/>
              <w:right w:val="single" w:sz="4" w:space="0" w:color="auto"/>
            </w:tcBorders>
            <w:hideMark/>
          </w:tcPr>
          <w:p w14:paraId="62D1A5D0" w14:textId="77777777" w:rsidR="001F0C92" w:rsidRPr="001F0C92" w:rsidRDefault="001F0C92" w:rsidP="0087418D">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lang w:val="kk-KZ"/>
              </w:rPr>
            </w:pPr>
            <w:r w:rsidRPr="001F0C92">
              <w:rPr>
                <w:rFonts w:ascii="Times New Roman" w:hAnsi="Times New Roman" w:cs="Times New Roman"/>
                <w:sz w:val="24"/>
                <w:szCs w:val="24"/>
                <w:lang w:val="kk-KZ"/>
              </w:rPr>
              <w:t>Ю.К.Бабанский о</w:t>
            </w:r>
            <w:r w:rsidRPr="001F0C92">
              <w:rPr>
                <w:rFonts w:ascii="Times New Roman" w:eastAsia="Times New Roman" w:hAnsi="Times New Roman" w:cs="Times New Roman"/>
                <w:color w:val="000000"/>
                <w:sz w:val="24"/>
                <w:szCs w:val="24"/>
                <w:lang w:val="kk-KZ"/>
              </w:rPr>
              <w:t xml:space="preserve">қу әрекетінің біліктері мен дағдыларының </w:t>
            </w:r>
            <w:r w:rsidRPr="001948DE">
              <w:rPr>
                <w:rFonts w:ascii="Times New Roman" w:eastAsia="Times New Roman" w:hAnsi="Times New Roman" w:cs="Times New Roman"/>
                <w:sz w:val="24"/>
                <w:szCs w:val="24"/>
                <w:lang w:val="kk-KZ"/>
              </w:rPr>
              <w:t>негізг</w:t>
            </w:r>
            <w:r w:rsidRPr="001F0C92">
              <w:rPr>
                <w:rFonts w:ascii="Times New Roman" w:eastAsia="Times New Roman" w:hAnsi="Times New Roman" w:cs="Times New Roman"/>
                <w:color w:val="000000"/>
                <w:sz w:val="24"/>
                <w:szCs w:val="24"/>
                <w:lang w:val="kk-KZ"/>
              </w:rPr>
              <w:t xml:space="preserve">і үш тобын анықтаса, </w:t>
            </w:r>
            <w:r w:rsidRPr="001F0C92">
              <w:rPr>
                <w:rFonts w:ascii="Times New Roman" w:hAnsi="Times New Roman" w:cs="Times New Roman"/>
                <w:sz w:val="24"/>
                <w:szCs w:val="24"/>
                <w:shd w:val="clear" w:color="auto" w:fill="FFFFFF"/>
                <w:lang w:val="kk-KZ"/>
              </w:rPr>
              <w:t>И.В.Плотникова «а</w:t>
            </w:r>
            <w:r w:rsidRPr="001F0C92">
              <w:rPr>
                <w:rFonts w:ascii="Times New Roman" w:hAnsi="Times New Roman" w:cs="Times New Roman"/>
                <w:color w:val="000000"/>
                <w:sz w:val="24"/>
                <w:szCs w:val="24"/>
                <w:shd w:val="clear" w:color="auto" w:fill="FFFFFF"/>
                <w:lang w:val="kk-KZ"/>
              </w:rPr>
              <w:t>з уақыт пен энергия шығарып, әлеуметтік тәжірибені игеруде жоғары өнімділікті қамтамасыз ететін</w:t>
            </w:r>
            <w:r w:rsidRPr="001F0C92">
              <w:rPr>
                <w:rFonts w:ascii="Times New Roman" w:hAnsi="Times New Roman" w:cs="Times New Roman"/>
                <w:sz w:val="24"/>
                <w:szCs w:val="24"/>
                <w:lang w:val="kk-KZ"/>
              </w:rPr>
              <w:t xml:space="preserve"> оқушының нақты әрекеті</w:t>
            </w:r>
            <w:r w:rsidRPr="001F0C92">
              <w:rPr>
                <w:rFonts w:ascii="Times New Roman" w:hAnsi="Times New Roman" w:cs="Times New Roman"/>
                <w:color w:val="000000"/>
                <w:sz w:val="24"/>
                <w:szCs w:val="24"/>
                <w:shd w:val="clear" w:color="auto" w:fill="FFFFFF"/>
                <w:lang w:val="kk-KZ"/>
              </w:rPr>
              <w:t>, сондай-ақ жеке тұлғаның дамуының жаңа кезеңіне өтуіне жағдай жасау» деп түсінді.</w:t>
            </w:r>
          </w:p>
          <w:p w14:paraId="1FD2FBB9" w14:textId="77777777" w:rsidR="001F0C92" w:rsidRPr="001F0C92" w:rsidRDefault="001F0C92" w:rsidP="0087418D">
            <w:pPr>
              <w:widowControl w:val="0"/>
              <w:autoSpaceDE w:val="0"/>
              <w:autoSpaceDN w:val="0"/>
              <w:adjustRightInd w:val="0"/>
              <w:spacing w:after="0" w:line="240" w:lineRule="auto"/>
              <w:jc w:val="both"/>
              <w:rPr>
                <w:rFonts w:ascii="Times New Roman" w:hAnsi="Times New Roman" w:cs="Times New Roman"/>
                <w:sz w:val="24"/>
                <w:szCs w:val="24"/>
                <w:lang w:val="kk-KZ"/>
              </w:rPr>
            </w:pPr>
            <w:r w:rsidRPr="001F0C92">
              <w:rPr>
                <w:rFonts w:ascii="Times New Roman" w:eastAsia="Times New Roman" w:hAnsi="Times New Roman" w:cs="Times New Roman"/>
                <w:color w:val="000000"/>
                <w:sz w:val="24"/>
                <w:szCs w:val="24"/>
                <w:lang w:val="kk-KZ"/>
              </w:rPr>
              <w:t>Е.А.Костенецкая және А.П.Ларченко студенттердің оқу әрекетін ұтымды ұйымдастырудағы оқытушы іс-әрекетінің әдістемелік аспектілерін – бірлескен оқу-танымдық әрекеттің ең тиімді  формалары мен әдістерін қолдануды көрсетті</w:t>
            </w:r>
          </w:p>
        </w:tc>
        <w:tc>
          <w:tcPr>
            <w:tcW w:w="2806" w:type="dxa"/>
            <w:tcBorders>
              <w:top w:val="single" w:sz="4" w:space="0" w:color="auto"/>
              <w:left w:val="single" w:sz="4" w:space="0" w:color="auto"/>
              <w:bottom w:val="single" w:sz="4" w:space="0" w:color="auto"/>
              <w:right w:val="single" w:sz="4" w:space="0" w:color="auto"/>
            </w:tcBorders>
          </w:tcPr>
          <w:p w14:paraId="7C0FB5E8"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rPr>
            </w:pPr>
            <w:r w:rsidRPr="001F0C92">
              <w:rPr>
                <w:rFonts w:ascii="Times New Roman" w:hAnsi="Times New Roman" w:cs="Times New Roman"/>
                <w:sz w:val="24"/>
                <w:szCs w:val="24"/>
              </w:rPr>
              <w:t>Ю.К.Бабанский,</w:t>
            </w:r>
          </w:p>
          <w:p w14:paraId="01C26CFC"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rPr>
            </w:pPr>
            <w:r w:rsidRPr="001F0C92">
              <w:rPr>
                <w:rFonts w:ascii="Times New Roman" w:hAnsi="Times New Roman" w:cs="Times New Roman"/>
                <w:sz w:val="24"/>
                <w:szCs w:val="24"/>
                <w:shd w:val="clear" w:color="auto" w:fill="FFFFFF"/>
              </w:rPr>
              <w:t>И.В.Плотникова</w:t>
            </w:r>
          </w:p>
          <w:p w14:paraId="1ADBC203"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shd w:val="clear" w:color="auto" w:fill="FFFFFF"/>
              </w:rPr>
            </w:pPr>
            <w:r w:rsidRPr="001F0C92">
              <w:rPr>
                <w:rFonts w:ascii="Times New Roman" w:hAnsi="Times New Roman" w:cs="Times New Roman"/>
                <w:sz w:val="24"/>
                <w:szCs w:val="24"/>
                <w:shd w:val="clear" w:color="auto" w:fill="FFFFFF"/>
              </w:rPr>
              <w:t>Е.А.Костенецкая</w:t>
            </w:r>
            <w:r w:rsidRPr="001F0C92">
              <w:rPr>
                <w:rFonts w:ascii="Times New Roman" w:hAnsi="Times New Roman" w:cs="Times New Roman"/>
                <w:sz w:val="24"/>
                <w:szCs w:val="24"/>
                <w:shd w:val="clear" w:color="auto" w:fill="FFFFFF"/>
                <w:lang w:val="kk-KZ"/>
              </w:rPr>
              <w:t>,</w:t>
            </w:r>
            <w:r w:rsidRPr="001F0C92">
              <w:rPr>
                <w:rFonts w:ascii="Times New Roman" w:hAnsi="Times New Roman" w:cs="Times New Roman"/>
                <w:sz w:val="24"/>
                <w:szCs w:val="24"/>
                <w:shd w:val="clear" w:color="auto" w:fill="FFFFFF"/>
              </w:rPr>
              <w:t xml:space="preserve"> </w:t>
            </w:r>
          </w:p>
          <w:p w14:paraId="7BAEA4FC"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shd w:val="clear" w:color="auto" w:fill="FFFFFF"/>
              </w:rPr>
            </w:pPr>
            <w:r w:rsidRPr="001F0C92">
              <w:rPr>
                <w:rFonts w:ascii="Times New Roman" w:hAnsi="Times New Roman" w:cs="Times New Roman"/>
                <w:sz w:val="24"/>
                <w:szCs w:val="24"/>
                <w:shd w:val="clear" w:color="auto" w:fill="FFFFFF"/>
              </w:rPr>
              <w:t>А.П.Ларченко</w:t>
            </w:r>
            <w:r w:rsidRPr="001F0C92">
              <w:rPr>
                <w:rFonts w:ascii="Times New Roman" w:hAnsi="Times New Roman" w:cs="Times New Roman"/>
                <w:sz w:val="24"/>
                <w:szCs w:val="24"/>
                <w:shd w:val="clear" w:color="auto" w:fill="FFFFFF"/>
                <w:lang w:val="kk-KZ"/>
              </w:rPr>
              <w:t>,</w:t>
            </w:r>
            <w:r w:rsidRPr="001F0C92">
              <w:rPr>
                <w:rFonts w:ascii="Times New Roman" w:hAnsi="Times New Roman" w:cs="Times New Roman"/>
                <w:sz w:val="24"/>
                <w:szCs w:val="24"/>
                <w:shd w:val="clear" w:color="auto" w:fill="FFFFFF"/>
              </w:rPr>
              <w:t xml:space="preserve"> </w:t>
            </w:r>
          </w:p>
          <w:p w14:paraId="75FC5BB8"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shd w:val="clear" w:color="auto" w:fill="FFFFFF"/>
                <w:lang w:val="kk-KZ"/>
              </w:rPr>
            </w:pPr>
          </w:p>
          <w:p w14:paraId="6D578B91" w14:textId="77777777" w:rsidR="001F0C92" w:rsidRPr="001F0C92" w:rsidRDefault="001F0C92" w:rsidP="00161AF4">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1F0C92" w:rsidRPr="001F0C92" w14:paraId="2654EFB4" w14:textId="77777777" w:rsidTr="00161AF4">
        <w:tc>
          <w:tcPr>
            <w:tcW w:w="2263" w:type="dxa"/>
            <w:tcBorders>
              <w:top w:val="single" w:sz="4" w:space="0" w:color="auto"/>
              <w:left w:val="single" w:sz="4" w:space="0" w:color="auto"/>
              <w:bottom w:val="single" w:sz="4" w:space="0" w:color="auto"/>
              <w:right w:val="single" w:sz="4" w:space="0" w:color="auto"/>
            </w:tcBorders>
          </w:tcPr>
          <w:p w14:paraId="4AB86D0B" w14:textId="77777777" w:rsidR="001F0C92" w:rsidRPr="001F0C92" w:rsidRDefault="001F0C92" w:rsidP="00161AF4">
            <w:pPr>
              <w:spacing w:after="0" w:line="240" w:lineRule="auto"/>
              <w:rPr>
                <w:rFonts w:ascii="Times New Roman" w:eastAsia="Times New Roman" w:hAnsi="Times New Roman" w:cs="Times New Roman"/>
                <w:sz w:val="24"/>
                <w:szCs w:val="24"/>
                <w:lang w:val="kk-KZ"/>
              </w:rPr>
            </w:pPr>
            <w:r w:rsidRPr="001F0C92">
              <w:rPr>
                <w:rFonts w:ascii="Times New Roman" w:hAnsi="Times New Roman" w:cs="Times New Roman"/>
                <w:color w:val="000000"/>
                <w:sz w:val="24"/>
                <w:szCs w:val="24"/>
                <w:shd w:val="clear" w:color="auto" w:fill="FFFFFF"/>
                <w:lang w:val="kk-KZ"/>
              </w:rPr>
              <w:t>Оқу әрекетін ғылыми ұйымдастыру</w:t>
            </w:r>
          </w:p>
        </w:tc>
        <w:tc>
          <w:tcPr>
            <w:tcW w:w="4395" w:type="dxa"/>
            <w:tcBorders>
              <w:top w:val="single" w:sz="4" w:space="0" w:color="auto"/>
              <w:left w:val="single" w:sz="4" w:space="0" w:color="auto"/>
              <w:bottom w:val="single" w:sz="4" w:space="0" w:color="auto"/>
              <w:right w:val="single" w:sz="4" w:space="0" w:color="auto"/>
            </w:tcBorders>
          </w:tcPr>
          <w:p w14:paraId="3BA8C5E4" w14:textId="4894213A" w:rsidR="001F0C92" w:rsidRPr="0087418D" w:rsidRDefault="001F0C92" w:rsidP="0087418D">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kk-KZ"/>
              </w:rPr>
            </w:pPr>
            <w:r w:rsidRPr="001F0C92">
              <w:rPr>
                <w:rFonts w:ascii="Times New Roman" w:hAnsi="Times New Roman" w:cs="Times New Roman"/>
                <w:color w:val="000000"/>
                <w:sz w:val="24"/>
                <w:szCs w:val="24"/>
                <w:shd w:val="clear" w:color="auto" w:fill="FFFFFF"/>
                <w:lang w:val="kk-KZ"/>
              </w:rPr>
              <w:t>Е.А.Нечаева «Оқу әрекетін ғылыми ұйымдастыру</w:t>
            </w:r>
            <w:r w:rsidR="0087418D">
              <w:rPr>
                <w:rFonts w:ascii="Times New Roman" w:hAnsi="Times New Roman" w:cs="Times New Roman"/>
                <w:sz w:val="24"/>
                <w:szCs w:val="24"/>
                <w:shd w:val="clear" w:color="auto" w:fill="FFFFFF"/>
                <w:lang w:val="kk-KZ"/>
              </w:rPr>
              <w:t xml:space="preserve"> </w:t>
            </w:r>
            <w:r w:rsidRPr="001F0C92">
              <w:rPr>
                <w:rFonts w:ascii="Times New Roman" w:hAnsi="Times New Roman" w:cs="Times New Roman"/>
                <w:color w:val="000000"/>
                <w:sz w:val="24"/>
                <w:szCs w:val="24"/>
                <w:shd w:val="clear" w:color="auto" w:fill="FFFFFF"/>
                <w:lang w:val="kk-KZ"/>
              </w:rPr>
              <w:t xml:space="preserve">білім алушының жеке-психологиялық тұлғалық қасиеттерін зерделеу, ақыл-ой еңбегі гигиенасын </w:t>
            </w:r>
            <w:r w:rsidRPr="001F0C92">
              <w:rPr>
                <w:rFonts w:ascii="Times New Roman" w:hAnsi="Times New Roman" w:cs="Times New Roman"/>
                <w:color w:val="000000"/>
                <w:sz w:val="24"/>
                <w:szCs w:val="24"/>
                <w:shd w:val="clear" w:color="auto" w:fill="FFFFFF"/>
                <w:lang w:val="kk-KZ"/>
              </w:rPr>
              <w:lastRenderedPageBreak/>
              <w:t xml:space="preserve">жоспарлау және бақылау, сонымен қатар болашақ маманның кәсіби-тұлғалық дамуына, өзін-өзі дамытуына және өздігінен білім алуына бағытталған ғылым (физиология, психология, педагогика және т.б.) мен техника жетістіктері негізінде оқу еңбегі мен </w:t>
            </w:r>
            <w:r w:rsidRPr="001F0C92">
              <w:rPr>
                <w:rFonts w:ascii="Times New Roman" w:eastAsia="Times New Roman" w:hAnsi="Times New Roman" w:cs="Times New Roman"/>
                <w:color w:val="000000"/>
                <w:sz w:val="24"/>
                <w:szCs w:val="24"/>
                <w:lang w:val="kk-KZ"/>
              </w:rPr>
              <w:t xml:space="preserve">өзін-өзі </w:t>
            </w:r>
            <w:r w:rsidRPr="001F0C92">
              <w:rPr>
                <w:rFonts w:ascii="Times New Roman" w:hAnsi="Times New Roman" w:cs="Times New Roman"/>
                <w:color w:val="000000"/>
                <w:sz w:val="24"/>
                <w:szCs w:val="24"/>
                <w:shd w:val="clear" w:color="auto" w:fill="FFFFFF"/>
                <w:lang w:val="kk-KZ"/>
              </w:rPr>
              <w:t>ұйымдастыруды жетілдірудің мақсатты және технологиялық негізделген процесі» деп түсінді.</w:t>
            </w:r>
          </w:p>
          <w:p w14:paraId="54BC89C1" w14:textId="77777777" w:rsidR="001F0C92" w:rsidRPr="001F0C92" w:rsidRDefault="001F0C92" w:rsidP="0087418D">
            <w:pPr>
              <w:widowControl w:val="0"/>
              <w:autoSpaceDE w:val="0"/>
              <w:autoSpaceDN w:val="0"/>
              <w:adjustRightInd w:val="0"/>
              <w:spacing w:after="0" w:line="240" w:lineRule="auto"/>
              <w:jc w:val="both"/>
              <w:rPr>
                <w:rFonts w:ascii="Times New Roman" w:hAnsi="Times New Roman" w:cs="Times New Roman"/>
                <w:sz w:val="24"/>
                <w:szCs w:val="24"/>
                <w:lang w:val="kk-KZ"/>
              </w:rPr>
            </w:pPr>
            <w:r w:rsidRPr="001948DE">
              <w:rPr>
                <w:rFonts w:ascii="Times New Roman" w:eastAsia="Times New Roman" w:hAnsi="Times New Roman" w:cs="Times New Roman"/>
                <w:sz w:val="24"/>
                <w:szCs w:val="24"/>
                <w:lang w:val="kk-KZ"/>
              </w:rPr>
              <w:t>М.Н.Берулава студенттердің оқу әрекетін ғылыми ұйымдастыруды қалыптастырудың мазмұнын, кезеңдерін және ғылыми негізделген тәсілдерін анықтады</w:t>
            </w:r>
          </w:p>
        </w:tc>
        <w:tc>
          <w:tcPr>
            <w:tcW w:w="2806" w:type="dxa"/>
            <w:tcBorders>
              <w:top w:val="single" w:sz="4" w:space="0" w:color="auto"/>
              <w:left w:val="single" w:sz="4" w:space="0" w:color="auto"/>
              <w:bottom w:val="single" w:sz="4" w:space="0" w:color="auto"/>
              <w:right w:val="single" w:sz="4" w:space="0" w:color="auto"/>
            </w:tcBorders>
          </w:tcPr>
          <w:p w14:paraId="5FFD875B"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shd w:val="clear" w:color="auto" w:fill="FFFFFF"/>
              </w:rPr>
            </w:pPr>
            <w:r w:rsidRPr="001F0C92">
              <w:rPr>
                <w:rFonts w:ascii="Times New Roman" w:hAnsi="Times New Roman" w:cs="Times New Roman"/>
                <w:color w:val="000000"/>
                <w:sz w:val="24"/>
                <w:szCs w:val="24"/>
                <w:shd w:val="clear" w:color="auto" w:fill="FFFFFF"/>
                <w:lang w:val="kk-KZ"/>
              </w:rPr>
              <w:lastRenderedPageBreak/>
              <w:t>Е.А.Нечаева</w:t>
            </w:r>
          </w:p>
          <w:p w14:paraId="1C3E8A86" w14:textId="77777777" w:rsidR="001F0C92" w:rsidRPr="001F0C92" w:rsidRDefault="001F0C92" w:rsidP="00161AF4">
            <w:pPr>
              <w:widowControl w:val="0"/>
              <w:autoSpaceDE w:val="0"/>
              <w:autoSpaceDN w:val="0"/>
              <w:adjustRightInd w:val="0"/>
              <w:spacing w:after="0" w:line="240" w:lineRule="auto"/>
              <w:rPr>
                <w:rFonts w:ascii="Times New Roman" w:hAnsi="Times New Roman" w:cs="Times New Roman"/>
                <w:sz w:val="24"/>
                <w:szCs w:val="24"/>
                <w:lang w:val="kk-KZ"/>
              </w:rPr>
            </w:pPr>
            <w:r w:rsidRPr="001F0C92">
              <w:rPr>
                <w:rFonts w:ascii="Times New Roman" w:hAnsi="Times New Roman" w:cs="Times New Roman"/>
                <w:sz w:val="24"/>
                <w:szCs w:val="24"/>
                <w:shd w:val="clear" w:color="auto" w:fill="FFFFFF"/>
              </w:rPr>
              <w:t>М.Н</w:t>
            </w:r>
            <w:r w:rsidRPr="001F0C92">
              <w:rPr>
                <w:rFonts w:ascii="Times New Roman" w:hAnsi="Times New Roman" w:cs="Times New Roman"/>
                <w:sz w:val="24"/>
                <w:szCs w:val="24"/>
                <w:shd w:val="clear" w:color="auto" w:fill="FFFFFF"/>
                <w:lang w:val="kk-KZ"/>
              </w:rPr>
              <w:t>.</w:t>
            </w:r>
            <w:r w:rsidRPr="001F0C92">
              <w:rPr>
                <w:rFonts w:ascii="Times New Roman" w:hAnsi="Times New Roman" w:cs="Times New Roman"/>
                <w:sz w:val="24"/>
                <w:szCs w:val="24"/>
                <w:shd w:val="clear" w:color="auto" w:fill="FFFFFF"/>
              </w:rPr>
              <w:t>Берулава</w:t>
            </w:r>
          </w:p>
        </w:tc>
      </w:tr>
    </w:tbl>
    <w:p w14:paraId="3A224BFA" w14:textId="50C99641" w:rsidR="001F0C92" w:rsidRPr="001F0C92" w:rsidRDefault="001F0C92" w:rsidP="007F4595">
      <w:pPr>
        <w:spacing w:after="0" w:line="240" w:lineRule="auto"/>
        <w:jc w:val="both"/>
        <w:rPr>
          <w:rFonts w:ascii="Times New Roman" w:hAnsi="Times New Roman" w:cs="Times New Roman"/>
          <w:color w:val="FF0000"/>
          <w:sz w:val="24"/>
          <w:szCs w:val="24"/>
          <w:lang w:val="kk-KZ"/>
        </w:rPr>
      </w:pPr>
    </w:p>
    <w:p w14:paraId="68B5AD70" w14:textId="7D022B1E" w:rsidR="00F64385" w:rsidRPr="00961BAC" w:rsidRDefault="00342453" w:rsidP="00F64385">
      <w:pPr>
        <w:pStyle w:val="a5"/>
        <w:numPr>
          <w:ilvl w:val="0"/>
          <w:numId w:val="24"/>
        </w:numPr>
        <w:shd w:val="clear" w:color="auto" w:fill="FFFFFF"/>
        <w:tabs>
          <w:tab w:val="left" w:pos="709"/>
          <w:tab w:val="left" w:pos="851"/>
        </w:tabs>
        <w:spacing w:after="0" w:line="240" w:lineRule="auto"/>
        <w:ind w:left="-142" w:firstLine="709"/>
        <w:jc w:val="both"/>
        <w:rPr>
          <w:rFonts w:ascii="Times New Roman" w:hAnsi="Times New Roman"/>
          <w:color w:val="F79646" w:themeColor="accent6"/>
          <w:sz w:val="28"/>
          <w:szCs w:val="28"/>
          <w:lang w:val="kk-KZ"/>
        </w:rPr>
      </w:pPr>
      <w:r w:rsidRPr="004E20B2">
        <w:rPr>
          <w:rFonts w:ascii="Times New Roman" w:hAnsi="Times New Roman"/>
          <w:color w:val="FF0000"/>
          <w:sz w:val="28"/>
          <w:szCs w:val="28"/>
          <w:lang w:val="kk-KZ"/>
        </w:rPr>
        <w:t xml:space="preserve">    </w:t>
      </w:r>
      <w:r w:rsidRPr="001948DE">
        <w:rPr>
          <w:rFonts w:ascii="Times New Roman" w:hAnsi="Times New Roman"/>
          <w:sz w:val="28"/>
          <w:szCs w:val="28"/>
          <w:lang w:val="kk-KZ"/>
        </w:rPr>
        <w:t>Жо</w:t>
      </w:r>
      <w:r w:rsidR="00366835" w:rsidRPr="001948DE">
        <w:rPr>
          <w:rFonts w:ascii="Times New Roman" w:hAnsi="Times New Roman"/>
          <w:sz w:val="28"/>
          <w:szCs w:val="28"/>
          <w:lang w:val="kk-KZ"/>
        </w:rPr>
        <w:t>ғарыда</w:t>
      </w:r>
      <w:r w:rsidR="00FA60C0">
        <w:rPr>
          <w:rFonts w:ascii="Times New Roman" w:hAnsi="Times New Roman"/>
          <w:sz w:val="28"/>
          <w:szCs w:val="28"/>
          <w:lang w:val="kk-KZ"/>
        </w:rPr>
        <w:t>ғы</w:t>
      </w:r>
      <w:r w:rsidR="00366835" w:rsidRPr="001948DE">
        <w:rPr>
          <w:rFonts w:ascii="Times New Roman" w:hAnsi="Times New Roman"/>
          <w:sz w:val="28"/>
          <w:szCs w:val="28"/>
          <w:lang w:val="kk-KZ"/>
        </w:rPr>
        <w:t xml:space="preserve"> ғалымдардың еңбектеріне </w:t>
      </w:r>
      <w:r w:rsidR="004123B8" w:rsidRPr="001948DE">
        <w:rPr>
          <w:rFonts w:ascii="Times New Roman" w:hAnsi="Times New Roman"/>
          <w:sz w:val="28"/>
          <w:szCs w:val="28"/>
          <w:lang w:val="kk-KZ"/>
        </w:rPr>
        <w:t xml:space="preserve">талдау </w:t>
      </w:r>
      <w:r w:rsidR="00366835" w:rsidRPr="001948DE">
        <w:rPr>
          <w:rFonts w:ascii="Times New Roman" w:hAnsi="Times New Roman"/>
          <w:sz w:val="28"/>
          <w:szCs w:val="28"/>
          <w:lang w:val="kk-KZ"/>
        </w:rPr>
        <w:t xml:space="preserve">жасау негізінде біз </w:t>
      </w:r>
      <w:r w:rsidR="004123B8" w:rsidRPr="001948DE">
        <w:rPr>
          <w:rFonts w:ascii="Times New Roman" w:hAnsi="Times New Roman"/>
          <w:sz w:val="28"/>
          <w:szCs w:val="28"/>
          <w:lang w:val="kk-KZ"/>
        </w:rPr>
        <w:t xml:space="preserve">оқу әрекетін өзіндік ұйымдастыру ұғымына жақын бірқатар ұғымдардың </w:t>
      </w:r>
      <w:r w:rsidR="00366835" w:rsidRPr="001948DE">
        <w:rPr>
          <w:rFonts w:ascii="Times New Roman" w:hAnsi="Times New Roman"/>
          <w:sz w:val="28"/>
          <w:szCs w:val="28"/>
          <w:lang w:val="kk-KZ"/>
        </w:rPr>
        <w:t xml:space="preserve">бар екенін анықтадық және өзіміздің </w:t>
      </w:r>
      <w:r w:rsidR="004123B8" w:rsidRPr="001948DE">
        <w:rPr>
          <w:rFonts w:ascii="Times New Roman" w:hAnsi="Times New Roman"/>
          <w:sz w:val="28"/>
          <w:szCs w:val="28"/>
          <w:lang w:val="kk-KZ"/>
        </w:rPr>
        <w:t>келесідей анықтама</w:t>
      </w:r>
      <w:r w:rsidR="00366835" w:rsidRPr="001948DE">
        <w:rPr>
          <w:rFonts w:ascii="Times New Roman" w:hAnsi="Times New Roman"/>
          <w:sz w:val="28"/>
          <w:szCs w:val="28"/>
          <w:lang w:val="kk-KZ"/>
        </w:rPr>
        <w:t>мызды</w:t>
      </w:r>
      <w:r w:rsidR="004123B8" w:rsidRPr="001948DE">
        <w:rPr>
          <w:rFonts w:ascii="Times New Roman" w:hAnsi="Times New Roman"/>
          <w:sz w:val="28"/>
          <w:szCs w:val="28"/>
          <w:lang w:val="kk-KZ"/>
        </w:rPr>
        <w:t xml:space="preserve"> тұжырымда</w:t>
      </w:r>
      <w:r w:rsidR="00366835" w:rsidRPr="001948DE">
        <w:rPr>
          <w:rFonts w:ascii="Times New Roman" w:hAnsi="Times New Roman"/>
          <w:sz w:val="28"/>
          <w:szCs w:val="28"/>
          <w:lang w:val="kk-KZ"/>
        </w:rPr>
        <w:t>дық</w:t>
      </w:r>
      <w:r w:rsidR="004123B8" w:rsidRPr="001948DE">
        <w:rPr>
          <w:rFonts w:ascii="Times New Roman" w:hAnsi="Times New Roman"/>
          <w:sz w:val="28"/>
          <w:szCs w:val="28"/>
          <w:lang w:val="kk-KZ"/>
        </w:rPr>
        <w:t xml:space="preserve">: </w:t>
      </w:r>
      <w:r w:rsidR="004123B8" w:rsidRPr="00557647">
        <w:rPr>
          <w:rFonts w:ascii="Times New Roman" w:hAnsi="Times New Roman"/>
          <w:b/>
          <w:i/>
          <w:sz w:val="28"/>
          <w:szCs w:val="28"/>
          <w:lang w:val="kk-KZ"/>
        </w:rPr>
        <w:t xml:space="preserve">студенттердің оқу әрекетін өзіндік </w:t>
      </w:r>
      <w:r w:rsidR="004123B8" w:rsidRPr="006F433A">
        <w:rPr>
          <w:rFonts w:ascii="Times New Roman" w:hAnsi="Times New Roman"/>
          <w:b/>
          <w:i/>
          <w:sz w:val="28"/>
          <w:szCs w:val="28"/>
          <w:lang w:val="kk-KZ"/>
        </w:rPr>
        <w:t>ұйымдастыру</w:t>
      </w:r>
      <w:r w:rsidR="00366835" w:rsidRPr="006F433A">
        <w:rPr>
          <w:rFonts w:ascii="Times New Roman" w:hAnsi="Times New Roman"/>
          <w:b/>
          <w:i/>
          <w:sz w:val="28"/>
          <w:szCs w:val="28"/>
          <w:lang w:val="kk-KZ"/>
        </w:rPr>
        <w:t>ы</w:t>
      </w:r>
      <w:r w:rsidR="00F64385" w:rsidRPr="006F433A">
        <w:rPr>
          <w:rFonts w:ascii="Times New Roman" w:hAnsi="Times New Roman"/>
          <w:b/>
          <w:i/>
          <w:sz w:val="28"/>
          <w:szCs w:val="28"/>
          <w:lang w:val="kk-KZ"/>
        </w:rPr>
        <w:t xml:space="preserve"> </w:t>
      </w:r>
      <w:r w:rsidR="00F64385" w:rsidRPr="006F433A">
        <w:rPr>
          <w:rFonts w:ascii="Times New Roman" w:hAnsi="Times New Roman"/>
          <w:bCs/>
          <w:sz w:val="28"/>
          <w:szCs w:val="28"/>
          <w:lang w:val="kk-KZ"/>
        </w:rPr>
        <w:t xml:space="preserve">– бұл </w:t>
      </w:r>
      <w:r w:rsidR="00F64385" w:rsidRPr="006F433A">
        <w:rPr>
          <w:rFonts w:ascii="Times New Roman" w:hAnsi="Times New Roman"/>
          <w:sz w:val="28"/>
          <w:szCs w:val="28"/>
          <w:lang w:val="kk-KZ"/>
        </w:rPr>
        <w:t>оқу әрекетін тиімді ұйымдастыруды және оны оқытуды ұйымдастырудың әртүрлі формаларында (күндізгі, қашықтықтан, аралас) жүзеге асыруды</w:t>
      </w:r>
      <w:r w:rsidR="00F64385">
        <w:rPr>
          <w:rFonts w:ascii="Times New Roman" w:hAnsi="Times New Roman"/>
          <w:sz w:val="28"/>
          <w:szCs w:val="28"/>
          <w:lang w:val="kk-KZ"/>
        </w:rPr>
        <w:t xml:space="preserve"> </w:t>
      </w:r>
      <w:r w:rsidR="00F64385" w:rsidRPr="007F4595">
        <w:rPr>
          <w:rFonts w:ascii="Times New Roman" w:hAnsi="Times New Roman"/>
          <w:sz w:val="28"/>
          <w:szCs w:val="28"/>
          <w:lang w:val="kk-KZ"/>
        </w:rPr>
        <w:t>қамтамасыз ететін құндылықты-мотивациялық, когнитивті-рефлексивтік, аффективті-еріктік, әрекетті</w:t>
      </w:r>
      <w:r w:rsidR="00F64385">
        <w:rPr>
          <w:rFonts w:ascii="Times New Roman" w:hAnsi="Times New Roman"/>
          <w:sz w:val="28"/>
          <w:szCs w:val="28"/>
          <w:lang w:val="kk-KZ"/>
        </w:rPr>
        <w:t>к</w:t>
      </w:r>
      <w:r w:rsidR="00F64385" w:rsidRPr="007F4595">
        <w:rPr>
          <w:rFonts w:ascii="Times New Roman" w:hAnsi="Times New Roman"/>
          <w:bCs/>
          <w:sz w:val="28"/>
          <w:szCs w:val="28"/>
          <w:lang w:val="kk-KZ"/>
        </w:rPr>
        <w:t xml:space="preserve"> компоненттерінің тұтастығын білдіретін тұлғаның интегративтік қасиеті.</w:t>
      </w:r>
    </w:p>
    <w:p w14:paraId="0305DA12" w14:textId="1CCB8784" w:rsidR="00342453" w:rsidRPr="004E20B2" w:rsidRDefault="00342453" w:rsidP="007F4595">
      <w:pPr>
        <w:spacing w:after="0" w:line="240" w:lineRule="auto"/>
        <w:jc w:val="both"/>
        <w:rPr>
          <w:rFonts w:ascii="Times New Roman" w:hAnsi="Times New Roman" w:cs="Times New Roman"/>
          <w:b/>
          <w:caps/>
          <w:color w:val="FF0000"/>
          <w:sz w:val="27"/>
          <w:szCs w:val="27"/>
          <w:lang w:val="kk-KZ"/>
        </w:rPr>
      </w:pPr>
    </w:p>
    <w:p w14:paraId="0A522196" w14:textId="680FE615" w:rsidR="00015010" w:rsidRPr="00B244AE" w:rsidRDefault="00015010"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1.</w:t>
      </w:r>
      <w:r w:rsidR="004123B8">
        <w:rPr>
          <w:rFonts w:ascii="Times New Roman" w:hAnsi="Times New Roman" w:cs="Times New Roman"/>
          <w:b/>
          <w:sz w:val="28"/>
          <w:szCs w:val="28"/>
          <w:lang w:val="kk-KZ"/>
        </w:rPr>
        <w:t>2</w:t>
      </w:r>
      <w:r w:rsidRPr="007F4595">
        <w:rPr>
          <w:rFonts w:ascii="Times New Roman" w:hAnsi="Times New Roman" w:cs="Times New Roman"/>
          <w:b/>
          <w:sz w:val="28"/>
          <w:szCs w:val="28"/>
          <w:lang w:val="kk-KZ"/>
        </w:rPr>
        <w:t xml:space="preserve"> </w:t>
      </w:r>
      <w:r w:rsidR="00776DEA" w:rsidRPr="001948DE">
        <w:rPr>
          <w:rFonts w:ascii="Times New Roman" w:hAnsi="Times New Roman" w:cs="Times New Roman"/>
          <w:b/>
          <w:bCs/>
          <w:sz w:val="28"/>
          <w:szCs w:val="28"/>
          <w:lang w:val="kk-KZ"/>
        </w:rPr>
        <w:t xml:space="preserve">Студенттердің оқу әрекетін өзіндік ұйымдастыруын дамытудың </w:t>
      </w:r>
      <w:r w:rsidR="00776DEA" w:rsidRPr="001948DE">
        <w:rPr>
          <w:rFonts w:ascii="Times New Roman" w:eastAsia="Times New Roman" w:hAnsi="Times New Roman" w:cs="Times New Roman"/>
          <w:b/>
          <w:bCs/>
          <w:sz w:val="28"/>
          <w:szCs w:val="28"/>
          <w:lang w:val="kk-KZ"/>
        </w:rPr>
        <w:t>әдіснамалық тұғырлары</w:t>
      </w:r>
    </w:p>
    <w:p w14:paraId="09651981" w14:textId="28C7AD1B" w:rsidR="00490A8E" w:rsidRDefault="00490A8E" w:rsidP="00490A8E">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E436F">
        <w:rPr>
          <w:rFonts w:ascii="Times New Roman" w:hAnsi="Times New Roman" w:cs="Times New Roman"/>
          <w:sz w:val="28"/>
          <w:szCs w:val="28"/>
          <w:lang w:val="kk-KZ"/>
        </w:rPr>
        <w:t xml:space="preserve">ЖОО-да студенттерді дайындаудағы білім берудің жаңа көзқарасы әрбір студенттің </w:t>
      </w:r>
      <w:r w:rsidR="005E436F" w:rsidRPr="005E436F">
        <w:rPr>
          <w:rFonts w:ascii="Times New Roman" w:hAnsi="Times New Roman" w:cs="Times New Roman"/>
          <w:sz w:val="28"/>
          <w:szCs w:val="28"/>
          <w:lang w:val="kk-KZ"/>
        </w:rPr>
        <w:t>оқу әрекетін өзіндік ұйымдастыруын</w:t>
      </w:r>
      <w:r w:rsidR="005E436F">
        <w:rPr>
          <w:rFonts w:ascii="Times New Roman" w:hAnsi="Times New Roman" w:cs="Times New Roman"/>
          <w:sz w:val="28"/>
          <w:szCs w:val="28"/>
          <w:lang w:val="kk-KZ"/>
        </w:rPr>
        <w:t xml:space="preserve">да субъект болуын міндеттейді. Бұл үйлесімдік </w:t>
      </w:r>
      <w:r w:rsidR="005E436F" w:rsidRPr="005E436F">
        <w:rPr>
          <w:rFonts w:ascii="Times New Roman" w:hAnsi="Times New Roman" w:cs="Times New Roman"/>
          <w:sz w:val="28"/>
          <w:szCs w:val="28"/>
          <w:lang w:val="kk-KZ"/>
        </w:rPr>
        <w:t>өзіндік ұйымдастыруын</w:t>
      </w:r>
      <w:r w:rsidR="005E436F">
        <w:rPr>
          <w:rFonts w:ascii="Times New Roman" w:hAnsi="Times New Roman" w:cs="Times New Roman"/>
          <w:sz w:val="28"/>
          <w:szCs w:val="28"/>
          <w:lang w:val="kk-KZ"/>
        </w:rPr>
        <w:t xml:space="preserve"> дамыту мәселесінде берілетін </w:t>
      </w:r>
      <w:r w:rsidR="005E436F" w:rsidRPr="005E436F">
        <w:rPr>
          <w:rFonts w:ascii="Times New Roman" w:hAnsi="Times New Roman" w:cs="Times New Roman"/>
          <w:sz w:val="28"/>
          <w:szCs w:val="28"/>
          <w:lang w:val="kk-KZ"/>
        </w:rPr>
        <w:t>оқу әрекетін</w:t>
      </w:r>
      <w:r w:rsidR="005E436F">
        <w:rPr>
          <w:rFonts w:ascii="Times New Roman" w:hAnsi="Times New Roman" w:cs="Times New Roman"/>
          <w:sz w:val="28"/>
          <w:szCs w:val="28"/>
          <w:lang w:val="kk-KZ"/>
        </w:rPr>
        <w:t xml:space="preserve">ің бірін-бірі толықтырып отыруын көздейді. </w:t>
      </w:r>
      <w:r>
        <w:rPr>
          <w:rFonts w:ascii="Times New Roman" w:hAnsi="Times New Roman" w:cs="Times New Roman"/>
          <w:sz w:val="28"/>
          <w:szCs w:val="28"/>
          <w:lang w:val="kk-KZ"/>
        </w:rPr>
        <w:t xml:space="preserve">  </w:t>
      </w:r>
    </w:p>
    <w:p w14:paraId="14AF3E71" w14:textId="06901EC4" w:rsidR="005E436F" w:rsidRDefault="005E436F" w:rsidP="00490A8E">
      <w:pPr>
        <w:shd w:val="clear" w:color="auto" w:fill="FFFFFF"/>
        <w:spacing w:after="0" w:line="240" w:lineRule="auto"/>
        <w:ind w:firstLine="284"/>
        <w:jc w:val="both"/>
        <w:rPr>
          <w:rFonts w:ascii="Times New Roman" w:hAnsi="Times New Roman" w:cs="Times New Roman"/>
          <w:sz w:val="28"/>
          <w:szCs w:val="28"/>
          <w:lang w:val="kk-KZ"/>
        </w:rPr>
      </w:pPr>
      <w:r w:rsidRPr="005E436F">
        <w:rPr>
          <w:rFonts w:ascii="Times New Roman" w:hAnsi="Times New Roman" w:cs="Times New Roman"/>
          <w:sz w:val="28"/>
          <w:szCs w:val="28"/>
          <w:lang w:val="kk-KZ"/>
        </w:rPr>
        <w:t>Студенттердің оқу әрекетін</w:t>
      </w:r>
      <w:r>
        <w:rPr>
          <w:rFonts w:ascii="Times New Roman" w:hAnsi="Times New Roman" w:cs="Times New Roman"/>
          <w:sz w:val="28"/>
          <w:szCs w:val="28"/>
          <w:lang w:val="kk-KZ"/>
        </w:rPr>
        <w:t xml:space="preserve"> өзіндік ұйымдастыруын дамыту барысында студенттің субъект болып дамуын қ</w:t>
      </w:r>
      <w:r w:rsidR="00015010" w:rsidRPr="007F4595">
        <w:rPr>
          <w:rFonts w:ascii="Times New Roman" w:hAnsi="Times New Roman" w:cs="Times New Roman"/>
          <w:sz w:val="28"/>
          <w:szCs w:val="28"/>
          <w:lang w:val="kk-KZ"/>
        </w:rPr>
        <w:t>азіргі психология-педагогика ғылымда</w:t>
      </w:r>
      <w:r w:rsidR="00044E64">
        <w:rPr>
          <w:rFonts w:ascii="Times New Roman" w:hAnsi="Times New Roman" w:cs="Times New Roman"/>
          <w:sz w:val="28"/>
          <w:szCs w:val="28"/>
          <w:lang w:val="kk-KZ"/>
        </w:rPr>
        <w:t>р</w:t>
      </w:r>
      <w:r w:rsidR="00776DEA">
        <w:rPr>
          <w:rFonts w:ascii="Times New Roman" w:hAnsi="Times New Roman" w:cs="Times New Roman"/>
          <w:sz w:val="28"/>
          <w:szCs w:val="28"/>
          <w:lang w:val="kk-KZ"/>
        </w:rPr>
        <w:t>ында</w:t>
      </w:r>
      <w:r w:rsidR="00015010" w:rsidRPr="007F4595">
        <w:rPr>
          <w:rFonts w:ascii="Times New Roman" w:hAnsi="Times New Roman" w:cs="Times New Roman"/>
          <w:sz w:val="28"/>
          <w:szCs w:val="28"/>
          <w:lang w:val="kk-KZ"/>
        </w:rPr>
        <w:t xml:space="preserve"> іс-әрекеттік, субъективтік, құзыреттілік, синергетикалық, аксиологиялық және тағы басқа </w:t>
      </w:r>
      <w:r w:rsidR="00776DEA" w:rsidRPr="007F4595">
        <w:rPr>
          <w:rFonts w:ascii="Times New Roman" w:hAnsi="Times New Roman" w:cs="Times New Roman"/>
          <w:sz w:val="28"/>
          <w:szCs w:val="28"/>
          <w:lang w:val="kk-KZ"/>
        </w:rPr>
        <w:t>т</w:t>
      </w:r>
      <w:r w:rsidR="00776DEA">
        <w:rPr>
          <w:rFonts w:ascii="Times New Roman" w:hAnsi="Times New Roman" w:cs="Times New Roman"/>
          <w:sz w:val="28"/>
          <w:szCs w:val="28"/>
          <w:lang w:val="kk-KZ"/>
        </w:rPr>
        <w:t>ұғырлар</w:t>
      </w:r>
      <w:r w:rsidR="00015010" w:rsidRPr="007F4595">
        <w:rPr>
          <w:rFonts w:ascii="Times New Roman" w:hAnsi="Times New Roman" w:cs="Times New Roman"/>
          <w:sz w:val="28"/>
          <w:szCs w:val="28"/>
          <w:lang w:val="kk-KZ"/>
        </w:rPr>
        <w:t xml:space="preserve"> шеңберіндегі оқу әрекеті те</w:t>
      </w:r>
      <w:r>
        <w:rPr>
          <w:rFonts w:ascii="Times New Roman" w:hAnsi="Times New Roman" w:cs="Times New Roman"/>
          <w:sz w:val="28"/>
          <w:szCs w:val="28"/>
          <w:lang w:val="kk-KZ"/>
        </w:rPr>
        <w:t>ориясының аспектісінде қарастыр</w:t>
      </w:r>
      <w:r w:rsidR="00015010" w:rsidRPr="007F4595">
        <w:rPr>
          <w:rFonts w:ascii="Times New Roman" w:hAnsi="Times New Roman" w:cs="Times New Roman"/>
          <w:sz w:val="28"/>
          <w:szCs w:val="28"/>
          <w:lang w:val="kk-KZ"/>
        </w:rPr>
        <w:t>ады.</w:t>
      </w:r>
      <w:r w:rsidR="00381622" w:rsidRPr="007F4595">
        <w:rPr>
          <w:rFonts w:ascii="Times New Roman" w:hAnsi="Times New Roman" w:cs="Times New Roman"/>
          <w:sz w:val="28"/>
          <w:szCs w:val="28"/>
          <w:lang w:val="kk-KZ"/>
        </w:rPr>
        <w:t xml:space="preserve"> </w:t>
      </w:r>
    </w:p>
    <w:p w14:paraId="4BF853D9" w14:textId="20D91831" w:rsidR="005E436F" w:rsidRDefault="005E436F" w:rsidP="00490A8E">
      <w:pPr>
        <w:shd w:val="clear" w:color="auto" w:fill="FFFFFF"/>
        <w:spacing w:after="0" w:line="240" w:lineRule="auto"/>
        <w:ind w:firstLine="284"/>
        <w:jc w:val="both"/>
        <w:rPr>
          <w:rFonts w:ascii="Times New Roman" w:hAnsi="Times New Roman" w:cs="Times New Roman"/>
          <w:sz w:val="28"/>
          <w:szCs w:val="28"/>
          <w:lang w:val="kk-KZ"/>
        </w:rPr>
      </w:pPr>
      <w:r w:rsidRPr="005E436F">
        <w:rPr>
          <w:rFonts w:ascii="Times New Roman" w:hAnsi="Times New Roman" w:cs="Times New Roman"/>
          <w:sz w:val="28"/>
          <w:szCs w:val="28"/>
          <w:lang w:val="kk-KZ"/>
        </w:rPr>
        <w:t>Студенттердің оқу әрекетін</w:t>
      </w:r>
      <w:r>
        <w:rPr>
          <w:rFonts w:ascii="Times New Roman" w:hAnsi="Times New Roman" w:cs="Times New Roman"/>
          <w:sz w:val="28"/>
          <w:szCs w:val="28"/>
          <w:lang w:val="kk-KZ"/>
        </w:rPr>
        <w:t xml:space="preserve"> өзіндік ұйымдастыруын дамытуда берілетін білім негізінде өздігінен әрекеттенуі оның болашағы үшін қажетті мазмұнды меңгеруді міндеттейді. Осыған орай, с</w:t>
      </w:r>
      <w:r w:rsidR="00381622" w:rsidRPr="007F4595">
        <w:rPr>
          <w:rFonts w:ascii="Times New Roman" w:hAnsi="Times New Roman" w:cs="Times New Roman"/>
          <w:sz w:val="28"/>
          <w:szCs w:val="28"/>
          <w:lang w:val="kk-KZ"/>
        </w:rPr>
        <w:t>туденттерге қатысты «кәсіби-оқу іс-әрекет</w:t>
      </w:r>
      <w:r w:rsidR="00776DEA">
        <w:rPr>
          <w:rFonts w:ascii="Times New Roman" w:hAnsi="Times New Roman" w:cs="Times New Roman"/>
          <w:sz w:val="28"/>
          <w:szCs w:val="28"/>
          <w:lang w:val="kk-KZ"/>
        </w:rPr>
        <w:t>і</w:t>
      </w:r>
      <w:r w:rsidR="00381622" w:rsidRPr="007F4595">
        <w:rPr>
          <w:rFonts w:ascii="Times New Roman" w:hAnsi="Times New Roman" w:cs="Times New Roman"/>
          <w:sz w:val="28"/>
          <w:szCs w:val="28"/>
          <w:lang w:val="kk-KZ"/>
        </w:rPr>
        <w:t xml:space="preserve">» ұғымы </w:t>
      </w:r>
      <w:r w:rsidR="0087474F">
        <w:rPr>
          <w:rFonts w:ascii="Times New Roman" w:hAnsi="Times New Roman" w:cs="Times New Roman"/>
          <w:sz w:val="28"/>
          <w:szCs w:val="28"/>
          <w:lang w:val="kk-KZ"/>
        </w:rPr>
        <w:t xml:space="preserve">енгізілді және </w:t>
      </w:r>
      <w:r>
        <w:rPr>
          <w:rFonts w:ascii="Times New Roman" w:hAnsi="Times New Roman" w:cs="Times New Roman"/>
          <w:sz w:val="28"/>
          <w:szCs w:val="28"/>
          <w:lang w:val="kk-KZ"/>
        </w:rPr>
        <w:t xml:space="preserve">аталған ұғым </w:t>
      </w:r>
      <w:r w:rsidR="0087474F">
        <w:rPr>
          <w:rFonts w:ascii="Times New Roman" w:hAnsi="Times New Roman" w:cs="Times New Roman"/>
          <w:sz w:val="28"/>
          <w:szCs w:val="28"/>
          <w:lang w:val="kk-KZ"/>
        </w:rPr>
        <w:t>студенттік кезең</w:t>
      </w:r>
      <w:r w:rsidR="00381622" w:rsidRPr="007F4595">
        <w:rPr>
          <w:rFonts w:ascii="Times New Roman" w:hAnsi="Times New Roman" w:cs="Times New Roman"/>
          <w:sz w:val="28"/>
          <w:szCs w:val="28"/>
          <w:lang w:val="kk-KZ"/>
        </w:rPr>
        <w:t xml:space="preserve">де жетекші </w:t>
      </w:r>
      <w:r w:rsidR="0087474F">
        <w:rPr>
          <w:rFonts w:ascii="Times New Roman" w:hAnsi="Times New Roman" w:cs="Times New Roman"/>
          <w:sz w:val="28"/>
          <w:szCs w:val="28"/>
          <w:lang w:val="kk-KZ"/>
        </w:rPr>
        <w:t>орынға ие</w:t>
      </w:r>
      <w:r>
        <w:rPr>
          <w:rFonts w:ascii="Times New Roman" w:hAnsi="Times New Roman" w:cs="Times New Roman"/>
          <w:sz w:val="28"/>
          <w:szCs w:val="28"/>
          <w:lang w:val="kk-KZ"/>
        </w:rPr>
        <w:t xml:space="preserve"> болды</w:t>
      </w:r>
      <w:r w:rsidR="0087474F">
        <w:rPr>
          <w:rFonts w:ascii="Times New Roman" w:hAnsi="Times New Roman" w:cs="Times New Roman"/>
          <w:sz w:val="28"/>
          <w:szCs w:val="28"/>
          <w:lang w:val="kk-KZ"/>
        </w:rPr>
        <w:t xml:space="preserve">. </w:t>
      </w:r>
      <w:r w:rsidR="00490A8E">
        <w:rPr>
          <w:rFonts w:ascii="Times New Roman" w:hAnsi="Times New Roman" w:cs="Times New Roman"/>
          <w:sz w:val="28"/>
          <w:szCs w:val="28"/>
          <w:lang w:val="kk-KZ"/>
        </w:rPr>
        <w:t>Ғалымдардың пікірінше, к</w:t>
      </w:r>
      <w:r w:rsidR="0087474F" w:rsidRPr="0087474F">
        <w:rPr>
          <w:rFonts w:ascii="Times New Roman" w:hAnsi="Times New Roman" w:cs="Times New Roman"/>
          <w:sz w:val="28"/>
          <w:szCs w:val="28"/>
          <w:lang w:val="kk-KZ"/>
        </w:rPr>
        <w:t>әсіби-оқу іс-әрекеті</w:t>
      </w:r>
      <w:r w:rsidR="0087474F">
        <w:rPr>
          <w:rFonts w:ascii="Times New Roman" w:hAnsi="Times New Roman" w:cs="Times New Roman"/>
          <w:sz w:val="28"/>
          <w:szCs w:val="28"/>
          <w:lang w:val="kk-KZ"/>
        </w:rPr>
        <w:t xml:space="preserve"> </w:t>
      </w:r>
      <w:r w:rsidR="00490A8E">
        <w:rPr>
          <w:rFonts w:ascii="Times New Roman" w:hAnsi="Times New Roman" w:cs="Times New Roman"/>
          <w:sz w:val="28"/>
          <w:szCs w:val="28"/>
          <w:lang w:val="kk-KZ"/>
        </w:rPr>
        <w:t xml:space="preserve">келесі: </w:t>
      </w:r>
      <w:r w:rsidR="00381622" w:rsidRPr="007F4595">
        <w:rPr>
          <w:rFonts w:ascii="Times New Roman" w:hAnsi="Times New Roman" w:cs="Times New Roman"/>
          <w:sz w:val="28"/>
          <w:szCs w:val="28"/>
          <w:lang w:val="kk-KZ"/>
        </w:rPr>
        <w:t>танымдық саланы, кәсіби маңызды тұлғалық</w:t>
      </w:r>
      <w:r w:rsidR="0087474F">
        <w:rPr>
          <w:rFonts w:ascii="Times New Roman" w:hAnsi="Times New Roman" w:cs="Times New Roman"/>
          <w:sz w:val="28"/>
          <w:szCs w:val="28"/>
          <w:lang w:val="kk-KZ"/>
        </w:rPr>
        <w:t xml:space="preserve"> қасиеттер мен сапаларды дамытумен қатар</w:t>
      </w:r>
      <w:r w:rsidR="00490A8E">
        <w:rPr>
          <w:rFonts w:ascii="Times New Roman" w:hAnsi="Times New Roman" w:cs="Times New Roman"/>
          <w:sz w:val="28"/>
          <w:szCs w:val="28"/>
          <w:lang w:val="kk-KZ"/>
        </w:rPr>
        <w:t>,</w:t>
      </w:r>
      <w:r w:rsidR="00381622" w:rsidRPr="007F4595">
        <w:rPr>
          <w:rFonts w:ascii="Times New Roman" w:hAnsi="Times New Roman" w:cs="Times New Roman"/>
          <w:sz w:val="28"/>
          <w:szCs w:val="28"/>
          <w:lang w:val="kk-KZ"/>
        </w:rPr>
        <w:t xml:space="preserve"> мамандыққа қажетті </w:t>
      </w:r>
      <w:r w:rsidR="00490A8E">
        <w:rPr>
          <w:rFonts w:ascii="Times New Roman" w:hAnsi="Times New Roman" w:cs="Times New Roman"/>
          <w:sz w:val="28"/>
          <w:szCs w:val="28"/>
          <w:lang w:val="kk-KZ"/>
        </w:rPr>
        <w:t xml:space="preserve">ықпал ететін </w:t>
      </w:r>
      <w:r w:rsidR="00381622" w:rsidRPr="007F4595">
        <w:rPr>
          <w:rFonts w:ascii="Times New Roman" w:hAnsi="Times New Roman" w:cs="Times New Roman"/>
          <w:sz w:val="28"/>
          <w:szCs w:val="28"/>
          <w:lang w:val="kk-KZ"/>
        </w:rPr>
        <w:t>білім, білік</w:t>
      </w:r>
      <w:r w:rsidR="0087474F">
        <w:rPr>
          <w:rFonts w:ascii="Times New Roman" w:hAnsi="Times New Roman" w:cs="Times New Roman"/>
          <w:sz w:val="28"/>
          <w:szCs w:val="28"/>
          <w:lang w:val="kk-KZ"/>
        </w:rPr>
        <w:t xml:space="preserve">, </w:t>
      </w:r>
      <w:r w:rsidR="00381622" w:rsidRPr="007F4595">
        <w:rPr>
          <w:rFonts w:ascii="Times New Roman" w:hAnsi="Times New Roman" w:cs="Times New Roman"/>
          <w:sz w:val="28"/>
          <w:szCs w:val="28"/>
          <w:lang w:val="kk-KZ"/>
        </w:rPr>
        <w:t xml:space="preserve">дағдыларды </w:t>
      </w:r>
      <w:r w:rsidR="00490A8E">
        <w:rPr>
          <w:rFonts w:ascii="Times New Roman" w:hAnsi="Times New Roman" w:cs="Times New Roman"/>
          <w:sz w:val="28"/>
          <w:szCs w:val="28"/>
          <w:lang w:val="kk-KZ"/>
        </w:rPr>
        <w:t>қамтиды</w:t>
      </w:r>
      <w:r w:rsidR="00381622" w:rsidRPr="007F4595">
        <w:rPr>
          <w:rFonts w:ascii="Times New Roman" w:hAnsi="Times New Roman" w:cs="Times New Roman"/>
          <w:sz w:val="28"/>
          <w:szCs w:val="28"/>
          <w:lang w:val="kk-KZ"/>
        </w:rPr>
        <w:t xml:space="preserve">. </w:t>
      </w:r>
    </w:p>
    <w:p w14:paraId="0CB6AFCD" w14:textId="1A0378B7" w:rsidR="00020F5A" w:rsidRPr="007F4595" w:rsidRDefault="0083037C" w:rsidP="007F4595">
      <w:pPr>
        <w:spacing w:after="0" w:line="240" w:lineRule="auto"/>
        <w:ind w:firstLine="284"/>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lastRenderedPageBreak/>
        <w:t>Бірқатар ғалымдар о</w:t>
      </w:r>
      <w:r w:rsidR="004603C2" w:rsidRPr="007F4595">
        <w:rPr>
          <w:rFonts w:ascii="Times New Roman" w:eastAsia="Times New Roman" w:hAnsi="Times New Roman" w:cs="Times New Roman"/>
          <w:color w:val="000000"/>
          <w:sz w:val="28"/>
          <w:szCs w:val="28"/>
          <w:lang w:val="kk-KZ"/>
        </w:rPr>
        <w:t xml:space="preserve">қу әрекетінің </w:t>
      </w:r>
      <w:r w:rsidR="00776DEA">
        <w:rPr>
          <w:rFonts w:ascii="Times New Roman" w:eastAsia="Times New Roman" w:hAnsi="Times New Roman" w:cs="Times New Roman"/>
          <w:color w:val="000000"/>
          <w:sz w:val="28"/>
          <w:szCs w:val="28"/>
          <w:lang w:val="kk-KZ"/>
        </w:rPr>
        <w:t>ұғымдарын</w:t>
      </w:r>
      <w:r w:rsidR="004603C2" w:rsidRPr="007F4595">
        <w:rPr>
          <w:rFonts w:ascii="Times New Roman" w:eastAsia="Times New Roman" w:hAnsi="Times New Roman" w:cs="Times New Roman"/>
          <w:color w:val="000000"/>
          <w:sz w:val="28"/>
          <w:szCs w:val="28"/>
          <w:lang w:val="kk-KZ"/>
        </w:rPr>
        <w:t xml:space="preserve"> түсіну философиялық ілімдерге негізделген</w:t>
      </w:r>
      <w:r w:rsidRPr="007F4595">
        <w:rPr>
          <w:rFonts w:ascii="Times New Roman" w:eastAsia="Times New Roman" w:hAnsi="Times New Roman" w:cs="Times New Roman"/>
          <w:color w:val="000000"/>
          <w:sz w:val="28"/>
          <w:szCs w:val="28"/>
          <w:lang w:val="kk-KZ"/>
        </w:rPr>
        <w:t xml:space="preserve"> деп болжайды. </w:t>
      </w:r>
      <w:r w:rsidR="00490A8E">
        <w:rPr>
          <w:rFonts w:ascii="Times New Roman" w:eastAsia="Times New Roman" w:hAnsi="Times New Roman" w:cs="Times New Roman"/>
          <w:color w:val="000000"/>
          <w:sz w:val="28"/>
          <w:szCs w:val="28"/>
          <w:lang w:val="kk-KZ"/>
        </w:rPr>
        <w:t>Ғалымдардың еңбектерінде і</w:t>
      </w:r>
      <w:r w:rsidR="004603C2" w:rsidRPr="007F4595">
        <w:rPr>
          <w:rFonts w:ascii="Times New Roman" w:eastAsia="Times New Roman" w:hAnsi="Times New Roman" w:cs="Times New Roman"/>
          <w:color w:val="000000"/>
          <w:sz w:val="28"/>
          <w:szCs w:val="28"/>
          <w:lang w:val="kk-KZ"/>
        </w:rPr>
        <w:t>с-әрекет</w:t>
      </w:r>
      <w:r w:rsidR="00490A8E">
        <w:rPr>
          <w:rFonts w:ascii="Times New Roman" w:eastAsia="Times New Roman" w:hAnsi="Times New Roman" w:cs="Times New Roman"/>
          <w:color w:val="000000"/>
          <w:sz w:val="28"/>
          <w:szCs w:val="28"/>
          <w:lang w:val="kk-KZ"/>
        </w:rPr>
        <w:t>ті</w:t>
      </w:r>
      <w:r w:rsidR="004603C2" w:rsidRPr="007F4595">
        <w:rPr>
          <w:rFonts w:ascii="Times New Roman" w:eastAsia="Times New Roman" w:hAnsi="Times New Roman" w:cs="Times New Roman"/>
          <w:color w:val="000000"/>
          <w:sz w:val="28"/>
          <w:szCs w:val="28"/>
          <w:lang w:val="kk-KZ"/>
        </w:rPr>
        <w:t xml:space="preserve"> адам белсенділігінің ерекше бір формасы, оның негізгі маңызды қасиеті ретінде аша</w:t>
      </w:r>
      <w:r w:rsidR="005E436F">
        <w:rPr>
          <w:rFonts w:ascii="Times New Roman" w:eastAsia="Times New Roman" w:hAnsi="Times New Roman" w:cs="Times New Roman"/>
          <w:color w:val="000000"/>
          <w:sz w:val="28"/>
          <w:szCs w:val="28"/>
          <w:lang w:val="kk-KZ"/>
        </w:rPr>
        <w:t xml:space="preserve"> отырып</w:t>
      </w:r>
      <w:r w:rsidR="004603C2" w:rsidRPr="007F4595">
        <w:rPr>
          <w:rFonts w:ascii="Times New Roman" w:eastAsia="Times New Roman" w:hAnsi="Times New Roman" w:cs="Times New Roman"/>
          <w:color w:val="000000"/>
          <w:sz w:val="28"/>
          <w:szCs w:val="28"/>
          <w:lang w:val="kk-KZ"/>
        </w:rPr>
        <w:t xml:space="preserve"> </w:t>
      </w:r>
      <w:r w:rsidR="005E436F">
        <w:rPr>
          <w:rFonts w:ascii="Times New Roman" w:eastAsia="Times New Roman" w:hAnsi="Times New Roman" w:cs="Times New Roman"/>
          <w:color w:val="000000"/>
          <w:sz w:val="28"/>
          <w:szCs w:val="28"/>
          <w:lang w:val="kk-KZ"/>
        </w:rPr>
        <w:t>тұлғаның</w:t>
      </w:r>
      <w:r w:rsidR="004603C2" w:rsidRPr="007F4595">
        <w:rPr>
          <w:rFonts w:ascii="Times New Roman" w:eastAsia="Times New Roman" w:hAnsi="Times New Roman" w:cs="Times New Roman"/>
          <w:color w:val="000000"/>
          <w:sz w:val="28"/>
          <w:szCs w:val="28"/>
          <w:lang w:val="kk-KZ"/>
        </w:rPr>
        <w:t xml:space="preserve"> өзін және айналасындағы әл</w:t>
      </w:r>
      <w:r w:rsidR="00556FD9" w:rsidRPr="007F4595">
        <w:rPr>
          <w:rFonts w:ascii="Times New Roman" w:eastAsia="Times New Roman" w:hAnsi="Times New Roman" w:cs="Times New Roman"/>
          <w:color w:val="000000"/>
          <w:sz w:val="28"/>
          <w:szCs w:val="28"/>
          <w:lang w:val="kk-KZ"/>
        </w:rPr>
        <w:t>емді өзгерту</w:t>
      </w:r>
      <w:r w:rsidR="005E436F">
        <w:rPr>
          <w:rFonts w:ascii="Times New Roman" w:eastAsia="Times New Roman" w:hAnsi="Times New Roman" w:cs="Times New Roman"/>
          <w:color w:val="000000"/>
          <w:sz w:val="28"/>
          <w:szCs w:val="28"/>
          <w:lang w:val="kk-KZ"/>
        </w:rPr>
        <w:t>ін</w:t>
      </w:r>
      <w:r w:rsidR="00556FD9" w:rsidRPr="007F4595">
        <w:rPr>
          <w:rFonts w:ascii="Times New Roman" w:eastAsia="Times New Roman" w:hAnsi="Times New Roman" w:cs="Times New Roman"/>
          <w:color w:val="000000"/>
          <w:sz w:val="28"/>
          <w:szCs w:val="28"/>
          <w:lang w:val="kk-KZ"/>
        </w:rPr>
        <w:t>е мүмкіндік береді</w:t>
      </w:r>
      <w:r w:rsidR="00490A8E">
        <w:rPr>
          <w:rFonts w:ascii="Times New Roman" w:eastAsia="Times New Roman" w:hAnsi="Times New Roman" w:cs="Times New Roman"/>
          <w:color w:val="000000"/>
          <w:sz w:val="28"/>
          <w:szCs w:val="28"/>
          <w:lang w:val="kk-KZ"/>
        </w:rPr>
        <w:t xml:space="preserve"> деп тұжырымдайды</w:t>
      </w:r>
      <w:r w:rsidR="00556FD9" w:rsidRPr="007F4595">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Осыған орай о</w:t>
      </w:r>
      <w:r w:rsidR="00020F5A" w:rsidRPr="007F4595">
        <w:rPr>
          <w:rFonts w:ascii="Times New Roman" w:eastAsia="Times New Roman" w:hAnsi="Times New Roman" w:cs="Times New Roman"/>
          <w:color w:val="000000"/>
          <w:sz w:val="28"/>
          <w:szCs w:val="28"/>
          <w:lang w:val="kk-KZ"/>
        </w:rPr>
        <w:t>қу әрекеті теориясының негіздері Я.А.Коменский</w:t>
      </w:r>
      <w:r w:rsidR="00530C51" w:rsidRPr="007F4595">
        <w:rPr>
          <w:rFonts w:ascii="Times New Roman" w:eastAsia="Times New Roman" w:hAnsi="Times New Roman" w:cs="Times New Roman"/>
          <w:color w:val="000000"/>
          <w:sz w:val="28"/>
          <w:szCs w:val="28"/>
          <w:lang w:val="kk-KZ"/>
        </w:rPr>
        <w:t xml:space="preserve"> </w:t>
      </w:r>
      <w:r w:rsidR="002E371D" w:rsidRPr="007F4595">
        <w:rPr>
          <w:rFonts w:ascii="Times New Roman" w:hAnsi="Times New Roman" w:cs="Times New Roman"/>
          <w:color w:val="000000"/>
          <w:sz w:val="28"/>
          <w:szCs w:val="28"/>
          <w:lang w:val="kk-KZ"/>
        </w:rPr>
        <w:t>[</w:t>
      </w:r>
      <w:r w:rsidR="00EE62DE">
        <w:rPr>
          <w:rFonts w:ascii="Times New Roman" w:hAnsi="Times New Roman" w:cs="Times New Roman"/>
          <w:color w:val="000000"/>
          <w:sz w:val="28"/>
          <w:szCs w:val="28"/>
          <w:lang w:val="kk-KZ"/>
        </w:rPr>
        <w:t>90</w:t>
      </w:r>
      <w:r w:rsidR="00530C51" w:rsidRPr="007F4595">
        <w:rPr>
          <w:rFonts w:ascii="Times New Roman" w:hAnsi="Times New Roman" w:cs="Times New Roman"/>
          <w:color w:val="000000"/>
          <w:sz w:val="28"/>
          <w:szCs w:val="28"/>
          <w:lang w:val="kk-KZ"/>
        </w:rPr>
        <w:t>]</w:t>
      </w:r>
      <w:r w:rsidR="00020F5A" w:rsidRPr="007F4595">
        <w:rPr>
          <w:rFonts w:ascii="Times New Roman" w:eastAsia="Times New Roman" w:hAnsi="Times New Roman" w:cs="Times New Roman"/>
          <w:color w:val="000000"/>
          <w:sz w:val="28"/>
          <w:szCs w:val="28"/>
          <w:lang w:val="kk-KZ"/>
        </w:rPr>
        <w:t xml:space="preserve">, </w:t>
      </w:r>
      <w:r w:rsidR="007D03A2" w:rsidRPr="007F4595">
        <w:rPr>
          <w:rFonts w:ascii="Times New Roman" w:eastAsia="Times New Roman" w:hAnsi="Times New Roman" w:cs="Times New Roman"/>
          <w:color w:val="000000"/>
          <w:sz w:val="28"/>
          <w:szCs w:val="28"/>
          <w:lang w:val="kk-KZ"/>
        </w:rPr>
        <w:t>А.Дистервег</w:t>
      </w:r>
      <w:r w:rsidR="00530C51" w:rsidRPr="007F4595">
        <w:rPr>
          <w:rFonts w:ascii="Times New Roman" w:eastAsia="Times New Roman" w:hAnsi="Times New Roman" w:cs="Times New Roman"/>
          <w:color w:val="000000"/>
          <w:sz w:val="28"/>
          <w:szCs w:val="28"/>
          <w:lang w:val="kk-KZ"/>
        </w:rPr>
        <w:t xml:space="preserve"> </w:t>
      </w:r>
      <w:r w:rsidR="00530C51" w:rsidRPr="007F4595">
        <w:rPr>
          <w:rFonts w:ascii="Times New Roman" w:hAnsi="Times New Roman" w:cs="Times New Roman"/>
          <w:color w:val="000000"/>
          <w:sz w:val="28"/>
          <w:szCs w:val="28"/>
          <w:lang w:val="kk-KZ"/>
        </w:rPr>
        <w:t>[</w:t>
      </w:r>
      <w:r w:rsidR="00B5247E" w:rsidRPr="007F4595">
        <w:rPr>
          <w:rFonts w:ascii="Times New Roman" w:hAnsi="Times New Roman" w:cs="Times New Roman"/>
          <w:color w:val="000000"/>
          <w:sz w:val="28"/>
          <w:szCs w:val="28"/>
          <w:lang w:val="kk-KZ"/>
        </w:rPr>
        <w:t>9</w:t>
      </w:r>
      <w:r w:rsidR="00EE62DE">
        <w:rPr>
          <w:rFonts w:ascii="Times New Roman" w:hAnsi="Times New Roman" w:cs="Times New Roman"/>
          <w:color w:val="000000"/>
          <w:sz w:val="28"/>
          <w:szCs w:val="28"/>
          <w:lang w:val="kk-KZ"/>
        </w:rPr>
        <w:t>1</w:t>
      </w:r>
      <w:r w:rsidR="00530C51" w:rsidRPr="007F4595">
        <w:rPr>
          <w:rFonts w:ascii="Times New Roman" w:hAnsi="Times New Roman" w:cs="Times New Roman"/>
          <w:color w:val="000000"/>
          <w:sz w:val="28"/>
          <w:szCs w:val="28"/>
          <w:lang w:val="kk-KZ"/>
        </w:rPr>
        <w:t>]</w:t>
      </w:r>
      <w:r w:rsidR="007D03A2" w:rsidRPr="007F4595">
        <w:rPr>
          <w:rFonts w:ascii="Times New Roman" w:eastAsia="Times New Roman" w:hAnsi="Times New Roman" w:cs="Times New Roman"/>
          <w:color w:val="000000"/>
          <w:sz w:val="28"/>
          <w:szCs w:val="28"/>
          <w:lang w:val="kk-KZ"/>
        </w:rPr>
        <w:t xml:space="preserve">, </w:t>
      </w:r>
      <w:r w:rsidR="00530C51" w:rsidRPr="007F4595">
        <w:rPr>
          <w:rFonts w:ascii="Times New Roman" w:eastAsia="Times New Roman" w:hAnsi="Times New Roman" w:cs="Times New Roman"/>
          <w:color w:val="000000"/>
          <w:sz w:val="28"/>
          <w:szCs w:val="28"/>
          <w:lang w:val="kk-KZ"/>
        </w:rPr>
        <w:t>К.Д.Ушинский</w:t>
      </w:r>
      <w:r w:rsidR="001C4E2E" w:rsidRPr="007F4595">
        <w:rPr>
          <w:rFonts w:ascii="Times New Roman" w:eastAsia="Times New Roman" w:hAnsi="Times New Roman" w:cs="Times New Roman"/>
          <w:color w:val="000000"/>
          <w:sz w:val="28"/>
          <w:szCs w:val="28"/>
          <w:lang w:val="kk-KZ"/>
        </w:rPr>
        <w:t xml:space="preserve"> </w:t>
      </w:r>
      <w:r w:rsidR="001C4E2E" w:rsidRPr="007F4595">
        <w:rPr>
          <w:rFonts w:ascii="Times New Roman" w:hAnsi="Times New Roman" w:cs="Times New Roman"/>
          <w:color w:val="000000"/>
          <w:sz w:val="28"/>
          <w:szCs w:val="28"/>
          <w:lang w:val="kk-KZ"/>
        </w:rPr>
        <w:t>[</w:t>
      </w:r>
      <w:r w:rsidR="00EE62DE">
        <w:rPr>
          <w:rFonts w:ascii="Times New Roman" w:hAnsi="Times New Roman" w:cs="Times New Roman"/>
          <w:color w:val="000000"/>
          <w:sz w:val="28"/>
          <w:szCs w:val="28"/>
          <w:lang w:val="kk-KZ"/>
        </w:rPr>
        <w:t>92</w:t>
      </w:r>
      <w:r w:rsidR="001C4E2E" w:rsidRPr="007F4595">
        <w:rPr>
          <w:rFonts w:ascii="Times New Roman" w:hAnsi="Times New Roman" w:cs="Times New Roman"/>
          <w:color w:val="000000"/>
          <w:sz w:val="28"/>
          <w:szCs w:val="28"/>
          <w:lang w:val="kk-KZ"/>
        </w:rPr>
        <w:t>]</w:t>
      </w:r>
      <w:r w:rsidR="00530C51" w:rsidRPr="007F4595">
        <w:rPr>
          <w:rFonts w:ascii="Times New Roman" w:eastAsia="Times New Roman" w:hAnsi="Times New Roman" w:cs="Times New Roman"/>
          <w:color w:val="000000"/>
          <w:sz w:val="28"/>
          <w:szCs w:val="28"/>
          <w:lang w:val="kk-KZ"/>
        </w:rPr>
        <w:t>, П.Ф.Каптерев</w:t>
      </w:r>
      <w:r w:rsidR="001C4E2E" w:rsidRPr="007F4595">
        <w:rPr>
          <w:rFonts w:ascii="Times New Roman" w:eastAsia="Times New Roman" w:hAnsi="Times New Roman" w:cs="Times New Roman"/>
          <w:color w:val="000000"/>
          <w:sz w:val="28"/>
          <w:szCs w:val="28"/>
          <w:lang w:val="kk-KZ"/>
        </w:rPr>
        <w:t xml:space="preserve"> </w:t>
      </w:r>
      <w:r w:rsidR="00EE62DE">
        <w:rPr>
          <w:rFonts w:ascii="Times New Roman" w:hAnsi="Times New Roman" w:cs="Times New Roman"/>
          <w:color w:val="000000"/>
          <w:sz w:val="28"/>
          <w:szCs w:val="28"/>
          <w:lang w:val="kk-KZ"/>
        </w:rPr>
        <w:t>[93</w:t>
      </w:r>
      <w:r w:rsidR="001C4E2E" w:rsidRPr="007F4595">
        <w:rPr>
          <w:rFonts w:ascii="Times New Roman" w:hAnsi="Times New Roman" w:cs="Times New Roman"/>
          <w:color w:val="000000"/>
          <w:sz w:val="28"/>
          <w:szCs w:val="28"/>
          <w:lang w:val="kk-KZ"/>
        </w:rPr>
        <w:t>]</w:t>
      </w:r>
      <w:r w:rsidR="000E1018" w:rsidRPr="007F4595">
        <w:rPr>
          <w:rFonts w:ascii="Times New Roman" w:eastAsia="Times New Roman" w:hAnsi="Times New Roman" w:cs="Times New Roman"/>
          <w:color w:val="000000"/>
          <w:sz w:val="28"/>
          <w:szCs w:val="28"/>
          <w:lang w:val="kk-KZ"/>
        </w:rPr>
        <w:t xml:space="preserve">, </w:t>
      </w:r>
      <w:r w:rsidR="00B5247E" w:rsidRPr="007F4595">
        <w:rPr>
          <w:rFonts w:ascii="Times New Roman" w:eastAsia="Times New Roman" w:hAnsi="Times New Roman" w:cs="Times New Roman"/>
          <w:color w:val="000000"/>
          <w:sz w:val="28"/>
          <w:szCs w:val="28"/>
          <w:lang w:val="kk-KZ"/>
        </w:rPr>
        <w:t xml:space="preserve">А.П.Нечаев </w:t>
      </w:r>
      <w:r w:rsidR="00B5247E" w:rsidRPr="007F4595">
        <w:rPr>
          <w:rFonts w:ascii="Times New Roman" w:hAnsi="Times New Roman" w:cs="Times New Roman"/>
          <w:color w:val="000000"/>
          <w:sz w:val="28"/>
          <w:szCs w:val="28"/>
          <w:lang w:val="kk-KZ"/>
        </w:rPr>
        <w:t>[</w:t>
      </w:r>
      <w:r w:rsidR="00EE62DE">
        <w:rPr>
          <w:rFonts w:ascii="Times New Roman" w:hAnsi="Times New Roman" w:cs="Times New Roman"/>
          <w:color w:val="000000"/>
          <w:sz w:val="28"/>
          <w:szCs w:val="28"/>
          <w:lang w:val="kk-KZ"/>
        </w:rPr>
        <w:t>94</w:t>
      </w:r>
      <w:r w:rsidR="00B5247E" w:rsidRPr="007F4595">
        <w:rPr>
          <w:rFonts w:ascii="Times New Roman" w:hAnsi="Times New Roman" w:cs="Times New Roman"/>
          <w:color w:val="000000"/>
          <w:sz w:val="28"/>
          <w:szCs w:val="28"/>
          <w:lang w:val="kk-KZ"/>
        </w:rPr>
        <w:t>]</w:t>
      </w:r>
      <w:r w:rsidR="00B5247E" w:rsidRPr="007F4595">
        <w:rPr>
          <w:rFonts w:ascii="Times New Roman" w:eastAsia="Times New Roman" w:hAnsi="Times New Roman" w:cs="Times New Roman"/>
          <w:color w:val="000000"/>
          <w:sz w:val="28"/>
          <w:szCs w:val="28"/>
          <w:lang w:val="kk-KZ"/>
        </w:rPr>
        <w:t xml:space="preserve">, М.Я.Басов </w:t>
      </w:r>
      <w:r w:rsidR="00EE62DE">
        <w:rPr>
          <w:rFonts w:ascii="Times New Roman" w:hAnsi="Times New Roman" w:cs="Times New Roman"/>
          <w:color w:val="000000"/>
          <w:sz w:val="28"/>
          <w:szCs w:val="28"/>
          <w:lang w:val="kk-KZ"/>
        </w:rPr>
        <w:t>[95</w:t>
      </w:r>
      <w:r w:rsidR="00B5247E" w:rsidRPr="007F4595">
        <w:rPr>
          <w:rFonts w:ascii="Times New Roman" w:hAnsi="Times New Roman" w:cs="Times New Roman"/>
          <w:color w:val="000000"/>
          <w:sz w:val="28"/>
          <w:szCs w:val="28"/>
          <w:lang w:val="kk-KZ"/>
        </w:rPr>
        <w:t>]</w:t>
      </w:r>
      <w:r w:rsidR="00B5247E" w:rsidRPr="007F4595">
        <w:rPr>
          <w:rFonts w:ascii="Times New Roman" w:eastAsia="Times New Roman" w:hAnsi="Times New Roman" w:cs="Times New Roman"/>
          <w:color w:val="000000"/>
          <w:sz w:val="28"/>
          <w:szCs w:val="28"/>
          <w:lang w:val="kk-KZ"/>
        </w:rPr>
        <w:t xml:space="preserve">, П.П.Блонский </w:t>
      </w:r>
      <w:r w:rsidR="00B5247E" w:rsidRPr="007F4595">
        <w:rPr>
          <w:rFonts w:ascii="Times New Roman" w:hAnsi="Times New Roman" w:cs="Times New Roman"/>
          <w:color w:val="000000"/>
          <w:sz w:val="28"/>
          <w:szCs w:val="28"/>
          <w:lang w:val="kk-KZ"/>
        </w:rPr>
        <w:t>[</w:t>
      </w:r>
      <w:r w:rsidR="00EE62DE">
        <w:rPr>
          <w:rFonts w:ascii="Times New Roman" w:hAnsi="Times New Roman" w:cs="Times New Roman"/>
          <w:color w:val="000000"/>
          <w:sz w:val="28"/>
          <w:szCs w:val="28"/>
          <w:lang w:val="kk-KZ"/>
        </w:rPr>
        <w:t>96</w:t>
      </w:r>
      <w:r w:rsidR="00B5247E" w:rsidRPr="007F4595">
        <w:rPr>
          <w:rFonts w:ascii="Times New Roman" w:hAnsi="Times New Roman" w:cs="Times New Roman"/>
          <w:color w:val="000000"/>
          <w:sz w:val="28"/>
          <w:szCs w:val="28"/>
          <w:lang w:val="kk-KZ"/>
        </w:rPr>
        <w:t>]</w:t>
      </w:r>
      <w:r w:rsidR="00B5247E" w:rsidRPr="007F4595">
        <w:rPr>
          <w:rFonts w:ascii="Times New Roman" w:eastAsia="Times New Roman" w:hAnsi="Times New Roman" w:cs="Times New Roman"/>
          <w:color w:val="000000"/>
          <w:sz w:val="28"/>
          <w:szCs w:val="28"/>
          <w:lang w:val="kk-KZ"/>
        </w:rPr>
        <w:t xml:space="preserve">, А.С.Макаренко </w:t>
      </w:r>
      <w:r w:rsidR="00B5247E" w:rsidRPr="007F4595">
        <w:rPr>
          <w:rFonts w:ascii="Times New Roman" w:hAnsi="Times New Roman" w:cs="Times New Roman"/>
          <w:color w:val="000000"/>
          <w:sz w:val="28"/>
          <w:szCs w:val="28"/>
          <w:lang w:val="kk-KZ"/>
        </w:rPr>
        <w:t>[</w:t>
      </w:r>
      <w:r w:rsidR="00EE62DE">
        <w:rPr>
          <w:rFonts w:ascii="Times New Roman" w:hAnsi="Times New Roman" w:cs="Times New Roman"/>
          <w:color w:val="000000"/>
          <w:sz w:val="28"/>
          <w:szCs w:val="28"/>
          <w:lang w:val="kk-KZ"/>
        </w:rPr>
        <w:t>97</w:t>
      </w:r>
      <w:r w:rsidR="00B5247E" w:rsidRPr="007F4595">
        <w:rPr>
          <w:rFonts w:ascii="Times New Roman" w:hAnsi="Times New Roman" w:cs="Times New Roman"/>
          <w:color w:val="000000"/>
          <w:sz w:val="28"/>
          <w:szCs w:val="28"/>
          <w:lang w:val="kk-KZ"/>
        </w:rPr>
        <w:t>]</w:t>
      </w:r>
      <w:r w:rsidR="00B5247E" w:rsidRPr="007F4595">
        <w:rPr>
          <w:rFonts w:ascii="Times New Roman" w:eastAsia="Times New Roman" w:hAnsi="Times New Roman" w:cs="Times New Roman"/>
          <w:color w:val="000000"/>
          <w:sz w:val="28"/>
          <w:szCs w:val="28"/>
          <w:lang w:val="kk-KZ"/>
        </w:rPr>
        <w:t xml:space="preserve"> </w:t>
      </w:r>
      <w:r w:rsidR="00530C51" w:rsidRPr="007F4595">
        <w:rPr>
          <w:rFonts w:ascii="Times New Roman" w:eastAsia="Times New Roman" w:hAnsi="Times New Roman" w:cs="Times New Roman"/>
          <w:color w:val="000000"/>
          <w:sz w:val="28"/>
          <w:szCs w:val="28"/>
          <w:lang w:val="kk-KZ"/>
        </w:rPr>
        <w:t>және т.б. еңбектер</w:t>
      </w:r>
      <w:r w:rsidR="0017181B">
        <w:rPr>
          <w:rFonts w:ascii="Times New Roman" w:eastAsia="Times New Roman" w:hAnsi="Times New Roman" w:cs="Times New Roman"/>
          <w:color w:val="000000"/>
          <w:sz w:val="28"/>
          <w:szCs w:val="28"/>
          <w:lang w:val="kk-KZ"/>
        </w:rPr>
        <w:t>ін</w:t>
      </w:r>
      <w:r w:rsidR="00530C51" w:rsidRPr="007F4595">
        <w:rPr>
          <w:rFonts w:ascii="Times New Roman" w:eastAsia="Times New Roman" w:hAnsi="Times New Roman" w:cs="Times New Roman"/>
          <w:color w:val="000000"/>
          <w:sz w:val="28"/>
          <w:szCs w:val="28"/>
          <w:lang w:val="kk-KZ"/>
        </w:rPr>
        <w:t>де көрініс тапқан.</w:t>
      </w:r>
    </w:p>
    <w:p w14:paraId="57830DC8" w14:textId="77777777" w:rsidR="001B24C1" w:rsidRPr="007F4595" w:rsidRDefault="001B24C1" w:rsidP="007F4595">
      <w:pPr>
        <w:shd w:val="clear" w:color="auto" w:fill="FFFFFF"/>
        <w:spacing w:after="0" w:line="240" w:lineRule="auto"/>
        <w:ind w:firstLine="284"/>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Психология</w:t>
      </w:r>
      <w:r w:rsidR="00FA2623" w:rsidRPr="007F4595">
        <w:rPr>
          <w:rFonts w:ascii="Times New Roman" w:eastAsia="Times New Roman" w:hAnsi="Times New Roman" w:cs="Times New Roman"/>
          <w:color w:val="000000"/>
          <w:sz w:val="28"/>
          <w:szCs w:val="28"/>
          <w:lang w:val="kk-KZ"/>
        </w:rPr>
        <w:t>лық-педагогикалық зерттеулерде</w:t>
      </w:r>
      <w:r w:rsidRPr="007F4595">
        <w:rPr>
          <w:rFonts w:ascii="Times New Roman" w:eastAsia="Times New Roman" w:hAnsi="Times New Roman" w:cs="Times New Roman"/>
          <w:color w:val="000000"/>
          <w:sz w:val="28"/>
          <w:szCs w:val="28"/>
          <w:lang w:val="kk-KZ"/>
        </w:rPr>
        <w:t xml:space="preserve"> «</w:t>
      </w:r>
      <w:r w:rsidR="008D4F46" w:rsidRPr="007F4595">
        <w:rPr>
          <w:rFonts w:ascii="Times New Roman" w:eastAsia="Times New Roman" w:hAnsi="Times New Roman" w:cs="Times New Roman"/>
          <w:color w:val="000000"/>
          <w:sz w:val="28"/>
          <w:szCs w:val="28"/>
          <w:lang w:val="kk-KZ"/>
        </w:rPr>
        <w:t xml:space="preserve">оқу </w:t>
      </w:r>
      <w:r w:rsidRPr="007F4595">
        <w:rPr>
          <w:rFonts w:ascii="Times New Roman" w:eastAsia="Times New Roman" w:hAnsi="Times New Roman" w:cs="Times New Roman"/>
          <w:color w:val="000000"/>
          <w:sz w:val="28"/>
          <w:szCs w:val="28"/>
          <w:lang w:val="kk-KZ"/>
        </w:rPr>
        <w:t>әрекеті» ұғымы келесідей анықталады:</w:t>
      </w:r>
    </w:p>
    <w:p w14:paraId="59B4A857" w14:textId="77777777" w:rsidR="001B24C1" w:rsidRPr="007F4595" w:rsidRDefault="001B24C1"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«үйрету», «оқыту», «оқу» ұғымдарын</w:t>
      </w:r>
      <w:r w:rsidR="00FA2623" w:rsidRPr="007F4595">
        <w:rPr>
          <w:rFonts w:ascii="Times New Roman" w:eastAsia="Times New Roman" w:hAnsi="Times New Roman" w:cs="Times New Roman"/>
          <w:color w:val="000000"/>
          <w:sz w:val="28"/>
          <w:szCs w:val="28"/>
          <w:lang w:val="kk-KZ"/>
        </w:rPr>
        <w:t>а мәндес</w:t>
      </w:r>
      <w:r w:rsidRPr="007F4595">
        <w:rPr>
          <w:rFonts w:ascii="Times New Roman" w:eastAsia="Times New Roman" w:hAnsi="Times New Roman" w:cs="Times New Roman"/>
          <w:color w:val="000000"/>
          <w:sz w:val="28"/>
          <w:szCs w:val="28"/>
          <w:lang w:val="kk-KZ"/>
        </w:rPr>
        <w:t>;</w:t>
      </w:r>
    </w:p>
    <w:p w14:paraId="02AB0706" w14:textId="77777777" w:rsidR="001B24C1" w:rsidRPr="007F4595" w:rsidRDefault="001B24C1"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белгілі бір жас кезеңіндегі жетекші іс-әрекеттің</w:t>
      </w:r>
      <w:r w:rsidR="00FA2623" w:rsidRPr="007F4595">
        <w:rPr>
          <w:rFonts w:ascii="Times New Roman" w:eastAsia="Times New Roman" w:hAnsi="Times New Roman" w:cs="Times New Roman"/>
          <w:color w:val="000000"/>
          <w:sz w:val="28"/>
          <w:szCs w:val="28"/>
          <w:lang w:val="kk-KZ"/>
        </w:rPr>
        <w:t xml:space="preserve"> түрі</w:t>
      </w:r>
      <w:r w:rsidRPr="007F4595">
        <w:rPr>
          <w:rFonts w:ascii="Times New Roman" w:eastAsia="Times New Roman" w:hAnsi="Times New Roman" w:cs="Times New Roman"/>
          <w:color w:val="000000"/>
          <w:sz w:val="28"/>
          <w:szCs w:val="28"/>
          <w:lang w:val="kk-KZ"/>
        </w:rPr>
        <w:t>;</w:t>
      </w:r>
    </w:p>
    <w:p w14:paraId="7639167E" w14:textId="77777777" w:rsidR="001B24C1" w:rsidRPr="007F4595" w:rsidRDefault="001B24C1"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пәндік және ақыл-ой іс-әрекеттері арқылы жүзеге асырылатын әлеуметтік белсенділіктің формасы;</w:t>
      </w:r>
    </w:p>
    <w:p w14:paraId="0720CB27" w14:textId="1F9AC838" w:rsidR="00AD0CED" w:rsidRDefault="001B24C1" w:rsidP="007F4595">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білім, білік және дағдыларды меңгеруге бағытталған, білім алушылардың іс-әрекет түрлерінің бірі.</w:t>
      </w:r>
    </w:p>
    <w:p w14:paraId="101E4673" w14:textId="34651257" w:rsidR="00022948" w:rsidRPr="001948DE" w:rsidRDefault="00811442" w:rsidP="00290B6A">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Ғ</w:t>
      </w:r>
      <w:r w:rsidR="00290B6A" w:rsidRPr="001948DE">
        <w:rPr>
          <w:rFonts w:ascii="Times New Roman" w:eastAsia="Times New Roman" w:hAnsi="Times New Roman" w:cs="Times New Roman"/>
          <w:sz w:val="28"/>
          <w:szCs w:val="28"/>
          <w:lang w:val="kk-KZ"/>
        </w:rPr>
        <w:t>ылыми еңбектерге талдау жасай келе</w:t>
      </w:r>
      <w:r>
        <w:rPr>
          <w:rFonts w:ascii="Times New Roman" w:eastAsia="Times New Roman" w:hAnsi="Times New Roman" w:cs="Times New Roman"/>
          <w:sz w:val="28"/>
          <w:szCs w:val="28"/>
          <w:lang w:val="kk-KZ"/>
        </w:rPr>
        <w:t>,</w:t>
      </w:r>
      <w:r w:rsidR="00290B6A" w:rsidRPr="001948DE">
        <w:rPr>
          <w:rFonts w:ascii="Times New Roman" w:eastAsia="Times New Roman" w:hAnsi="Times New Roman" w:cs="Times New Roman"/>
          <w:sz w:val="28"/>
          <w:szCs w:val="28"/>
          <w:lang w:val="kk-KZ"/>
        </w:rPr>
        <w:t xml:space="preserve"> </w:t>
      </w:r>
      <w:r w:rsidR="00290B6A" w:rsidRPr="001948DE">
        <w:rPr>
          <w:rFonts w:ascii="Times New Roman" w:hAnsi="Times New Roman" w:cs="Times New Roman"/>
          <w:sz w:val="28"/>
          <w:szCs w:val="28"/>
          <w:lang w:val="kk-KZ"/>
        </w:rPr>
        <w:t>студенттердің оқу әрекетін өзіндік ұйымдастыруын дамытуда бірқатар әді</w:t>
      </w:r>
      <w:r>
        <w:rPr>
          <w:rFonts w:ascii="Times New Roman" w:hAnsi="Times New Roman" w:cs="Times New Roman"/>
          <w:sz w:val="28"/>
          <w:szCs w:val="28"/>
          <w:lang w:val="kk-KZ"/>
        </w:rPr>
        <w:t>с</w:t>
      </w:r>
      <w:r w:rsidR="00290B6A" w:rsidRPr="001948DE">
        <w:rPr>
          <w:rFonts w:ascii="Times New Roman" w:hAnsi="Times New Roman" w:cs="Times New Roman"/>
          <w:sz w:val="28"/>
          <w:szCs w:val="28"/>
          <w:lang w:val="kk-KZ"/>
        </w:rPr>
        <w:t>намалық тұғ</w:t>
      </w:r>
      <w:r w:rsidR="00490A8E">
        <w:rPr>
          <w:rFonts w:ascii="Times New Roman" w:hAnsi="Times New Roman" w:cs="Times New Roman"/>
          <w:sz w:val="28"/>
          <w:szCs w:val="28"/>
          <w:lang w:val="kk-KZ"/>
        </w:rPr>
        <w:t>ы</w:t>
      </w:r>
      <w:r w:rsidR="00290B6A" w:rsidRPr="001948DE">
        <w:rPr>
          <w:rFonts w:ascii="Times New Roman" w:hAnsi="Times New Roman" w:cs="Times New Roman"/>
          <w:sz w:val="28"/>
          <w:szCs w:val="28"/>
          <w:lang w:val="kk-KZ"/>
        </w:rPr>
        <w:t>рларды басшылыққа алуды жөн көрдік.</w:t>
      </w:r>
      <w:r w:rsidR="00290B6A" w:rsidRPr="001948DE">
        <w:rPr>
          <w:rFonts w:ascii="Times New Roman" w:eastAsia="Times New Roman" w:hAnsi="Times New Roman" w:cs="Times New Roman"/>
          <w:sz w:val="28"/>
          <w:szCs w:val="28"/>
          <w:lang w:val="kk-KZ"/>
        </w:rPr>
        <w:t xml:space="preserve"> Соның бірі ж</w:t>
      </w:r>
      <w:r w:rsidR="00022948" w:rsidRPr="001948DE">
        <w:rPr>
          <w:rFonts w:ascii="Times New Roman" w:hAnsi="Times New Roman" w:cs="Times New Roman"/>
          <w:sz w:val="28"/>
          <w:szCs w:val="28"/>
          <w:lang w:val="kk-KZ"/>
        </w:rPr>
        <w:t>үйелік т</w:t>
      </w:r>
      <w:r w:rsidR="00290B6A" w:rsidRPr="001948DE">
        <w:rPr>
          <w:rFonts w:ascii="Times New Roman" w:hAnsi="Times New Roman" w:cs="Times New Roman"/>
          <w:sz w:val="28"/>
          <w:szCs w:val="28"/>
          <w:lang w:val="kk-KZ"/>
        </w:rPr>
        <w:t xml:space="preserve">ұғыр. </w:t>
      </w:r>
      <w:r w:rsidR="00957A1E" w:rsidRPr="00811442">
        <w:rPr>
          <w:rFonts w:ascii="Times New Roman" w:hAnsi="Times New Roman" w:cs="Times New Roman"/>
          <w:i/>
          <w:sz w:val="28"/>
          <w:szCs w:val="28"/>
          <w:lang w:val="kk-KZ"/>
        </w:rPr>
        <w:t>Жүйелілік тұғыр</w:t>
      </w:r>
      <w:r w:rsidR="00957A1E" w:rsidRPr="00957A1E">
        <w:rPr>
          <w:rFonts w:ascii="Times New Roman" w:hAnsi="Times New Roman" w:cs="Times New Roman"/>
          <w:sz w:val="28"/>
          <w:szCs w:val="28"/>
          <w:lang w:val="kk-KZ"/>
        </w:rPr>
        <w:t xml:space="preserve"> барысында өзіміз зерттеп отырған педагогикалық құбылыс пен оның арасындағы байланыстың элементтерін анықтау. </w:t>
      </w:r>
      <w:r w:rsidR="00290B6A" w:rsidRPr="001948DE">
        <w:rPr>
          <w:rFonts w:ascii="Times New Roman" w:eastAsia="Times New Roman" w:hAnsi="Times New Roman" w:cs="Times New Roman"/>
          <w:sz w:val="28"/>
          <w:szCs w:val="28"/>
          <w:lang w:val="kk-KZ"/>
        </w:rPr>
        <w:t>Ж</w:t>
      </w:r>
      <w:r w:rsidR="00290B6A" w:rsidRPr="001948DE">
        <w:rPr>
          <w:rFonts w:ascii="Times New Roman" w:hAnsi="Times New Roman" w:cs="Times New Roman"/>
          <w:sz w:val="28"/>
          <w:szCs w:val="28"/>
          <w:lang w:val="kk-KZ"/>
        </w:rPr>
        <w:t xml:space="preserve">үйелік тұғыр </w:t>
      </w:r>
      <w:r w:rsidR="00022948" w:rsidRPr="007F4595">
        <w:rPr>
          <w:rFonts w:ascii="Times New Roman" w:hAnsi="Times New Roman" w:cs="Times New Roman"/>
          <w:sz w:val="28"/>
          <w:szCs w:val="28"/>
          <w:lang w:val="kk-KZ"/>
        </w:rPr>
        <w:t>(Б.Г.Ананьев, Б.Ф.Ломов, В.А.Ганзен</w:t>
      </w:r>
      <w:r w:rsidR="00AD4217">
        <w:rPr>
          <w:rFonts w:ascii="Times New Roman" w:hAnsi="Times New Roman" w:cs="Times New Roman"/>
          <w:sz w:val="28"/>
          <w:szCs w:val="28"/>
          <w:lang w:val="kk-KZ"/>
        </w:rPr>
        <w:t xml:space="preserve"> және т.б.) </w:t>
      </w:r>
      <w:r w:rsidR="003E4782" w:rsidRPr="00290B6A">
        <w:rPr>
          <w:rFonts w:ascii="Times New Roman" w:hAnsi="Times New Roman" w:cs="Times New Roman"/>
          <w:sz w:val="28"/>
          <w:szCs w:val="28"/>
          <w:lang w:val="kk-KZ"/>
        </w:rPr>
        <w:t>өзін-өзі ұйымдастыруды</w:t>
      </w:r>
      <w:r w:rsidR="003E4782">
        <w:rPr>
          <w:rFonts w:ascii="Times New Roman" w:hAnsi="Times New Roman" w:cs="Times New Roman"/>
          <w:sz w:val="28"/>
          <w:szCs w:val="28"/>
          <w:lang w:val="kk-KZ"/>
        </w:rPr>
        <w:t xml:space="preserve"> </w:t>
      </w:r>
      <w:r w:rsidR="003E4782" w:rsidRPr="003E4782">
        <w:rPr>
          <w:rFonts w:ascii="Times New Roman" w:hAnsi="Times New Roman" w:cs="Times New Roman"/>
          <w:sz w:val="28"/>
          <w:szCs w:val="28"/>
          <w:lang w:val="kk-KZ"/>
        </w:rPr>
        <w:t>тұлға мен қоғамның</w:t>
      </w:r>
      <w:r w:rsidR="003E4782">
        <w:rPr>
          <w:rFonts w:ascii="Times New Roman" w:hAnsi="Times New Roman" w:cs="Times New Roman"/>
          <w:sz w:val="28"/>
          <w:szCs w:val="28"/>
          <w:lang w:val="kk-KZ"/>
        </w:rPr>
        <w:t xml:space="preserve"> </w:t>
      </w:r>
      <w:r w:rsidR="003E4782" w:rsidRPr="007F4595">
        <w:rPr>
          <w:rFonts w:ascii="Times New Roman" w:hAnsi="Times New Roman" w:cs="Times New Roman"/>
          <w:sz w:val="28"/>
          <w:szCs w:val="28"/>
          <w:lang w:val="kk-KZ"/>
        </w:rPr>
        <w:t>(білім беру процесінің субъектілерінің)</w:t>
      </w:r>
      <w:r w:rsidR="003E4782" w:rsidRPr="003E4782">
        <w:rPr>
          <w:rFonts w:ascii="Times New Roman" w:hAnsi="Times New Roman" w:cs="Times New Roman"/>
          <w:sz w:val="28"/>
          <w:szCs w:val="28"/>
          <w:lang w:val="kk-KZ"/>
        </w:rPr>
        <w:t xml:space="preserve"> өзара әрекеттесу процесінде</w:t>
      </w:r>
      <w:r w:rsidR="003E4782">
        <w:rPr>
          <w:rFonts w:ascii="Times New Roman" w:hAnsi="Times New Roman" w:cs="Times New Roman"/>
          <w:sz w:val="28"/>
          <w:szCs w:val="28"/>
          <w:lang w:val="kk-KZ"/>
        </w:rPr>
        <w:t xml:space="preserve"> қалыптасатын біртұтас тұлғалық қасиет</w:t>
      </w:r>
      <w:r w:rsidR="003E4782" w:rsidRPr="00290B6A">
        <w:rPr>
          <w:rFonts w:ascii="Times New Roman" w:hAnsi="Times New Roman" w:cs="Times New Roman"/>
          <w:sz w:val="28"/>
          <w:szCs w:val="28"/>
          <w:lang w:val="kk-KZ"/>
        </w:rPr>
        <w:t xml:space="preserve"> ретінде қарастыруға мүмкіндік береді</w:t>
      </w:r>
      <w:r w:rsidR="00EE62D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22948" w:rsidRPr="007F4595">
        <w:rPr>
          <w:rFonts w:ascii="Times New Roman" w:hAnsi="Times New Roman" w:cs="Times New Roman"/>
          <w:sz w:val="28"/>
          <w:szCs w:val="28"/>
          <w:lang w:val="kk-KZ"/>
        </w:rPr>
        <w:t xml:space="preserve">В.А.Ганзеннің көзқарасы бойынша, </w:t>
      </w:r>
      <w:r w:rsidR="00022948" w:rsidRPr="001948DE">
        <w:rPr>
          <w:rFonts w:ascii="Times New Roman" w:hAnsi="Times New Roman" w:cs="Times New Roman"/>
          <w:sz w:val="28"/>
          <w:szCs w:val="28"/>
          <w:lang w:val="kk-KZ"/>
        </w:rPr>
        <w:t>жүйелік т</w:t>
      </w:r>
      <w:r w:rsidR="00AB6B95" w:rsidRPr="001948DE">
        <w:rPr>
          <w:rFonts w:ascii="Times New Roman" w:hAnsi="Times New Roman" w:cs="Times New Roman"/>
          <w:sz w:val="28"/>
          <w:szCs w:val="28"/>
          <w:lang w:val="kk-KZ"/>
        </w:rPr>
        <w:t>ұғыр көмегімен</w:t>
      </w:r>
      <w:r w:rsidR="00022948" w:rsidRPr="001948DE">
        <w:rPr>
          <w:rFonts w:ascii="Times New Roman" w:hAnsi="Times New Roman" w:cs="Times New Roman"/>
          <w:sz w:val="28"/>
          <w:szCs w:val="28"/>
          <w:lang w:val="kk-KZ"/>
        </w:rPr>
        <w:t xml:space="preserve"> біз іс-әрекетті </w:t>
      </w:r>
      <w:r w:rsidR="00AD4217" w:rsidRPr="001948DE">
        <w:rPr>
          <w:rFonts w:ascii="Times New Roman" w:hAnsi="Times New Roman" w:cs="Times New Roman"/>
          <w:sz w:val="28"/>
          <w:szCs w:val="28"/>
          <w:lang w:val="kk-KZ"/>
        </w:rPr>
        <w:t>өзіндік ұйымдастыру</w:t>
      </w:r>
      <w:r w:rsidR="00022948" w:rsidRPr="001948DE">
        <w:rPr>
          <w:rFonts w:ascii="Times New Roman" w:hAnsi="Times New Roman" w:cs="Times New Roman"/>
          <w:sz w:val="28"/>
          <w:szCs w:val="28"/>
          <w:lang w:val="kk-KZ"/>
        </w:rPr>
        <w:t xml:space="preserve"> сияқты күрделі құбылыстың жүйе</w:t>
      </w:r>
      <w:r w:rsidR="00EE62DE">
        <w:rPr>
          <w:rFonts w:ascii="Times New Roman" w:hAnsi="Times New Roman" w:cs="Times New Roman"/>
          <w:sz w:val="28"/>
          <w:szCs w:val="28"/>
          <w:lang w:val="kk-KZ"/>
        </w:rPr>
        <w:t>лік сипаттамасын бере аламыз [98</w:t>
      </w:r>
      <w:r w:rsidR="00022948" w:rsidRPr="001948DE">
        <w:rPr>
          <w:rFonts w:ascii="Times New Roman" w:hAnsi="Times New Roman" w:cs="Times New Roman"/>
          <w:sz w:val="28"/>
          <w:szCs w:val="28"/>
          <w:lang w:val="kk-KZ"/>
        </w:rPr>
        <w:t>].</w:t>
      </w:r>
    </w:p>
    <w:p w14:paraId="748174DA" w14:textId="19002AD8" w:rsidR="00022948" w:rsidRDefault="00022948" w:rsidP="007F4595">
      <w:pPr>
        <w:tabs>
          <w:tab w:val="left" w:pos="284"/>
          <w:tab w:val="left" w:pos="426"/>
          <w:tab w:val="left" w:pos="900"/>
          <w:tab w:val="left" w:pos="1134"/>
        </w:tabs>
        <w:spacing w:after="0" w:line="240" w:lineRule="auto"/>
        <w:ind w:firstLine="568"/>
        <w:jc w:val="both"/>
        <w:rPr>
          <w:rFonts w:ascii="Times New Roman" w:hAnsi="Times New Roman" w:cs="Times New Roman"/>
          <w:bCs/>
          <w:kern w:val="36"/>
          <w:sz w:val="28"/>
          <w:szCs w:val="28"/>
          <w:lang w:val="kk-KZ"/>
        </w:rPr>
      </w:pPr>
      <w:r w:rsidRPr="001948DE">
        <w:rPr>
          <w:rFonts w:ascii="Times New Roman" w:hAnsi="Times New Roman" w:cs="Times New Roman"/>
          <w:bCs/>
          <w:kern w:val="36"/>
          <w:sz w:val="28"/>
          <w:szCs w:val="28"/>
          <w:lang w:val="kk-KZ"/>
        </w:rPr>
        <w:t>Жүйелі</w:t>
      </w:r>
      <w:r w:rsidR="00047E9A" w:rsidRPr="001948DE">
        <w:rPr>
          <w:rFonts w:ascii="Times New Roman" w:hAnsi="Times New Roman" w:cs="Times New Roman"/>
          <w:bCs/>
          <w:kern w:val="36"/>
          <w:sz w:val="28"/>
          <w:szCs w:val="28"/>
          <w:lang w:val="kk-KZ"/>
        </w:rPr>
        <w:t>к т</w:t>
      </w:r>
      <w:r w:rsidR="00AB6B95" w:rsidRPr="001948DE">
        <w:rPr>
          <w:rFonts w:ascii="Times New Roman" w:hAnsi="Times New Roman" w:cs="Times New Roman"/>
          <w:bCs/>
          <w:kern w:val="36"/>
          <w:sz w:val="28"/>
          <w:szCs w:val="28"/>
          <w:lang w:val="kk-KZ"/>
        </w:rPr>
        <w:t xml:space="preserve">ұғыр </w:t>
      </w:r>
      <w:r w:rsidR="00047E9A" w:rsidRPr="001948DE">
        <w:rPr>
          <w:rFonts w:ascii="Times New Roman" w:hAnsi="Times New Roman" w:cs="Times New Roman"/>
          <w:bCs/>
          <w:kern w:val="36"/>
          <w:sz w:val="28"/>
          <w:szCs w:val="28"/>
          <w:lang w:val="kk-KZ"/>
        </w:rPr>
        <w:t>өзіндік ұйымдастыру</w:t>
      </w:r>
      <w:r w:rsidR="00AB6B95" w:rsidRPr="001948DE">
        <w:rPr>
          <w:rFonts w:ascii="Times New Roman" w:hAnsi="Times New Roman" w:cs="Times New Roman"/>
          <w:bCs/>
          <w:kern w:val="36"/>
          <w:sz w:val="28"/>
          <w:szCs w:val="28"/>
          <w:lang w:val="kk-KZ"/>
        </w:rPr>
        <w:t>ды</w:t>
      </w:r>
      <w:r w:rsidRPr="001948DE">
        <w:rPr>
          <w:rFonts w:ascii="Times New Roman" w:hAnsi="Times New Roman" w:cs="Times New Roman"/>
          <w:bCs/>
          <w:kern w:val="36"/>
          <w:sz w:val="28"/>
          <w:szCs w:val="28"/>
          <w:lang w:val="kk-KZ"/>
        </w:rPr>
        <w:t xml:space="preserve"> біртұтас тұлғалық қасиеттермен (құндылықтар</w:t>
      </w:r>
      <w:r w:rsidR="00421E7D" w:rsidRPr="001948DE">
        <w:rPr>
          <w:rFonts w:ascii="Times New Roman" w:hAnsi="Times New Roman" w:cs="Times New Roman"/>
          <w:bCs/>
          <w:kern w:val="36"/>
          <w:sz w:val="28"/>
          <w:szCs w:val="28"/>
          <w:lang w:val="kk-KZ"/>
        </w:rPr>
        <w:t>ы</w:t>
      </w:r>
      <w:r w:rsidRPr="001948DE">
        <w:rPr>
          <w:rFonts w:ascii="Times New Roman" w:hAnsi="Times New Roman" w:cs="Times New Roman"/>
          <w:bCs/>
          <w:kern w:val="36"/>
          <w:sz w:val="28"/>
          <w:szCs w:val="28"/>
          <w:lang w:val="kk-KZ"/>
        </w:rPr>
        <w:t>, мақсаттар</w:t>
      </w:r>
      <w:r w:rsidR="00421E7D" w:rsidRPr="001948DE">
        <w:rPr>
          <w:rFonts w:ascii="Times New Roman" w:hAnsi="Times New Roman" w:cs="Times New Roman"/>
          <w:bCs/>
          <w:kern w:val="36"/>
          <w:sz w:val="28"/>
          <w:szCs w:val="28"/>
          <w:lang w:val="kk-KZ"/>
        </w:rPr>
        <w:t>ы</w:t>
      </w:r>
      <w:r w:rsidRPr="001948DE">
        <w:rPr>
          <w:rFonts w:ascii="Times New Roman" w:hAnsi="Times New Roman" w:cs="Times New Roman"/>
          <w:bCs/>
          <w:kern w:val="36"/>
          <w:sz w:val="28"/>
          <w:szCs w:val="28"/>
          <w:lang w:val="kk-KZ"/>
        </w:rPr>
        <w:t>, өзін-өзі дамыту</w:t>
      </w:r>
      <w:r w:rsidR="00421E7D" w:rsidRPr="001948DE">
        <w:rPr>
          <w:rFonts w:ascii="Times New Roman" w:hAnsi="Times New Roman" w:cs="Times New Roman"/>
          <w:bCs/>
          <w:kern w:val="36"/>
          <w:sz w:val="28"/>
          <w:szCs w:val="28"/>
          <w:lang w:val="kk-KZ"/>
        </w:rPr>
        <w:t>ы</w:t>
      </w:r>
      <w:r w:rsidRPr="001948DE">
        <w:rPr>
          <w:rFonts w:ascii="Times New Roman" w:hAnsi="Times New Roman" w:cs="Times New Roman"/>
          <w:bCs/>
          <w:kern w:val="36"/>
          <w:sz w:val="28"/>
          <w:szCs w:val="28"/>
          <w:lang w:val="kk-KZ"/>
        </w:rPr>
        <w:t>, өзіндік талдау</w:t>
      </w:r>
      <w:r w:rsidR="00421E7D" w:rsidRPr="001948DE">
        <w:rPr>
          <w:rFonts w:ascii="Times New Roman" w:hAnsi="Times New Roman" w:cs="Times New Roman"/>
          <w:bCs/>
          <w:kern w:val="36"/>
          <w:sz w:val="28"/>
          <w:szCs w:val="28"/>
          <w:lang w:val="kk-KZ"/>
        </w:rPr>
        <w:t>ы</w:t>
      </w:r>
      <w:r w:rsidRPr="001948DE">
        <w:rPr>
          <w:rFonts w:ascii="Times New Roman" w:hAnsi="Times New Roman" w:cs="Times New Roman"/>
          <w:bCs/>
          <w:kern w:val="36"/>
          <w:sz w:val="28"/>
          <w:szCs w:val="28"/>
          <w:lang w:val="kk-KZ"/>
        </w:rPr>
        <w:t>, ізгі ниет</w:t>
      </w:r>
      <w:r w:rsidR="00421E7D" w:rsidRPr="001948DE">
        <w:rPr>
          <w:rFonts w:ascii="Times New Roman" w:hAnsi="Times New Roman" w:cs="Times New Roman"/>
          <w:bCs/>
          <w:kern w:val="36"/>
          <w:sz w:val="28"/>
          <w:szCs w:val="28"/>
          <w:lang w:val="kk-KZ"/>
        </w:rPr>
        <w:t>і</w:t>
      </w:r>
      <w:r w:rsidRPr="001948DE">
        <w:rPr>
          <w:rFonts w:ascii="Times New Roman" w:hAnsi="Times New Roman" w:cs="Times New Roman"/>
          <w:bCs/>
          <w:kern w:val="36"/>
          <w:sz w:val="28"/>
          <w:szCs w:val="28"/>
          <w:lang w:val="kk-KZ"/>
        </w:rPr>
        <w:t>, қарым-қатынастағы көшбасшылық қасиеттер</w:t>
      </w:r>
      <w:r w:rsidR="00421E7D" w:rsidRPr="001948DE">
        <w:rPr>
          <w:rFonts w:ascii="Times New Roman" w:hAnsi="Times New Roman" w:cs="Times New Roman"/>
          <w:bCs/>
          <w:kern w:val="36"/>
          <w:sz w:val="28"/>
          <w:szCs w:val="28"/>
          <w:lang w:val="kk-KZ"/>
        </w:rPr>
        <w:t>і</w:t>
      </w:r>
      <w:r w:rsidRPr="001948DE">
        <w:rPr>
          <w:rFonts w:ascii="Times New Roman" w:hAnsi="Times New Roman" w:cs="Times New Roman"/>
          <w:bCs/>
          <w:kern w:val="36"/>
          <w:sz w:val="28"/>
          <w:szCs w:val="28"/>
          <w:lang w:val="kk-KZ"/>
        </w:rPr>
        <w:t xml:space="preserve"> мен </w:t>
      </w:r>
      <w:r w:rsidR="00421E7D" w:rsidRPr="001948DE">
        <w:rPr>
          <w:rFonts w:ascii="Times New Roman" w:hAnsi="Times New Roman" w:cs="Times New Roman"/>
          <w:bCs/>
          <w:kern w:val="36"/>
          <w:sz w:val="28"/>
          <w:szCs w:val="28"/>
          <w:lang w:val="kk-KZ"/>
        </w:rPr>
        <w:t xml:space="preserve">өзіндік </w:t>
      </w:r>
      <w:r w:rsidRPr="001948DE">
        <w:rPr>
          <w:rFonts w:ascii="Times New Roman" w:hAnsi="Times New Roman" w:cs="Times New Roman"/>
          <w:bCs/>
          <w:kern w:val="36"/>
          <w:sz w:val="28"/>
          <w:szCs w:val="28"/>
          <w:lang w:val="kk-KZ"/>
        </w:rPr>
        <w:t>ұстаным</w:t>
      </w:r>
      <w:r w:rsidR="00421E7D" w:rsidRPr="001948DE">
        <w:rPr>
          <w:rFonts w:ascii="Times New Roman" w:hAnsi="Times New Roman" w:cs="Times New Roman"/>
          <w:bCs/>
          <w:kern w:val="36"/>
          <w:sz w:val="28"/>
          <w:szCs w:val="28"/>
          <w:lang w:val="kk-KZ"/>
        </w:rPr>
        <w:t>ы</w:t>
      </w:r>
      <w:r w:rsidRPr="001948DE">
        <w:rPr>
          <w:rFonts w:ascii="Times New Roman" w:hAnsi="Times New Roman" w:cs="Times New Roman"/>
          <w:bCs/>
          <w:kern w:val="36"/>
          <w:sz w:val="28"/>
          <w:szCs w:val="28"/>
          <w:lang w:val="kk-KZ"/>
        </w:rPr>
        <w:t xml:space="preserve">) өзара байланыста қарастыруға мүмкіндік береді, студенттердің </w:t>
      </w:r>
      <w:r w:rsidRPr="001948DE">
        <w:rPr>
          <w:rFonts w:ascii="Times New Roman" w:hAnsi="Times New Roman" w:cs="Times New Roman"/>
          <w:sz w:val="28"/>
          <w:szCs w:val="28"/>
          <w:shd w:val="clear" w:color="auto" w:fill="FFFFFF"/>
          <w:lang w:val="kk-KZ"/>
        </w:rPr>
        <w:t xml:space="preserve">оқу әрекетін өзіндік </w:t>
      </w:r>
      <w:r w:rsidR="00047E9A" w:rsidRPr="001948DE">
        <w:rPr>
          <w:rFonts w:ascii="Times New Roman" w:hAnsi="Times New Roman" w:cs="Times New Roman"/>
          <w:bCs/>
          <w:kern w:val="36"/>
          <w:sz w:val="28"/>
          <w:szCs w:val="28"/>
          <w:lang w:val="kk-KZ"/>
        </w:rPr>
        <w:t xml:space="preserve"> ұйымдастыру</w:t>
      </w:r>
      <w:r w:rsidRPr="001948DE">
        <w:rPr>
          <w:rFonts w:ascii="Times New Roman" w:hAnsi="Times New Roman" w:cs="Times New Roman"/>
          <w:bCs/>
          <w:kern w:val="36"/>
          <w:sz w:val="28"/>
          <w:szCs w:val="28"/>
          <w:lang w:val="kk-KZ"/>
        </w:rPr>
        <w:t>ы</w:t>
      </w:r>
      <w:r w:rsidR="00047E9A" w:rsidRPr="001948DE">
        <w:rPr>
          <w:rFonts w:ascii="Times New Roman" w:hAnsi="Times New Roman" w:cs="Times New Roman"/>
          <w:bCs/>
          <w:kern w:val="36"/>
          <w:sz w:val="28"/>
          <w:szCs w:val="28"/>
          <w:lang w:val="kk-KZ"/>
        </w:rPr>
        <w:t>ны</w:t>
      </w:r>
      <w:r w:rsidRPr="001948DE">
        <w:rPr>
          <w:rFonts w:ascii="Times New Roman" w:hAnsi="Times New Roman" w:cs="Times New Roman"/>
          <w:bCs/>
          <w:kern w:val="36"/>
          <w:sz w:val="28"/>
          <w:szCs w:val="28"/>
          <w:lang w:val="kk-KZ"/>
        </w:rPr>
        <w:t>ң жүйелілігі мен саналылығын болжайды.</w:t>
      </w:r>
    </w:p>
    <w:p w14:paraId="3185C22D" w14:textId="52DFAF14" w:rsidR="00957A1E" w:rsidRDefault="00957A1E" w:rsidP="007F4595">
      <w:pPr>
        <w:tabs>
          <w:tab w:val="left" w:pos="284"/>
          <w:tab w:val="left" w:pos="426"/>
          <w:tab w:val="left" w:pos="900"/>
          <w:tab w:val="left" w:pos="1134"/>
        </w:tabs>
        <w:spacing w:after="0" w:line="240" w:lineRule="auto"/>
        <w:ind w:firstLine="568"/>
        <w:jc w:val="both"/>
        <w:rPr>
          <w:rFonts w:ascii="Times New Roman" w:hAnsi="Times New Roman" w:cs="Times New Roman"/>
          <w:bCs/>
          <w:kern w:val="36"/>
          <w:sz w:val="28"/>
          <w:szCs w:val="28"/>
          <w:lang w:val="kk-KZ"/>
        </w:rPr>
      </w:pPr>
      <w:r>
        <w:rPr>
          <w:rFonts w:ascii="Times New Roman" w:hAnsi="Times New Roman" w:cs="Times New Roman"/>
          <w:bCs/>
          <w:kern w:val="36"/>
          <w:sz w:val="28"/>
          <w:szCs w:val="28"/>
          <w:lang w:val="kk-KZ"/>
        </w:rPr>
        <w:t xml:space="preserve">Ғалымдардың еңбектерін зерделей келе, студенттердің оқу әрекетін өзіндік ұйымдастыруын дамытудың мақсаты, педагогикалық процесс субъектілері (оқытушы мен студент), білім беру мазмұны (білім, білік, дағды, іс-әрекет, оқу әрекеті, өзіндік ұйымдастыру жүйесі), ЖОО педагогикалық процесті ұйымдастыру әдістері мен түрлері, құралдар деп пайымдадық. </w:t>
      </w:r>
    </w:p>
    <w:p w14:paraId="4FA0B5C4" w14:textId="4235CB0E" w:rsidR="00957A1E" w:rsidRPr="00EA13AD" w:rsidRDefault="00957A1E" w:rsidP="00957A1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bookmarkStart w:id="1" w:name="_Hlk91282661"/>
      <w:r w:rsidRPr="00EA13AD">
        <w:rPr>
          <w:rFonts w:ascii="Times New Roman" w:eastAsia="Times New Roman" w:hAnsi="Times New Roman" w:cs="Times New Roman"/>
          <w:sz w:val="28"/>
          <w:szCs w:val="28"/>
          <w:lang w:val="kk-KZ" w:eastAsia="ru-RU"/>
        </w:rPr>
        <w:t xml:space="preserve">Жүйелілік тұғырдың </w:t>
      </w:r>
      <w:r>
        <w:rPr>
          <w:rFonts w:ascii="Times New Roman" w:hAnsi="Times New Roman" w:cs="Times New Roman"/>
          <w:bCs/>
          <w:kern w:val="36"/>
          <w:sz w:val="28"/>
          <w:szCs w:val="28"/>
          <w:lang w:val="kk-KZ"/>
        </w:rPr>
        <w:t xml:space="preserve">студенттердің оқу әрекетін өзіндік ұйымдастыруын </w:t>
      </w:r>
      <w:r w:rsidRPr="00EA13AD">
        <w:rPr>
          <w:rFonts w:ascii="Times New Roman" w:hAnsi="Times New Roman" w:cs="Times New Roman"/>
          <w:sz w:val="28"/>
          <w:szCs w:val="28"/>
          <w:lang w:val="kk-KZ"/>
        </w:rPr>
        <w:t>дамытуда</w:t>
      </w:r>
      <w:r w:rsidRPr="00EA13AD">
        <w:rPr>
          <w:lang w:val="kk-KZ"/>
        </w:rPr>
        <w:t xml:space="preserve"> </w:t>
      </w:r>
      <w:r w:rsidRPr="00EA13AD">
        <w:rPr>
          <w:rFonts w:ascii="Times New Roman" w:eastAsia="Times New Roman" w:hAnsi="Times New Roman" w:cs="Times New Roman"/>
          <w:sz w:val="28"/>
          <w:szCs w:val="28"/>
          <w:lang w:val="kk-KZ" w:eastAsia="ru-RU"/>
        </w:rPr>
        <w:t xml:space="preserve">алатын орны ерекше. Аталған тұғыр берілетін білімнің жүйелілігін, реттілігін, кезеңділігін сақтауды талап етеді. </w:t>
      </w:r>
      <w:r>
        <w:rPr>
          <w:rFonts w:ascii="Times New Roman" w:hAnsi="Times New Roman" w:cs="Times New Roman"/>
          <w:bCs/>
          <w:kern w:val="36"/>
          <w:sz w:val="28"/>
          <w:szCs w:val="28"/>
          <w:lang w:val="kk-KZ"/>
        </w:rPr>
        <w:t xml:space="preserve">Студенттердің оқу әрекетін өзіндік ұйымдастыруын </w:t>
      </w:r>
      <w:r w:rsidRPr="00EA13AD">
        <w:rPr>
          <w:rFonts w:ascii="Times New Roman" w:hAnsi="Times New Roman" w:cs="Times New Roman"/>
          <w:sz w:val="28"/>
          <w:szCs w:val="28"/>
          <w:lang w:val="kk-KZ"/>
        </w:rPr>
        <w:t>дамытуда</w:t>
      </w:r>
      <w:r w:rsidRPr="00EA13AD">
        <w:rPr>
          <w:rFonts w:ascii="Times New Roman" w:eastAsia="Times New Roman" w:hAnsi="Times New Roman" w:cs="Times New Roman"/>
          <w:sz w:val="28"/>
          <w:szCs w:val="28"/>
          <w:lang w:val="kk-KZ" w:eastAsia="ru-RU"/>
        </w:rPr>
        <w:t xml:space="preserve"> жүйелілік тұғыр берілетін жаңа білімнің бір-бірімен байланысын ретке келтіріп, ортақ мақсатқа бағыттап, зерттеу мәселесін нәтижелі шешуге ықпал етеді.</w:t>
      </w:r>
    </w:p>
    <w:bookmarkEnd w:id="1"/>
    <w:p w14:paraId="4BBF6CEB" w14:textId="0E65DE1C" w:rsidR="00837627" w:rsidRPr="001948DE" w:rsidRDefault="006452D2" w:rsidP="00811442">
      <w:pPr>
        <w:spacing w:after="0" w:line="240" w:lineRule="auto"/>
        <w:ind w:firstLine="568"/>
        <w:jc w:val="both"/>
        <w:rPr>
          <w:rFonts w:ascii="Times New Roman" w:hAnsi="Times New Roman" w:cs="Times New Roman"/>
          <w:bCs/>
          <w:kern w:val="36"/>
          <w:sz w:val="28"/>
          <w:szCs w:val="28"/>
          <w:lang w:val="kk-KZ"/>
        </w:rPr>
      </w:pPr>
      <w:r w:rsidRPr="001948DE">
        <w:rPr>
          <w:rFonts w:ascii="Times New Roman" w:hAnsi="Times New Roman" w:cs="Times New Roman"/>
          <w:bCs/>
          <w:i/>
          <w:kern w:val="36"/>
          <w:sz w:val="28"/>
          <w:szCs w:val="28"/>
          <w:lang w:val="kk-KZ"/>
        </w:rPr>
        <w:t>Іс-ә</w:t>
      </w:r>
      <w:r w:rsidR="00022948" w:rsidRPr="001948DE">
        <w:rPr>
          <w:rFonts w:ascii="Times New Roman" w:hAnsi="Times New Roman" w:cs="Times New Roman"/>
          <w:bCs/>
          <w:i/>
          <w:kern w:val="36"/>
          <w:sz w:val="28"/>
          <w:szCs w:val="28"/>
          <w:lang w:val="kk-KZ"/>
        </w:rPr>
        <w:t>рекеттік т</w:t>
      </w:r>
      <w:r w:rsidR="00421E7D" w:rsidRPr="001948DE">
        <w:rPr>
          <w:rFonts w:ascii="Times New Roman" w:hAnsi="Times New Roman" w:cs="Times New Roman"/>
          <w:bCs/>
          <w:i/>
          <w:kern w:val="36"/>
          <w:sz w:val="28"/>
          <w:szCs w:val="28"/>
          <w:lang w:val="kk-KZ"/>
        </w:rPr>
        <w:t>ұғыр</w:t>
      </w:r>
      <w:r w:rsidR="00957A1E">
        <w:rPr>
          <w:rFonts w:ascii="Times New Roman" w:hAnsi="Times New Roman" w:cs="Times New Roman"/>
          <w:bCs/>
          <w:i/>
          <w:kern w:val="36"/>
          <w:sz w:val="28"/>
          <w:szCs w:val="28"/>
          <w:lang w:val="kk-KZ"/>
        </w:rPr>
        <w:t>ды</w:t>
      </w:r>
      <w:r w:rsidR="00022948" w:rsidRPr="001948DE">
        <w:rPr>
          <w:rFonts w:ascii="Times New Roman" w:hAnsi="Times New Roman" w:cs="Times New Roman"/>
          <w:bCs/>
          <w:kern w:val="36"/>
          <w:sz w:val="28"/>
          <w:szCs w:val="28"/>
          <w:lang w:val="kk-KZ"/>
        </w:rPr>
        <w:t xml:space="preserve"> </w:t>
      </w:r>
      <w:r w:rsidR="00957A1E">
        <w:rPr>
          <w:rFonts w:ascii="Times New Roman" w:hAnsi="Times New Roman" w:cs="Times New Roman"/>
          <w:bCs/>
          <w:kern w:val="36"/>
          <w:sz w:val="28"/>
          <w:szCs w:val="28"/>
          <w:lang w:val="kk-KZ"/>
        </w:rPr>
        <w:t>студенттердің оқу әрекетін өзіндік ұйымдастыруын дамытуда басшылыққа алуымыздың негіздемесі</w:t>
      </w:r>
      <w:r w:rsidR="00811442">
        <w:rPr>
          <w:rFonts w:ascii="Times New Roman" w:hAnsi="Times New Roman" w:cs="Times New Roman"/>
          <w:bCs/>
          <w:kern w:val="36"/>
          <w:sz w:val="28"/>
          <w:szCs w:val="28"/>
          <w:lang w:val="kk-KZ"/>
        </w:rPr>
        <w:t xml:space="preserve"> - ғ</w:t>
      </w:r>
      <w:r w:rsidR="00957A1E">
        <w:rPr>
          <w:rFonts w:ascii="Times New Roman" w:hAnsi="Times New Roman" w:cs="Times New Roman"/>
          <w:bCs/>
          <w:kern w:val="36"/>
          <w:sz w:val="28"/>
          <w:szCs w:val="28"/>
          <w:lang w:val="kk-KZ"/>
        </w:rPr>
        <w:t xml:space="preserve">алымдар </w:t>
      </w:r>
      <w:r w:rsidR="00957A1E" w:rsidRPr="00811442">
        <w:rPr>
          <w:rFonts w:ascii="Times New Roman" w:hAnsi="Times New Roman" w:cs="Times New Roman"/>
          <w:bCs/>
          <w:kern w:val="36"/>
          <w:sz w:val="28"/>
          <w:szCs w:val="28"/>
          <w:lang w:val="kk-KZ"/>
        </w:rPr>
        <w:lastRenderedPageBreak/>
        <w:t>іс-әрекеттік тұғырды</w:t>
      </w:r>
      <w:r w:rsidR="00957A1E" w:rsidRPr="00811442">
        <w:rPr>
          <w:rFonts w:ascii="Times New Roman" w:hAnsi="Times New Roman" w:cs="Times New Roman"/>
          <w:sz w:val="28"/>
          <w:szCs w:val="28"/>
          <w:shd w:val="clear" w:color="auto" w:fill="FFFFFF"/>
          <w:lang w:val="kk-KZ"/>
        </w:rPr>
        <w:t xml:space="preserve"> </w:t>
      </w:r>
      <w:r w:rsidR="00811442">
        <w:rPr>
          <w:rFonts w:ascii="Times New Roman" w:hAnsi="Times New Roman" w:cs="Times New Roman"/>
          <w:bCs/>
          <w:kern w:val="36"/>
          <w:sz w:val="28"/>
          <w:szCs w:val="28"/>
          <w:lang w:val="kk-KZ"/>
        </w:rPr>
        <w:t>студенттердің оқу әрекетін</w:t>
      </w:r>
      <w:r w:rsidR="00811442" w:rsidRPr="00811442">
        <w:rPr>
          <w:rFonts w:ascii="Times New Roman" w:hAnsi="Times New Roman" w:cs="Times New Roman"/>
          <w:sz w:val="28"/>
          <w:szCs w:val="28"/>
          <w:shd w:val="clear" w:color="auto" w:fill="FFFFFF"/>
          <w:lang w:val="kk-KZ"/>
        </w:rPr>
        <w:t xml:space="preserve"> </w:t>
      </w:r>
      <w:r w:rsidR="00022948" w:rsidRPr="00811442">
        <w:rPr>
          <w:rFonts w:ascii="Times New Roman" w:hAnsi="Times New Roman" w:cs="Times New Roman"/>
          <w:sz w:val="28"/>
          <w:szCs w:val="28"/>
          <w:shd w:val="clear" w:color="auto" w:fill="FFFFFF"/>
          <w:lang w:val="kk-KZ"/>
        </w:rPr>
        <w:t>өзіндік</w:t>
      </w:r>
      <w:r w:rsidR="00022948" w:rsidRPr="001948DE">
        <w:rPr>
          <w:rFonts w:ascii="Times New Roman" w:hAnsi="Times New Roman" w:cs="Times New Roman"/>
          <w:sz w:val="28"/>
          <w:szCs w:val="28"/>
          <w:shd w:val="clear" w:color="auto" w:fill="FFFFFF"/>
          <w:lang w:val="kk-KZ"/>
        </w:rPr>
        <w:t xml:space="preserve"> </w:t>
      </w:r>
      <w:r w:rsidR="00022948" w:rsidRPr="001948DE">
        <w:rPr>
          <w:rFonts w:ascii="Times New Roman" w:hAnsi="Times New Roman" w:cs="Times New Roman"/>
          <w:bCs/>
          <w:kern w:val="36"/>
          <w:sz w:val="28"/>
          <w:szCs w:val="28"/>
          <w:lang w:val="kk-KZ"/>
        </w:rPr>
        <w:t>ұйымдастыру</w:t>
      </w:r>
      <w:r w:rsidR="00421E7D" w:rsidRPr="001948DE">
        <w:rPr>
          <w:rFonts w:ascii="Times New Roman" w:hAnsi="Times New Roman" w:cs="Times New Roman"/>
          <w:bCs/>
          <w:kern w:val="36"/>
          <w:sz w:val="28"/>
          <w:szCs w:val="28"/>
          <w:lang w:val="kk-KZ"/>
        </w:rPr>
        <w:t>ын</w:t>
      </w:r>
      <w:r w:rsidR="00022948" w:rsidRPr="001948DE">
        <w:rPr>
          <w:rFonts w:ascii="Times New Roman" w:hAnsi="Times New Roman" w:cs="Times New Roman"/>
          <w:bCs/>
          <w:kern w:val="36"/>
          <w:sz w:val="28"/>
          <w:szCs w:val="28"/>
          <w:lang w:val="kk-KZ"/>
        </w:rPr>
        <w:t xml:space="preserve"> дамытуд</w:t>
      </w:r>
      <w:r w:rsidR="00957A1E">
        <w:rPr>
          <w:rFonts w:ascii="Times New Roman" w:hAnsi="Times New Roman" w:cs="Times New Roman"/>
          <w:bCs/>
          <w:kern w:val="36"/>
          <w:sz w:val="28"/>
          <w:szCs w:val="28"/>
          <w:lang w:val="kk-KZ"/>
        </w:rPr>
        <w:t>а</w:t>
      </w:r>
      <w:r w:rsidR="00022948" w:rsidRPr="001948DE">
        <w:rPr>
          <w:rFonts w:ascii="Times New Roman" w:hAnsi="Times New Roman" w:cs="Times New Roman"/>
          <w:bCs/>
          <w:kern w:val="36"/>
          <w:sz w:val="28"/>
          <w:szCs w:val="28"/>
          <w:lang w:val="kk-KZ"/>
        </w:rPr>
        <w:t xml:space="preserve"> кәсіби-оқу әрекет</w:t>
      </w:r>
      <w:r w:rsidR="00421E7D" w:rsidRPr="001948DE">
        <w:rPr>
          <w:rFonts w:ascii="Times New Roman" w:hAnsi="Times New Roman" w:cs="Times New Roman"/>
          <w:bCs/>
          <w:kern w:val="36"/>
          <w:sz w:val="28"/>
          <w:szCs w:val="28"/>
          <w:lang w:val="kk-KZ"/>
        </w:rPr>
        <w:t>і</w:t>
      </w:r>
      <w:r w:rsidR="00022948" w:rsidRPr="001948DE">
        <w:rPr>
          <w:rFonts w:ascii="Times New Roman" w:hAnsi="Times New Roman" w:cs="Times New Roman"/>
          <w:bCs/>
          <w:kern w:val="36"/>
          <w:sz w:val="28"/>
          <w:szCs w:val="28"/>
          <w:lang w:val="kk-KZ"/>
        </w:rPr>
        <w:t xml:space="preserve"> тиімділігінің шарты ретінде қарастыр</w:t>
      </w:r>
      <w:r w:rsidR="00421E7D" w:rsidRPr="001948DE">
        <w:rPr>
          <w:rFonts w:ascii="Times New Roman" w:hAnsi="Times New Roman" w:cs="Times New Roman"/>
          <w:bCs/>
          <w:kern w:val="36"/>
          <w:sz w:val="28"/>
          <w:szCs w:val="28"/>
          <w:lang w:val="kk-KZ"/>
        </w:rPr>
        <w:t>ады</w:t>
      </w:r>
      <w:r w:rsidR="00022948" w:rsidRPr="001948DE">
        <w:rPr>
          <w:rFonts w:ascii="Times New Roman" w:hAnsi="Times New Roman" w:cs="Times New Roman"/>
          <w:bCs/>
          <w:kern w:val="36"/>
          <w:sz w:val="28"/>
          <w:szCs w:val="28"/>
          <w:lang w:val="kk-KZ"/>
        </w:rPr>
        <w:t>.</w:t>
      </w:r>
      <w:r w:rsidR="00957A1E">
        <w:rPr>
          <w:rFonts w:ascii="Times New Roman" w:hAnsi="Times New Roman" w:cs="Times New Roman"/>
          <w:bCs/>
          <w:kern w:val="36"/>
          <w:sz w:val="28"/>
          <w:szCs w:val="28"/>
          <w:lang w:val="kk-KZ"/>
        </w:rPr>
        <w:t xml:space="preserve"> </w:t>
      </w:r>
      <w:r w:rsidR="00811442">
        <w:rPr>
          <w:rFonts w:ascii="Times New Roman" w:hAnsi="Times New Roman" w:cs="Times New Roman"/>
          <w:bCs/>
          <w:kern w:val="36"/>
          <w:sz w:val="28"/>
          <w:szCs w:val="28"/>
          <w:lang w:val="kk-KZ"/>
        </w:rPr>
        <w:t xml:space="preserve"> </w:t>
      </w:r>
      <w:r w:rsidRPr="001948DE">
        <w:rPr>
          <w:rFonts w:ascii="Times New Roman" w:hAnsi="Times New Roman" w:cs="Times New Roman"/>
          <w:bCs/>
          <w:i/>
          <w:kern w:val="36"/>
          <w:sz w:val="28"/>
          <w:szCs w:val="28"/>
          <w:lang w:val="kk-KZ"/>
        </w:rPr>
        <w:t>Іс-әрекеттік</w:t>
      </w:r>
      <w:r w:rsidR="00022948" w:rsidRPr="001948DE">
        <w:rPr>
          <w:rFonts w:ascii="Times New Roman" w:hAnsi="Times New Roman" w:cs="Times New Roman"/>
          <w:bCs/>
          <w:kern w:val="36"/>
          <w:sz w:val="28"/>
          <w:szCs w:val="28"/>
          <w:lang w:val="kk-KZ"/>
        </w:rPr>
        <w:t xml:space="preserve"> </w:t>
      </w:r>
      <w:r w:rsidR="00837627" w:rsidRPr="001948DE">
        <w:rPr>
          <w:rFonts w:ascii="Times New Roman" w:hAnsi="Times New Roman" w:cs="Times New Roman"/>
          <w:bCs/>
          <w:i/>
          <w:kern w:val="36"/>
          <w:sz w:val="28"/>
          <w:szCs w:val="28"/>
          <w:lang w:val="kk-KZ"/>
        </w:rPr>
        <w:t>тұғырдың</w:t>
      </w:r>
      <w:r w:rsidR="00022948" w:rsidRPr="001948DE">
        <w:rPr>
          <w:rFonts w:ascii="Times New Roman" w:hAnsi="Times New Roman" w:cs="Times New Roman"/>
          <w:bCs/>
          <w:kern w:val="36"/>
          <w:sz w:val="28"/>
          <w:szCs w:val="28"/>
          <w:lang w:val="kk-KZ"/>
        </w:rPr>
        <w:t xml:space="preserve"> негізін қалаушылардың бірі С.</w:t>
      </w:r>
      <w:r w:rsidR="003366C9" w:rsidRPr="001948DE">
        <w:rPr>
          <w:rFonts w:ascii="Times New Roman" w:hAnsi="Times New Roman" w:cs="Times New Roman"/>
          <w:bCs/>
          <w:kern w:val="36"/>
          <w:sz w:val="28"/>
          <w:szCs w:val="28"/>
          <w:lang w:val="kk-KZ"/>
        </w:rPr>
        <w:t>Л.</w:t>
      </w:r>
      <w:r w:rsidR="00022948" w:rsidRPr="001948DE">
        <w:rPr>
          <w:rFonts w:ascii="Times New Roman" w:hAnsi="Times New Roman" w:cs="Times New Roman"/>
          <w:bCs/>
          <w:kern w:val="36"/>
          <w:sz w:val="28"/>
          <w:szCs w:val="28"/>
          <w:lang w:val="kk-KZ"/>
        </w:rPr>
        <w:t>Рубинштейн: «...</w:t>
      </w:r>
      <w:r w:rsidR="009A7A51" w:rsidRPr="001948DE">
        <w:rPr>
          <w:rFonts w:ascii="Times New Roman" w:hAnsi="Times New Roman" w:cs="Times New Roman"/>
          <w:bCs/>
          <w:kern w:val="36"/>
          <w:sz w:val="28"/>
          <w:szCs w:val="28"/>
          <w:lang w:val="kk-KZ"/>
        </w:rPr>
        <w:t xml:space="preserve">дамуындағы жетекші рөл </w:t>
      </w:r>
      <w:r w:rsidR="00022948" w:rsidRPr="001948DE">
        <w:rPr>
          <w:rFonts w:ascii="Times New Roman" w:hAnsi="Times New Roman" w:cs="Times New Roman"/>
          <w:bCs/>
          <w:kern w:val="36"/>
          <w:sz w:val="28"/>
          <w:szCs w:val="28"/>
          <w:lang w:val="kk-KZ"/>
        </w:rPr>
        <w:t>жеке функциялар мен процестердің өз бетінше қалыптасуын</w:t>
      </w:r>
      <w:r w:rsidR="009A7A51" w:rsidRPr="001948DE">
        <w:rPr>
          <w:rFonts w:ascii="Times New Roman" w:hAnsi="Times New Roman" w:cs="Times New Roman"/>
          <w:bCs/>
          <w:kern w:val="36"/>
          <w:sz w:val="28"/>
          <w:szCs w:val="28"/>
          <w:lang w:val="kk-KZ"/>
        </w:rPr>
        <w:t>д</w:t>
      </w:r>
      <w:r w:rsidR="00022948" w:rsidRPr="001948DE">
        <w:rPr>
          <w:rFonts w:ascii="Times New Roman" w:hAnsi="Times New Roman" w:cs="Times New Roman"/>
          <w:bCs/>
          <w:kern w:val="36"/>
          <w:sz w:val="28"/>
          <w:szCs w:val="28"/>
          <w:lang w:val="kk-KZ"/>
        </w:rPr>
        <w:t>а емес, функциялардың немесе процестердің қайта құрылуына әкелетін, сонымен қатар әрине, олармен анықталатын негізгі іс-әрекет түрінің дамуына, қайта құрылуына, өзгеруіне тиесілі»</w:t>
      </w:r>
      <w:r w:rsidR="000D39E9">
        <w:rPr>
          <w:rFonts w:ascii="Times New Roman" w:hAnsi="Times New Roman" w:cs="Times New Roman"/>
          <w:bCs/>
          <w:kern w:val="36"/>
          <w:sz w:val="28"/>
          <w:szCs w:val="28"/>
          <w:lang w:val="kk-KZ"/>
        </w:rPr>
        <w:t xml:space="preserve"> [99</w:t>
      </w:r>
      <w:r w:rsidR="00022948" w:rsidRPr="001948DE">
        <w:rPr>
          <w:rFonts w:ascii="Times New Roman" w:hAnsi="Times New Roman" w:cs="Times New Roman"/>
          <w:bCs/>
          <w:kern w:val="36"/>
          <w:sz w:val="28"/>
          <w:szCs w:val="28"/>
          <w:lang w:val="kk-KZ"/>
        </w:rPr>
        <w:t xml:space="preserve">]. </w:t>
      </w:r>
    </w:p>
    <w:p w14:paraId="256CCF8D" w14:textId="3965B00F" w:rsidR="00022948" w:rsidRDefault="00022948" w:rsidP="007F4595">
      <w:pPr>
        <w:tabs>
          <w:tab w:val="left" w:pos="284"/>
          <w:tab w:val="left" w:pos="426"/>
          <w:tab w:val="left" w:pos="900"/>
          <w:tab w:val="left" w:pos="1134"/>
        </w:tabs>
        <w:spacing w:after="0" w:line="240" w:lineRule="auto"/>
        <w:ind w:firstLine="568"/>
        <w:jc w:val="both"/>
        <w:rPr>
          <w:rFonts w:ascii="Times New Roman" w:hAnsi="Times New Roman" w:cs="Times New Roman"/>
          <w:bCs/>
          <w:kern w:val="36"/>
          <w:sz w:val="28"/>
          <w:szCs w:val="28"/>
          <w:lang w:val="kk-KZ"/>
        </w:rPr>
      </w:pPr>
      <w:r w:rsidRPr="001948DE">
        <w:rPr>
          <w:rFonts w:ascii="Times New Roman" w:hAnsi="Times New Roman" w:cs="Times New Roman"/>
          <w:bCs/>
          <w:kern w:val="36"/>
          <w:sz w:val="28"/>
          <w:szCs w:val="28"/>
          <w:lang w:val="kk-KZ"/>
        </w:rPr>
        <w:t xml:space="preserve">Ғалым атап өткендей, іс-әрекетті жоспарлау, орындау бөлімінен және </w:t>
      </w:r>
      <w:r w:rsidR="009A7A51" w:rsidRPr="001948DE">
        <w:rPr>
          <w:rFonts w:ascii="Times New Roman" w:hAnsi="Times New Roman" w:cs="Times New Roman"/>
          <w:bCs/>
          <w:kern w:val="36"/>
          <w:sz w:val="28"/>
          <w:szCs w:val="28"/>
          <w:lang w:val="kk-KZ"/>
        </w:rPr>
        <w:t>оны</w:t>
      </w:r>
      <w:r w:rsidRPr="001948DE">
        <w:rPr>
          <w:rFonts w:ascii="Times New Roman" w:hAnsi="Times New Roman" w:cs="Times New Roman"/>
          <w:bCs/>
          <w:kern w:val="36"/>
          <w:sz w:val="28"/>
          <w:szCs w:val="28"/>
          <w:lang w:val="kk-KZ"/>
        </w:rPr>
        <w:t xml:space="preserve"> реттеуден тұрады. А.Н.Леонтьев іс-әрекеттің құрылымы мен мазмұнын, оның түрткілермен және қажеттіліктерімен байланысын, іс-әрекеттің жалпыланған тәсілдерін қолдана отырып, оқу мәселелерін шешу процесінде</w:t>
      </w:r>
      <w:r w:rsidR="009A7A51" w:rsidRPr="001948DE">
        <w:rPr>
          <w:rFonts w:ascii="Times New Roman" w:hAnsi="Times New Roman" w:cs="Times New Roman"/>
          <w:bCs/>
          <w:kern w:val="36"/>
          <w:sz w:val="28"/>
          <w:szCs w:val="28"/>
          <w:lang w:val="kk-KZ"/>
        </w:rPr>
        <w:t>гі</w:t>
      </w:r>
      <w:r w:rsidRPr="001948DE">
        <w:rPr>
          <w:rFonts w:ascii="Times New Roman" w:hAnsi="Times New Roman" w:cs="Times New Roman"/>
          <w:bCs/>
          <w:kern w:val="36"/>
          <w:sz w:val="28"/>
          <w:szCs w:val="28"/>
          <w:lang w:val="kk-KZ"/>
        </w:rPr>
        <w:t xml:space="preserve"> іс-әрекет субъе</w:t>
      </w:r>
      <w:r w:rsidR="000D39E9">
        <w:rPr>
          <w:rFonts w:ascii="Times New Roman" w:hAnsi="Times New Roman" w:cs="Times New Roman"/>
          <w:bCs/>
          <w:kern w:val="36"/>
          <w:sz w:val="28"/>
          <w:szCs w:val="28"/>
          <w:lang w:val="kk-KZ"/>
        </w:rPr>
        <w:t>ктісінің рөлін ашты [100</w:t>
      </w:r>
      <w:r w:rsidRPr="001948DE">
        <w:rPr>
          <w:rFonts w:ascii="Times New Roman" w:hAnsi="Times New Roman" w:cs="Times New Roman"/>
          <w:bCs/>
          <w:kern w:val="36"/>
          <w:sz w:val="28"/>
          <w:szCs w:val="28"/>
          <w:lang w:val="kk-KZ"/>
        </w:rPr>
        <w:t>].</w:t>
      </w:r>
    </w:p>
    <w:p w14:paraId="44368722" w14:textId="425B43C3" w:rsidR="00811442" w:rsidRPr="00EA13AD" w:rsidRDefault="00811442" w:rsidP="0081144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И.С.Якиманская жеке тұлғаға бағдарланған оқытуда даралау тәсілі барлық білім беру </w:t>
      </w:r>
      <w:r>
        <w:rPr>
          <w:rFonts w:ascii="Times New Roman" w:eastAsia="Times New Roman" w:hAnsi="Times New Roman" w:cs="Times New Roman"/>
          <w:sz w:val="28"/>
          <w:szCs w:val="28"/>
          <w:lang w:val="kk-KZ" w:eastAsia="ru-RU"/>
        </w:rPr>
        <w:t>процесінің</w:t>
      </w:r>
      <w:r w:rsidRPr="00EA13AD">
        <w:rPr>
          <w:rFonts w:ascii="Times New Roman" w:eastAsia="Times New Roman" w:hAnsi="Times New Roman" w:cs="Times New Roman"/>
          <w:sz w:val="28"/>
          <w:szCs w:val="28"/>
          <w:lang w:val="kk-KZ" w:eastAsia="ru-RU"/>
        </w:rPr>
        <w:t xml:space="preserve"> негізгі қағидасы болып табылады, оның мақсаты – әрбір </w:t>
      </w:r>
      <w:r>
        <w:rPr>
          <w:rFonts w:ascii="Times New Roman" w:eastAsia="Times New Roman" w:hAnsi="Times New Roman" w:cs="Times New Roman"/>
          <w:sz w:val="28"/>
          <w:szCs w:val="28"/>
          <w:lang w:val="kk-KZ" w:eastAsia="ru-RU"/>
        </w:rPr>
        <w:t>студенттің</w:t>
      </w:r>
      <w:r w:rsidRPr="00EA13AD">
        <w:rPr>
          <w:rFonts w:ascii="Times New Roman" w:eastAsia="Times New Roman" w:hAnsi="Times New Roman" w:cs="Times New Roman"/>
          <w:sz w:val="28"/>
          <w:szCs w:val="28"/>
          <w:lang w:val="kk-KZ" w:eastAsia="ru-RU"/>
        </w:rPr>
        <w:t xml:space="preserve"> мүмкіндіктерін танып, дамыту </w:t>
      </w:r>
      <w:r w:rsidRPr="00C7603F">
        <w:rPr>
          <w:rFonts w:ascii="Times New Roman" w:eastAsia="Times New Roman" w:hAnsi="Times New Roman" w:cs="Times New Roman"/>
          <w:sz w:val="28"/>
          <w:szCs w:val="28"/>
          <w:lang w:val="kk-KZ" w:eastAsia="ru-RU"/>
        </w:rPr>
        <w:t>[140].</w:t>
      </w:r>
      <w:r w:rsidRPr="00EA13AD">
        <w:rPr>
          <w:rFonts w:ascii="Times New Roman" w:eastAsia="Times New Roman" w:hAnsi="Times New Roman" w:cs="Times New Roman"/>
          <w:sz w:val="28"/>
          <w:szCs w:val="28"/>
          <w:lang w:val="kk-KZ" w:eastAsia="ru-RU"/>
        </w:rPr>
        <w:t xml:space="preserve"> Бұдан шығатын қорытынды</w:t>
      </w:r>
      <w:r>
        <w:rPr>
          <w:rFonts w:ascii="Times New Roman" w:eastAsia="Times New Roman" w:hAnsi="Times New Roman" w:cs="Times New Roman"/>
          <w:sz w:val="28"/>
          <w:szCs w:val="28"/>
          <w:lang w:val="kk-KZ" w:eastAsia="ru-RU"/>
        </w:rPr>
        <w:t>,</w:t>
      </w:r>
      <w:r w:rsidRPr="00EA13AD">
        <w:rPr>
          <w:rFonts w:ascii="Times New Roman" w:eastAsia="Times New Roman" w:hAnsi="Times New Roman" w:cs="Times New Roman"/>
          <w:sz w:val="28"/>
          <w:szCs w:val="28"/>
          <w:lang w:val="kk-KZ" w:eastAsia="ru-RU"/>
        </w:rPr>
        <w:t xml:space="preserve"> біз жеке тұлғалық іс-әрекет </w:t>
      </w:r>
      <w:r>
        <w:rPr>
          <w:rFonts w:ascii="Times New Roman" w:eastAsia="Times New Roman" w:hAnsi="Times New Roman" w:cs="Times New Roman"/>
          <w:sz w:val="28"/>
          <w:szCs w:val="28"/>
          <w:lang w:val="kk-KZ" w:eastAsia="ru-RU"/>
        </w:rPr>
        <w:t>барысында</w:t>
      </w:r>
      <w:r w:rsidRPr="00EA13A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студенттің</w:t>
      </w:r>
      <w:r w:rsidRPr="00EA13AD">
        <w:rPr>
          <w:rFonts w:ascii="Times New Roman" w:eastAsia="Times New Roman" w:hAnsi="Times New Roman" w:cs="Times New Roman"/>
          <w:sz w:val="28"/>
          <w:szCs w:val="28"/>
          <w:lang w:val="kk-KZ" w:eastAsia="ru-RU"/>
        </w:rPr>
        <w:t xml:space="preserve"> өзіне тән </w:t>
      </w:r>
      <w:r>
        <w:rPr>
          <w:rFonts w:ascii="Times New Roman" w:eastAsia="Times New Roman" w:hAnsi="Times New Roman" w:cs="Times New Roman"/>
          <w:sz w:val="28"/>
          <w:szCs w:val="28"/>
          <w:lang w:val="kk-KZ" w:eastAsia="ru-RU"/>
        </w:rPr>
        <w:t xml:space="preserve">ғана </w:t>
      </w:r>
      <w:r w:rsidRPr="00EA13AD">
        <w:rPr>
          <w:rFonts w:ascii="Times New Roman" w:eastAsia="Times New Roman" w:hAnsi="Times New Roman" w:cs="Times New Roman"/>
          <w:sz w:val="28"/>
          <w:szCs w:val="28"/>
          <w:lang w:val="kk-KZ" w:eastAsia="ru-RU"/>
        </w:rPr>
        <w:t xml:space="preserve">ерекшеліктері </w:t>
      </w:r>
      <w:r>
        <w:rPr>
          <w:rFonts w:ascii="Times New Roman" w:eastAsia="Times New Roman" w:hAnsi="Times New Roman" w:cs="Times New Roman"/>
          <w:sz w:val="28"/>
          <w:szCs w:val="28"/>
          <w:lang w:val="kk-KZ" w:eastAsia="ru-RU"/>
        </w:rPr>
        <w:t xml:space="preserve">арқылы өз </w:t>
      </w:r>
      <w:r w:rsidRPr="00EA13AD">
        <w:rPr>
          <w:rFonts w:ascii="Times New Roman" w:eastAsia="Times New Roman" w:hAnsi="Times New Roman" w:cs="Times New Roman"/>
          <w:sz w:val="28"/>
          <w:szCs w:val="28"/>
          <w:lang w:val="kk-KZ" w:eastAsia="ru-RU"/>
        </w:rPr>
        <w:t>мақсат</w:t>
      </w:r>
      <w:r>
        <w:rPr>
          <w:rFonts w:ascii="Times New Roman" w:eastAsia="Times New Roman" w:hAnsi="Times New Roman" w:cs="Times New Roman"/>
          <w:sz w:val="28"/>
          <w:szCs w:val="28"/>
          <w:lang w:val="kk-KZ" w:eastAsia="ru-RU"/>
        </w:rPr>
        <w:t>ына</w:t>
      </w:r>
      <w:r w:rsidRPr="00EA13AD">
        <w:rPr>
          <w:rFonts w:ascii="Times New Roman" w:eastAsia="Times New Roman" w:hAnsi="Times New Roman" w:cs="Times New Roman"/>
          <w:sz w:val="28"/>
          <w:szCs w:val="28"/>
          <w:lang w:val="kk-KZ" w:eastAsia="ru-RU"/>
        </w:rPr>
        <w:t xml:space="preserve"> жетуінің, яғни оның қайталанбас жеке тұлға ретінде әр студенттің дамуын қамтамасыз етудің қажеттілігі екенін түсінеміз. </w:t>
      </w:r>
    </w:p>
    <w:p w14:paraId="7506A3C6" w14:textId="26DE026C" w:rsidR="00811442" w:rsidRDefault="009E6D0D" w:rsidP="007F4595">
      <w:pPr>
        <w:tabs>
          <w:tab w:val="left" w:pos="284"/>
          <w:tab w:val="left" w:pos="426"/>
          <w:tab w:val="left" w:pos="900"/>
          <w:tab w:val="left" w:pos="1134"/>
        </w:tabs>
        <w:spacing w:after="0" w:line="240" w:lineRule="auto"/>
        <w:ind w:firstLine="568"/>
        <w:jc w:val="both"/>
        <w:rPr>
          <w:rFonts w:ascii="Times New Roman" w:hAnsi="Times New Roman" w:cs="Times New Roman"/>
          <w:bCs/>
          <w:kern w:val="36"/>
          <w:sz w:val="28"/>
          <w:szCs w:val="28"/>
          <w:lang w:val="kk-KZ"/>
        </w:rPr>
      </w:pPr>
      <w:r>
        <w:rPr>
          <w:rFonts w:ascii="Times New Roman" w:hAnsi="Times New Roman" w:cs="Times New Roman"/>
          <w:bCs/>
          <w:kern w:val="36"/>
          <w:sz w:val="28"/>
          <w:szCs w:val="28"/>
          <w:lang w:val="kk-KZ"/>
        </w:rPr>
        <w:t>Д.</w:t>
      </w:r>
      <w:r w:rsidR="00811442" w:rsidRPr="00811442">
        <w:rPr>
          <w:rFonts w:ascii="Times New Roman" w:hAnsi="Times New Roman" w:cs="Times New Roman"/>
          <w:bCs/>
          <w:kern w:val="36"/>
          <w:sz w:val="28"/>
          <w:szCs w:val="28"/>
          <w:lang w:val="kk-KZ"/>
        </w:rPr>
        <w:t>Дьюи: «іс-әрекет арқылы оқыту» тұжырымдамасын алғаш рет ұсынған американдық ғалым. Ол оқытудағы іс-әрекеттік тұғырының негізгі ұстанымдарын: білімалушылар мүддесін ескеруді; ойлау мен әрекет етуге үйрету арқылы оқытуды; қиындықтарды жеңу салдары ретіндегі таным мен білімді; еркін шығармашылық жұмыс пен ынтымақтастықты анықтады.</w:t>
      </w:r>
    </w:p>
    <w:p w14:paraId="5A630D8B" w14:textId="1639AD0C" w:rsidR="00022948" w:rsidRPr="001948DE" w:rsidRDefault="00EE62DE" w:rsidP="007F4595">
      <w:pPr>
        <w:tabs>
          <w:tab w:val="left" w:pos="284"/>
          <w:tab w:val="left" w:pos="426"/>
          <w:tab w:val="left" w:pos="900"/>
          <w:tab w:val="left" w:pos="1134"/>
        </w:tabs>
        <w:spacing w:after="0" w:line="240" w:lineRule="auto"/>
        <w:ind w:firstLine="568"/>
        <w:jc w:val="both"/>
        <w:rPr>
          <w:rFonts w:ascii="Times New Roman" w:hAnsi="Times New Roman" w:cs="Times New Roman"/>
          <w:bCs/>
          <w:kern w:val="36"/>
          <w:sz w:val="28"/>
          <w:szCs w:val="28"/>
          <w:lang w:val="kk-KZ"/>
        </w:rPr>
      </w:pPr>
      <w:r>
        <w:rPr>
          <w:rFonts w:ascii="Times New Roman" w:hAnsi="Times New Roman" w:cs="Times New Roman"/>
          <w:bCs/>
          <w:kern w:val="36"/>
          <w:sz w:val="28"/>
          <w:szCs w:val="28"/>
          <w:lang w:val="kk-KZ"/>
        </w:rPr>
        <w:t>Сонымен қатар</w:t>
      </w:r>
      <w:r w:rsidR="00057CE9" w:rsidRPr="001948DE">
        <w:rPr>
          <w:rFonts w:ascii="Times New Roman" w:hAnsi="Times New Roman" w:cs="Times New Roman"/>
          <w:bCs/>
          <w:kern w:val="36"/>
          <w:sz w:val="28"/>
          <w:szCs w:val="28"/>
          <w:lang w:val="kk-KZ"/>
        </w:rPr>
        <w:t xml:space="preserve"> Д.Б.Эльконин</w:t>
      </w:r>
      <w:r w:rsidR="00E302B5" w:rsidRPr="001948DE">
        <w:rPr>
          <w:rFonts w:ascii="Times New Roman" w:hAnsi="Times New Roman" w:cs="Times New Roman"/>
          <w:bCs/>
          <w:kern w:val="36"/>
          <w:sz w:val="28"/>
          <w:szCs w:val="28"/>
          <w:lang w:val="kk-KZ"/>
        </w:rPr>
        <w:t xml:space="preserve">, </w:t>
      </w:r>
      <w:r w:rsidR="00057CE9" w:rsidRPr="001948DE">
        <w:rPr>
          <w:rFonts w:ascii="Times New Roman" w:hAnsi="Times New Roman" w:cs="Times New Roman"/>
          <w:bCs/>
          <w:kern w:val="36"/>
          <w:sz w:val="28"/>
          <w:szCs w:val="28"/>
          <w:lang w:val="kk-KZ"/>
        </w:rPr>
        <w:t>Л.В.Занков</w:t>
      </w:r>
      <w:r w:rsidR="000D39E9">
        <w:rPr>
          <w:rFonts w:ascii="Times New Roman" w:hAnsi="Times New Roman" w:cs="Times New Roman"/>
          <w:bCs/>
          <w:kern w:val="36"/>
          <w:sz w:val="28"/>
          <w:szCs w:val="28"/>
          <w:lang w:val="kk-KZ"/>
        </w:rPr>
        <w:t xml:space="preserve"> [1</w:t>
      </w:r>
      <w:r w:rsidR="00E302B5" w:rsidRPr="001948DE">
        <w:rPr>
          <w:rFonts w:ascii="Times New Roman" w:hAnsi="Times New Roman" w:cs="Times New Roman"/>
          <w:bCs/>
          <w:kern w:val="36"/>
          <w:sz w:val="28"/>
          <w:szCs w:val="28"/>
          <w:lang w:val="kk-KZ"/>
        </w:rPr>
        <w:t>0</w:t>
      </w:r>
      <w:r w:rsidR="000D39E9">
        <w:rPr>
          <w:rFonts w:ascii="Times New Roman" w:hAnsi="Times New Roman" w:cs="Times New Roman"/>
          <w:bCs/>
          <w:kern w:val="36"/>
          <w:sz w:val="28"/>
          <w:szCs w:val="28"/>
          <w:lang w:val="kk-KZ"/>
        </w:rPr>
        <w:t>1</w:t>
      </w:r>
      <w:r w:rsidR="00E302B5" w:rsidRPr="001948DE">
        <w:rPr>
          <w:rFonts w:ascii="Times New Roman" w:hAnsi="Times New Roman" w:cs="Times New Roman"/>
          <w:bCs/>
          <w:kern w:val="36"/>
          <w:sz w:val="28"/>
          <w:szCs w:val="28"/>
          <w:lang w:val="kk-KZ"/>
        </w:rPr>
        <w:t>]</w:t>
      </w:r>
      <w:r w:rsidR="00057CE9" w:rsidRPr="001948DE">
        <w:rPr>
          <w:rFonts w:ascii="Times New Roman" w:hAnsi="Times New Roman" w:cs="Times New Roman"/>
          <w:bCs/>
          <w:kern w:val="36"/>
          <w:sz w:val="28"/>
          <w:szCs w:val="28"/>
          <w:lang w:val="kk-KZ"/>
        </w:rPr>
        <w:t>, В.В.</w:t>
      </w:r>
      <w:r w:rsidR="00022948" w:rsidRPr="001948DE">
        <w:rPr>
          <w:rFonts w:ascii="Times New Roman" w:hAnsi="Times New Roman" w:cs="Times New Roman"/>
          <w:bCs/>
          <w:kern w:val="36"/>
          <w:sz w:val="28"/>
          <w:szCs w:val="28"/>
          <w:lang w:val="kk-KZ"/>
        </w:rPr>
        <w:t>Давыдов</w:t>
      </w:r>
      <w:r w:rsidR="000D39E9">
        <w:rPr>
          <w:rFonts w:ascii="Times New Roman" w:hAnsi="Times New Roman" w:cs="Times New Roman"/>
          <w:bCs/>
          <w:kern w:val="36"/>
          <w:sz w:val="28"/>
          <w:szCs w:val="28"/>
          <w:lang w:val="kk-KZ"/>
        </w:rPr>
        <w:t xml:space="preserve"> [</w:t>
      </w:r>
      <w:r w:rsidR="00E302B5" w:rsidRPr="001948DE">
        <w:rPr>
          <w:rFonts w:ascii="Times New Roman" w:hAnsi="Times New Roman" w:cs="Times New Roman"/>
          <w:bCs/>
          <w:kern w:val="36"/>
          <w:sz w:val="28"/>
          <w:szCs w:val="28"/>
          <w:lang w:val="kk-KZ"/>
        </w:rPr>
        <w:t>1</w:t>
      </w:r>
      <w:r w:rsidR="000D39E9">
        <w:rPr>
          <w:rFonts w:ascii="Times New Roman" w:hAnsi="Times New Roman" w:cs="Times New Roman"/>
          <w:bCs/>
          <w:kern w:val="36"/>
          <w:sz w:val="28"/>
          <w:szCs w:val="28"/>
          <w:lang w:val="kk-KZ"/>
        </w:rPr>
        <w:t>02</w:t>
      </w:r>
      <w:r w:rsidR="00E302B5" w:rsidRPr="001948DE">
        <w:rPr>
          <w:rFonts w:ascii="Times New Roman" w:hAnsi="Times New Roman" w:cs="Times New Roman"/>
          <w:bCs/>
          <w:kern w:val="36"/>
          <w:sz w:val="28"/>
          <w:szCs w:val="28"/>
          <w:lang w:val="kk-KZ"/>
        </w:rPr>
        <w:t>]</w:t>
      </w:r>
      <w:r w:rsidR="00022948" w:rsidRPr="001948DE">
        <w:rPr>
          <w:rFonts w:ascii="Times New Roman" w:hAnsi="Times New Roman" w:cs="Times New Roman"/>
          <w:bCs/>
          <w:kern w:val="36"/>
          <w:sz w:val="28"/>
          <w:szCs w:val="28"/>
          <w:lang w:val="kk-KZ"/>
        </w:rPr>
        <w:t>, П.Я</w:t>
      </w:r>
      <w:r w:rsidR="00057CE9" w:rsidRPr="001948DE">
        <w:rPr>
          <w:rFonts w:ascii="Times New Roman" w:hAnsi="Times New Roman" w:cs="Times New Roman"/>
          <w:bCs/>
          <w:kern w:val="36"/>
          <w:sz w:val="28"/>
          <w:szCs w:val="28"/>
          <w:lang w:val="kk-KZ"/>
        </w:rPr>
        <w:t>.</w:t>
      </w:r>
      <w:r w:rsidR="00022948" w:rsidRPr="001948DE">
        <w:rPr>
          <w:rFonts w:ascii="Times New Roman" w:hAnsi="Times New Roman" w:cs="Times New Roman"/>
          <w:bCs/>
          <w:kern w:val="36"/>
          <w:sz w:val="28"/>
          <w:szCs w:val="28"/>
          <w:lang w:val="kk-KZ"/>
        </w:rPr>
        <w:t>Гальперин</w:t>
      </w:r>
      <w:r w:rsidR="00E302B5" w:rsidRPr="001948DE">
        <w:rPr>
          <w:rFonts w:ascii="Times New Roman" w:hAnsi="Times New Roman" w:cs="Times New Roman"/>
          <w:bCs/>
          <w:kern w:val="36"/>
          <w:sz w:val="28"/>
          <w:szCs w:val="28"/>
          <w:lang w:val="kk-KZ"/>
        </w:rPr>
        <w:t xml:space="preserve"> [</w:t>
      </w:r>
      <w:r w:rsidR="000D39E9">
        <w:rPr>
          <w:rFonts w:ascii="Times New Roman" w:hAnsi="Times New Roman" w:cs="Times New Roman"/>
          <w:bCs/>
          <w:kern w:val="36"/>
          <w:sz w:val="28"/>
          <w:szCs w:val="28"/>
          <w:lang w:val="kk-KZ"/>
        </w:rPr>
        <w:t>103</w:t>
      </w:r>
      <w:r w:rsidR="00E302B5" w:rsidRPr="001948DE">
        <w:rPr>
          <w:rFonts w:ascii="Times New Roman" w:hAnsi="Times New Roman" w:cs="Times New Roman"/>
          <w:bCs/>
          <w:kern w:val="36"/>
          <w:sz w:val="28"/>
          <w:szCs w:val="28"/>
          <w:lang w:val="kk-KZ"/>
        </w:rPr>
        <w:t>]</w:t>
      </w:r>
      <w:r w:rsidR="00022948" w:rsidRPr="001948DE">
        <w:rPr>
          <w:rFonts w:ascii="Times New Roman" w:hAnsi="Times New Roman" w:cs="Times New Roman"/>
          <w:bCs/>
          <w:kern w:val="36"/>
          <w:sz w:val="28"/>
          <w:szCs w:val="28"/>
          <w:lang w:val="kk-KZ"/>
        </w:rPr>
        <w:t>, А.</w:t>
      </w:r>
      <w:r w:rsidR="00057CE9" w:rsidRPr="001948DE">
        <w:rPr>
          <w:rFonts w:ascii="Times New Roman" w:hAnsi="Times New Roman" w:cs="Times New Roman"/>
          <w:bCs/>
          <w:kern w:val="36"/>
          <w:sz w:val="28"/>
          <w:szCs w:val="28"/>
          <w:lang w:val="kk-KZ"/>
        </w:rPr>
        <w:t>К.Маркова</w:t>
      </w:r>
      <w:r w:rsidR="00E302B5" w:rsidRPr="001948DE">
        <w:rPr>
          <w:rFonts w:ascii="Times New Roman" w:hAnsi="Times New Roman" w:cs="Times New Roman"/>
          <w:bCs/>
          <w:kern w:val="36"/>
          <w:sz w:val="28"/>
          <w:szCs w:val="28"/>
          <w:lang w:val="kk-KZ"/>
        </w:rPr>
        <w:t xml:space="preserve"> [</w:t>
      </w:r>
      <w:r w:rsidR="000D39E9">
        <w:rPr>
          <w:rFonts w:ascii="Times New Roman" w:hAnsi="Times New Roman" w:cs="Times New Roman"/>
          <w:bCs/>
          <w:kern w:val="36"/>
          <w:sz w:val="28"/>
          <w:szCs w:val="28"/>
          <w:lang w:val="kk-KZ"/>
        </w:rPr>
        <w:t>104</w:t>
      </w:r>
      <w:r w:rsidR="00E302B5" w:rsidRPr="001948DE">
        <w:rPr>
          <w:rFonts w:ascii="Times New Roman" w:hAnsi="Times New Roman" w:cs="Times New Roman"/>
          <w:bCs/>
          <w:kern w:val="36"/>
          <w:sz w:val="28"/>
          <w:szCs w:val="28"/>
          <w:lang w:val="kk-KZ"/>
        </w:rPr>
        <w:t>]</w:t>
      </w:r>
      <w:r w:rsidR="00057CE9" w:rsidRPr="001948DE">
        <w:rPr>
          <w:rFonts w:ascii="Times New Roman" w:hAnsi="Times New Roman" w:cs="Times New Roman"/>
          <w:bCs/>
          <w:kern w:val="36"/>
          <w:sz w:val="28"/>
          <w:szCs w:val="28"/>
          <w:lang w:val="kk-KZ"/>
        </w:rPr>
        <w:t xml:space="preserve"> және т.</w:t>
      </w:r>
      <w:r w:rsidR="00022948" w:rsidRPr="001948DE">
        <w:rPr>
          <w:rFonts w:ascii="Times New Roman" w:hAnsi="Times New Roman" w:cs="Times New Roman"/>
          <w:bCs/>
          <w:kern w:val="36"/>
          <w:sz w:val="28"/>
          <w:szCs w:val="28"/>
          <w:lang w:val="kk-KZ"/>
        </w:rPr>
        <w:t xml:space="preserve">б. еңбектерінде «оқу әрекеті» ұғымы іс-әрекеттің </w:t>
      </w:r>
      <w:r w:rsidR="00E302B5" w:rsidRPr="001948DE">
        <w:rPr>
          <w:rFonts w:ascii="Times New Roman" w:hAnsi="Times New Roman" w:cs="Times New Roman"/>
          <w:bCs/>
          <w:kern w:val="36"/>
          <w:sz w:val="28"/>
          <w:szCs w:val="28"/>
          <w:lang w:val="kk-KZ"/>
        </w:rPr>
        <w:t>мазмұнымен толықтырылады</w:t>
      </w:r>
      <w:r w:rsidR="00022948" w:rsidRPr="001948DE">
        <w:rPr>
          <w:rFonts w:ascii="Times New Roman" w:hAnsi="Times New Roman" w:cs="Times New Roman"/>
          <w:bCs/>
          <w:kern w:val="36"/>
          <w:sz w:val="28"/>
          <w:szCs w:val="28"/>
          <w:lang w:val="kk-KZ"/>
        </w:rPr>
        <w:t>.</w:t>
      </w:r>
    </w:p>
    <w:p w14:paraId="4F971E65" w14:textId="16F66CC6" w:rsidR="009A7A51" w:rsidRPr="001948DE" w:rsidRDefault="009A7A51" w:rsidP="007F4595">
      <w:pPr>
        <w:tabs>
          <w:tab w:val="left" w:pos="284"/>
          <w:tab w:val="left" w:pos="426"/>
          <w:tab w:val="left" w:pos="900"/>
          <w:tab w:val="left" w:pos="1134"/>
        </w:tabs>
        <w:spacing w:after="0" w:line="240" w:lineRule="auto"/>
        <w:ind w:firstLine="568"/>
        <w:jc w:val="both"/>
        <w:rPr>
          <w:rFonts w:ascii="Times New Roman" w:eastAsia="Times New Roman" w:hAnsi="Times New Roman" w:cs="Times New Roman"/>
          <w:sz w:val="28"/>
          <w:szCs w:val="28"/>
          <w:lang w:val="kk-KZ"/>
        </w:rPr>
      </w:pPr>
      <w:r w:rsidRPr="001948DE">
        <w:rPr>
          <w:rFonts w:ascii="Times New Roman" w:eastAsia="Times New Roman" w:hAnsi="Times New Roman" w:cs="Times New Roman"/>
          <w:sz w:val="28"/>
          <w:szCs w:val="28"/>
          <w:lang w:val="kk-KZ"/>
        </w:rPr>
        <w:t>Өзін-өзі ұйымдастырудың мәнін түсіну үшін біз іс-</w:t>
      </w:r>
      <w:r w:rsidRPr="001948DE">
        <w:rPr>
          <w:rFonts w:ascii="Times New Roman" w:hAnsi="Times New Roman" w:cs="Times New Roman"/>
          <w:bCs/>
          <w:kern w:val="36"/>
          <w:sz w:val="28"/>
          <w:szCs w:val="28"/>
          <w:lang w:val="kk-KZ"/>
        </w:rPr>
        <w:t>әрекеттік</w:t>
      </w:r>
      <w:r w:rsidRPr="001948DE">
        <w:rPr>
          <w:rFonts w:ascii="Times New Roman" w:eastAsia="Times New Roman" w:hAnsi="Times New Roman" w:cs="Times New Roman"/>
          <w:sz w:val="28"/>
          <w:szCs w:val="28"/>
          <w:lang w:val="kk-KZ"/>
        </w:rPr>
        <w:t xml:space="preserve"> тұғырдың өкілі П.Я</w:t>
      </w:r>
      <w:r w:rsidR="00EA14E3">
        <w:rPr>
          <w:rFonts w:ascii="Times New Roman" w:eastAsia="Times New Roman" w:hAnsi="Times New Roman" w:cs="Times New Roman"/>
          <w:sz w:val="28"/>
          <w:szCs w:val="28"/>
          <w:lang w:val="kk-KZ"/>
        </w:rPr>
        <w:t>.</w:t>
      </w:r>
      <w:r w:rsidRPr="001948DE">
        <w:rPr>
          <w:rFonts w:ascii="Times New Roman" w:eastAsia="Times New Roman" w:hAnsi="Times New Roman" w:cs="Times New Roman"/>
          <w:sz w:val="28"/>
          <w:szCs w:val="28"/>
          <w:lang w:val="kk-KZ"/>
        </w:rPr>
        <w:t xml:space="preserve">Гальперин ұсынған «әрекеттің бағдарлық негізі» тұжырымдамасын маңызды деп санаймыз. </w:t>
      </w:r>
    </w:p>
    <w:p w14:paraId="250B659D" w14:textId="06B7A287" w:rsidR="00022948" w:rsidRPr="000D39E9" w:rsidRDefault="00022948" w:rsidP="000D39E9">
      <w:pPr>
        <w:tabs>
          <w:tab w:val="left" w:pos="284"/>
          <w:tab w:val="left" w:pos="426"/>
          <w:tab w:val="left" w:pos="900"/>
          <w:tab w:val="left" w:pos="1134"/>
        </w:tabs>
        <w:spacing w:after="0" w:line="240" w:lineRule="auto"/>
        <w:ind w:firstLine="568"/>
        <w:jc w:val="both"/>
        <w:rPr>
          <w:rFonts w:ascii="Times New Roman" w:hAnsi="Times New Roman" w:cs="Times New Roman"/>
          <w:bCs/>
          <w:kern w:val="36"/>
          <w:sz w:val="28"/>
          <w:szCs w:val="28"/>
          <w:lang w:val="kk-KZ"/>
        </w:rPr>
      </w:pPr>
      <w:r w:rsidRPr="001948DE">
        <w:rPr>
          <w:rFonts w:ascii="Times New Roman" w:hAnsi="Times New Roman" w:cs="Times New Roman"/>
          <w:bCs/>
          <w:kern w:val="36"/>
          <w:sz w:val="28"/>
          <w:szCs w:val="28"/>
          <w:lang w:val="kk-KZ"/>
        </w:rPr>
        <w:t xml:space="preserve"> Іс-әрекет құрылымында ол әрекеттің бағдарлау, іс-әрекетті </w:t>
      </w:r>
      <w:r w:rsidR="006452D2" w:rsidRPr="001948DE">
        <w:rPr>
          <w:rFonts w:ascii="Times New Roman" w:hAnsi="Times New Roman" w:cs="Times New Roman"/>
          <w:bCs/>
          <w:kern w:val="36"/>
          <w:sz w:val="28"/>
          <w:szCs w:val="28"/>
          <w:lang w:val="kk-KZ"/>
        </w:rPr>
        <w:t>жүзеге асыру</w:t>
      </w:r>
      <w:r w:rsidRPr="001948DE">
        <w:rPr>
          <w:rFonts w:ascii="Times New Roman" w:hAnsi="Times New Roman" w:cs="Times New Roman"/>
          <w:bCs/>
          <w:kern w:val="36"/>
          <w:sz w:val="28"/>
          <w:szCs w:val="28"/>
          <w:lang w:val="kk-KZ"/>
        </w:rPr>
        <w:t xml:space="preserve"> және бақылау операциялары</w:t>
      </w:r>
      <w:r w:rsidR="006452D2" w:rsidRPr="001948DE">
        <w:rPr>
          <w:rFonts w:ascii="Times New Roman" w:hAnsi="Times New Roman" w:cs="Times New Roman"/>
          <w:bCs/>
          <w:kern w:val="36"/>
          <w:sz w:val="28"/>
          <w:szCs w:val="28"/>
          <w:lang w:val="kk-KZ"/>
        </w:rPr>
        <w:t xml:space="preserve"> бөліктерін атап </w:t>
      </w:r>
      <w:r w:rsidRPr="001948DE">
        <w:rPr>
          <w:rFonts w:ascii="Times New Roman" w:hAnsi="Times New Roman" w:cs="Times New Roman"/>
          <w:bCs/>
          <w:kern w:val="36"/>
          <w:sz w:val="28"/>
          <w:szCs w:val="28"/>
          <w:lang w:val="kk-KZ"/>
        </w:rPr>
        <w:t xml:space="preserve">көрсетті. </w:t>
      </w:r>
      <w:r w:rsidR="00370682" w:rsidRPr="001948DE">
        <w:rPr>
          <w:rFonts w:ascii="Times New Roman" w:eastAsia="Times New Roman" w:hAnsi="Times New Roman" w:cs="Times New Roman"/>
          <w:sz w:val="28"/>
          <w:szCs w:val="28"/>
          <w:lang w:val="kk-KZ"/>
        </w:rPr>
        <w:t>Сонымен бірге бағдарлау іс-әрекетінің барлық түрлері мен формаларына ортақ жалпы функциялар бар. Олар:</w:t>
      </w:r>
      <w:r w:rsidRPr="001948DE">
        <w:rPr>
          <w:rFonts w:ascii="Times New Roman" w:hAnsi="Times New Roman" w:cs="Times New Roman"/>
          <w:bCs/>
          <w:kern w:val="36"/>
          <w:sz w:val="28"/>
          <w:szCs w:val="28"/>
          <w:lang w:val="kk-KZ"/>
        </w:rPr>
        <w:t xml:space="preserve"> өріс бейнесін құру (субъектіге қатысты сыртқы немесе өз жай-күйінің өрісі); осы өрістің өзара байланысты элементтерінің мәнін субъектінің өзекті басым қажеттілігі тұрғысынан нақтылау; тұрған мәселені шешу жоспарын құру; қабылданған шешімнің жүзеге асырылуын бақылау және қажет болған жағдайда шешімнің барысын, жоспарын, бастапқы қойылған міндет</w:t>
      </w:r>
      <w:r w:rsidR="000D39E9">
        <w:rPr>
          <w:rFonts w:ascii="Times New Roman" w:hAnsi="Times New Roman" w:cs="Times New Roman"/>
          <w:bCs/>
          <w:kern w:val="36"/>
          <w:sz w:val="28"/>
          <w:szCs w:val="28"/>
          <w:lang w:val="kk-KZ"/>
        </w:rPr>
        <w:t>тің бағаларын түзету [105</w:t>
      </w:r>
      <w:r w:rsidRPr="001948DE">
        <w:rPr>
          <w:rFonts w:ascii="Times New Roman" w:hAnsi="Times New Roman" w:cs="Times New Roman"/>
          <w:bCs/>
          <w:kern w:val="36"/>
          <w:sz w:val="28"/>
          <w:szCs w:val="28"/>
          <w:lang w:val="kk-KZ"/>
        </w:rPr>
        <w:t xml:space="preserve">]. </w:t>
      </w:r>
      <w:r w:rsidRPr="001948DE">
        <w:rPr>
          <w:rFonts w:ascii="Times New Roman" w:hAnsi="Times New Roman" w:cs="Times New Roman"/>
          <w:sz w:val="28"/>
          <w:szCs w:val="28"/>
          <w:lang w:val="kk-KZ"/>
        </w:rPr>
        <w:t xml:space="preserve"> </w:t>
      </w:r>
    </w:p>
    <w:p w14:paraId="414602E4" w14:textId="3B4F55BC" w:rsidR="00022948" w:rsidRDefault="00022948" w:rsidP="007F4595">
      <w:pPr>
        <w:spacing w:after="0" w:line="240" w:lineRule="auto"/>
        <w:jc w:val="both"/>
        <w:rPr>
          <w:rFonts w:ascii="Times New Roman" w:hAnsi="Times New Roman" w:cs="Times New Roman"/>
          <w:sz w:val="28"/>
          <w:szCs w:val="28"/>
          <w:lang w:val="kk-KZ"/>
        </w:rPr>
      </w:pPr>
      <w:r w:rsidRPr="001948DE">
        <w:rPr>
          <w:rFonts w:ascii="Times New Roman" w:hAnsi="Times New Roman" w:cs="Times New Roman"/>
          <w:sz w:val="28"/>
          <w:szCs w:val="28"/>
          <w:lang w:val="kk-KZ"/>
        </w:rPr>
        <w:t xml:space="preserve"> </w:t>
      </w:r>
      <w:r w:rsidR="009D290F" w:rsidRPr="001948DE">
        <w:rPr>
          <w:rFonts w:ascii="Times New Roman" w:hAnsi="Times New Roman" w:cs="Times New Roman"/>
          <w:sz w:val="28"/>
          <w:szCs w:val="28"/>
          <w:lang w:val="kk-KZ"/>
        </w:rPr>
        <w:t xml:space="preserve">     </w:t>
      </w:r>
      <w:r w:rsidR="00753113" w:rsidRPr="001948DE">
        <w:rPr>
          <w:rFonts w:ascii="Times New Roman" w:hAnsi="Times New Roman" w:cs="Times New Roman"/>
          <w:sz w:val="28"/>
          <w:szCs w:val="28"/>
          <w:lang w:val="kk-KZ"/>
        </w:rPr>
        <w:t>В.В.</w:t>
      </w:r>
      <w:r w:rsidRPr="001948DE">
        <w:rPr>
          <w:rFonts w:ascii="Times New Roman" w:hAnsi="Times New Roman" w:cs="Times New Roman"/>
          <w:sz w:val="28"/>
          <w:szCs w:val="28"/>
          <w:lang w:val="kk-KZ"/>
        </w:rPr>
        <w:t xml:space="preserve">Давыдов оқу әрекетінің маңызды ерекшеліктерін бөліп көрсеткен, ол білім мен дағдыларды ғана емес, сонымен </w:t>
      </w:r>
      <w:r w:rsidRPr="007F4595">
        <w:rPr>
          <w:rFonts w:ascii="Times New Roman" w:hAnsi="Times New Roman" w:cs="Times New Roman"/>
          <w:sz w:val="28"/>
          <w:szCs w:val="28"/>
          <w:lang w:val="kk-KZ"/>
        </w:rPr>
        <w:t>бірге оқу қабілетінің өзі</w:t>
      </w:r>
      <w:r w:rsidR="009D290F" w:rsidRPr="007F4595">
        <w:rPr>
          <w:rFonts w:ascii="Times New Roman" w:hAnsi="Times New Roman" w:cs="Times New Roman"/>
          <w:sz w:val="28"/>
          <w:szCs w:val="28"/>
          <w:lang w:val="kk-KZ"/>
        </w:rPr>
        <w:t>н жаңғыртудан тұра</w:t>
      </w:r>
      <w:r w:rsidR="00370682">
        <w:rPr>
          <w:rFonts w:ascii="Times New Roman" w:hAnsi="Times New Roman" w:cs="Times New Roman"/>
          <w:sz w:val="28"/>
          <w:szCs w:val="28"/>
          <w:lang w:val="kk-KZ"/>
        </w:rPr>
        <w:t>ды</w:t>
      </w:r>
      <w:r w:rsidR="000D39E9">
        <w:rPr>
          <w:rFonts w:ascii="Times New Roman" w:hAnsi="Times New Roman" w:cs="Times New Roman"/>
          <w:sz w:val="28"/>
          <w:szCs w:val="28"/>
          <w:lang w:val="kk-KZ"/>
        </w:rPr>
        <w:t xml:space="preserve"> [</w:t>
      </w:r>
      <w:r w:rsidR="009D290F" w:rsidRPr="007F4595">
        <w:rPr>
          <w:rFonts w:ascii="Times New Roman" w:hAnsi="Times New Roman" w:cs="Times New Roman"/>
          <w:sz w:val="28"/>
          <w:szCs w:val="28"/>
          <w:lang w:val="kk-KZ"/>
        </w:rPr>
        <w:t>1</w:t>
      </w:r>
      <w:r w:rsidR="000D39E9">
        <w:rPr>
          <w:rFonts w:ascii="Times New Roman" w:hAnsi="Times New Roman" w:cs="Times New Roman"/>
          <w:sz w:val="28"/>
          <w:szCs w:val="28"/>
          <w:lang w:val="kk-KZ"/>
        </w:rPr>
        <w:t>02</w:t>
      </w:r>
      <w:r w:rsidR="009D290F" w:rsidRPr="007F4595">
        <w:rPr>
          <w:rFonts w:ascii="Times New Roman" w:hAnsi="Times New Roman" w:cs="Times New Roman"/>
          <w:sz w:val="28"/>
          <w:szCs w:val="28"/>
          <w:lang w:val="kk-KZ"/>
        </w:rPr>
        <w:t>]. Н.Ф.</w:t>
      </w:r>
      <w:r w:rsidRPr="007F4595">
        <w:rPr>
          <w:rFonts w:ascii="Times New Roman" w:hAnsi="Times New Roman" w:cs="Times New Roman"/>
          <w:sz w:val="28"/>
          <w:szCs w:val="28"/>
          <w:lang w:val="kk-KZ"/>
        </w:rPr>
        <w:t>Талызина мынадай анықтама береді: «оқу әрекеті – бұл адамдардың арнайы ұйымдастырған іс-әрекет түрлері, оның барысында олар алдыңғы ұрпақтардың тәжірибесін игереді»</w:t>
      </w:r>
      <w:r w:rsidR="000D39E9">
        <w:rPr>
          <w:rFonts w:ascii="Times New Roman" w:hAnsi="Times New Roman" w:cs="Times New Roman"/>
          <w:sz w:val="28"/>
          <w:szCs w:val="28"/>
          <w:lang w:val="kk-KZ"/>
        </w:rPr>
        <w:t xml:space="preserve"> [106</w:t>
      </w:r>
      <w:r w:rsidRPr="007F4595">
        <w:rPr>
          <w:rFonts w:ascii="Times New Roman" w:hAnsi="Times New Roman" w:cs="Times New Roman"/>
          <w:sz w:val="28"/>
          <w:szCs w:val="28"/>
          <w:lang w:val="kk-KZ"/>
        </w:rPr>
        <w:t>].</w:t>
      </w:r>
    </w:p>
    <w:p w14:paraId="2729E33E" w14:textId="1119A431" w:rsidR="005631DA" w:rsidRPr="00EA13AD" w:rsidRDefault="005631DA" w:rsidP="005631D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bookmarkStart w:id="2" w:name="_Hlk91282634"/>
      <w:r w:rsidRPr="005631DA">
        <w:rPr>
          <w:rFonts w:ascii="Times New Roman" w:eastAsia="Times New Roman" w:hAnsi="Times New Roman" w:cs="Times New Roman"/>
          <w:sz w:val="28"/>
          <w:szCs w:val="28"/>
          <w:lang w:val="kk-KZ" w:eastAsia="ru-RU"/>
        </w:rPr>
        <w:t>Іс-әрекеттік тұғырды</w:t>
      </w:r>
      <w:r w:rsidRPr="00EA13AD">
        <w:rPr>
          <w:rFonts w:ascii="Times New Roman" w:eastAsia="Times New Roman" w:hAnsi="Times New Roman" w:cs="Times New Roman"/>
          <w:sz w:val="28"/>
          <w:szCs w:val="28"/>
          <w:lang w:val="kk-KZ" w:eastAsia="ru-RU"/>
        </w:rPr>
        <w:t xml:space="preserve"> басшылыққа алу арқылы </w:t>
      </w:r>
      <w:r w:rsidRPr="00811442">
        <w:rPr>
          <w:rFonts w:ascii="Times New Roman" w:eastAsia="Times New Roman" w:hAnsi="Times New Roman" w:cs="Times New Roman"/>
          <w:sz w:val="28"/>
          <w:szCs w:val="28"/>
          <w:lang w:val="kk-KZ" w:eastAsia="ru-RU"/>
        </w:rPr>
        <w:t xml:space="preserve">студенттердің оқу </w:t>
      </w:r>
      <w:r w:rsidRPr="00811442">
        <w:rPr>
          <w:rFonts w:ascii="Times New Roman" w:eastAsia="Times New Roman" w:hAnsi="Times New Roman" w:cs="Times New Roman"/>
          <w:sz w:val="28"/>
          <w:szCs w:val="28"/>
          <w:lang w:val="kk-KZ" w:eastAsia="ru-RU"/>
        </w:rPr>
        <w:lastRenderedPageBreak/>
        <w:t>әрекеті</w:t>
      </w:r>
      <w:r>
        <w:rPr>
          <w:rFonts w:ascii="Times New Roman" w:eastAsia="Times New Roman" w:hAnsi="Times New Roman" w:cs="Times New Roman"/>
          <w:sz w:val="28"/>
          <w:szCs w:val="28"/>
          <w:lang w:val="kk-KZ" w:eastAsia="ru-RU"/>
        </w:rPr>
        <w:t>н өзіндік ұйымдастыруын</w:t>
      </w:r>
      <w:r w:rsidRPr="00EA13AD">
        <w:rPr>
          <w:rFonts w:ascii="Times New Roman" w:eastAsia="Times New Roman" w:hAnsi="Times New Roman" w:cs="Times New Roman"/>
          <w:sz w:val="28"/>
          <w:szCs w:val="28"/>
          <w:lang w:val="kk-KZ" w:eastAsia="ru-RU"/>
        </w:rPr>
        <w:t xml:space="preserve"> дамытып, олардың жеке тұлға ретіндегі өзіндік ойлауы, қызығушылығы, өмірлік ұстанымы, құндылық бағыттары, </w:t>
      </w:r>
      <w:r>
        <w:rPr>
          <w:rFonts w:ascii="Times New Roman" w:eastAsia="Times New Roman" w:hAnsi="Times New Roman" w:cs="Times New Roman"/>
          <w:sz w:val="28"/>
          <w:szCs w:val="28"/>
          <w:lang w:val="kk-KZ" w:eastAsia="ru-RU"/>
        </w:rPr>
        <w:t xml:space="preserve">өзіндік ұйымдастыра алуы </w:t>
      </w:r>
      <w:r w:rsidRPr="00EA13AD">
        <w:rPr>
          <w:rFonts w:ascii="Times New Roman" w:eastAsia="Times New Roman" w:hAnsi="Times New Roman" w:cs="Times New Roman"/>
          <w:sz w:val="28"/>
          <w:szCs w:val="28"/>
          <w:lang w:val="kk-KZ" w:eastAsia="ru-RU"/>
        </w:rPr>
        <w:t xml:space="preserve">және т.б. сияқты тұлғалық қасиеттерін жетілдіруге мүмкіндік аламыз. Демек, </w:t>
      </w:r>
      <w:r w:rsidRPr="005631DA">
        <w:rPr>
          <w:rFonts w:ascii="Times New Roman" w:eastAsia="Times New Roman" w:hAnsi="Times New Roman" w:cs="Times New Roman"/>
          <w:i/>
          <w:sz w:val="28"/>
          <w:szCs w:val="28"/>
          <w:lang w:val="kk-KZ" w:eastAsia="ru-RU"/>
        </w:rPr>
        <w:t>іс-әрекеттік тұғыр</w:t>
      </w:r>
      <w:r w:rsidRPr="00EA13AD">
        <w:rPr>
          <w:rFonts w:ascii="Times New Roman" w:eastAsia="Times New Roman" w:hAnsi="Times New Roman" w:cs="Times New Roman"/>
          <w:sz w:val="28"/>
          <w:szCs w:val="28"/>
          <w:lang w:val="kk-KZ" w:eastAsia="ru-RU"/>
        </w:rPr>
        <w:t xml:space="preserve"> </w:t>
      </w:r>
      <w:r w:rsidRPr="00811442">
        <w:rPr>
          <w:rFonts w:ascii="Times New Roman" w:eastAsia="Times New Roman" w:hAnsi="Times New Roman" w:cs="Times New Roman"/>
          <w:sz w:val="28"/>
          <w:szCs w:val="28"/>
          <w:lang w:val="kk-KZ" w:eastAsia="ru-RU"/>
        </w:rPr>
        <w:t xml:space="preserve">студенттердің оқу әрекетін өзіндік ұйымдастыруын </w:t>
      </w:r>
      <w:r w:rsidRPr="00EA13AD">
        <w:rPr>
          <w:rFonts w:ascii="Times New Roman" w:eastAsia="Times New Roman" w:hAnsi="Times New Roman" w:cs="Times New Roman"/>
          <w:sz w:val="28"/>
          <w:szCs w:val="28"/>
          <w:lang w:val="kk-KZ" w:eastAsia="ru-RU"/>
        </w:rPr>
        <w:t xml:space="preserve">дамытуда </w:t>
      </w:r>
      <w:r>
        <w:rPr>
          <w:rFonts w:ascii="Times New Roman" w:eastAsia="Times New Roman" w:hAnsi="Times New Roman" w:cs="Times New Roman"/>
          <w:sz w:val="28"/>
          <w:szCs w:val="28"/>
          <w:lang w:val="kk-KZ" w:eastAsia="ru-RU"/>
        </w:rPr>
        <w:t xml:space="preserve">оқу әрекеті мен өзіндік </w:t>
      </w:r>
      <w:r w:rsidRPr="00EA13AD">
        <w:rPr>
          <w:rFonts w:ascii="Times New Roman" w:eastAsia="Times New Roman" w:hAnsi="Times New Roman" w:cs="Times New Roman"/>
          <w:sz w:val="28"/>
          <w:szCs w:val="28"/>
          <w:lang w:val="kk-KZ" w:eastAsia="ru-RU"/>
        </w:rPr>
        <w:t>әрекет етудің бірлігін қамтамасыз ететін, субьекті ретінде шығармашылықпен жаңа нәтижеге жетудің тиімділігін арттырудың құрылымы мен мазмұнын меңгеру тетіктерін айқындауға мүмкіндік жасайды.</w:t>
      </w:r>
    </w:p>
    <w:bookmarkEnd w:id="2"/>
    <w:p w14:paraId="71654092" w14:textId="64AD0856" w:rsidR="00BD59C8" w:rsidRPr="001948DE" w:rsidRDefault="00E03A0A" w:rsidP="007F4595">
      <w:pPr>
        <w:shd w:val="clear" w:color="auto" w:fill="FFFFFF"/>
        <w:spacing w:after="0" w:line="240" w:lineRule="auto"/>
        <w:jc w:val="both"/>
        <w:rPr>
          <w:rFonts w:ascii="Times New Roman" w:hAnsi="Times New Roman" w:cs="Times New Roman"/>
          <w:sz w:val="28"/>
          <w:szCs w:val="28"/>
          <w:lang w:val="kk-KZ"/>
        </w:rPr>
      </w:pPr>
      <w:r w:rsidRPr="001948DE">
        <w:rPr>
          <w:rFonts w:ascii="Times New Roman" w:hAnsi="Times New Roman" w:cs="Times New Roman"/>
          <w:sz w:val="28"/>
          <w:szCs w:val="28"/>
          <w:lang w:val="kk-KZ"/>
        </w:rPr>
        <w:t xml:space="preserve">   </w:t>
      </w:r>
      <w:r w:rsidR="00BD59C8" w:rsidRPr="001948DE">
        <w:rPr>
          <w:rFonts w:ascii="Times New Roman" w:hAnsi="Times New Roman" w:cs="Times New Roman"/>
          <w:sz w:val="28"/>
          <w:szCs w:val="28"/>
          <w:lang w:val="kk-KZ"/>
        </w:rPr>
        <w:t>О</w:t>
      </w:r>
      <w:r w:rsidR="00BD59C8" w:rsidRPr="001948DE">
        <w:rPr>
          <w:rFonts w:ascii="Times New Roman" w:hAnsi="Times New Roman" w:cs="Times New Roman"/>
          <w:sz w:val="28"/>
          <w:szCs w:val="28"/>
          <w:shd w:val="clear" w:color="auto" w:fill="FFFFFF"/>
          <w:lang w:val="kk-KZ"/>
        </w:rPr>
        <w:t xml:space="preserve">қу әрекетін өзіндік </w:t>
      </w:r>
      <w:r w:rsidR="00BD59C8" w:rsidRPr="001948DE">
        <w:rPr>
          <w:rFonts w:ascii="Times New Roman" w:hAnsi="Times New Roman" w:cs="Times New Roman"/>
          <w:sz w:val="28"/>
          <w:szCs w:val="28"/>
          <w:lang w:val="kk-KZ"/>
        </w:rPr>
        <w:t>ұйымдастыруды</w:t>
      </w:r>
      <w:r w:rsidRPr="001948DE">
        <w:rPr>
          <w:rFonts w:ascii="Times New Roman" w:hAnsi="Times New Roman" w:cs="Times New Roman"/>
          <w:sz w:val="28"/>
          <w:szCs w:val="28"/>
          <w:lang w:val="kk-KZ"/>
        </w:rPr>
        <w:t xml:space="preserve"> </w:t>
      </w:r>
      <w:r w:rsidR="00BD59C8" w:rsidRPr="001948DE">
        <w:rPr>
          <w:rFonts w:ascii="Times New Roman" w:hAnsi="Times New Roman" w:cs="Times New Roman"/>
          <w:sz w:val="28"/>
          <w:szCs w:val="28"/>
          <w:lang w:val="kk-KZ"/>
        </w:rPr>
        <w:t>ә</w:t>
      </w:r>
      <w:r w:rsidR="00022948" w:rsidRPr="001948DE">
        <w:rPr>
          <w:rFonts w:ascii="Times New Roman" w:hAnsi="Times New Roman" w:cs="Times New Roman"/>
          <w:sz w:val="28"/>
          <w:szCs w:val="28"/>
          <w:lang w:val="kk-KZ"/>
        </w:rPr>
        <w:t>рекеттік парадигма</w:t>
      </w:r>
      <w:r w:rsidR="00BD59C8" w:rsidRPr="001948DE">
        <w:rPr>
          <w:rFonts w:ascii="Times New Roman" w:hAnsi="Times New Roman" w:cs="Times New Roman"/>
          <w:sz w:val="28"/>
          <w:szCs w:val="28"/>
          <w:lang w:val="kk-KZ"/>
        </w:rPr>
        <w:t xml:space="preserve"> тұрғысынан </w:t>
      </w:r>
      <w:r w:rsidR="00022948" w:rsidRPr="001948DE">
        <w:rPr>
          <w:rFonts w:ascii="Times New Roman" w:hAnsi="Times New Roman" w:cs="Times New Roman"/>
          <w:sz w:val="28"/>
          <w:szCs w:val="28"/>
          <w:lang w:val="kk-KZ"/>
        </w:rPr>
        <w:t xml:space="preserve"> зертт</w:t>
      </w:r>
      <w:r w:rsidR="00537118" w:rsidRPr="001948DE">
        <w:rPr>
          <w:rFonts w:ascii="Times New Roman" w:hAnsi="Times New Roman" w:cs="Times New Roman"/>
          <w:sz w:val="28"/>
          <w:szCs w:val="28"/>
          <w:lang w:val="kk-KZ"/>
        </w:rPr>
        <w:t>е</w:t>
      </w:r>
      <w:r w:rsidR="00BD59C8" w:rsidRPr="001948DE">
        <w:rPr>
          <w:rFonts w:ascii="Times New Roman" w:hAnsi="Times New Roman" w:cs="Times New Roman"/>
          <w:sz w:val="28"/>
          <w:szCs w:val="28"/>
          <w:lang w:val="kk-KZ"/>
        </w:rPr>
        <w:t>генде</w:t>
      </w:r>
      <w:r w:rsidR="00537118" w:rsidRPr="001948DE">
        <w:rPr>
          <w:rFonts w:ascii="Times New Roman" w:hAnsi="Times New Roman" w:cs="Times New Roman"/>
          <w:sz w:val="28"/>
          <w:szCs w:val="28"/>
          <w:lang w:val="kk-KZ"/>
        </w:rPr>
        <w:t xml:space="preserve"> А.Г.Асмолов, Г.В.</w:t>
      </w:r>
      <w:r w:rsidR="00022948" w:rsidRPr="001948DE">
        <w:rPr>
          <w:rFonts w:ascii="Times New Roman" w:hAnsi="Times New Roman" w:cs="Times New Roman"/>
          <w:sz w:val="28"/>
          <w:szCs w:val="28"/>
          <w:lang w:val="kk-KZ"/>
        </w:rPr>
        <w:t>Бурменская</w:t>
      </w:r>
      <w:r w:rsidR="00BD59C8" w:rsidRPr="001948DE">
        <w:rPr>
          <w:rFonts w:ascii="Times New Roman" w:hAnsi="Times New Roman" w:cs="Times New Roman"/>
          <w:sz w:val="28"/>
          <w:szCs w:val="28"/>
          <w:lang w:val="kk-KZ"/>
        </w:rPr>
        <w:t xml:space="preserve">ның </w:t>
      </w:r>
      <w:r w:rsidR="00022948" w:rsidRPr="001948DE">
        <w:rPr>
          <w:rFonts w:ascii="Times New Roman" w:hAnsi="Times New Roman" w:cs="Times New Roman"/>
          <w:sz w:val="28"/>
          <w:szCs w:val="28"/>
          <w:lang w:val="kk-KZ"/>
        </w:rPr>
        <w:t xml:space="preserve">әмбебап оқу әрекеттері (ӘОӘ) тұжырымдамасын қарастыру маңызды. </w:t>
      </w:r>
    </w:p>
    <w:p w14:paraId="35E9A9EA" w14:textId="79ADDBCB" w:rsidR="00022948" w:rsidRDefault="00D9744E" w:rsidP="007F459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22948" w:rsidRPr="007F4595">
        <w:rPr>
          <w:rFonts w:ascii="Times New Roman" w:hAnsi="Times New Roman" w:cs="Times New Roman"/>
          <w:sz w:val="28"/>
          <w:szCs w:val="28"/>
          <w:lang w:val="kk-KZ"/>
        </w:rPr>
        <w:t>Авторлар ӘОӘ-ға «оқу процесінің барлық қатысушылары арасындағы ынтымақтастық</w:t>
      </w:r>
      <w:r w:rsidR="00BD59C8">
        <w:rPr>
          <w:rFonts w:ascii="Times New Roman" w:hAnsi="Times New Roman" w:cs="Times New Roman"/>
          <w:sz w:val="28"/>
          <w:szCs w:val="28"/>
          <w:lang w:val="kk-KZ"/>
        </w:rPr>
        <w:t xml:space="preserve"> түрлерінің</w:t>
      </w:r>
      <w:r w:rsidR="00022948" w:rsidRPr="007F4595">
        <w:rPr>
          <w:rFonts w:ascii="Times New Roman" w:hAnsi="Times New Roman" w:cs="Times New Roman"/>
          <w:sz w:val="28"/>
          <w:szCs w:val="28"/>
          <w:lang w:val="kk-KZ"/>
        </w:rPr>
        <w:t xml:space="preserve"> өзгер</w:t>
      </w:r>
      <w:r w:rsidR="00BD59C8">
        <w:rPr>
          <w:rFonts w:ascii="Times New Roman" w:hAnsi="Times New Roman" w:cs="Times New Roman"/>
          <w:sz w:val="28"/>
          <w:szCs w:val="28"/>
          <w:lang w:val="kk-KZ"/>
        </w:rPr>
        <w:t>уі</w:t>
      </w:r>
      <w:r w:rsidR="00537118" w:rsidRPr="007F4595">
        <w:rPr>
          <w:rFonts w:ascii="Times New Roman" w:hAnsi="Times New Roman" w:cs="Times New Roman"/>
          <w:sz w:val="28"/>
          <w:szCs w:val="28"/>
          <w:lang w:val="kk-KZ"/>
        </w:rPr>
        <w:t xml:space="preserve"> арқылы жеке </w:t>
      </w:r>
      <w:r w:rsidR="00022948" w:rsidRPr="007F4595">
        <w:rPr>
          <w:rFonts w:ascii="Times New Roman" w:hAnsi="Times New Roman" w:cs="Times New Roman"/>
          <w:sz w:val="28"/>
          <w:szCs w:val="28"/>
          <w:lang w:val="kk-KZ"/>
        </w:rPr>
        <w:t>әрекеттің өзін-өзі реттеуін қалыптастыру және нәтижеге қол жеткізу тәсілдерінің, мақсаттарының, мағыналарының ортақтығы» құрылған</w:t>
      </w:r>
      <w:r w:rsidR="00E03A0A" w:rsidRPr="007F4595">
        <w:rPr>
          <w:rFonts w:ascii="Times New Roman" w:hAnsi="Times New Roman" w:cs="Times New Roman"/>
          <w:sz w:val="28"/>
          <w:szCs w:val="28"/>
          <w:lang w:val="kk-KZ"/>
        </w:rPr>
        <w:t xml:space="preserve"> кезде бірлескен оқу </w:t>
      </w:r>
      <w:r w:rsidR="00022948" w:rsidRPr="007F4595">
        <w:rPr>
          <w:rFonts w:ascii="Times New Roman" w:hAnsi="Times New Roman" w:cs="Times New Roman"/>
          <w:sz w:val="28"/>
          <w:szCs w:val="28"/>
          <w:lang w:val="kk-KZ"/>
        </w:rPr>
        <w:t>әрекеті барысында барынша тиімді қалыптасатын реттеуші әрекеттерді (мақсат қою, жоспарлау, жоспарды түзе</w:t>
      </w:r>
      <w:r w:rsidR="00EF5BE6">
        <w:rPr>
          <w:rFonts w:ascii="Times New Roman" w:hAnsi="Times New Roman" w:cs="Times New Roman"/>
          <w:sz w:val="28"/>
          <w:szCs w:val="28"/>
          <w:lang w:val="kk-KZ"/>
        </w:rPr>
        <w:t>ту) жатқызады [107</w:t>
      </w:r>
      <w:r w:rsidR="00022948" w:rsidRPr="007F4595">
        <w:rPr>
          <w:rFonts w:ascii="Times New Roman" w:hAnsi="Times New Roman" w:cs="Times New Roman"/>
          <w:sz w:val="28"/>
          <w:szCs w:val="28"/>
          <w:lang w:val="kk-KZ"/>
        </w:rPr>
        <w:t>].</w:t>
      </w:r>
    </w:p>
    <w:p w14:paraId="60283B9D" w14:textId="79013B70" w:rsidR="007A01A8" w:rsidRPr="007F4595" w:rsidRDefault="00363C6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022948" w:rsidRPr="007F4595">
        <w:rPr>
          <w:rFonts w:ascii="Times New Roman" w:hAnsi="Times New Roman" w:cs="Times New Roman"/>
          <w:sz w:val="28"/>
          <w:szCs w:val="28"/>
          <w:lang w:val="kk-KZ"/>
        </w:rPr>
        <w:t>Қазақстандық ғылымда оқу әрекетінің түрлі аспектілері:</w:t>
      </w:r>
      <w:r w:rsidR="00F90C29" w:rsidRPr="007F4595">
        <w:rPr>
          <w:rFonts w:ascii="Times New Roman" w:hAnsi="Times New Roman" w:cs="Times New Roman"/>
          <w:sz w:val="28"/>
          <w:szCs w:val="28"/>
          <w:lang w:val="kk-KZ"/>
        </w:rPr>
        <w:t xml:space="preserve"> </w:t>
      </w:r>
      <w:r w:rsidR="007A01A8" w:rsidRPr="007F4595">
        <w:rPr>
          <w:rFonts w:ascii="Times New Roman" w:hAnsi="Times New Roman" w:cs="Times New Roman"/>
          <w:sz w:val="28"/>
          <w:szCs w:val="28"/>
          <w:lang w:val="kk-KZ"/>
        </w:rPr>
        <w:t xml:space="preserve">мектептегі педагогикалық үдерісті басқару (Н.Д.Хмель </w:t>
      </w:r>
      <w:r w:rsidRPr="007F4595">
        <w:rPr>
          <w:rFonts w:ascii="Times New Roman" w:hAnsi="Times New Roman" w:cs="Times New Roman"/>
          <w:sz w:val="28"/>
          <w:szCs w:val="28"/>
          <w:lang w:val="kk-KZ"/>
        </w:rPr>
        <w:t>[</w:t>
      </w:r>
      <w:r w:rsidR="00EF5BE6">
        <w:rPr>
          <w:rFonts w:ascii="Times New Roman" w:hAnsi="Times New Roman" w:cs="Times New Roman"/>
          <w:sz w:val="28"/>
          <w:szCs w:val="28"/>
          <w:lang w:val="kk-KZ"/>
        </w:rPr>
        <w:t>108</w:t>
      </w:r>
      <w:r w:rsidR="007A01A8" w:rsidRPr="007F4595">
        <w:rPr>
          <w:rFonts w:ascii="Times New Roman" w:hAnsi="Times New Roman" w:cs="Times New Roman"/>
          <w:sz w:val="28"/>
          <w:szCs w:val="28"/>
          <w:lang w:val="kk-KZ"/>
        </w:rPr>
        <w:t>]</w:t>
      </w:r>
      <w:r w:rsidR="00C61B19"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w:t>
      </w:r>
      <w:r w:rsidR="007A01A8" w:rsidRPr="007F4595">
        <w:rPr>
          <w:rFonts w:ascii="Times New Roman" w:hAnsi="Times New Roman" w:cs="Times New Roman"/>
          <w:sz w:val="28"/>
          <w:szCs w:val="28"/>
          <w:lang w:val="kk-KZ"/>
        </w:rPr>
        <w:t>оқушының тұтас педагогикалық үдерістің</w:t>
      </w:r>
      <w:r w:rsidR="0076663F" w:rsidRPr="007F4595">
        <w:rPr>
          <w:rFonts w:ascii="Times New Roman" w:hAnsi="Times New Roman" w:cs="Times New Roman"/>
          <w:sz w:val="28"/>
          <w:szCs w:val="28"/>
          <w:lang w:val="kk-KZ"/>
        </w:rPr>
        <w:t xml:space="preserve"> субъектісі ретінде қалыптасуы </w:t>
      </w:r>
      <w:r w:rsidR="00C61B19" w:rsidRPr="007F4595">
        <w:rPr>
          <w:rFonts w:ascii="Times New Roman" w:hAnsi="Times New Roman" w:cs="Times New Roman"/>
          <w:sz w:val="28"/>
          <w:szCs w:val="28"/>
          <w:lang w:val="kk-KZ"/>
        </w:rPr>
        <w:t>(</w:t>
      </w:r>
      <w:r w:rsidR="00C56F64" w:rsidRPr="007F4595">
        <w:rPr>
          <w:rFonts w:ascii="Times New Roman" w:hAnsi="Times New Roman" w:cs="Times New Roman"/>
          <w:sz w:val="28"/>
          <w:szCs w:val="28"/>
          <w:lang w:val="kk-KZ"/>
        </w:rPr>
        <w:t>Н.Н.Хан</w:t>
      </w:r>
      <w:r w:rsidR="0076663F"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w:t>
      </w:r>
      <w:r w:rsidR="00EF5BE6">
        <w:rPr>
          <w:rFonts w:ascii="Times New Roman" w:hAnsi="Times New Roman" w:cs="Times New Roman"/>
          <w:sz w:val="28"/>
          <w:szCs w:val="28"/>
          <w:lang w:val="kk-KZ"/>
        </w:rPr>
        <w:t>109</w:t>
      </w:r>
      <w:r w:rsidR="0076663F" w:rsidRPr="007F4595">
        <w:rPr>
          <w:rFonts w:ascii="Times New Roman" w:hAnsi="Times New Roman" w:cs="Times New Roman"/>
          <w:sz w:val="28"/>
          <w:szCs w:val="28"/>
          <w:lang w:val="kk-KZ"/>
        </w:rPr>
        <w:t>]</w:t>
      </w:r>
      <w:r w:rsidR="00C56F64" w:rsidRPr="007F4595">
        <w:rPr>
          <w:rFonts w:ascii="Times New Roman" w:hAnsi="Times New Roman" w:cs="Times New Roman"/>
          <w:sz w:val="28"/>
          <w:szCs w:val="28"/>
          <w:lang w:val="kk-KZ"/>
        </w:rPr>
        <w:t>, Г.Е.Алимухамбетова</w:t>
      </w:r>
      <w:r w:rsidR="007A01A8" w:rsidRPr="007F4595">
        <w:rPr>
          <w:rFonts w:ascii="Times New Roman" w:hAnsi="Times New Roman" w:cs="Times New Roman"/>
          <w:sz w:val="28"/>
          <w:szCs w:val="28"/>
          <w:lang w:val="kk-KZ"/>
        </w:rPr>
        <w:t xml:space="preserve"> </w:t>
      </w:r>
      <w:r w:rsidR="0076663F" w:rsidRPr="007F4595">
        <w:rPr>
          <w:rFonts w:ascii="Times New Roman" w:hAnsi="Times New Roman" w:cs="Times New Roman"/>
          <w:sz w:val="28"/>
          <w:szCs w:val="28"/>
          <w:lang w:val="kk-KZ"/>
        </w:rPr>
        <w:t>[</w:t>
      </w:r>
      <w:r w:rsidR="00EF5BE6">
        <w:rPr>
          <w:rFonts w:ascii="Times New Roman" w:hAnsi="Times New Roman" w:cs="Times New Roman"/>
          <w:sz w:val="28"/>
          <w:szCs w:val="28"/>
          <w:lang w:val="kk-KZ"/>
        </w:rPr>
        <w:t>110</w:t>
      </w:r>
      <w:r w:rsidR="007A01A8" w:rsidRPr="007F4595">
        <w:rPr>
          <w:rFonts w:ascii="Times New Roman" w:hAnsi="Times New Roman" w:cs="Times New Roman"/>
          <w:sz w:val="28"/>
          <w:szCs w:val="28"/>
          <w:lang w:val="kk-KZ"/>
        </w:rPr>
        <w:t>]</w:t>
      </w:r>
      <w:r w:rsidR="00C61B19"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w:t>
      </w:r>
      <w:r w:rsidR="007A01A8" w:rsidRPr="007F4595">
        <w:rPr>
          <w:rFonts w:ascii="Times New Roman" w:hAnsi="Times New Roman" w:cs="Times New Roman"/>
          <w:sz w:val="28"/>
          <w:szCs w:val="28"/>
          <w:lang w:val="kk-KZ"/>
        </w:rPr>
        <w:t>танымдық іс-әрекет: компоненттер, оқу біліктері мен дағдылары (Л.С.Альмагамбетова</w:t>
      </w:r>
      <w:r w:rsidR="0076663F"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111</w:t>
      </w:r>
      <w:r w:rsidR="0076663F"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 Ж.А.Караев</w:t>
      </w:r>
      <w:r w:rsidR="0076663F"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w:t>
      </w:r>
      <w:r w:rsidRPr="007F4595">
        <w:rPr>
          <w:rFonts w:ascii="Times New Roman" w:hAnsi="Times New Roman" w:cs="Times New Roman"/>
          <w:sz w:val="28"/>
          <w:szCs w:val="28"/>
          <w:lang w:val="kk-KZ"/>
        </w:rPr>
        <w:t>1</w:t>
      </w:r>
      <w:r w:rsidR="00EF5BE6">
        <w:rPr>
          <w:rFonts w:ascii="Times New Roman" w:hAnsi="Times New Roman" w:cs="Times New Roman"/>
          <w:sz w:val="28"/>
          <w:szCs w:val="28"/>
          <w:lang w:val="kk-KZ"/>
        </w:rPr>
        <w:t>2</w:t>
      </w:r>
      <w:r w:rsidR="0076663F"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 С.К.Нашарипов</w:t>
      </w:r>
      <w:r w:rsidR="0076663F"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113</w:t>
      </w:r>
      <w:r w:rsidR="0076663F"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 Н.К.Токсанбаева</w:t>
      </w:r>
      <w:r w:rsidR="0076663F"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114</w:t>
      </w:r>
      <w:r w:rsidR="0076663F" w:rsidRPr="007F4595">
        <w:rPr>
          <w:rFonts w:ascii="Times New Roman" w:hAnsi="Times New Roman" w:cs="Times New Roman"/>
          <w:sz w:val="28"/>
          <w:szCs w:val="28"/>
          <w:lang w:val="kk-KZ"/>
        </w:rPr>
        <w:t>]</w:t>
      </w:r>
      <w:r w:rsidR="00EF5BE6">
        <w:rPr>
          <w:rFonts w:ascii="Times New Roman" w:hAnsi="Times New Roman" w:cs="Times New Roman"/>
          <w:sz w:val="28"/>
          <w:szCs w:val="28"/>
          <w:lang w:val="kk-KZ"/>
        </w:rPr>
        <w:t>, О.Сал</w:t>
      </w:r>
      <w:r w:rsidR="007A01A8" w:rsidRPr="007F4595">
        <w:rPr>
          <w:rFonts w:ascii="Times New Roman" w:hAnsi="Times New Roman" w:cs="Times New Roman"/>
          <w:sz w:val="28"/>
          <w:szCs w:val="28"/>
          <w:lang w:val="kk-KZ"/>
        </w:rPr>
        <w:t>имбаев</w:t>
      </w:r>
      <w:r w:rsidR="0076663F"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115</w:t>
      </w:r>
      <w:r w:rsidR="0076663F"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w:t>
      </w:r>
      <w:r w:rsidR="005A4AE4" w:rsidRPr="007F4595">
        <w:rPr>
          <w:rFonts w:ascii="Times New Roman" w:hAnsi="Times New Roman" w:cs="Times New Roman"/>
          <w:sz w:val="28"/>
          <w:szCs w:val="28"/>
          <w:lang w:val="kk-KZ"/>
        </w:rPr>
        <w:t xml:space="preserve"> </w:t>
      </w:r>
      <w:r w:rsidR="007A01A8" w:rsidRPr="007F4595">
        <w:rPr>
          <w:rFonts w:ascii="Times New Roman" w:hAnsi="Times New Roman" w:cs="Times New Roman"/>
          <w:sz w:val="28"/>
          <w:szCs w:val="28"/>
          <w:lang w:val="kk-KZ"/>
        </w:rPr>
        <w:t>оқу әрекетінің технологиялары (</w:t>
      </w:r>
      <w:r w:rsidR="00AA4613" w:rsidRPr="007F4595">
        <w:rPr>
          <w:rFonts w:ascii="Times New Roman" w:hAnsi="Times New Roman" w:cs="Times New Roman"/>
          <w:sz w:val="28"/>
          <w:szCs w:val="28"/>
          <w:lang w:val="kk-KZ"/>
        </w:rPr>
        <w:t>Г.Т.</w:t>
      </w:r>
      <w:r w:rsidR="007A01A8" w:rsidRPr="007F4595">
        <w:rPr>
          <w:rFonts w:ascii="Times New Roman" w:hAnsi="Times New Roman" w:cs="Times New Roman"/>
          <w:sz w:val="28"/>
          <w:szCs w:val="28"/>
          <w:lang w:val="kk-KZ"/>
        </w:rPr>
        <w:t>Хайруллин</w:t>
      </w:r>
      <w:r w:rsidR="00AA4613" w:rsidRPr="007F4595">
        <w:rPr>
          <w:rFonts w:ascii="Times New Roman" w:hAnsi="Times New Roman" w:cs="Times New Roman"/>
          <w:sz w:val="28"/>
          <w:szCs w:val="28"/>
          <w:lang w:val="kk-KZ"/>
        </w:rPr>
        <w:t xml:space="preserve"> </w:t>
      </w:r>
      <w:r w:rsidR="005A4AE4" w:rsidRPr="007F4595">
        <w:rPr>
          <w:rFonts w:ascii="Times New Roman" w:hAnsi="Times New Roman" w:cs="Times New Roman"/>
          <w:sz w:val="28"/>
          <w:szCs w:val="28"/>
          <w:lang w:val="kk-KZ"/>
        </w:rPr>
        <w:t>[</w:t>
      </w:r>
      <w:r w:rsidR="00EF5BE6">
        <w:rPr>
          <w:rFonts w:ascii="Times New Roman" w:hAnsi="Times New Roman" w:cs="Times New Roman"/>
          <w:sz w:val="28"/>
          <w:szCs w:val="28"/>
          <w:lang w:val="kk-KZ"/>
        </w:rPr>
        <w:t>116</w:t>
      </w:r>
      <w:r w:rsidR="00AA4613" w:rsidRPr="007F4595">
        <w:rPr>
          <w:rFonts w:ascii="Times New Roman" w:hAnsi="Times New Roman" w:cs="Times New Roman"/>
          <w:sz w:val="28"/>
          <w:szCs w:val="28"/>
          <w:lang w:val="kk-KZ"/>
        </w:rPr>
        <w:t>]</w:t>
      </w:r>
      <w:r w:rsidR="00C61B19" w:rsidRPr="007F4595">
        <w:rPr>
          <w:rFonts w:ascii="Times New Roman" w:hAnsi="Times New Roman" w:cs="Times New Roman"/>
          <w:sz w:val="28"/>
          <w:szCs w:val="28"/>
          <w:lang w:val="kk-KZ"/>
        </w:rPr>
        <w:t>)</w:t>
      </w:r>
      <w:r w:rsidR="00AA4613" w:rsidRPr="007F4595">
        <w:rPr>
          <w:rFonts w:ascii="Times New Roman" w:hAnsi="Times New Roman" w:cs="Times New Roman"/>
          <w:sz w:val="28"/>
          <w:szCs w:val="28"/>
          <w:lang w:val="kk-KZ"/>
        </w:rPr>
        <w:t>;</w:t>
      </w:r>
      <w:r w:rsidR="005A4AE4" w:rsidRPr="007F4595">
        <w:rPr>
          <w:rFonts w:ascii="Times New Roman" w:hAnsi="Times New Roman" w:cs="Times New Roman"/>
          <w:sz w:val="28"/>
          <w:szCs w:val="28"/>
          <w:lang w:val="kk-KZ"/>
        </w:rPr>
        <w:t xml:space="preserve"> </w:t>
      </w:r>
      <w:r w:rsidR="007A01A8" w:rsidRPr="007F4595">
        <w:rPr>
          <w:rFonts w:ascii="Times New Roman" w:hAnsi="Times New Roman" w:cs="Times New Roman"/>
          <w:sz w:val="28"/>
          <w:szCs w:val="28"/>
          <w:lang w:val="kk-KZ"/>
        </w:rPr>
        <w:t>оқу әрекетінің түрлері (</w:t>
      </w:r>
      <w:r w:rsidR="00AA4613" w:rsidRPr="007F4595">
        <w:rPr>
          <w:rFonts w:ascii="Times New Roman" w:hAnsi="Times New Roman" w:cs="Times New Roman"/>
          <w:sz w:val="28"/>
          <w:szCs w:val="28"/>
          <w:lang w:val="kk-KZ"/>
        </w:rPr>
        <w:t>Ш.Т.</w:t>
      </w:r>
      <w:r w:rsidR="007A01A8" w:rsidRPr="007F4595">
        <w:rPr>
          <w:rFonts w:ascii="Times New Roman" w:hAnsi="Times New Roman" w:cs="Times New Roman"/>
          <w:sz w:val="28"/>
          <w:szCs w:val="28"/>
          <w:lang w:val="kk-KZ"/>
        </w:rPr>
        <w:t>Таубаева</w:t>
      </w:r>
      <w:r w:rsidR="00AA4613" w:rsidRPr="007F4595">
        <w:rPr>
          <w:rFonts w:ascii="Times New Roman" w:hAnsi="Times New Roman" w:cs="Times New Roman"/>
          <w:sz w:val="28"/>
          <w:szCs w:val="28"/>
          <w:lang w:val="kk-KZ"/>
        </w:rPr>
        <w:t xml:space="preserve"> </w:t>
      </w:r>
      <w:r w:rsidR="005A4AE4" w:rsidRPr="007F4595">
        <w:rPr>
          <w:rFonts w:ascii="Times New Roman" w:hAnsi="Times New Roman" w:cs="Times New Roman"/>
          <w:sz w:val="28"/>
          <w:szCs w:val="28"/>
          <w:lang w:val="kk-KZ"/>
        </w:rPr>
        <w:t>[</w:t>
      </w:r>
      <w:r w:rsidR="00EF5BE6">
        <w:rPr>
          <w:rFonts w:ascii="Times New Roman" w:hAnsi="Times New Roman" w:cs="Times New Roman"/>
          <w:sz w:val="28"/>
          <w:szCs w:val="28"/>
          <w:lang w:val="kk-KZ"/>
        </w:rPr>
        <w:t>117</w:t>
      </w:r>
      <w:r w:rsidR="00AA4613" w:rsidRPr="007F4595">
        <w:rPr>
          <w:rFonts w:ascii="Times New Roman" w:hAnsi="Times New Roman" w:cs="Times New Roman"/>
          <w:sz w:val="28"/>
          <w:szCs w:val="28"/>
          <w:lang w:val="kk-KZ"/>
        </w:rPr>
        <w:t>]</w:t>
      </w:r>
      <w:r w:rsidR="00C61B19" w:rsidRPr="007F4595">
        <w:rPr>
          <w:rFonts w:ascii="Times New Roman" w:hAnsi="Times New Roman" w:cs="Times New Roman"/>
          <w:sz w:val="28"/>
          <w:szCs w:val="28"/>
          <w:lang w:val="kk-KZ"/>
        </w:rPr>
        <w:t>)</w:t>
      </w:r>
      <w:r w:rsidR="00AA4613" w:rsidRPr="007F4595">
        <w:rPr>
          <w:rFonts w:ascii="Times New Roman" w:hAnsi="Times New Roman" w:cs="Times New Roman"/>
          <w:sz w:val="28"/>
          <w:szCs w:val="28"/>
          <w:lang w:val="kk-KZ"/>
        </w:rPr>
        <w:t>;</w:t>
      </w:r>
      <w:r w:rsidR="005A4AE4" w:rsidRPr="007F4595">
        <w:rPr>
          <w:rFonts w:ascii="Times New Roman" w:hAnsi="Times New Roman" w:cs="Times New Roman"/>
          <w:sz w:val="28"/>
          <w:szCs w:val="28"/>
          <w:lang w:val="kk-KZ"/>
        </w:rPr>
        <w:t xml:space="preserve"> </w:t>
      </w:r>
      <w:r w:rsidR="007A01A8" w:rsidRPr="007F4595">
        <w:rPr>
          <w:rFonts w:ascii="Times New Roman" w:hAnsi="Times New Roman" w:cs="Times New Roman"/>
          <w:sz w:val="28"/>
          <w:szCs w:val="28"/>
          <w:lang w:val="kk-KZ"/>
        </w:rPr>
        <w:t>оқу әрекетін ұйымдастыру және басқару (</w:t>
      </w:r>
      <w:r w:rsidR="00AA4613" w:rsidRPr="007F4595">
        <w:rPr>
          <w:rFonts w:ascii="Times New Roman" w:hAnsi="Times New Roman" w:cs="Times New Roman"/>
          <w:sz w:val="28"/>
          <w:szCs w:val="28"/>
          <w:lang w:val="kk-KZ"/>
        </w:rPr>
        <w:t>Т.М.</w:t>
      </w:r>
      <w:r w:rsidR="007A01A8" w:rsidRPr="007F4595">
        <w:rPr>
          <w:rFonts w:ascii="Times New Roman" w:hAnsi="Times New Roman" w:cs="Times New Roman"/>
          <w:sz w:val="28"/>
          <w:szCs w:val="28"/>
          <w:lang w:val="kk-KZ"/>
        </w:rPr>
        <w:t>Баймолдаев</w:t>
      </w:r>
      <w:r w:rsidR="00D46CC5" w:rsidRPr="007F4595">
        <w:rPr>
          <w:rFonts w:ascii="Times New Roman" w:hAnsi="Times New Roman" w:cs="Times New Roman"/>
          <w:sz w:val="28"/>
          <w:szCs w:val="28"/>
          <w:lang w:val="kk-KZ"/>
        </w:rPr>
        <w:t xml:space="preserve"> [</w:t>
      </w:r>
      <w:r w:rsidR="005A4AE4" w:rsidRPr="007F4595">
        <w:rPr>
          <w:rFonts w:ascii="Times New Roman" w:hAnsi="Times New Roman" w:cs="Times New Roman"/>
          <w:sz w:val="28"/>
          <w:szCs w:val="28"/>
          <w:lang w:val="kk-KZ"/>
        </w:rPr>
        <w:t>33</w:t>
      </w:r>
      <w:r w:rsidR="00D46CC5"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К.Н.</w:t>
      </w:r>
      <w:r w:rsidR="007A01A8" w:rsidRPr="007F4595">
        <w:rPr>
          <w:rFonts w:ascii="Times New Roman" w:hAnsi="Times New Roman" w:cs="Times New Roman"/>
          <w:sz w:val="28"/>
          <w:szCs w:val="28"/>
          <w:lang w:val="kk-KZ"/>
        </w:rPr>
        <w:t xml:space="preserve">Нарибаев, </w:t>
      </w:r>
      <w:r w:rsidR="00AA4613" w:rsidRPr="007F4595">
        <w:rPr>
          <w:rFonts w:ascii="Times New Roman" w:hAnsi="Times New Roman" w:cs="Times New Roman"/>
          <w:sz w:val="28"/>
          <w:szCs w:val="28"/>
          <w:lang w:val="kk-KZ"/>
        </w:rPr>
        <w:t>К.Ж.</w:t>
      </w:r>
      <w:r w:rsidR="007A01A8" w:rsidRPr="007F4595">
        <w:rPr>
          <w:rFonts w:ascii="Times New Roman" w:hAnsi="Times New Roman" w:cs="Times New Roman"/>
          <w:sz w:val="28"/>
          <w:szCs w:val="28"/>
          <w:lang w:val="kk-KZ"/>
        </w:rPr>
        <w:t>Аганина</w:t>
      </w:r>
      <w:r w:rsidR="00D46CC5" w:rsidRPr="007F4595">
        <w:rPr>
          <w:rFonts w:ascii="Times New Roman" w:hAnsi="Times New Roman" w:cs="Times New Roman"/>
          <w:sz w:val="28"/>
          <w:szCs w:val="28"/>
          <w:lang w:val="kk-KZ"/>
        </w:rPr>
        <w:t xml:space="preserve"> [</w:t>
      </w:r>
      <w:r w:rsidR="005A4AE4" w:rsidRPr="007F4595">
        <w:rPr>
          <w:rFonts w:ascii="Times New Roman" w:hAnsi="Times New Roman" w:cs="Times New Roman"/>
          <w:sz w:val="28"/>
          <w:szCs w:val="28"/>
          <w:lang w:val="kk-KZ"/>
        </w:rPr>
        <w:t>40</w:t>
      </w:r>
      <w:r w:rsidR="00D46CC5" w:rsidRPr="007F4595">
        <w:rPr>
          <w:rFonts w:ascii="Times New Roman" w:hAnsi="Times New Roman" w:cs="Times New Roman"/>
          <w:sz w:val="28"/>
          <w:szCs w:val="28"/>
          <w:lang w:val="kk-KZ"/>
        </w:rPr>
        <w:t>]</w:t>
      </w:r>
      <w:r w:rsidR="009F1A98" w:rsidRPr="007F4595">
        <w:rPr>
          <w:rFonts w:ascii="Times New Roman" w:hAnsi="Times New Roman" w:cs="Times New Roman"/>
          <w:sz w:val="28"/>
          <w:szCs w:val="28"/>
          <w:lang w:val="kk-KZ"/>
        </w:rPr>
        <w:t>, Б.А.Койшибаев</w:t>
      </w:r>
      <w:r w:rsidR="005A4AE4"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118</w:t>
      </w:r>
      <w:r w:rsidR="00D46CC5" w:rsidRPr="007F4595">
        <w:rPr>
          <w:rFonts w:ascii="Times New Roman" w:hAnsi="Times New Roman" w:cs="Times New Roman"/>
          <w:sz w:val="28"/>
          <w:szCs w:val="28"/>
          <w:lang w:val="kk-KZ"/>
        </w:rPr>
        <w:t>]</w:t>
      </w:r>
      <w:r w:rsidR="009F1A98" w:rsidRPr="007F4595">
        <w:rPr>
          <w:rFonts w:ascii="Times New Roman" w:hAnsi="Times New Roman" w:cs="Times New Roman"/>
          <w:sz w:val="28"/>
          <w:szCs w:val="28"/>
          <w:lang w:val="kk-KZ"/>
        </w:rPr>
        <w:t>, К.К.Кунантаева</w:t>
      </w:r>
      <w:r w:rsidR="005A4AE4" w:rsidRPr="007F4595">
        <w:rPr>
          <w:rFonts w:ascii="Times New Roman" w:hAnsi="Times New Roman" w:cs="Times New Roman"/>
          <w:sz w:val="28"/>
          <w:szCs w:val="28"/>
          <w:lang w:val="kk-KZ"/>
        </w:rPr>
        <w:t xml:space="preserve"> [</w:t>
      </w:r>
      <w:r w:rsidR="00EF5BE6">
        <w:rPr>
          <w:rFonts w:ascii="Times New Roman" w:hAnsi="Times New Roman" w:cs="Times New Roman"/>
          <w:sz w:val="28"/>
          <w:szCs w:val="28"/>
          <w:lang w:val="kk-KZ"/>
        </w:rPr>
        <w:t>119</w:t>
      </w:r>
      <w:r w:rsidR="00D46CC5" w:rsidRPr="007F4595">
        <w:rPr>
          <w:rFonts w:ascii="Times New Roman" w:hAnsi="Times New Roman" w:cs="Times New Roman"/>
          <w:sz w:val="28"/>
          <w:szCs w:val="28"/>
          <w:lang w:val="kk-KZ"/>
        </w:rPr>
        <w:t>]</w:t>
      </w:r>
      <w:r w:rsidR="007A01A8" w:rsidRPr="007F4595">
        <w:rPr>
          <w:rFonts w:ascii="Times New Roman" w:hAnsi="Times New Roman" w:cs="Times New Roman"/>
          <w:sz w:val="28"/>
          <w:szCs w:val="28"/>
          <w:lang w:val="kk-KZ"/>
        </w:rPr>
        <w:t>)</w:t>
      </w:r>
      <w:r w:rsidR="00F90C29" w:rsidRPr="007F4595">
        <w:rPr>
          <w:rFonts w:ascii="Times New Roman" w:hAnsi="Times New Roman" w:cs="Times New Roman"/>
          <w:sz w:val="28"/>
          <w:szCs w:val="28"/>
          <w:lang w:val="kk-KZ"/>
        </w:rPr>
        <w:t xml:space="preserve"> еңбектерінде ашылады</w:t>
      </w:r>
      <w:r w:rsidR="006137A7" w:rsidRPr="007F4595">
        <w:rPr>
          <w:rFonts w:ascii="Times New Roman" w:hAnsi="Times New Roman" w:cs="Times New Roman"/>
          <w:sz w:val="28"/>
          <w:szCs w:val="28"/>
          <w:lang w:val="kk-KZ"/>
        </w:rPr>
        <w:t xml:space="preserve"> (Сурет 1)</w:t>
      </w:r>
      <w:r w:rsidR="00F90C29" w:rsidRPr="007F4595">
        <w:rPr>
          <w:rFonts w:ascii="Times New Roman" w:hAnsi="Times New Roman" w:cs="Times New Roman"/>
          <w:sz w:val="28"/>
          <w:szCs w:val="28"/>
          <w:lang w:val="kk-KZ"/>
        </w:rPr>
        <w:t>.</w:t>
      </w:r>
    </w:p>
    <w:p w14:paraId="0283EC6D" w14:textId="77777777" w:rsidR="00887370" w:rsidRPr="007F4595" w:rsidRDefault="00887370" w:rsidP="007F4595">
      <w:pPr>
        <w:spacing w:after="0" w:line="240" w:lineRule="auto"/>
        <w:jc w:val="both"/>
        <w:rPr>
          <w:rFonts w:ascii="Times New Roman" w:hAnsi="Times New Roman" w:cs="Times New Roman"/>
          <w:sz w:val="28"/>
          <w:szCs w:val="28"/>
          <w:lang w:val="kk-KZ"/>
        </w:rPr>
      </w:pPr>
    </w:p>
    <w:p w14:paraId="1A11C4C7" w14:textId="77777777" w:rsidR="00887370" w:rsidRPr="007F4595" w:rsidRDefault="00887370" w:rsidP="007F4595">
      <w:pPr>
        <w:spacing w:after="0" w:line="240" w:lineRule="auto"/>
        <w:jc w:val="center"/>
        <w:rPr>
          <w:rFonts w:ascii="Times New Roman" w:hAnsi="Times New Roman" w:cs="Times New Roman"/>
          <w:sz w:val="24"/>
          <w:szCs w:val="24"/>
          <w:lang w:val="kk-KZ"/>
        </w:rPr>
      </w:pPr>
      <w:r w:rsidRPr="007F4595">
        <w:rPr>
          <w:rFonts w:ascii="Times New Roman" w:hAnsi="Times New Roman" w:cs="Times New Roman"/>
          <w:b/>
          <w:noProof/>
          <w:sz w:val="28"/>
          <w:szCs w:val="28"/>
          <w:lang w:eastAsia="ru-RU"/>
        </w:rPr>
        <w:drawing>
          <wp:inline distT="0" distB="0" distL="0" distR="0" wp14:anchorId="67702539" wp14:editId="2A201F7E">
            <wp:extent cx="4869873" cy="3103418"/>
            <wp:effectExtent l="0" t="0" r="0" b="154305"/>
            <wp:docPr id="16"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B6BC18" w14:textId="77777777" w:rsidR="00F42322" w:rsidRPr="007F4595" w:rsidRDefault="00F42322" w:rsidP="007F4595">
      <w:pPr>
        <w:spacing w:after="0" w:line="240" w:lineRule="auto"/>
        <w:jc w:val="center"/>
        <w:rPr>
          <w:rFonts w:ascii="Times New Roman" w:hAnsi="Times New Roman" w:cs="Times New Roman"/>
          <w:i/>
          <w:sz w:val="24"/>
          <w:szCs w:val="24"/>
          <w:lang w:val="kk-KZ"/>
        </w:rPr>
      </w:pPr>
      <w:r w:rsidRPr="007F4595">
        <w:rPr>
          <w:rFonts w:ascii="Times New Roman" w:hAnsi="Times New Roman" w:cs="Times New Roman"/>
          <w:sz w:val="24"/>
          <w:szCs w:val="24"/>
          <w:lang w:val="kk-KZ"/>
        </w:rPr>
        <w:t xml:space="preserve">Сурет 1 -  «Оқу әрекеті» </w:t>
      </w:r>
      <w:r w:rsidR="008821E5" w:rsidRPr="007F4595">
        <w:rPr>
          <w:rFonts w:ascii="Times New Roman" w:hAnsi="Times New Roman" w:cs="Times New Roman"/>
          <w:sz w:val="24"/>
          <w:szCs w:val="24"/>
          <w:lang w:val="kk-KZ"/>
        </w:rPr>
        <w:t xml:space="preserve">түрлі </w:t>
      </w:r>
      <w:r w:rsidRPr="007F4595">
        <w:rPr>
          <w:rFonts w:ascii="Times New Roman" w:hAnsi="Times New Roman" w:cs="Times New Roman"/>
          <w:sz w:val="24"/>
          <w:szCs w:val="24"/>
          <w:lang w:val="kk-KZ"/>
        </w:rPr>
        <w:t xml:space="preserve"> </w:t>
      </w:r>
      <w:r w:rsidR="008821E5" w:rsidRPr="007F4595">
        <w:rPr>
          <w:rFonts w:ascii="Times New Roman" w:hAnsi="Times New Roman" w:cs="Times New Roman"/>
          <w:sz w:val="24"/>
          <w:szCs w:val="24"/>
          <w:lang w:val="kk-KZ"/>
        </w:rPr>
        <w:t>аспектілерде</w:t>
      </w:r>
      <w:r w:rsidRPr="007F4595">
        <w:rPr>
          <w:rFonts w:ascii="Times New Roman" w:hAnsi="Times New Roman" w:cs="Times New Roman"/>
          <w:sz w:val="24"/>
          <w:szCs w:val="24"/>
          <w:lang w:val="kk-KZ"/>
        </w:rPr>
        <w:t xml:space="preserve"> әдебиеттерде қарастырылуы</w:t>
      </w:r>
    </w:p>
    <w:p w14:paraId="1B5ABF3C" w14:textId="77777777" w:rsidR="00F42322" w:rsidRPr="007F4595" w:rsidRDefault="00F42322" w:rsidP="007F4595">
      <w:pPr>
        <w:spacing w:after="0" w:line="240" w:lineRule="auto"/>
        <w:jc w:val="center"/>
        <w:rPr>
          <w:rFonts w:ascii="Times New Roman" w:eastAsia="Times New Roman" w:hAnsi="Times New Roman" w:cs="Times New Roman"/>
          <w:sz w:val="28"/>
          <w:szCs w:val="28"/>
          <w:lang w:val="kk-KZ"/>
        </w:rPr>
      </w:pPr>
    </w:p>
    <w:p w14:paraId="03672476" w14:textId="159CE951" w:rsidR="007B092D" w:rsidRPr="007F4595" w:rsidRDefault="005C56C2" w:rsidP="007F4595">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w:t>
      </w:r>
      <w:r w:rsidR="00AD3A36" w:rsidRPr="007F4595">
        <w:rPr>
          <w:rFonts w:ascii="Times New Roman" w:eastAsia="Times New Roman" w:hAnsi="Times New Roman" w:cs="Times New Roman"/>
          <w:sz w:val="28"/>
          <w:szCs w:val="28"/>
          <w:lang w:val="kk-KZ"/>
        </w:rPr>
        <w:t xml:space="preserve">   </w:t>
      </w:r>
      <w:r w:rsidR="00833FF8" w:rsidRPr="007F4595">
        <w:rPr>
          <w:rFonts w:ascii="Times New Roman" w:eastAsia="Times New Roman" w:hAnsi="Times New Roman" w:cs="Times New Roman"/>
          <w:sz w:val="28"/>
          <w:szCs w:val="28"/>
          <w:lang w:val="kk-KZ"/>
        </w:rPr>
        <w:t xml:space="preserve">Сонымен қатар </w:t>
      </w:r>
      <w:r w:rsidR="002D5FA1" w:rsidRPr="007F4595">
        <w:rPr>
          <w:rFonts w:ascii="Times New Roman" w:eastAsia="Times New Roman" w:hAnsi="Times New Roman" w:cs="Times New Roman"/>
          <w:sz w:val="28"/>
          <w:szCs w:val="28"/>
          <w:lang w:val="kk-KZ"/>
        </w:rPr>
        <w:t>С.М.</w:t>
      </w:r>
      <w:r w:rsidRPr="007F4595">
        <w:rPr>
          <w:rFonts w:ascii="Times New Roman" w:eastAsia="Times New Roman" w:hAnsi="Times New Roman" w:cs="Times New Roman"/>
          <w:sz w:val="28"/>
          <w:szCs w:val="28"/>
          <w:lang w:val="kk-KZ"/>
        </w:rPr>
        <w:t xml:space="preserve">Джакупов жоғары мектептегі оқыту теориясын </w:t>
      </w:r>
      <w:r w:rsidR="00FA2623" w:rsidRPr="007F4595">
        <w:rPr>
          <w:rFonts w:ascii="Times New Roman" w:eastAsia="Times New Roman" w:hAnsi="Times New Roman" w:cs="Times New Roman"/>
          <w:sz w:val="28"/>
          <w:szCs w:val="28"/>
          <w:lang w:val="kk-KZ"/>
        </w:rPr>
        <w:t>дамытуға</w:t>
      </w:r>
      <w:r w:rsidRPr="007F4595">
        <w:rPr>
          <w:rFonts w:ascii="Times New Roman" w:eastAsia="Times New Roman" w:hAnsi="Times New Roman" w:cs="Times New Roman"/>
          <w:sz w:val="28"/>
          <w:szCs w:val="28"/>
          <w:lang w:val="kk-KZ"/>
        </w:rPr>
        <w:t xml:space="preserve"> елеулі үлес қосты</w:t>
      </w:r>
      <w:r w:rsidR="002D5FA1" w:rsidRPr="007F4595">
        <w:rPr>
          <w:rFonts w:ascii="Times New Roman" w:eastAsia="Times New Roman" w:hAnsi="Times New Roman" w:cs="Times New Roman"/>
          <w:sz w:val="28"/>
          <w:szCs w:val="28"/>
          <w:lang w:val="kk-KZ"/>
        </w:rPr>
        <w:t xml:space="preserve">. </w:t>
      </w:r>
      <w:r w:rsidR="007B092D" w:rsidRPr="007F4595">
        <w:rPr>
          <w:rFonts w:ascii="Times New Roman" w:hAnsi="Times New Roman" w:cs="Times New Roman"/>
          <w:sz w:val="28"/>
          <w:szCs w:val="28"/>
          <w:lang w:val="kk-KZ"/>
        </w:rPr>
        <w:t xml:space="preserve">Әрекеттік </w:t>
      </w:r>
      <w:r w:rsidR="001F0C92">
        <w:rPr>
          <w:rFonts w:ascii="Times New Roman" w:hAnsi="Times New Roman" w:cs="Times New Roman"/>
          <w:sz w:val="28"/>
          <w:szCs w:val="28"/>
          <w:lang w:val="kk-KZ"/>
        </w:rPr>
        <w:t>тұғыр</w:t>
      </w:r>
      <w:r w:rsidR="00004803">
        <w:rPr>
          <w:rFonts w:ascii="Times New Roman" w:hAnsi="Times New Roman" w:cs="Times New Roman"/>
          <w:sz w:val="28"/>
          <w:szCs w:val="28"/>
          <w:lang w:val="kk-KZ"/>
        </w:rPr>
        <w:t>ға</w:t>
      </w:r>
      <w:r w:rsidR="007B092D" w:rsidRPr="007F4595">
        <w:rPr>
          <w:rFonts w:ascii="Times New Roman" w:hAnsi="Times New Roman" w:cs="Times New Roman"/>
          <w:sz w:val="28"/>
          <w:szCs w:val="28"/>
          <w:lang w:val="kk-KZ"/>
        </w:rPr>
        <w:t xml:space="preserve"> сүйене отырып, ғалым іс-әрекет категориясы психолог</w:t>
      </w:r>
      <w:r w:rsidR="00004803">
        <w:rPr>
          <w:rFonts w:ascii="Times New Roman" w:hAnsi="Times New Roman" w:cs="Times New Roman"/>
          <w:sz w:val="28"/>
          <w:szCs w:val="28"/>
          <w:lang w:val="kk-KZ"/>
        </w:rPr>
        <w:t>иялық құбылысты оның кеңістік</w:t>
      </w:r>
      <w:r w:rsidR="007B092D" w:rsidRPr="007F4595">
        <w:rPr>
          <w:rFonts w:ascii="Times New Roman" w:hAnsi="Times New Roman" w:cs="Times New Roman"/>
          <w:sz w:val="28"/>
          <w:szCs w:val="28"/>
          <w:lang w:val="kk-KZ"/>
        </w:rPr>
        <w:t>-уақыттық сипаттамаларының бірлігінде «ұстап алуға» мүмкіндік беретінін атап өтті. С.</w:t>
      </w:r>
      <w:r w:rsidR="00D766E7" w:rsidRPr="007F4595">
        <w:rPr>
          <w:rFonts w:ascii="Times New Roman" w:hAnsi="Times New Roman" w:cs="Times New Roman"/>
          <w:sz w:val="28"/>
          <w:szCs w:val="28"/>
          <w:lang w:val="kk-KZ"/>
        </w:rPr>
        <w:t>М.</w:t>
      </w:r>
      <w:r w:rsidR="009E6D0D">
        <w:rPr>
          <w:rFonts w:ascii="Times New Roman" w:hAnsi="Times New Roman" w:cs="Times New Roman"/>
          <w:sz w:val="28"/>
          <w:szCs w:val="28"/>
          <w:lang w:val="kk-KZ"/>
        </w:rPr>
        <w:t>Джакупов</w:t>
      </w:r>
      <w:r w:rsidR="007B092D" w:rsidRPr="007F4595">
        <w:rPr>
          <w:rFonts w:ascii="Times New Roman" w:hAnsi="Times New Roman" w:cs="Times New Roman"/>
          <w:sz w:val="28"/>
          <w:szCs w:val="28"/>
          <w:lang w:val="kk-KZ"/>
        </w:rPr>
        <w:t>тың негізгі идеясы болып табылады білім алушы мен білім алушының іс-әрекеттерінің өзара әрекеттесуі: "оқыту мен оқытудың бастапқы мазмұны мен бағыттары бойынша әр түрлі іс-әрекеттердің біртұтас оқыту жүйесіне қалай өзгеретінін көрсету керек, ол өзінің психологиялық мазмұны бойынша да қызмет болып табылады, бірақ формасы бойынша бірлескен диалогтық және мазмұны бойынша танымдық (когнитивтік)" [36,26-бет].</w:t>
      </w:r>
    </w:p>
    <w:p w14:paraId="26EE772B" w14:textId="4008ED63" w:rsidR="00BF28FF" w:rsidRDefault="00D766E7"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w:t>
      </w:r>
      <w:r w:rsidR="00BF28FF" w:rsidRPr="007F4595">
        <w:rPr>
          <w:rFonts w:ascii="Times New Roman" w:hAnsi="Times New Roman" w:cs="Times New Roman"/>
          <w:i/>
          <w:sz w:val="28"/>
          <w:szCs w:val="28"/>
          <w:lang w:val="kk-KZ"/>
        </w:rPr>
        <w:t xml:space="preserve">Субъектілік </w:t>
      </w:r>
      <w:r w:rsidR="001F0C92">
        <w:rPr>
          <w:rFonts w:ascii="Times New Roman" w:hAnsi="Times New Roman" w:cs="Times New Roman"/>
          <w:i/>
          <w:sz w:val="28"/>
          <w:szCs w:val="28"/>
          <w:lang w:val="kk-KZ"/>
        </w:rPr>
        <w:t>тұғыр</w:t>
      </w:r>
      <w:r w:rsidR="00BF28FF" w:rsidRPr="007F4595">
        <w:rPr>
          <w:rFonts w:ascii="Times New Roman" w:hAnsi="Times New Roman" w:cs="Times New Roman"/>
          <w:sz w:val="28"/>
          <w:szCs w:val="28"/>
          <w:lang w:val="kk-KZ"/>
        </w:rPr>
        <w:t xml:space="preserve"> </w:t>
      </w:r>
      <w:r w:rsidR="005631DA">
        <w:rPr>
          <w:rFonts w:ascii="Times New Roman" w:hAnsi="Times New Roman" w:cs="Times New Roman"/>
          <w:sz w:val="28"/>
          <w:szCs w:val="28"/>
          <w:lang w:val="kk-KZ"/>
        </w:rPr>
        <w:t xml:space="preserve">студенттерге </w:t>
      </w:r>
      <w:r w:rsidR="005631DA" w:rsidRPr="00EA13AD">
        <w:rPr>
          <w:rFonts w:ascii="Times New Roman" w:eastAsia="Times New Roman" w:hAnsi="Times New Roman" w:cs="Times New Roman"/>
          <w:sz w:val="28"/>
          <w:szCs w:val="28"/>
          <w:lang w:val="kk-KZ" w:eastAsia="ru-RU"/>
        </w:rPr>
        <w:t>өзін-өзі дамыту субъектісіне айналу үшін қажет.</w:t>
      </w:r>
      <w:r w:rsidR="005631DA">
        <w:rPr>
          <w:rFonts w:ascii="Times New Roman" w:eastAsia="Times New Roman" w:hAnsi="Times New Roman" w:cs="Times New Roman"/>
          <w:sz w:val="28"/>
          <w:szCs w:val="28"/>
          <w:lang w:val="kk-KZ" w:eastAsia="ru-RU"/>
        </w:rPr>
        <w:t xml:space="preserve"> С</w:t>
      </w:r>
      <w:r w:rsidR="00BF28FF" w:rsidRPr="007F4595">
        <w:rPr>
          <w:rFonts w:ascii="Times New Roman" w:hAnsi="Times New Roman" w:cs="Times New Roman"/>
          <w:sz w:val="28"/>
          <w:szCs w:val="28"/>
          <w:lang w:val="kk-KZ"/>
        </w:rPr>
        <w:t>туденттердің оқу әрекетінің өзіндік ұйымдастыруын дамыту процесін олардың субъектілігін қалыптастыру ретінде қарастыруды болжайды. Студенттің оқу әрекетінің субъектілігінің даму көрсеткіштері: белсенділік сипаты (ішкі), белсенділіктің әртүрлі формаларын (оқу іс-әрекетін, мінез-құлықты, қарым-қатынасты) басқара алу қабілеті, жауапкершілік, қойылған мақсаттарға нәтижелі қол жеткізу қабілеті және іс-әрекетті ұйымдастыру</w:t>
      </w:r>
      <w:r w:rsidR="0071518A">
        <w:rPr>
          <w:rFonts w:ascii="Times New Roman" w:hAnsi="Times New Roman" w:cs="Times New Roman"/>
          <w:sz w:val="28"/>
          <w:szCs w:val="28"/>
          <w:lang w:val="kk-KZ"/>
        </w:rPr>
        <w:t>ын</w:t>
      </w:r>
      <w:r w:rsidR="00BF28FF" w:rsidRPr="007F4595">
        <w:rPr>
          <w:rFonts w:ascii="Times New Roman" w:hAnsi="Times New Roman" w:cs="Times New Roman"/>
          <w:sz w:val="28"/>
          <w:szCs w:val="28"/>
          <w:lang w:val="kk-KZ"/>
        </w:rPr>
        <w:t xml:space="preserve"> тәжірибесін қолдану.</w:t>
      </w:r>
      <w:r w:rsidR="005631DA">
        <w:rPr>
          <w:rFonts w:ascii="Times New Roman" w:hAnsi="Times New Roman" w:cs="Times New Roman"/>
          <w:sz w:val="28"/>
          <w:szCs w:val="28"/>
          <w:lang w:val="kk-KZ"/>
        </w:rPr>
        <w:t xml:space="preserve"> </w:t>
      </w:r>
    </w:p>
    <w:p w14:paraId="68259844" w14:textId="69C5A3A7" w:rsidR="005631DA" w:rsidRPr="007F4595" w:rsidRDefault="005631DA" w:rsidP="005631D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31DA">
        <w:rPr>
          <w:rFonts w:ascii="Times New Roman" w:hAnsi="Times New Roman" w:cs="Times New Roman"/>
          <w:sz w:val="28"/>
          <w:szCs w:val="28"/>
          <w:lang w:val="kk-KZ"/>
        </w:rPr>
        <w:t xml:space="preserve">Сонымен қатар, жеке субъектілердің дамыту үдерістерінің бірігуі дамыту ортасын түзеді және білім беру ортасында </w:t>
      </w:r>
      <w:r>
        <w:rPr>
          <w:rFonts w:ascii="Times New Roman" w:hAnsi="Times New Roman" w:cs="Times New Roman"/>
          <w:sz w:val="28"/>
          <w:szCs w:val="28"/>
          <w:lang w:val="kk-KZ"/>
        </w:rPr>
        <w:t>студенттерден</w:t>
      </w:r>
      <w:r w:rsidRPr="005631DA">
        <w:rPr>
          <w:rFonts w:ascii="Times New Roman" w:hAnsi="Times New Roman" w:cs="Times New Roman"/>
          <w:sz w:val="28"/>
          <w:szCs w:val="28"/>
          <w:lang w:val="kk-KZ"/>
        </w:rPr>
        <w:t xml:space="preserve"> ерекше субъект – субъектілі қарым-қатынасты құру үшін қажетті қабілеттерді қажет етуші жағдай туындайды. Зерттеу жұмысымызда көпсубъектілі тұғырды басшылыққа алу қажеттілігінің артқанын көрсетеді. </w:t>
      </w:r>
      <w:r>
        <w:rPr>
          <w:rFonts w:ascii="Times New Roman" w:hAnsi="Times New Roman" w:cs="Times New Roman"/>
          <w:sz w:val="28"/>
          <w:szCs w:val="28"/>
          <w:lang w:val="kk-KZ"/>
        </w:rPr>
        <w:t>С</w:t>
      </w:r>
      <w:r w:rsidRPr="005631DA">
        <w:rPr>
          <w:rFonts w:ascii="Times New Roman" w:hAnsi="Times New Roman" w:cs="Times New Roman"/>
          <w:sz w:val="28"/>
          <w:szCs w:val="28"/>
          <w:lang w:val="kk-KZ"/>
        </w:rPr>
        <w:t>убъектілі</w:t>
      </w:r>
      <w:r>
        <w:rPr>
          <w:rFonts w:ascii="Times New Roman" w:hAnsi="Times New Roman" w:cs="Times New Roman"/>
          <w:sz w:val="28"/>
          <w:szCs w:val="28"/>
          <w:lang w:val="kk-KZ"/>
        </w:rPr>
        <w:t>к</w:t>
      </w:r>
      <w:r w:rsidRPr="005631DA">
        <w:rPr>
          <w:rFonts w:ascii="Times New Roman" w:hAnsi="Times New Roman" w:cs="Times New Roman"/>
          <w:sz w:val="28"/>
          <w:szCs w:val="28"/>
          <w:lang w:val="kk-KZ"/>
        </w:rPr>
        <w:t xml:space="preserve"> тұғырды басшылыққа алу бізге оқыту мен оқуды ұйымдастырудың формасының өзгеруі, білімді өздігінен меңгеруде ортақ мақсатқа жетуде субъектілік қарым-қатынасқа түсуде өзіндік «Мен-ін» дәлелдейтін, яғ</w:t>
      </w:r>
      <w:r>
        <w:rPr>
          <w:rFonts w:ascii="Times New Roman" w:hAnsi="Times New Roman" w:cs="Times New Roman"/>
          <w:sz w:val="28"/>
          <w:szCs w:val="28"/>
          <w:lang w:val="kk-KZ"/>
        </w:rPr>
        <w:t xml:space="preserve">ни тұлғалық қасиетін көрсететін, </w:t>
      </w:r>
      <w:r w:rsidRPr="005631DA">
        <w:rPr>
          <w:rFonts w:ascii="Times New Roman" w:hAnsi="Times New Roman" w:cs="Times New Roman"/>
          <w:sz w:val="28"/>
          <w:szCs w:val="28"/>
          <w:lang w:val="kk-KZ"/>
        </w:rPr>
        <w:t>өзінің көзқарасын көпшіліктің пікірімен үйлестіре білуіне негіз болатын субъектілердің бірігу ортасын құруы зерттеу тақырыбымыз бойынша оң нәтиже алуға мүмкіндік туғызады.</w:t>
      </w:r>
    </w:p>
    <w:p w14:paraId="255E7E38" w14:textId="07CA3886" w:rsidR="006A148B" w:rsidRPr="007F4595" w:rsidRDefault="00BF28FF" w:rsidP="007F4595">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005631DA">
        <w:rPr>
          <w:rFonts w:ascii="Times New Roman" w:eastAsia="Times New Roman" w:hAnsi="Times New Roman" w:cs="Times New Roman"/>
          <w:color w:val="000000"/>
          <w:sz w:val="28"/>
          <w:szCs w:val="28"/>
          <w:lang w:val="kk-KZ"/>
        </w:rPr>
        <w:t>С</w:t>
      </w:r>
      <w:r w:rsidR="006A148B" w:rsidRPr="007F4595">
        <w:rPr>
          <w:rFonts w:ascii="Times New Roman" w:eastAsia="Times New Roman" w:hAnsi="Times New Roman" w:cs="Times New Roman"/>
          <w:color w:val="000000"/>
          <w:sz w:val="28"/>
          <w:szCs w:val="28"/>
          <w:lang w:val="kk-KZ"/>
        </w:rPr>
        <w:t xml:space="preserve">туденттерге қатысты «кәсіби-оқу әрекет» ұғымы </w:t>
      </w:r>
      <w:r w:rsidR="00422EB9" w:rsidRPr="007F4595">
        <w:rPr>
          <w:rFonts w:ascii="Times New Roman" w:eastAsia="Times New Roman" w:hAnsi="Times New Roman" w:cs="Times New Roman"/>
          <w:color w:val="000000"/>
          <w:sz w:val="28"/>
          <w:szCs w:val="28"/>
          <w:lang w:val="kk-KZ"/>
        </w:rPr>
        <w:t>енгізіл</w:t>
      </w:r>
      <w:r w:rsidR="005631DA">
        <w:rPr>
          <w:rFonts w:ascii="Times New Roman" w:eastAsia="Times New Roman" w:hAnsi="Times New Roman" w:cs="Times New Roman"/>
          <w:color w:val="000000"/>
          <w:sz w:val="28"/>
          <w:szCs w:val="28"/>
          <w:lang w:val="kk-KZ"/>
        </w:rPr>
        <w:t>уі</w:t>
      </w:r>
      <w:r w:rsidR="006A148B" w:rsidRPr="007F4595">
        <w:rPr>
          <w:rFonts w:ascii="Times New Roman" w:eastAsia="Times New Roman" w:hAnsi="Times New Roman" w:cs="Times New Roman"/>
          <w:color w:val="000000"/>
          <w:sz w:val="28"/>
          <w:szCs w:val="28"/>
          <w:lang w:val="kk-KZ"/>
        </w:rPr>
        <w:t xml:space="preserve"> осы жас кезеңінде жетекші болып табылады, танымдық саланы, кәсіби маңызды тұлғалық сапалар мен қасиеттерді дамытуға, игерілетін мамандықта қажетті білім, білік және дағдыларды меңгеруге ықпал етеді</w:t>
      </w:r>
      <w:r w:rsidR="00422EB9" w:rsidRPr="007F4595">
        <w:rPr>
          <w:rFonts w:ascii="Times New Roman" w:eastAsia="Times New Roman" w:hAnsi="Times New Roman" w:cs="Times New Roman"/>
          <w:color w:val="000000"/>
          <w:sz w:val="28"/>
          <w:szCs w:val="28"/>
          <w:lang w:val="kk-KZ"/>
        </w:rPr>
        <w:t xml:space="preserve"> деп саналады</w:t>
      </w:r>
      <w:r w:rsidR="006A148B" w:rsidRPr="007F4595">
        <w:rPr>
          <w:rFonts w:ascii="Times New Roman" w:eastAsia="Times New Roman" w:hAnsi="Times New Roman" w:cs="Times New Roman"/>
          <w:color w:val="000000"/>
          <w:sz w:val="28"/>
          <w:szCs w:val="28"/>
          <w:lang w:val="kk-KZ"/>
        </w:rPr>
        <w:t>.</w:t>
      </w:r>
    </w:p>
    <w:p w14:paraId="351CFCC4" w14:textId="5E2427EA" w:rsidR="00455412" w:rsidRPr="007F4595" w:rsidRDefault="0014731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955C24" w:rsidRPr="007F4595">
        <w:rPr>
          <w:rFonts w:ascii="Times New Roman" w:eastAsia="Times New Roman" w:hAnsi="Times New Roman" w:cs="Times New Roman"/>
          <w:color w:val="000000"/>
          <w:sz w:val="28"/>
          <w:szCs w:val="28"/>
          <w:lang w:val="kk-KZ"/>
        </w:rPr>
        <w:t xml:space="preserve">Студент тұлғасының оқу әрекетінің субъектісі ретінде зерттеу мәселесінің өзі ХХ </w:t>
      </w:r>
      <w:r w:rsidR="008808F1" w:rsidRPr="007F4595">
        <w:rPr>
          <w:rFonts w:ascii="Times New Roman" w:eastAsia="Times New Roman" w:hAnsi="Times New Roman" w:cs="Times New Roman"/>
          <w:color w:val="000000"/>
          <w:sz w:val="28"/>
          <w:szCs w:val="28"/>
          <w:lang w:val="kk-KZ"/>
        </w:rPr>
        <w:t>ғасырдың екінші жартысында Б.Г.</w:t>
      </w:r>
      <w:r w:rsidR="00955C24" w:rsidRPr="007F4595">
        <w:rPr>
          <w:rFonts w:ascii="Times New Roman" w:eastAsia="Times New Roman" w:hAnsi="Times New Roman" w:cs="Times New Roman"/>
          <w:color w:val="000000"/>
          <w:sz w:val="28"/>
          <w:szCs w:val="28"/>
          <w:lang w:val="kk-KZ"/>
        </w:rPr>
        <w:t xml:space="preserve">Ананьевтің ғылыми мектебінде белсенді түрде дами бастады, онда студенттердің </w:t>
      </w:r>
      <w:r w:rsidR="00E02294" w:rsidRPr="007F4595">
        <w:rPr>
          <w:rFonts w:ascii="Times New Roman" w:eastAsia="Times New Roman" w:hAnsi="Times New Roman" w:cs="Times New Roman"/>
          <w:color w:val="000000"/>
          <w:sz w:val="28"/>
          <w:szCs w:val="28"/>
          <w:lang w:val="kk-KZ"/>
        </w:rPr>
        <w:t xml:space="preserve">субъектілік </w:t>
      </w:r>
      <w:r w:rsidR="00955C24" w:rsidRPr="007F4595">
        <w:rPr>
          <w:rFonts w:ascii="Times New Roman" w:eastAsia="Times New Roman" w:hAnsi="Times New Roman" w:cs="Times New Roman"/>
          <w:color w:val="000000"/>
          <w:sz w:val="28"/>
          <w:szCs w:val="28"/>
          <w:lang w:val="kk-KZ"/>
        </w:rPr>
        <w:t xml:space="preserve"> қасиеттері ЖОО-да оқудағы сәттілігінің шарты ретінде </w:t>
      </w:r>
      <w:r w:rsidR="005631DA">
        <w:rPr>
          <w:rFonts w:ascii="Times New Roman" w:eastAsia="Times New Roman" w:hAnsi="Times New Roman" w:cs="Times New Roman"/>
          <w:color w:val="000000"/>
          <w:sz w:val="28"/>
          <w:szCs w:val="28"/>
          <w:lang w:val="kk-KZ"/>
        </w:rPr>
        <w:t>қарастырылады</w:t>
      </w:r>
      <w:r w:rsidR="00955C24" w:rsidRPr="007F4595">
        <w:rPr>
          <w:rFonts w:ascii="Times New Roman" w:eastAsia="Times New Roman" w:hAnsi="Times New Roman" w:cs="Times New Roman"/>
          <w:color w:val="000000"/>
          <w:sz w:val="28"/>
          <w:szCs w:val="28"/>
          <w:lang w:val="kk-KZ"/>
        </w:rPr>
        <w:t xml:space="preserve">. </w:t>
      </w:r>
      <w:r w:rsidR="00E02294" w:rsidRPr="007F4595">
        <w:rPr>
          <w:rFonts w:ascii="Times New Roman" w:hAnsi="Times New Roman" w:cs="Times New Roman"/>
          <w:sz w:val="28"/>
          <w:szCs w:val="28"/>
          <w:lang w:val="kk-KZ"/>
        </w:rPr>
        <w:t xml:space="preserve">Осы </w:t>
      </w:r>
      <w:r w:rsidR="001F0C92">
        <w:rPr>
          <w:rFonts w:ascii="Times New Roman" w:hAnsi="Times New Roman" w:cs="Times New Roman"/>
          <w:sz w:val="28"/>
          <w:szCs w:val="28"/>
          <w:lang w:val="kk-KZ"/>
        </w:rPr>
        <w:t>тұғыр</w:t>
      </w:r>
      <w:r w:rsidR="00004803">
        <w:rPr>
          <w:rFonts w:ascii="Times New Roman" w:hAnsi="Times New Roman" w:cs="Times New Roman"/>
          <w:sz w:val="28"/>
          <w:szCs w:val="28"/>
          <w:lang w:val="kk-KZ"/>
        </w:rPr>
        <w:t>ға</w:t>
      </w:r>
      <w:r w:rsidR="005631DA">
        <w:rPr>
          <w:rFonts w:ascii="Times New Roman" w:hAnsi="Times New Roman" w:cs="Times New Roman"/>
          <w:sz w:val="28"/>
          <w:szCs w:val="28"/>
          <w:lang w:val="kk-KZ"/>
        </w:rPr>
        <w:t xml:space="preserve"> сәйкес </w:t>
      </w:r>
      <w:r w:rsidR="00E02294" w:rsidRPr="007F4595">
        <w:rPr>
          <w:rFonts w:ascii="Times New Roman" w:hAnsi="Times New Roman" w:cs="Times New Roman"/>
          <w:sz w:val="28"/>
          <w:szCs w:val="28"/>
          <w:lang w:val="kk-KZ"/>
        </w:rPr>
        <w:t>ЖОО оқу кезеңінде</w:t>
      </w:r>
      <w:r w:rsidR="00955C24" w:rsidRPr="007F4595">
        <w:rPr>
          <w:rFonts w:ascii="Times New Roman" w:eastAsia="Times New Roman" w:hAnsi="Times New Roman" w:cs="Times New Roman"/>
          <w:color w:val="000000"/>
          <w:sz w:val="28"/>
          <w:szCs w:val="28"/>
          <w:lang w:val="kk-KZ"/>
        </w:rPr>
        <w:t xml:space="preserve"> жеке тұлғаның зияткерлік дамуының шыңы болатындығын көрсет</w:t>
      </w:r>
      <w:r w:rsidR="005631DA">
        <w:rPr>
          <w:rFonts w:ascii="Times New Roman" w:eastAsia="Times New Roman" w:hAnsi="Times New Roman" w:cs="Times New Roman"/>
          <w:color w:val="000000"/>
          <w:sz w:val="28"/>
          <w:szCs w:val="28"/>
          <w:lang w:val="kk-KZ"/>
        </w:rPr>
        <w:t>е отырып</w:t>
      </w:r>
      <w:r w:rsidR="00151D5B" w:rsidRPr="007F4595">
        <w:rPr>
          <w:rFonts w:ascii="Times New Roman" w:hAnsi="Times New Roman" w:cs="Times New Roman"/>
          <w:sz w:val="28"/>
          <w:szCs w:val="28"/>
          <w:lang w:val="kk-KZ"/>
        </w:rPr>
        <w:t xml:space="preserve"> социогендік тұлғалық әлеуеттің ашылуы</w:t>
      </w:r>
      <w:r w:rsidR="00955C24" w:rsidRPr="007F4595">
        <w:rPr>
          <w:rFonts w:ascii="Times New Roman" w:eastAsia="Times New Roman" w:hAnsi="Times New Roman" w:cs="Times New Roman"/>
          <w:color w:val="000000"/>
          <w:sz w:val="28"/>
          <w:szCs w:val="28"/>
          <w:lang w:val="kk-KZ"/>
        </w:rPr>
        <w:t xml:space="preserve">, кәсіби маңызды тұлғалық қасиеттерді қалыптастыру тұрғысынан сезімтал болып табылады </w:t>
      </w:r>
      <w:r w:rsidR="002D5562" w:rsidRPr="007F4595">
        <w:rPr>
          <w:rFonts w:ascii="Times New Roman" w:hAnsi="Times New Roman" w:cs="Times New Roman"/>
          <w:color w:val="000000"/>
          <w:sz w:val="28"/>
          <w:szCs w:val="28"/>
          <w:lang w:val="kk-KZ"/>
        </w:rPr>
        <w:t>[</w:t>
      </w:r>
      <w:r w:rsidR="00004803">
        <w:rPr>
          <w:rFonts w:ascii="Times New Roman" w:hAnsi="Times New Roman" w:cs="Times New Roman"/>
          <w:color w:val="000000"/>
          <w:sz w:val="28"/>
          <w:szCs w:val="28"/>
          <w:lang w:val="kk-KZ"/>
        </w:rPr>
        <w:t>120</w:t>
      </w:r>
      <w:r w:rsidR="00955C24" w:rsidRPr="007F4595">
        <w:rPr>
          <w:rFonts w:ascii="Times New Roman" w:hAnsi="Times New Roman" w:cs="Times New Roman"/>
          <w:color w:val="000000"/>
          <w:sz w:val="28"/>
          <w:szCs w:val="28"/>
          <w:lang w:val="kk-KZ"/>
        </w:rPr>
        <w:t>]</w:t>
      </w:r>
      <w:r w:rsidR="00181928" w:rsidRPr="007F4595">
        <w:rPr>
          <w:rFonts w:ascii="Times New Roman" w:eastAsia="Times New Roman" w:hAnsi="Times New Roman" w:cs="Times New Roman"/>
          <w:color w:val="000000"/>
          <w:sz w:val="28"/>
          <w:szCs w:val="28"/>
          <w:lang w:val="kk-KZ"/>
        </w:rPr>
        <w:t>.</w:t>
      </w:r>
      <w:r w:rsidR="00955C24" w:rsidRPr="007F4595">
        <w:rPr>
          <w:rFonts w:ascii="Times New Roman" w:eastAsia="Times New Roman" w:hAnsi="Times New Roman" w:cs="Times New Roman"/>
          <w:color w:val="000000"/>
          <w:sz w:val="28"/>
          <w:szCs w:val="28"/>
          <w:lang w:val="kk-KZ"/>
        </w:rPr>
        <w:t xml:space="preserve"> </w:t>
      </w:r>
      <w:r w:rsidR="00455412" w:rsidRPr="007F4595">
        <w:rPr>
          <w:rFonts w:ascii="Times New Roman" w:hAnsi="Times New Roman" w:cs="Times New Roman"/>
          <w:sz w:val="28"/>
          <w:szCs w:val="28"/>
          <w:lang w:val="kk-KZ"/>
        </w:rPr>
        <w:t>Сонымен қатар, осы ғылыми мектептің зерттеулері кәсіпті игерудегі қиындықтар</w:t>
      </w:r>
      <w:r w:rsidR="005631DA">
        <w:rPr>
          <w:rFonts w:ascii="Times New Roman" w:hAnsi="Times New Roman" w:cs="Times New Roman"/>
          <w:sz w:val="28"/>
          <w:szCs w:val="28"/>
          <w:lang w:val="kk-KZ"/>
        </w:rPr>
        <w:t>ды</w:t>
      </w:r>
      <w:r w:rsidR="00F246EF">
        <w:rPr>
          <w:rFonts w:ascii="Times New Roman" w:hAnsi="Times New Roman" w:cs="Times New Roman"/>
          <w:sz w:val="28"/>
          <w:szCs w:val="28"/>
          <w:lang w:val="kk-KZ"/>
        </w:rPr>
        <w:t>ң</w:t>
      </w:r>
      <w:r w:rsidR="00455412" w:rsidRPr="007F4595">
        <w:rPr>
          <w:rFonts w:ascii="Times New Roman" w:hAnsi="Times New Roman" w:cs="Times New Roman"/>
          <w:sz w:val="28"/>
          <w:szCs w:val="28"/>
          <w:lang w:val="kk-KZ"/>
        </w:rPr>
        <w:t xml:space="preserve"> (кәсіби-оқу іс-әрекеттің реттелген түрі; ақпаратты өңдеу, іріктеу және игеру үшін уақыт шеңберімен </w:t>
      </w:r>
      <w:r w:rsidR="00455412" w:rsidRPr="007F4595">
        <w:rPr>
          <w:rFonts w:ascii="Times New Roman" w:hAnsi="Times New Roman" w:cs="Times New Roman"/>
          <w:sz w:val="28"/>
          <w:szCs w:val="28"/>
          <w:lang w:val="kk-KZ"/>
        </w:rPr>
        <w:lastRenderedPageBreak/>
        <w:t xml:space="preserve">шектеу) </w:t>
      </w:r>
      <w:r w:rsidR="00F246EF">
        <w:rPr>
          <w:rFonts w:ascii="Times New Roman" w:hAnsi="Times New Roman" w:cs="Times New Roman"/>
          <w:sz w:val="28"/>
          <w:szCs w:val="28"/>
          <w:lang w:val="kk-KZ"/>
        </w:rPr>
        <w:t>бар екенін және</w:t>
      </w:r>
      <w:r w:rsidR="005631DA" w:rsidRPr="007F4595">
        <w:rPr>
          <w:rFonts w:ascii="Times New Roman" w:hAnsi="Times New Roman" w:cs="Times New Roman"/>
          <w:sz w:val="28"/>
          <w:szCs w:val="28"/>
          <w:lang w:val="kk-KZ"/>
        </w:rPr>
        <w:t xml:space="preserve"> </w:t>
      </w:r>
      <w:r w:rsidR="0071518A">
        <w:rPr>
          <w:rFonts w:ascii="Times New Roman" w:hAnsi="Times New Roman" w:cs="Times New Roman"/>
          <w:sz w:val="28"/>
          <w:szCs w:val="28"/>
          <w:lang w:val="kk-KZ"/>
        </w:rPr>
        <w:t>іс-әрекетті өзіндік ұйымдастыру</w:t>
      </w:r>
      <w:r w:rsidR="00F246EF">
        <w:rPr>
          <w:rFonts w:ascii="Times New Roman" w:hAnsi="Times New Roman" w:cs="Times New Roman"/>
          <w:sz w:val="28"/>
          <w:szCs w:val="28"/>
          <w:lang w:val="kk-KZ"/>
        </w:rPr>
        <w:t>д</w:t>
      </w:r>
      <w:r w:rsidR="0071518A">
        <w:rPr>
          <w:rFonts w:ascii="Times New Roman" w:hAnsi="Times New Roman" w:cs="Times New Roman"/>
          <w:sz w:val="28"/>
          <w:szCs w:val="28"/>
          <w:lang w:val="kk-KZ"/>
        </w:rPr>
        <w:t>ы</w:t>
      </w:r>
      <w:r w:rsidR="00455412" w:rsidRPr="007F4595">
        <w:rPr>
          <w:rFonts w:ascii="Times New Roman" w:hAnsi="Times New Roman" w:cs="Times New Roman"/>
          <w:sz w:val="28"/>
          <w:szCs w:val="28"/>
          <w:lang w:val="kk-KZ"/>
        </w:rPr>
        <w:t>ң белгілі бір деңгейі</w:t>
      </w:r>
      <w:r w:rsidR="00F246EF">
        <w:rPr>
          <w:rFonts w:ascii="Times New Roman" w:hAnsi="Times New Roman" w:cs="Times New Roman"/>
          <w:sz w:val="28"/>
          <w:szCs w:val="28"/>
          <w:lang w:val="kk-KZ"/>
        </w:rPr>
        <w:t xml:space="preserve"> ретінде</w:t>
      </w:r>
      <w:r w:rsidR="00455412" w:rsidRPr="007F4595">
        <w:rPr>
          <w:rFonts w:ascii="Times New Roman" w:hAnsi="Times New Roman" w:cs="Times New Roman"/>
          <w:sz w:val="28"/>
          <w:szCs w:val="28"/>
          <w:lang w:val="kk-KZ"/>
        </w:rPr>
        <w:t xml:space="preserve"> </w:t>
      </w:r>
      <w:r w:rsidR="00F246EF">
        <w:rPr>
          <w:rFonts w:ascii="Times New Roman" w:hAnsi="Times New Roman" w:cs="Times New Roman"/>
          <w:sz w:val="28"/>
          <w:szCs w:val="28"/>
          <w:lang w:val="kk-KZ"/>
        </w:rPr>
        <w:t>көрсетті</w:t>
      </w:r>
      <w:r w:rsidR="00455412" w:rsidRPr="007F4595">
        <w:rPr>
          <w:rFonts w:ascii="Times New Roman" w:hAnsi="Times New Roman" w:cs="Times New Roman"/>
          <w:sz w:val="28"/>
          <w:szCs w:val="28"/>
          <w:lang w:val="kk-KZ"/>
        </w:rPr>
        <w:t>.</w:t>
      </w:r>
      <w:r w:rsidR="002E1C6B" w:rsidRPr="007F4595">
        <w:rPr>
          <w:rFonts w:ascii="Times New Roman" w:hAnsi="Times New Roman" w:cs="Times New Roman"/>
          <w:sz w:val="28"/>
          <w:szCs w:val="28"/>
          <w:lang w:val="kk-KZ"/>
        </w:rPr>
        <w:t xml:space="preserve"> </w:t>
      </w:r>
    </w:p>
    <w:p w14:paraId="3419BD8D" w14:textId="60CE3256" w:rsidR="00ED76C3" w:rsidRPr="007F4595" w:rsidRDefault="005631DA" w:rsidP="005631DA">
      <w:pPr>
        <w:shd w:val="clear" w:color="auto" w:fill="FFFFFF"/>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0063603B" w:rsidRPr="007F4595">
        <w:rPr>
          <w:rFonts w:ascii="Times New Roman" w:eastAsia="Times New Roman" w:hAnsi="Times New Roman" w:cs="Times New Roman"/>
          <w:color w:val="000000"/>
          <w:sz w:val="28"/>
          <w:szCs w:val="28"/>
          <w:lang w:val="kk-KZ"/>
        </w:rPr>
        <w:t>Осылайша</w:t>
      </w:r>
      <w:r w:rsidR="00955C24" w:rsidRPr="007F4595">
        <w:rPr>
          <w:rFonts w:ascii="Times New Roman" w:eastAsia="Times New Roman" w:hAnsi="Times New Roman" w:cs="Times New Roman"/>
          <w:color w:val="000000"/>
          <w:sz w:val="28"/>
          <w:szCs w:val="28"/>
          <w:lang w:val="kk-KZ"/>
        </w:rPr>
        <w:t xml:space="preserve"> Н.В.Кузьмина </w:t>
      </w:r>
      <w:r w:rsidR="002E1C6B" w:rsidRPr="007F4595">
        <w:rPr>
          <w:rFonts w:ascii="Times New Roman" w:hAnsi="Times New Roman" w:cs="Times New Roman"/>
          <w:color w:val="000000"/>
          <w:sz w:val="28"/>
          <w:szCs w:val="28"/>
          <w:lang w:val="kk-KZ"/>
        </w:rPr>
        <w:t>[</w:t>
      </w:r>
      <w:r w:rsidR="007F46D5">
        <w:rPr>
          <w:rFonts w:ascii="Times New Roman" w:hAnsi="Times New Roman" w:cs="Times New Roman"/>
          <w:color w:val="000000"/>
          <w:sz w:val="28"/>
          <w:szCs w:val="28"/>
          <w:lang w:val="kk-KZ"/>
        </w:rPr>
        <w:t>121</w:t>
      </w:r>
      <w:r w:rsidR="00955C24" w:rsidRPr="007F4595">
        <w:rPr>
          <w:rFonts w:ascii="Times New Roman" w:hAnsi="Times New Roman" w:cs="Times New Roman"/>
          <w:color w:val="000000"/>
          <w:sz w:val="28"/>
          <w:szCs w:val="28"/>
          <w:lang w:val="kk-KZ"/>
        </w:rPr>
        <w:t xml:space="preserve">], </w:t>
      </w:r>
      <w:r w:rsidR="00955C24" w:rsidRPr="007F4595">
        <w:rPr>
          <w:rFonts w:ascii="Times New Roman" w:eastAsia="Times New Roman" w:hAnsi="Times New Roman" w:cs="Times New Roman"/>
          <w:color w:val="000000"/>
          <w:sz w:val="28"/>
          <w:szCs w:val="28"/>
          <w:lang w:val="kk-KZ"/>
        </w:rPr>
        <w:t xml:space="preserve">Ю.Н.Кулюткин </w:t>
      </w:r>
      <w:r w:rsidR="007F46D5">
        <w:rPr>
          <w:rFonts w:ascii="Times New Roman" w:hAnsi="Times New Roman" w:cs="Times New Roman"/>
          <w:color w:val="000000"/>
          <w:sz w:val="28"/>
          <w:szCs w:val="28"/>
          <w:lang w:val="kk-KZ"/>
        </w:rPr>
        <w:t>[12</w:t>
      </w:r>
      <w:r w:rsidR="002E1C6B" w:rsidRPr="007F4595">
        <w:rPr>
          <w:rFonts w:ascii="Times New Roman" w:hAnsi="Times New Roman" w:cs="Times New Roman"/>
          <w:color w:val="000000"/>
          <w:sz w:val="28"/>
          <w:szCs w:val="28"/>
          <w:lang w:val="kk-KZ"/>
        </w:rPr>
        <w:t>2</w:t>
      </w:r>
      <w:r w:rsidR="00955C24" w:rsidRPr="007F4595">
        <w:rPr>
          <w:rFonts w:ascii="Times New Roman" w:hAnsi="Times New Roman" w:cs="Times New Roman"/>
          <w:color w:val="000000"/>
          <w:sz w:val="28"/>
          <w:szCs w:val="28"/>
          <w:lang w:val="kk-KZ"/>
        </w:rPr>
        <w:t>]</w:t>
      </w:r>
      <w:r w:rsidR="00955C24" w:rsidRPr="007F4595">
        <w:rPr>
          <w:rFonts w:ascii="Times New Roman" w:eastAsia="Times New Roman" w:hAnsi="Times New Roman" w:cs="Times New Roman"/>
          <w:color w:val="000000"/>
          <w:sz w:val="28"/>
          <w:szCs w:val="28"/>
          <w:lang w:val="kk-KZ"/>
        </w:rPr>
        <w:t xml:space="preserve">, А.А.Реан </w:t>
      </w:r>
      <w:r w:rsidR="00955C24" w:rsidRPr="007F4595">
        <w:rPr>
          <w:rFonts w:ascii="Times New Roman" w:hAnsi="Times New Roman" w:cs="Times New Roman"/>
          <w:color w:val="000000"/>
          <w:sz w:val="28"/>
          <w:szCs w:val="28"/>
          <w:lang w:val="kk-KZ"/>
        </w:rPr>
        <w:t>[</w:t>
      </w:r>
      <w:r w:rsidR="007F46D5">
        <w:rPr>
          <w:rFonts w:ascii="Times New Roman" w:hAnsi="Times New Roman" w:cs="Times New Roman"/>
          <w:sz w:val="28"/>
          <w:szCs w:val="28"/>
          <w:lang w:val="kk-KZ"/>
        </w:rPr>
        <w:t>12</w:t>
      </w:r>
      <w:r w:rsidR="00ED76C3" w:rsidRPr="007F4595">
        <w:rPr>
          <w:rFonts w:ascii="Times New Roman" w:hAnsi="Times New Roman" w:cs="Times New Roman"/>
          <w:sz w:val="28"/>
          <w:szCs w:val="28"/>
          <w:lang w:val="kk-KZ"/>
        </w:rPr>
        <w:t>3</w:t>
      </w:r>
      <w:r w:rsidR="00955C24" w:rsidRPr="007F4595">
        <w:rPr>
          <w:rFonts w:ascii="Times New Roman" w:hAnsi="Times New Roman" w:cs="Times New Roman"/>
          <w:sz w:val="28"/>
          <w:szCs w:val="28"/>
          <w:lang w:val="kk-KZ"/>
        </w:rPr>
        <w:t xml:space="preserve">], </w:t>
      </w:r>
      <w:r w:rsidR="00955C24" w:rsidRPr="007F4595">
        <w:rPr>
          <w:rFonts w:ascii="Times New Roman" w:eastAsia="Times New Roman" w:hAnsi="Times New Roman" w:cs="Times New Roman"/>
          <w:color w:val="000000"/>
          <w:sz w:val="28"/>
          <w:szCs w:val="28"/>
          <w:lang w:val="kk-KZ"/>
        </w:rPr>
        <w:t xml:space="preserve">Е.Н.Степанов </w:t>
      </w:r>
      <w:r w:rsidR="007F46D5">
        <w:rPr>
          <w:rFonts w:ascii="Times New Roman" w:hAnsi="Times New Roman" w:cs="Times New Roman"/>
          <w:sz w:val="28"/>
          <w:szCs w:val="28"/>
          <w:lang w:val="kk-KZ"/>
        </w:rPr>
        <w:t>[12</w:t>
      </w:r>
      <w:r w:rsidR="00ED76C3" w:rsidRPr="007F4595">
        <w:rPr>
          <w:rFonts w:ascii="Times New Roman" w:hAnsi="Times New Roman" w:cs="Times New Roman"/>
          <w:sz w:val="28"/>
          <w:szCs w:val="28"/>
          <w:lang w:val="kk-KZ"/>
        </w:rPr>
        <w:t>4</w:t>
      </w:r>
      <w:r w:rsidR="00955C24" w:rsidRPr="007F4595">
        <w:rPr>
          <w:rFonts w:ascii="Times New Roman" w:hAnsi="Times New Roman" w:cs="Times New Roman"/>
          <w:sz w:val="28"/>
          <w:szCs w:val="28"/>
          <w:lang w:val="kk-KZ"/>
        </w:rPr>
        <w:t xml:space="preserve">], </w:t>
      </w:r>
      <w:r w:rsidR="00955C24" w:rsidRPr="007F4595">
        <w:rPr>
          <w:rFonts w:ascii="Times New Roman" w:eastAsia="Times New Roman" w:hAnsi="Times New Roman" w:cs="Times New Roman"/>
          <w:color w:val="000000"/>
          <w:sz w:val="28"/>
          <w:szCs w:val="28"/>
          <w:lang w:val="kk-KZ"/>
        </w:rPr>
        <w:t>П.А.Просецкий</w:t>
      </w:r>
      <w:r w:rsidR="001C3675" w:rsidRPr="007F4595">
        <w:rPr>
          <w:rFonts w:ascii="Times New Roman" w:eastAsia="Times New Roman" w:hAnsi="Times New Roman" w:cs="Times New Roman"/>
          <w:color w:val="000000"/>
          <w:sz w:val="28"/>
          <w:szCs w:val="28"/>
          <w:lang w:val="kk-KZ"/>
        </w:rPr>
        <w:t xml:space="preserve"> </w:t>
      </w:r>
      <w:r w:rsidR="00ED76C3" w:rsidRPr="007F4595">
        <w:rPr>
          <w:rFonts w:ascii="Times New Roman" w:hAnsi="Times New Roman" w:cs="Times New Roman"/>
          <w:sz w:val="28"/>
          <w:szCs w:val="28"/>
          <w:lang w:val="kk-KZ"/>
        </w:rPr>
        <w:t>[</w:t>
      </w:r>
      <w:r w:rsidR="007F46D5">
        <w:rPr>
          <w:rFonts w:ascii="Times New Roman" w:hAnsi="Times New Roman" w:cs="Times New Roman"/>
          <w:sz w:val="28"/>
          <w:szCs w:val="28"/>
          <w:lang w:val="kk-KZ"/>
        </w:rPr>
        <w:t>12</w:t>
      </w:r>
      <w:r w:rsidR="00ED76C3" w:rsidRPr="007F4595">
        <w:rPr>
          <w:rFonts w:ascii="Times New Roman" w:hAnsi="Times New Roman" w:cs="Times New Roman"/>
          <w:sz w:val="28"/>
          <w:szCs w:val="28"/>
          <w:lang w:val="kk-KZ"/>
        </w:rPr>
        <w:t>5</w:t>
      </w:r>
      <w:r w:rsidR="001C3675" w:rsidRPr="007F4595">
        <w:rPr>
          <w:rFonts w:ascii="Times New Roman" w:hAnsi="Times New Roman" w:cs="Times New Roman"/>
          <w:sz w:val="28"/>
          <w:szCs w:val="28"/>
          <w:lang w:val="kk-KZ"/>
        </w:rPr>
        <w:t xml:space="preserve">], </w:t>
      </w:r>
      <w:r w:rsidR="001C3675" w:rsidRPr="007F4595">
        <w:rPr>
          <w:rFonts w:ascii="Times New Roman" w:eastAsia="Times New Roman" w:hAnsi="Times New Roman" w:cs="Times New Roman"/>
          <w:color w:val="000000"/>
          <w:sz w:val="28"/>
          <w:szCs w:val="28"/>
          <w:lang w:val="kk-KZ"/>
        </w:rPr>
        <w:t xml:space="preserve">В.А.Сластенин </w:t>
      </w:r>
      <w:r w:rsidR="007F46D5">
        <w:rPr>
          <w:rFonts w:ascii="Times New Roman" w:hAnsi="Times New Roman" w:cs="Times New Roman"/>
          <w:color w:val="000000"/>
          <w:sz w:val="28"/>
          <w:szCs w:val="28"/>
          <w:lang w:val="kk-KZ"/>
        </w:rPr>
        <w:t>[12</w:t>
      </w:r>
      <w:r w:rsidR="00ED76C3" w:rsidRPr="007F4595">
        <w:rPr>
          <w:rFonts w:ascii="Times New Roman" w:hAnsi="Times New Roman" w:cs="Times New Roman"/>
          <w:color w:val="000000"/>
          <w:sz w:val="28"/>
          <w:szCs w:val="28"/>
          <w:lang w:val="kk-KZ"/>
        </w:rPr>
        <w:t>6</w:t>
      </w:r>
      <w:r w:rsidR="001C3675" w:rsidRPr="007F4595">
        <w:rPr>
          <w:rFonts w:ascii="Times New Roman" w:hAnsi="Times New Roman" w:cs="Times New Roman"/>
          <w:color w:val="000000"/>
          <w:sz w:val="28"/>
          <w:szCs w:val="28"/>
          <w:lang w:val="kk-KZ"/>
        </w:rPr>
        <w:t xml:space="preserve">], </w:t>
      </w:r>
      <w:r w:rsidR="001C3675" w:rsidRPr="007F4595">
        <w:rPr>
          <w:rFonts w:ascii="Times New Roman" w:eastAsia="Times New Roman" w:hAnsi="Times New Roman" w:cs="Times New Roman"/>
          <w:color w:val="000000"/>
          <w:sz w:val="28"/>
          <w:szCs w:val="28"/>
          <w:lang w:val="kk-KZ"/>
        </w:rPr>
        <w:t xml:space="preserve">В.А.Якунин </w:t>
      </w:r>
      <w:r w:rsidR="007F46D5">
        <w:rPr>
          <w:rFonts w:ascii="Times New Roman" w:hAnsi="Times New Roman" w:cs="Times New Roman"/>
          <w:color w:val="000000"/>
          <w:sz w:val="28"/>
          <w:szCs w:val="28"/>
          <w:lang w:val="kk-KZ"/>
        </w:rPr>
        <w:t>[12</w:t>
      </w:r>
      <w:r w:rsidR="00ED76C3" w:rsidRPr="007F4595">
        <w:rPr>
          <w:rFonts w:ascii="Times New Roman" w:hAnsi="Times New Roman" w:cs="Times New Roman"/>
          <w:color w:val="000000"/>
          <w:sz w:val="28"/>
          <w:szCs w:val="28"/>
          <w:lang w:val="kk-KZ"/>
        </w:rPr>
        <w:t>7</w:t>
      </w:r>
      <w:r w:rsidR="001C3675" w:rsidRPr="007F4595">
        <w:rPr>
          <w:rFonts w:ascii="Times New Roman" w:hAnsi="Times New Roman" w:cs="Times New Roman"/>
          <w:color w:val="000000"/>
          <w:sz w:val="28"/>
          <w:szCs w:val="28"/>
          <w:lang w:val="kk-KZ"/>
        </w:rPr>
        <w:t>]</w:t>
      </w:r>
      <w:r w:rsidR="001C3675" w:rsidRPr="007F4595">
        <w:rPr>
          <w:rFonts w:ascii="Times New Roman" w:eastAsia="Times New Roman" w:hAnsi="Times New Roman" w:cs="Times New Roman"/>
          <w:color w:val="000000"/>
          <w:sz w:val="28"/>
          <w:szCs w:val="28"/>
          <w:lang w:val="kk-KZ"/>
        </w:rPr>
        <w:t xml:space="preserve"> және т.б. ғалымдармен </w:t>
      </w:r>
      <w:r w:rsidR="005173E8" w:rsidRPr="007F4595">
        <w:rPr>
          <w:rFonts w:ascii="Times New Roman" w:eastAsia="Times New Roman" w:hAnsi="Times New Roman" w:cs="Times New Roman"/>
          <w:color w:val="000000"/>
          <w:sz w:val="28"/>
          <w:szCs w:val="28"/>
          <w:lang w:val="kk-KZ"/>
        </w:rPr>
        <w:t>маңызды</w:t>
      </w:r>
      <w:r w:rsidR="001C3675" w:rsidRPr="007F4595">
        <w:rPr>
          <w:rFonts w:ascii="Times New Roman" w:eastAsia="Times New Roman" w:hAnsi="Times New Roman" w:cs="Times New Roman"/>
          <w:color w:val="000000"/>
          <w:sz w:val="28"/>
          <w:szCs w:val="28"/>
          <w:lang w:val="kk-KZ"/>
        </w:rPr>
        <w:t xml:space="preserve"> эмпирикалық зерттеулер жүргізіл</w:t>
      </w:r>
      <w:r w:rsidR="00F246EF">
        <w:rPr>
          <w:rFonts w:ascii="Times New Roman" w:eastAsia="Times New Roman" w:hAnsi="Times New Roman" w:cs="Times New Roman"/>
          <w:color w:val="000000"/>
          <w:sz w:val="28"/>
          <w:szCs w:val="28"/>
          <w:lang w:val="kk-KZ"/>
        </w:rPr>
        <w:t>у барысында</w:t>
      </w:r>
      <w:r w:rsidR="001C3675" w:rsidRPr="007F4595">
        <w:rPr>
          <w:rFonts w:ascii="Times New Roman" w:eastAsia="Times New Roman" w:hAnsi="Times New Roman" w:cs="Times New Roman"/>
          <w:color w:val="000000"/>
          <w:sz w:val="28"/>
          <w:szCs w:val="28"/>
          <w:lang w:val="kk-KZ"/>
        </w:rPr>
        <w:t xml:space="preserve"> студент </w:t>
      </w:r>
      <w:r w:rsidR="00ED76C3" w:rsidRPr="007F4595">
        <w:rPr>
          <w:rFonts w:ascii="Times New Roman" w:hAnsi="Times New Roman" w:cs="Times New Roman"/>
          <w:sz w:val="28"/>
          <w:szCs w:val="28"/>
          <w:lang w:val="kk-KZ"/>
        </w:rPr>
        <w:t xml:space="preserve">білім беру процесінің субъектісі </w:t>
      </w:r>
      <w:r w:rsidR="00F246EF">
        <w:rPr>
          <w:rFonts w:ascii="Times New Roman" w:hAnsi="Times New Roman" w:cs="Times New Roman"/>
          <w:sz w:val="28"/>
          <w:szCs w:val="28"/>
          <w:lang w:val="kk-KZ"/>
        </w:rPr>
        <w:t>болып</w:t>
      </w:r>
      <w:r w:rsidR="00ED76C3" w:rsidRPr="007F4595">
        <w:rPr>
          <w:rFonts w:ascii="Times New Roman" w:hAnsi="Times New Roman" w:cs="Times New Roman"/>
          <w:sz w:val="28"/>
          <w:szCs w:val="28"/>
          <w:lang w:val="kk-KZ"/>
        </w:rPr>
        <w:t xml:space="preserve"> алдыңғы оқу сатыларындағы білім алушылардан сапалы түрде ерекшелене</w:t>
      </w:r>
      <w:r w:rsidR="00F246EF">
        <w:rPr>
          <w:rFonts w:ascii="Times New Roman" w:hAnsi="Times New Roman" w:cs="Times New Roman"/>
          <w:sz w:val="28"/>
          <w:szCs w:val="28"/>
          <w:lang w:val="kk-KZ"/>
        </w:rPr>
        <w:t>тінін аңғарды.</w:t>
      </w:r>
      <w:r w:rsidR="00ED76C3" w:rsidRPr="007F4595">
        <w:rPr>
          <w:rFonts w:ascii="Times New Roman" w:hAnsi="Times New Roman" w:cs="Times New Roman"/>
          <w:sz w:val="28"/>
          <w:szCs w:val="28"/>
          <w:lang w:val="kk-KZ"/>
        </w:rPr>
        <w:t xml:space="preserve"> Жоғары білім беру жүйесінде болған трансформациялар қазіргі студенттерді</w:t>
      </w:r>
      <w:r w:rsidR="00F246EF">
        <w:rPr>
          <w:rFonts w:ascii="Times New Roman" w:hAnsi="Times New Roman" w:cs="Times New Roman"/>
          <w:sz w:val="28"/>
          <w:szCs w:val="28"/>
          <w:lang w:val="kk-KZ"/>
        </w:rPr>
        <w:t>ң</w:t>
      </w:r>
      <w:r w:rsidR="00ED76C3" w:rsidRPr="007F4595">
        <w:rPr>
          <w:rFonts w:ascii="Times New Roman" w:hAnsi="Times New Roman" w:cs="Times New Roman"/>
          <w:sz w:val="28"/>
          <w:szCs w:val="28"/>
          <w:lang w:val="kk-KZ"/>
        </w:rPr>
        <w:t xml:space="preserve"> білім беру бағдарлам</w:t>
      </w:r>
      <w:r w:rsidR="00F246EF">
        <w:rPr>
          <w:rFonts w:ascii="Times New Roman" w:hAnsi="Times New Roman" w:cs="Times New Roman"/>
          <w:sz w:val="28"/>
          <w:szCs w:val="28"/>
          <w:lang w:val="kk-KZ"/>
        </w:rPr>
        <w:t xml:space="preserve">асын таңдау барысында академиялық ұтқырлыққа, еркін болуға, </w:t>
      </w:r>
      <w:r w:rsidR="00ED76C3" w:rsidRPr="007F4595">
        <w:rPr>
          <w:rFonts w:ascii="Times New Roman" w:hAnsi="Times New Roman" w:cs="Times New Roman"/>
          <w:sz w:val="28"/>
          <w:szCs w:val="28"/>
          <w:lang w:val="kk-KZ"/>
        </w:rPr>
        <w:t>жеке білім беру траекториясын жасауда кө</w:t>
      </w:r>
      <w:r w:rsidR="00F246EF">
        <w:rPr>
          <w:rFonts w:ascii="Times New Roman" w:hAnsi="Times New Roman" w:cs="Times New Roman"/>
          <w:sz w:val="28"/>
          <w:szCs w:val="28"/>
          <w:lang w:val="kk-KZ"/>
        </w:rPr>
        <w:t>п</w:t>
      </w:r>
      <w:r w:rsidR="00ED76C3" w:rsidRPr="007F4595">
        <w:rPr>
          <w:rFonts w:ascii="Times New Roman" w:hAnsi="Times New Roman" w:cs="Times New Roman"/>
          <w:sz w:val="28"/>
          <w:szCs w:val="28"/>
          <w:lang w:val="kk-KZ"/>
        </w:rPr>
        <w:t xml:space="preserve"> мүмкіндіктер</w:t>
      </w:r>
      <w:r w:rsidR="00F246EF">
        <w:rPr>
          <w:rFonts w:ascii="Times New Roman" w:hAnsi="Times New Roman" w:cs="Times New Roman"/>
          <w:sz w:val="28"/>
          <w:szCs w:val="28"/>
          <w:lang w:val="kk-KZ"/>
        </w:rPr>
        <w:t>дің берілуі</w:t>
      </w:r>
      <w:r w:rsidR="00ED76C3" w:rsidRPr="007F4595">
        <w:rPr>
          <w:rFonts w:ascii="Times New Roman" w:hAnsi="Times New Roman" w:cs="Times New Roman"/>
          <w:sz w:val="28"/>
          <w:szCs w:val="28"/>
          <w:lang w:val="kk-KZ"/>
        </w:rPr>
        <w:t>, ақпараттық ресурстар</w:t>
      </w:r>
      <w:r w:rsidR="00F246EF">
        <w:rPr>
          <w:rFonts w:ascii="Times New Roman" w:hAnsi="Times New Roman" w:cs="Times New Roman"/>
          <w:sz w:val="28"/>
          <w:szCs w:val="28"/>
          <w:lang w:val="kk-KZ"/>
        </w:rPr>
        <w:t>дың</w:t>
      </w:r>
      <w:r w:rsidR="00ED76C3" w:rsidRPr="007F4595">
        <w:rPr>
          <w:rFonts w:ascii="Times New Roman" w:hAnsi="Times New Roman" w:cs="Times New Roman"/>
          <w:sz w:val="28"/>
          <w:szCs w:val="28"/>
          <w:lang w:val="kk-KZ"/>
        </w:rPr>
        <w:t xml:space="preserve"> айтарлықтай көп</w:t>
      </w:r>
      <w:r w:rsidR="00F246EF">
        <w:rPr>
          <w:rFonts w:ascii="Times New Roman" w:hAnsi="Times New Roman" w:cs="Times New Roman"/>
          <w:sz w:val="28"/>
          <w:szCs w:val="28"/>
          <w:lang w:val="kk-KZ"/>
        </w:rPr>
        <w:t xml:space="preserve">тігіне </w:t>
      </w:r>
      <w:r w:rsidR="00F246EF" w:rsidRPr="007F4595">
        <w:rPr>
          <w:rFonts w:ascii="Times New Roman" w:hAnsi="Times New Roman" w:cs="Times New Roman"/>
          <w:sz w:val="28"/>
          <w:szCs w:val="28"/>
          <w:lang w:val="kk-KZ"/>
        </w:rPr>
        <w:t>әкелді</w:t>
      </w:r>
      <w:r w:rsidR="00ED76C3" w:rsidRPr="007F4595">
        <w:rPr>
          <w:rFonts w:ascii="Times New Roman" w:hAnsi="Times New Roman" w:cs="Times New Roman"/>
          <w:sz w:val="28"/>
          <w:szCs w:val="28"/>
          <w:lang w:val="kk-KZ"/>
        </w:rPr>
        <w:t>. Сонымен қатар, бұл мүмкіндіктер оқу әрекетін өзіндік ұйымдастыру</w:t>
      </w:r>
      <w:r w:rsidR="0071518A">
        <w:rPr>
          <w:rFonts w:ascii="Times New Roman" w:hAnsi="Times New Roman" w:cs="Times New Roman"/>
          <w:sz w:val="28"/>
          <w:szCs w:val="28"/>
          <w:lang w:val="kk-KZ"/>
        </w:rPr>
        <w:t>ының</w:t>
      </w:r>
      <w:r w:rsidR="00ED76C3" w:rsidRPr="007F4595">
        <w:rPr>
          <w:rFonts w:ascii="Times New Roman" w:hAnsi="Times New Roman" w:cs="Times New Roman"/>
          <w:sz w:val="28"/>
          <w:szCs w:val="28"/>
          <w:lang w:val="kk-KZ"/>
        </w:rPr>
        <w:t xml:space="preserve"> қабілетінің деңгейіне жаңа талаптар қо</w:t>
      </w:r>
      <w:r w:rsidR="00F246EF">
        <w:rPr>
          <w:rFonts w:ascii="Times New Roman" w:hAnsi="Times New Roman" w:cs="Times New Roman"/>
          <w:sz w:val="28"/>
          <w:szCs w:val="28"/>
          <w:lang w:val="kk-KZ"/>
        </w:rPr>
        <w:t>й</w:t>
      </w:r>
      <w:r w:rsidR="00ED76C3" w:rsidRPr="007F4595">
        <w:rPr>
          <w:rFonts w:ascii="Times New Roman" w:hAnsi="Times New Roman" w:cs="Times New Roman"/>
          <w:sz w:val="28"/>
          <w:szCs w:val="28"/>
          <w:lang w:val="kk-KZ"/>
        </w:rPr>
        <w:t>ды.</w:t>
      </w:r>
    </w:p>
    <w:p w14:paraId="5A899599" w14:textId="5CDF47D1" w:rsidR="00ED76C3" w:rsidRPr="007F4595" w:rsidRDefault="00ED76C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247D8F" w:rsidRPr="007F4595">
        <w:rPr>
          <w:rFonts w:ascii="Times New Roman" w:hAnsi="Times New Roman" w:cs="Times New Roman"/>
          <w:sz w:val="28"/>
          <w:szCs w:val="28"/>
          <w:lang w:val="kk-KZ"/>
        </w:rPr>
        <w:t>М.И.Дьяченко мен Л.А.</w:t>
      </w:r>
      <w:r w:rsidRPr="007F4595">
        <w:rPr>
          <w:rFonts w:ascii="Times New Roman" w:hAnsi="Times New Roman" w:cs="Times New Roman"/>
          <w:sz w:val="28"/>
          <w:szCs w:val="28"/>
          <w:lang w:val="kk-KZ"/>
        </w:rPr>
        <w:t xml:space="preserve">Кандыбовичтің зерттеулерінде студенттердің оқу әрекеті өзінің мақсаттары, түрткілері, танымдық процестері бар күрделі құбылыс </w:t>
      </w:r>
      <w:r w:rsidR="00F246EF" w:rsidRPr="007F4595">
        <w:rPr>
          <w:rFonts w:ascii="Times New Roman" w:hAnsi="Times New Roman" w:cs="Times New Roman"/>
          <w:sz w:val="28"/>
          <w:szCs w:val="28"/>
          <w:lang w:val="kk-KZ"/>
        </w:rPr>
        <w:t>(оқу ақпаратын қабылдаудан бастап, әртүрлі эмоционалды көріністер, күрделі шығармашылық процестердің қызметі және т.б. аяқталады)</w:t>
      </w:r>
      <w:r w:rsidR="00F246EF">
        <w:rPr>
          <w:rFonts w:ascii="Times New Roman" w:hAnsi="Times New Roman" w:cs="Times New Roman"/>
          <w:sz w:val="28"/>
          <w:szCs w:val="28"/>
          <w:lang w:val="kk-KZ"/>
        </w:rPr>
        <w:t xml:space="preserve"> ретінде ашылады </w:t>
      </w:r>
      <w:r w:rsidRPr="007F4595">
        <w:rPr>
          <w:rFonts w:ascii="Times New Roman" w:hAnsi="Times New Roman" w:cs="Times New Roman"/>
          <w:sz w:val="28"/>
          <w:szCs w:val="28"/>
          <w:lang w:val="kk-KZ"/>
        </w:rPr>
        <w:t>[</w:t>
      </w:r>
      <w:r w:rsidR="00993D2E">
        <w:rPr>
          <w:rFonts w:ascii="Times New Roman" w:hAnsi="Times New Roman" w:cs="Times New Roman"/>
          <w:sz w:val="28"/>
          <w:szCs w:val="28"/>
          <w:lang w:val="kk-KZ"/>
        </w:rPr>
        <w:t>128</w:t>
      </w:r>
      <w:r w:rsidRPr="007F4595">
        <w:rPr>
          <w:rFonts w:ascii="Times New Roman" w:hAnsi="Times New Roman" w:cs="Times New Roman"/>
          <w:sz w:val="28"/>
          <w:szCs w:val="28"/>
          <w:lang w:val="kk-KZ"/>
        </w:rPr>
        <w:t>]. Біз қарастырып отырған мәселе аспектісінде авторлар</w:t>
      </w:r>
      <w:r w:rsidR="00F246EF">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 xml:space="preserve">студенттердің </w:t>
      </w:r>
      <w:r w:rsidR="00F246EF">
        <w:rPr>
          <w:rFonts w:ascii="Times New Roman" w:hAnsi="Times New Roman" w:cs="Times New Roman"/>
          <w:sz w:val="28"/>
          <w:szCs w:val="28"/>
          <w:lang w:val="kk-KZ"/>
        </w:rPr>
        <w:t>оқу іс-әрекетінде</w:t>
      </w:r>
      <w:r w:rsidRPr="007F4595">
        <w:rPr>
          <w:rFonts w:ascii="Times New Roman" w:hAnsi="Times New Roman" w:cs="Times New Roman"/>
          <w:sz w:val="28"/>
          <w:szCs w:val="28"/>
          <w:lang w:val="kk-KZ"/>
        </w:rPr>
        <w:t xml:space="preserve"> </w:t>
      </w:r>
      <w:r w:rsidR="00F246EF">
        <w:rPr>
          <w:rFonts w:ascii="Times New Roman" w:hAnsi="Times New Roman" w:cs="Times New Roman"/>
          <w:sz w:val="28"/>
          <w:szCs w:val="28"/>
          <w:lang w:val="kk-KZ"/>
        </w:rPr>
        <w:t>маңызды рөл атқаратын</w:t>
      </w:r>
      <w:r w:rsidR="00F246EF"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 xml:space="preserve">үш: </w:t>
      </w:r>
      <w:r w:rsidR="0026355C">
        <w:rPr>
          <w:rFonts w:ascii="Times New Roman" w:hAnsi="Times New Roman" w:cs="Times New Roman"/>
          <w:sz w:val="28"/>
          <w:szCs w:val="28"/>
          <w:lang w:val="kk-KZ"/>
        </w:rPr>
        <w:t>дәрісхана</w:t>
      </w:r>
      <w:r w:rsidRPr="007F4595">
        <w:rPr>
          <w:rFonts w:ascii="Times New Roman" w:hAnsi="Times New Roman" w:cs="Times New Roman"/>
          <w:sz w:val="28"/>
          <w:szCs w:val="28"/>
          <w:lang w:val="kk-KZ"/>
        </w:rPr>
        <w:t xml:space="preserve">лық оқу әрекеті, </w:t>
      </w:r>
      <w:r w:rsidR="0026355C">
        <w:rPr>
          <w:rFonts w:ascii="Times New Roman" w:hAnsi="Times New Roman" w:cs="Times New Roman"/>
          <w:sz w:val="28"/>
          <w:szCs w:val="28"/>
          <w:lang w:val="kk-KZ"/>
        </w:rPr>
        <w:t>дәрісхана</w:t>
      </w:r>
      <w:r w:rsidRPr="007F4595">
        <w:rPr>
          <w:rFonts w:ascii="Times New Roman" w:hAnsi="Times New Roman" w:cs="Times New Roman"/>
          <w:sz w:val="28"/>
          <w:szCs w:val="28"/>
          <w:lang w:val="kk-KZ"/>
        </w:rPr>
        <w:t xml:space="preserve">дан тыс міндетті оқу әрекеті және тиімді кәсіби дайындық үшін материалды өз бетінше тереңдетіп зерттеуге бағытталған </w:t>
      </w:r>
      <w:r w:rsidR="00B505D4" w:rsidRPr="007F4595">
        <w:rPr>
          <w:rFonts w:ascii="Times New Roman" w:hAnsi="Times New Roman" w:cs="Times New Roman"/>
          <w:sz w:val="28"/>
          <w:szCs w:val="28"/>
          <w:lang w:val="kk-KZ"/>
        </w:rPr>
        <w:t>дәрісхана</w:t>
      </w:r>
      <w:r w:rsidRPr="007F4595">
        <w:rPr>
          <w:rFonts w:ascii="Times New Roman" w:hAnsi="Times New Roman" w:cs="Times New Roman"/>
          <w:sz w:val="28"/>
          <w:szCs w:val="28"/>
          <w:lang w:val="kk-KZ"/>
        </w:rPr>
        <w:t>дан тыс әрекет</w:t>
      </w:r>
      <w:r w:rsidR="00F246EF" w:rsidRPr="00F246EF">
        <w:rPr>
          <w:rFonts w:ascii="Times New Roman" w:hAnsi="Times New Roman" w:cs="Times New Roman"/>
          <w:sz w:val="28"/>
          <w:szCs w:val="28"/>
          <w:lang w:val="kk-KZ"/>
        </w:rPr>
        <w:t xml:space="preserve"> </w:t>
      </w:r>
      <w:r w:rsidR="00F246EF" w:rsidRPr="007F4595">
        <w:rPr>
          <w:rFonts w:ascii="Times New Roman" w:hAnsi="Times New Roman" w:cs="Times New Roman"/>
          <w:sz w:val="28"/>
          <w:szCs w:val="28"/>
          <w:lang w:val="kk-KZ"/>
        </w:rPr>
        <w:t>түр</w:t>
      </w:r>
      <w:r w:rsidR="00F246EF">
        <w:rPr>
          <w:rFonts w:ascii="Times New Roman" w:hAnsi="Times New Roman" w:cs="Times New Roman"/>
          <w:sz w:val="28"/>
          <w:szCs w:val="28"/>
          <w:lang w:val="kk-KZ"/>
        </w:rPr>
        <w:t>лер</w:t>
      </w:r>
      <w:r w:rsidR="00F246EF" w:rsidRPr="007F4595">
        <w:rPr>
          <w:rFonts w:ascii="Times New Roman" w:hAnsi="Times New Roman" w:cs="Times New Roman"/>
          <w:sz w:val="28"/>
          <w:szCs w:val="28"/>
          <w:lang w:val="kk-KZ"/>
        </w:rPr>
        <w:t>і</w:t>
      </w:r>
      <w:r w:rsidR="00F246EF">
        <w:rPr>
          <w:rFonts w:ascii="Times New Roman" w:hAnsi="Times New Roman" w:cs="Times New Roman"/>
          <w:sz w:val="28"/>
          <w:szCs w:val="28"/>
          <w:lang w:val="kk-KZ"/>
        </w:rPr>
        <w:t>н бөліп көрсетеді</w:t>
      </w:r>
      <w:r w:rsidRPr="007F4595">
        <w:rPr>
          <w:rFonts w:ascii="Times New Roman" w:hAnsi="Times New Roman" w:cs="Times New Roman"/>
          <w:sz w:val="28"/>
          <w:szCs w:val="28"/>
          <w:lang w:val="kk-KZ"/>
        </w:rPr>
        <w:t>.</w:t>
      </w:r>
    </w:p>
    <w:p w14:paraId="4BE5FD8E" w14:textId="4D66563F" w:rsidR="00D12CA8" w:rsidRPr="00EA13AD" w:rsidRDefault="00ED76C3" w:rsidP="00D12CA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F4595">
        <w:rPr>
          <w:rFonts w:ascii="Times New Roman" w:hAnsi="Times New Roman" w:cs="Times New Roman"/>
          <w:sz w:val="28"/>
          <w:szCs w:val="28"/>
          <w:lang w:val="kk-KZ"/>
        </w:rPr>
        <w:t>Студенттердің арнайы әлеуметтік топ ретіндегі әлеуметтік-психологиялық сипаттамаларын аша отырып, И.А.Зимняя оқу әрекетінің ерекшелігін, оның практикалық міндеттер</w:t>
      </w:r>
      <w:r w:rsidR="00D12CA8">
        <w:rPr>
          <w:rFonts w:ascii="Times New Roman" w:hAnsi="Times New Roman" w:cs="Times New Roman"/>
          <w:sz w:val="28"/>
          <w:szCs w:val="28"/>
          <w:lang w:val="kk-KZ"/>
        </w:rPr>
        <w:t>ін</w:t>
      </w:r>
      <w:r w:rsidRPr="007F4595">
        <w:rPr>
          <w:rFonts w:ascii="Times New Roman" w:hAnsi="Times New Roman" w:cs="Times New Roman"/>
          <w:sz w:val="28"/>
          <w:szCs w:val="28"/>
          <w:lang w:val="kk-KZ"/>
        </w:rPr>
        <w:t xml:space="preserve"> кәсіби шешудің тәсілдері мен тәжірибесін игеруге, студенттерден</w:t>
      </w:r>
      <w:r w:rsidR="000C5533" w:rsidRPr="007F4595">
        <w:rPr>
          <w:rFonts w:ascii="Times New Roman" w:hAnsi="Times New Roman" w:cs="Times New Roman"/>
          <w:sz w:val="28"/>
          <w:szCs w:val="28"/>
          <w:lang w:val="kk-KZ"/>
        </w:rPr>
        <w:t xml:space="preserve"> өзінд</w:t>
      </w:r>
      <w:r w:rsidRPr="007F4595">
        <w:rPr>
          <w:rFonts w:ascii="Times New Roman" w:hAnsi="Times New Roman" w:cs="Times New Roman"/>
          <w:sz w:val="28"/>
          <w:szCs w:val="28"/>
          <w:lang w:val="kk-KZ"/>
        </w:rPr>
        <w:t>і</w:t>
      </w:r>
      <w:r w:rsidR="000C5533"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CA57EA">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дағдыларын үйренуді талап ететін кәсіби ойлау мен шығармашылықты меңгеруге бағытталуына байланыс</w:t>
      </w:r>
      <w:r w:rsidR="00B0442F">
        <w:rPr>
          <w:rFonts w:ascii="Times New Roman" w:hAnsi="Times New Roman" w:cs="Times New Roman"/>
          <w:sz w:val="28"/>
          <w:szCs w:val="28"/>
          <w:lang w:val="kk-KZ"/>
        </w:rPr>
        <w:t>ты күрделенуін атап көрсетеді [12</w:t>
      </w:r>
      <w:r w:rsidRPr="007F4595">
        <w:rPr>
          <w:rFonts w:ascii="Times New Roman" w:hAnsi="Times New Roman" w:cs="Times New Roman"/>
          <w:sz w:val="28"/>
          <w:szCs w:val="28"/>
          <w:lang w:val="kk-KZ"/>
        </w:rPr>
        <w:t>9, 71-бет].</w:t>
      </w:r>
      <w:r w:rsidR="00181928" w:rsidRPr="007F4595">
        <w:rPr>
          <w:rFonts w:ascii="Times New Roman" w:eastAsia="Times New Roman" w:hAnsi="Times New Roman" w:cs="Times New Roman"/>
          <w:color w:val="000000"/>
          <w:sz w:val="28"/>
          <w:szCs w:val="28"/>
          <w:lang w:val="kk-KZ"/>
        </w:rPr>
        <w:t xml:space="preserve">   </w:t>
      </w:r>
      <w:r w:rsidR="00D12CA8" w:rsidRPr="00EA13AD">
        <w:rPr>
          <w:rFonts w:ascii="Times New Roman" w:eastAsia="Times New Roman" w:hAnsi="Times New Roman" w:cs="Times New Roman"/>
          <w:sz w:val="28"/>
          <w:szCs w:val="28"/>
          <w:lang w:val="kk-KZ" w:eastAsia="ru-RU"/>
        </w:rPr>
        <w:t xml:space="preserve">Осылайша, </w:t>
      </w:r>
      <w:r w:rsidR="00D12CA8">
        <w:rPr>
          <w:rFonts w:ascii="Times New Roman" w:eastAsia="Times New Roman" w:hAnsi="Times New Roman" w:cs="Times New Roman"/>
          <w:sz w:val="28"/>
          <w:szCs w:val="28"/>
          <w:lang w:val="kk-KZ" w:eastAsia="ru-RU"/>
        </w:rPr>
        <w:t>студенттердің оқу әрекетін өзіндік ұйымдастыруын</w:t>
      </w:r>
      <w:r w:rsidR="00D12CA8" w:rsidRPr="00EA13AD">
        <w:rPr>
          <w:rFonts w:ascii="Times New Roman" w:eastAsia="Times New Roman" w:hAnsi="Times New Roman" w:cs="Times New Roman"/>
          <w:sz w:val="28"/>
          <w:szCs w:val="28"/>
          <w:lang w:val="kk-KZ" w:eastAsia="ru-RU"/>
        </w:rPr>
        <w:t xml:space="preserve"> дамытуға </w:t>
      </w:r>
      <w:r w:rsidR="00D12CA8">
        <w:rPr>
          <w:rFonts w:ascii="Times New Roman" w:eastAsia="Times New Roman" w:hAnsi="Times New Roman" w:cs="Times New Roman"/>
          <w:sz w:val="28"/>
          <w:szCs w:val="28"/>
          <w:lang w:val="kk-KZ" w:eastAsia="ru-RU"/>
        </w:rPr>
        <w:t>әлеуметтік-психологиялық сипаттамаларын</w:t>
      </w:r>
      <w:r w:rsidR="00D12CA8" w:rsidRPr="00EA13AD">
        <w:rPr>
          <w:rFonts w:ascii="Times New Roman" w:eastAsia="Times New Roman" w:hAnsi="Times New Roman" w:cs="Times New Roman"/>
          <w:sz w:val="28"/>
          <w:szCs w:val="28"/>
          <w:lang w:val="kk-KZ" w:eastAsia="ru-RU"/>
        </w:rPr>
        <w:t xml:space="preserve"> қарастыруға </w:t>
      </w:r>
      <w:r w:rsidR="00D12CA8">
        <w:rPr>
          <w:rFonts w:ascii="Times New Roman" w:eastAsia="Times New Roman" w:hAnsi="Times New Roman" w:cs="Times New Roman"/>
          <w:sz w:val="28"/>
          <w:szCs w:val="28"/>
          <w:lang w:val="kk-KZ" w:eastAsia="ru-RU"/>
        </w:rPr>
        <w:t>оқу әрекеті</w:t>
      </w:r>
      <w:r w:rsidR="00D12CA8" w:rsidRPr="00EA13AD">
        <w:rPr>
          <w:rFonts w:ascii="Times New Roman" w:eastAsia="Times New Roman" w:hAnsi="Times New Roman" w:cs="Times New Roman"/>
          <w:sz w:val="28"/>
          <w:szCs w:val="28"/>
          <w:lang w:val="kk-KZ" w:eastAsia="ru-RU"/>
        </w:rPr>
        <w:t xml:space="preserve"> түсініктерін қолдану олардың мәнін терең ашып қана қоймай, тәжірибелік педагогикалық іс-әрекетті барынша тиімді атқаруға мүмкіндік береді. </w:t>
      </w:r>
    </w:p>
    <w:p w14:paraId="1EE0588A" w14:textId="0167DF0E" w:rsidR="0092610A" w:rsidRPr="007F4595" w:rsidRDefault="0092610A"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Студенттердің оқу әрекетінің құрылымы</w:t>
      </w:r>
      <w:r w:rsidR="000462AC" w:rsidRPr="007F4595">
        <w:rPr>
          <w:rFonts w:ascii="Times New Roman" w:eastAsia="Times New Roman" w:hAnsi="Times New Roman" w:cs="Times New Roman"/>
          <w:sz w:val="28"/>
          <w:szCs w:val="28"/>
          <w:lang w:val="kk-KZ"/>
        </w:rPr>
        <w:t>н</w:t>
      </w:r>
      <w:r w:rsidRPr="007F4595">
        <w:rPr>
          <w:rFonts w:ascii="Times New Roman" w:eastAsia="Times New Roman" w:hAnsi="Times New Roman" w:cs="Times New Roman"/>
          <w:sz w:val="28"/>
          <w:szCs w:val="28"/>
          <w:lang w:val="kk-KZ"/>
        </w:rPr>
        <w:t xml:space="preserve"> Т.В.Габай</w:t>
      </w:r>
      <w:r w:rsidR="00F97B88" w:rsidRPr="007F4595">
        <w:rPr>
          <w:rFonts w:ascii="Times New Roman" w:eastAsia="Times New Roman" w:hAnsi="Times New Roman" w:cs="Times New Roman"/>
          <w:sz w:val="28"/>
          <w:szCs w:val="28"/>
          <w:lang w:val="kk-KZ"/>
        </w:rPr>
        <w:t xml:space="preserve"> </w:t>
      </w:r>
      <w:r w:rsidR="00F97B88" w:rsidRPr="007F4595">
        <w:rPr>
          <w:rFonts w:ascii="Times New Roman" w:hAnsi="Times New Roman" w:cs="Times New Roman"/>
          <w:sz w:val="28"/>
          <w:szCs w:val="28"/>
          <w:lang w:val="kk-KZ"/>
        </w:rPr>
        <w:t>[</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0</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И.И.Ильясов</w:t>
      </w:r>
      <w:r w:rsidR="00F97B88" w:rsidRPr="007F4595">
        <w:rPr>
          <w:rFonts w:ascii="Times New Roman" w:eastAsia="Times New Roman" w:hAnsi="Times New Roman" w:cs="Times New Roman"/>
          <w:sz w:val="28"/>
          <w:szCs w:val="28"/>
          <w:lang w:val="kk-KZ"/>
        </w:rPr>
        <w:t xml:space="preserve"> </w:t>
      </w:r>
      <w:r w:rsidR="00F97B88" w:rsidRPr="007F4595">
        <w:rPr>
          <w:rFonts w:ascii="Times New Roman" w:hAnsi="Times New Roman" w:cs="Times New Roman"/>
          <w:sz w:val="28"/>
          <w:szCs w:val="28"/>
          <w:lang w:val="kk-KZ"/>
        </w:rPr>
        <w:t>[</w:t>
      </w:r>
      <w:r w:rsidR="00247D8F" w:rsidRPr="007F4595">
        <w:rPr>
          <w:rFonts w:ascii="Times New Roman" w:hAnsi="Times New Roman" w:cs="Times New Roman"/>
          <w:sz w:val="28"/>
          <w:szCs w:val="28"/>
          <w:lang w:val="kk-KZ"/>
        </w:rPr>
        <w:t>1</w:t>
      </w:r>
      <w:r w:rsidR="003D61CB">
        <w:rPr>
          <w:rFonts w:ascii="Times New Roman" w:hAnsi="Times New Roman" w:cs="Times New Roman"/>
          <w:sz w:val="28"/>
          <w:szCs w:val="28"/>
          <w:lang w:val="kk-KZ"/>
        </w:rPr>
        <w:t>31</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С.В.Кошелева</w:t>
      </w:r>
      <w:r w:rsidR="00F97B88" w:rsidRPr="007F4595">
        <w:rPr>
          <w:rFonts w:ascii="Times New Roman" w:eastAsia="Times New Roman" w:hAnsi="Times New Roman" w:cs="Times New Roman"/>
          <w:sz w:val="28"/>
          <w:szCs w:val="28"/>
          <w:lang w:val="kk-KZ"/>
        </w:rPr>
        <w:t xml:space="preserve"> </w:t>
      </w:r>
      <w:r w:rsidR="00F97B88" w:rsidRPr="007F4595">
        <w:rPr>
          <w:rFonts w:ascii="Times New Roman" w:hAnsi="Times New Roman" w:cs="Times New Roman"/>
          <w:sz w:val="28"/>
          <w:szCs w:val="28"/>
          <w:lang w:val="kk-KZ"/>
        </w:rPr>
        <w:t>[</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2</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А.В.Клюева</w:t>
      </w:r>
      <w:r w:rsidR="00F97B88" w:rsidRPr="007F4595">
        <w:rPr>
          <w:rFonts w:ascii="Times New Roman" w:eastAsia="Times New Roman" w:hAnsi="Times New Roman" w:cs="Times New Roman"/>
          <w:sz w:val="28"/>
          <w:szCs w:val="28"/>
          <w:lang w:val="kk-KZ"/>
        </w:rPr>
        <w:t xml:space="preserve"> </w:t>
      </w:r>
      <w:r w:rsidR="00F97B88" w:rsidRPr="007F4595">
        <w:rPr>
          <w:rFonts w:ascii="Times New Roman" w:hAnsi="Times New Roman" w:cs="Times New Roman"/>
          <w:sz w:val="28"/>
          <w:szCs w:val="28"/>
          <w:lang w:val="kk-KZ"/>
        </w:rPr>
        <w:t>[</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3</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В.Я.Ляудис</w:t>
      </w:r>
      <w:r w:rsidR="00F97B88" w:rsidRPr="007F4595">
        <w:rPr>
          <w:rFonts w:ascii="Times New Roman" w:eastAsia="Times New Roman" w:hAnsi="Times New Roman" w:cs="Times New Roman"/>
          <w:sz w:val="28"/>
          <w:szCs w:val="28"/>
          <w:lang w:val="kk-KZ"/>
        </w:rPr>
        <w:t xml:space="preserve"> </w:t>
      </w:r>
      <w:r w:rsidR="00F97B88" w:rsidRPr="007F4595">
        <w:rPr>
          <w:rFonts w:ascii="Times New Roman" w:hAnsi="Times New Roman" w:cs="Times New Roman"/>
          <w:sz w:val="28"/>
          <w:szCs w:val="28"/>
          <w:lang w:val="kk-KZ"/>
        </w:rPr>
        <w:t>[</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4</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А.К.Осницкий</w:t>
      </w:r>
      <w:r w:rsidR="00F97B88" w:rsidRPr="007F4595">
        <w:rPr>
          <w:rFonts w:ascii="Times New Roman" w:eastAsia="Times New Roman" w:hAnsi="Times New Roman" w:cs="Times New Roman"/>
          <w:sz w:val="28"/>
          <w:szCs w:val="28"/>
          <w:lang w:val="kk-KZ"/>
        </w:rPr>
        <w:t xml:space="preserve"> </w:t>
      </w:r>
      <w:r w:rsidR="00F97B88" w:rsidRPr="007F4595">
        <w:rPr>
          <w:rFonts w:ascii="Times New Roman" w:hAnsi="Times New Roman" w:cs="Times New Roman"/>
          <w:sz w:val="28"/>
          <w:szCs w:val="28"/>
          <w:lang w:val="kk-KZ"/>
        </w:rPr>
        <w:t>[</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5</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В.Н.Дружинин</w:t>
      </w:r>
      <w:r w:rsidR="00F97B88" w:rsidRPr="007F4595">
        <w:rPr>
          <w:rFonts w:ascii="Times New Roman" w:eastAsia="Times New Roman" w:hAnsi="Times New Roman" w:cs="Times New Roman"/>
          <w:sz w:val="28"/>
          <w:szCs w:val="28"/>
          <w:lang w:val="kk-KZ"/>
        </w:rPr>
        <w:t xml:space="preserve"> </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6</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Ю.П.Поваренков</w:t>
      </w:r>
      <w:r w:rsidR="00F97B88" w:rsidRPr="007F4595">
        <w:rPr>
          <w:rFonts w:ascii="Times New Roman" w:eastAsia="Times New Roman" w:hAnsi="Times New Roman" w:cs="Times New Roman"/>
          <w:sz w:val="28"/>
          <w:szCs w:val="28"/>
          <w:lang w:val="kk-KZ"/>
        </w:rPr>
        <w:t xml:space="preserve"> </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7</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sz w:val="28"/>
          <w:szCs w:val="28"/>
          <w:lang w:val="kk-KZ"/>
        </w:rPr>
        <w:t xml:space="preserve">, В.Д.Шадриков </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8</w:t>
      </w:r>
      <w:r w:rsidR="00F97B88" w:rsidRPr="007F4595">
        <w:rPr>
          <w:rFonts w:ascii="Times New Roman" w:hAnsi="Times New Roman" w:cs="Times New Roman"/>
          <w:sz w:val="28"/>
          <w:szCs w:val="28"/>
          <w:shd w:val="clear" w:color="auto" w:fill="FFFFFF"/>
          <w:lang w:val="kk-KZ"/>
        </w:rPr>
        <w:t xml:space="preserve">] </w:t>
      </w:r>
      <w:r w:rsidRPr="007F4595">
        <w:rPr>
          <w:rFonts w:ascii="Times New Roman" w:eastAsia="Times New Roman" w:hAnsi="Times New Roman" w:cs="Times New Roman"/>
          <w:sz w:val="28"/>
          <w:szCs w:val="28"/>
          <w:lang w:val="kk-KZ"/>
        </w:rPr>
        <w:t>және т.б. зертт</w:t>
      </w:r>
      <w:r w:rsidR="00F97B88" w:rsidRPr="007F4595">
        <w:rPr>
          <w:rFonts w:ascii="Times New Roman" w:eastAsia="Times New Roman" w:hAnsi="Times New Roman" w:cs="Times New Roman"/>
          <w:sz w:val="28"/>
          <w:szCs w:val="28"/>
          <w:lang w:val="kk-KZ"/>
        </w:rPr>
        <w:t>еу тақырыбы болды</w:t>
      </w:r>
      <w:r w:rsidRPr="007F4595">
        <w:rPr>
          <w:rFonts w:ascii="Times New Roman" w:eastAsia="Times New Roman" w:hAnsi="Times New Roman" w:cs="Times New Roman"/>
          <w:sz w:val="28"/>
          <w:szCs w:val="28"/>
          <w:lang w:val="kk-KZ"/>
        </w:rPr>
        <w:t>.</w:t>
      </w:r>
      <w:r w:rsidR="008334D1" w:rsidRPr="007F4595">
        <w:rPr>
          <w:rFonts w:ascii="Times New Roman" w:hAnsi="Times New Roman" w:cs="Times New Roman"/>
          <w:sz w:val="28"/>
          <w:szCs w:val="28"/>
          <w:shd w:val="clear" w:color="auto" w:fill="FFFFFF"/>
          <w:lang w:val="kk-KZ"/>
        </w:rPr>
        <w:t xml:space="preserve"> И.И.Ильясов</w:t>
      </w:r>
      <w:r w:rsidR="00247D8F" w:rsidRPr="007F4595">
        <w:rPr>
          <w:rFonts w:ascii="Times New Roman" w:hAnsi="Times New Roman" w:cs="Times New Roman"/>
          <w:sz w:val="28"/>
          <w:szCs w:val="28"/>
          <w:shd w:val="clear" w:color="auto" w:fill="FFFFFF"/>
          <w:lang w:val="kk-KZ"/>
        </w:rPr>
        <w:t xml:space="preserve"> </w:t>
      </w:r>
      <w:r w:rsidR="003D61CB">
        <w:rPr>
          <w:rFonts w:ascii="Times New Roman" w:hAnsi="Times New Roman" w:cs="Times New Roman"/>
          <w:sz w:val="28"/>
          <w:szCs w:val="28"/>
          <w:lang w:val="kk-KZ"/>
        </w:rPr>
        <w:t>[13</w:t>
      </w:r>
      <w:r w:rsidR="00247D8F" w:rsidRPr="007F4595">
        <w:rPr>
          <w:rFonts w:ascii="Times New Roman" w:hAnsi="Times New Roman" w:cs="Times New Roman"/>
          <w:sz w:val="28"/>
          <w:szCs w:val="28"/>
          <w:lang w:val="kk-KZ"/>
        </w:rPr>
        <w:t>1</w:t>
      </w:r>
      <w:r w:rsidR="00247D8F" w:rsidRPr="007F4595">
        <w:rPr>
          <w:rFonts w:ascii="Times New Roman" w:hAnsi="Times New Roman" w:cs="Times New Roman"/>
          <w:sz w:val="28"/>
          <w:szCs w:val="28"/>
          <w:shd w:val="clear" w:color="auto" w:fill="FFFFFF"/>
          <w:lang w:val="kk-KZ"/>
        </w:rPr>
        <w:t>]</w:t>
      </w:r>
      <w:r w:rsidR="008334D1" w:rsidRPr="007F4595">
        <w:rPr>
          <w:rFonts w:ascii="Times New Roman" w:hAnsi="Times New Roman" w:cs="Times New Roman"/>
          <w:sz w:val="28"/>
          <w:szCs w:val="28"/>
          <w:shd w:val="clear" w:color="auto" w:fill="FFFFFF"/>
          <w:lang w:val="kk-KZ"/>
        </w:rPr>
        <w:t xml:space="preserve"> субъектінің өзін-өзі өзгертуін, өздігінен дамуын, «оның белгілі бір білім, білік, дағдылары жоқ адамнан оларды игерген адамға айналуын» оқу әрекетінің басты нәтижелері деп санайды</w:t>
      </w:r>
      <w:r w:rsidR="008334D1" w:rsidRPr="007F4595">
        <w:rPr>
          <w:rFonts w:ascii="Times New Roman" w:hAnsi="Times New Roman" w:cs="Times New Roman"/>
          <w:sz w:val="28"/>
          <w:szCs w:val="28"/>
          <w:lang w:val="kk-KZ"/>
        </w:rPr>
        <w:t>.</w:t>
      </w:r>
    </w:p>
    <w:p w14:paraId="24B23DCB" w14:textId="1A956BCD" w:rsidR="00492FB2" w:rsidRPr="00EA13AD" w:rsidRDefault="00B0442F" w:rsidP="00492FB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С.Д.</w:t>
      </w:r>
      <w:r w:rsidR="00814549" w:rsidRPr="007F4595">
        <w:rPr>
          <w:rFonts w:ascii="Times New Roman" w:hAnsi="Times New Roman" w:cs="Times New Roman"/>
          <w:sz w:val="28"/>
          <w:szCs w:val="28"/>
          <w:lang w:val="kk-KZ"/>
        </w:rPr>
        <w:t>Смирнов студент іс-әрекетінің өзгеруі оны ұғынуынан, ұзақ ақыл-ой қызметін атқаруға дайын болуынан тұратындығын, ұйымшылдықтың күшейуінде</w:t>
      </w:r>
      <w:r w:rsidR="00492FB2">
        <w:rPr>
          <w:rFonts w:ascii="Times New Roman" w:hAnsi="Times New Roman" w:cs="Times New Roman"/>
          <w:sz w:val="28"/>
          <w:szCs w:val="28"/>
          <w:lang w:val="kk-KZ"/>
        </w:rPr>
        <w:t xml:space="preserve"> және</w:t>
      </w:r>
      <w:r w:rsidR="00814549" w:rsidRPr="007F4595">
        <w:rPr>
          <w:rFonts w:ascii="Times New Roman" w:hAnsi="Times New Roman" w:cs="Times New Roman"/>
          <w:sz w:val="28"/>
          <w:szCs w:val="28"/>
          <w:lang w:val="kk-KZ"/>
        </w:rPr>
        <w:t xml:space="preserve"> зерттеу объектісіне деген көзқарастың қалыптасуы, танымдық және мотивациялық деңгейлердің іс-әрекеттің жаңа түріне қосылуы </w:t>
      </w:r>
      <w:r w:rsidR="00492FB2">
        <w:rPr>
          <w:rFonts w:ascii="Times New Roman" w:hAnsi="Times New Roman" w:cs="Times New Roman"/>
          <w:sz w:val="28"/>
          <w:szCs w:val="28"/>
          <w:lang w:val="kk-KZ"/>
        </w:rPr>
        <w:t>н</w:t>
      </w:r>
      <w:r w:rsidR="00492FB2" w:rsidRPr="007F4595">
        <w:rPr>
          <w:rFonts w:ascii="Times New Roman" w:hAnsi="Times New Roman" w:cs="Times New Roman"/>
          <w:sz w:val="28"/>
          <w:szCs w:val="28"/>
          <w:lang w:val="kk-KZ"/>
        </w:rPr>
        <w:t xml:space="preserve">егізінде </w:t>
      </w:r>
      <w:r w:rsidR="00492FB2">
        <w:rPr>
          <w:rFonts w:ascii="Times New Roman" w:hAnsi="Times New Roman" w:cs="Times New Roman"/>
          <w:sz w:val="28"/>
          <w:szCs w:val="28"/>
          <w:lang w:val="kk-KZ"/>
        </w:rPr>
        <w:t xml:space="preserve">екенін атап өтті </w:t>
      </w:r>
      <w:r w:rsidR="00814549" w:rsidRPr="007F4595">
        <w:rPr>
          <w:rFonts w:ascii="Times New Roman" w:hAnsi="Times New Roman" w:cs="Times New Roman"/>
          <w:sz w:val="28"/>
          <w:szCs w:val="28"/>
          <w:lang w:val="kk-KZ"/>
        </w:rPr>
        <w:t>[</w:t>
      </w:r>
      <w:r w:rsidR="00C8046F">
        <w:rPr>
          <w:rFonts w:ascii="Times New Roman" w:hAnsi="Times New Roman" w:cs="Times New Roman"/>
          <w:sz w:val="28"/>
          <w:szCs w:val="28"/>
          <w:lang w:val="kk-KZ"/>
        </w:rPr>
        <w:t>139</w:t>
      </w:r>
      <w:r w:rsidR="00814549" w:rsidRPr="007F4595">
        <w:rPr>
          <w:rFonts w:ascii="Times New Roman" w:hAnsi="Times New Roman" w:cs="Times New Roman"/>
          <w:sz w:val="28"/>
          <w:szCs w:val="28"/>
          <w:lang w:val="kk-KZ"/>
        </w:rPr>
        <w:t>].</w:t>
      </w:r>
      <w:r w:rsidR="00492FB2" w:rsidRPr="00492FB2">
        <w:rPr>
          <w:rFonts w:ascii="Times New Roman" w:eastAsia="Times New Roman" w:hAnsi="Times New Roman" w:cs="Times New Roman"/>
          <w:sz w:val="28"/>
          <w:szCs w:val="28"/>
          <w:lang w:val="kk-KZ" w:eastAsia="ru-RU"/>
        </w:rPr>
        <w:t xml:space="preserve"> </w:t>
      </w:r>
      <w:r w:rsidR="00492FB2">
        <w:rPr>
          <w:rFonts w:ascii="Times New Roman" w:eastAsia="Times New Roman" w:hAnsi="Times New Roman" w:cs="Times New Roman"/>
          <w:sz w:val="28"/>
          <w:szCs w:val="28"/>
          <w:lang w:val="kk-KZ" w:eastAsia="ru-RU"/>
        </w:rPr>
        <w:t>С</w:t>
      </w:r>
      <w:r w:rsidR="00492FB2" w:rsidRPr="00492FB2">
        <w:rPr>
          <w:rFonts w:ascii="Times New Roman" w:eastAsia="Times New Roman" w:hAnsi="Times New Roman" w:cs="Times New Roman"/>
          <w:sz w:val="28"/>
          <w:szCs w:val="28"/>
          <w:lang w:val="kk-KZ" w:eastAsia="ru-RU"/>
        </w:rPr>
        <w:t xml:space="preserve">тудент іс-әрекетінің өзгеруі </w:t>
      </w:r>
      <w:r w:rsidR="00492FB2" w:rsidRPr="00EA13AD">
        <w:rPr>
          <w:rFonts w:ascii="Times New Roman" w:eastAsia="Times New Roman" w:hAnsi="Times New Roman" w:cs="Times New Roman"/>
          <w:sz w:val="28"/>
          <w:szCs w:val="28"/>
          <w:lang w:val="kk-KZ" w:eastAsia="ru-RU"/>
        </w:rPr>
        <w:t xml:space="preserve">аясында да </w:t>
      </w:r>
      <w:r w:rsidR="00492FB2">
        <w:rPr>
          <w:rFonts w:ascii="Times New Roman" w:eastAsia="Times New Roman" w:hAnsi="Times New Roman" w:cs="Times New Roman"/>
          <w:sz w:val="28"/>
          <w:szCs w:val="28"/>
          <w:lang w:val="kk-KZ" w:eastAsia="ru-RU"/>
        </w:rPr>
        <w:t xml:space="preserve">студенттердің оқу әрекетінде </w:t>
      </w:r>
      <w:r w:rsidR="00492FB2" w:rsidRPr="00EA13AD">
        <w:rPr>
          <w:rFonts w:ascii="Times New Roman" w:eastAsia="Times New Roman" w:hAnsi="Times New Roman" w:cs="Times New Roman"/>
          <w:sz w:val="28"/>
          <w:szCs w:val="28"/>
          <w:lang w:val="kk-KZ" w:eastAsia="ru-RU"/>
        </w:rPr>
        <w:t xml:space="preserve">өзіндік білім алуға қызығушылығы </w:t>
      </w:r>
      <w:r w:rsidR="00492FB2" w:rsidRPr="00EA13AD">
        <w:rPr>
          <w:rFonts w:ascii="Times New Roman" w:eastAsia="Times New Roman" w:hAnsi="Times New Roman" w:cs="Times New Roman"/>
          <w:sz w:val="28"/>
          <w:szCs w:val="28"/>
          <w:lang w:val="kk-KZ" w:eastAsia="ru-RU"/>
        </w:rPr>
        <w:lastRenderedPageBreak/>
        <w:t xml:space="preserve">артып, жаңа білім мен тәжірибені сыни ойлау тұрғысынан талдау арқылы </w:t>
      </w:r>
      <w:r w:rsidR="00492FB2">
        <w:rPr>
          <w:rFonts w:ascii="Times New Roman" w:eastAsia="Times New Roman" w:hAnsi="Times New Roman" w:cs="Times New Roman"/>
          <w:sz w:val="28"/>
          <w:szCs w:val="28"/>
          <w:lang w:val="kk-KZ" w:eastAsia="ru-RU"/>
        </w:rPr>
        <w:t xml:space="preserve">өзіндік ұйымдастыруы </w:t>
      </w:r>
      <w:r w:rsidR="00492FB2" w:rsidRPr="00EA13AD">
        <w:rPr>
          <w:rFonts w:ascii="Times New Roman" w:eastAsia="Times New Roman" w:hAnsi="Times New Roman" w:cs="Times New Roman"/>
          <w:sz w:val="28"/>
          <w:szCs w:val="28"/>
          <w:lang w:val="kk-KZ" w:eastAsia="ru-RU"/>
        </w:rPr>
        <w:t xml:space="preserve">дамиды. Біздің пайымдауымызша </w:t>
      </w:r>
      <w:r w:rsidR="00492FB2" w:rsidRPr="00492FB2">
        <w:rPr>
          <w:rFonts w:ascii="Times New Roman" w:eastAsia="Times New Roman" w:hAnsi="Times New Roman" w:cs="Times New Roman"/>
          <w:sz w:val="28"/>
          <w:szCs w:val="28"/>
          <w:lang w:val="kk-KZ" w:eastAsia="ru-RU"/>
        </w:rPr>
        <w:t>студенттердің оқу әрекетінде</w:t>
      </w:r>
      <w:r w:rsidR="00492FB2" w:rsidRPr="00EA13AD">
        <w:rPr>
          <w:rFonts w:ascii="Times New Roman" w:eastAsia="Times New Roman" w:hAnsi="Times New Roman" w:cs="Times New Roman"/>
          <w:sz w:val="28"/>
          <w:szCs w:val="28"/>
          <w:lang w:val="kk-KZ" w:eastAsia="ru-RU"/>
        </w:rPr>
        <w:t xml:space="preserve"> жеке тұлға ретінде әрекет жасауы, психологиялық жағынан өзін реттеп тежей алуы, шығармашылығының артуы оның </w:t>
      </w:r>
      <w:r w:rsidR="00492FB2" w:rsidRPr="00492FB2">
        <w:rPr>
          <w:rFonts w:ascii="Times New Roman" w:eastAsia="Times New Roman" w:hAnsi="Times New Roman" w:cs="Times New Roman"/>
          <w:sz w:val="28"/>
          <w:szCs w:val="28"/>
          <w:lang w:val="kk-KZ" w:eastAsia="ru-RU"/>
        </w:rPr>
        <w:t>өзіндік ұмтылуы</w:t>
      </w:r>
      <w:r w:rsidR="00492FB2">
        <w:rPr>
          <w:rFonts w:ascii="Times New Roman" w:eastAsia="Times New Roman" w:hAnsi="Times New Roman" w:cs="Times New Roman"/>
          <w:sz w:val="28"/>
          <w:szCs w:val="28"/>
          <w:lang w:val="kk-KZ" w:eastAsia="ru-RU"/>
        </w:rPr>
        <w:t>ның</w:t>
      </w:r>
      <w:r w:rsidR="00492FB2" w:rsidRPr="00EA13AD">
        <w:rPr>
          <w:rFonts w:ascii="Times New Roman" w:eastAsia="Times New Roman" w:hAnsi="Times New Roman" w:cs="Times New Roman"/>
          <w:sz w:val="28"/>
          <w:szCs w:val="28"/>
          <w:lang w:val="kk-KZ" w:eastAsia="ru-RU"/>
        </w:rPr>
        <w:t xml:space="preserve"> жоғары деңгейін көрсетеді. </w:t>
      </w:r>
    </w:p>
    <w:p w14:paraId="7673518B" w14:textId="336AD676" w:rsidR="00814549" w:rsidRPr="007F4595" w:rsidRDefault="0081454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Бірқатар зерттеулер студенттердің жетістігі, тұлғалық тиімділігі және бәсекеге қабілеттілігі сияқты кәсіби-оқу әрекетінің субъектілері ретіндегі сипаттамаларын талдауға арналған.</w:t>
      </w:r>
    </w:p>
    <w:p w14:paraId="410C26E0" w14:textId="60682832" w:rsidR="00E827B4" w:rsidRPr="007F4595" w:rsidRDefault="00E827B4"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w:t>
      </w:r>
      <w:r w:rsidR="00067EB0" w:rsidRPr="007F4595">
        <w:rPr>
          <w:rFonts w:ascii="Times New Roman" w:hAnsi="Times New Roman" w:cs="Times New Roman"/>
          <w:sz w:val="28"/>
          <w:szCs w:val="28"/>
          <w:lang w:val="kk-KZ"/>
        </w:rPr>
        <w:t xml:space="preserve">ЖОО студентінің табыстылығы деп К.Г.Караханян студенттердің үлгеріміне және оларда қажетті құзыреттерді қалыптастыруға әсер ететін сыртқы психологиялық-педагогикалық шарттарды ескере отырып, </w:t>
      </w:r>
      <w:r w:rsidR="000B2BDC" w:rsidRPr="007F4595">
        <w:rPr>
          <w:rFonts w:ascii="Times New Roman" w:hAnsi="Times New Roman" w:cs="Times New Roman"/>
          <w:sz w:val="28"/>
          <w:szCs w:val="28"/>
          <w:lang w:val="kk-KZ"/>
        </w:rPr>
        <w:t xml:space="preserve"> </w:t>
      </w:r>
      <w:r w:rsidR="00067EB0" w:rsidRPr="007F4595">
        <w:rPr>
          <w:rFonts w:ascii="Times New Roman" w:hAnsi="Times New Roman" w:cs="Times New Roman"/>
          <w:sz w:val="28"/>
          <w:szCs w:val="28"/>
          <w:lang w:val="kk-KZ"/>
        </w:rPr>
        <w:t>студенттердің эмоционалды, когнитивті және тұлғалық ерекшеліктерін қамтитын көп өлшемді кешенді құбылысты, білім беру әрекетінің нәтижесін түсінеді. Автор табыстылықтың ішкі тұлғалық факторларына студенттің өзін-өзі бақылауы мен іскерлігін</w:t>
      </w:r>
      <w:r w:rsidR="00F16D52">
        <w:rPr>
          <w:rFonts w:ascii="Times New Roman" w:hAnsi="Times New Roman" w:cs="Times New Roman"/>
          <w:sz w:val="28"/>
          <w:szCs w:val="28"/>
          <w:lang w:val="kk-KZ"/>
        </w:rPr>
        <w:t>ің жоғары деңгейін жатқызады [14</w:t>
      </w:r>
      <w:r w:rsidR="00067EB0" w:rsidRPr="007F4595">
        <w:rPr>
          <w:rFonts w:ascii="Times New Roman" w:hAnsi="Times New Roman" w:cs="Times New Roman"/>
          <w:sz w:val="28"/>
          <w:szCs w:val="28"/>
          <w:lang w:val="kk-KZ"/>
        </w:rPr>
        <w:t>0].</w:t>
      </w:r>
      <w:r w:rsidR="00492FB2">
        <w:rPr>
          <w:rFonts w:ascii="Times New Roman" w:hAnsi="Times New Roman" w:cs="Times New Roman"/>
          <w:sz w:val="28"/>
          <w:szCs w:val="28"/>
          <w:lang w:val="kk-KZ"/>
        </w:rPr>
        <w:t xml:space="preserve"> Тұлға</w:t>
      </w:r>
      <w:r w:rsidR="00492FB2" w:rsidRPr="00492FB2">
        <w:rPr>
          <w:rFonts w:ascii="Times New Roman" w:hAnsi="Times New Roman" w:cs="Times New Roman"/>
          <w:sz w:val="28"/>
          <w:szCs w:val="28"/>
          <w:lang w:val="kk-KZ"/>
        </w:rPr>
        <w:t xml:space="preserve"> санасы белгілі бір істі жүзеге асыру барысында ішкі жоспарына сай қалыптасады. </w:t>
      </w:r>
      <w:r w:rsidR="00492FB2">
        <w:rPr>
          <w:rFonts w:ascii="Times New Roman" w:hAnsi="Times New Roman" w:cs="Times New Roman"/>
          <w:sz w:val="28"/>
          <w:szCs w:val="28"/>
          <w:lang w:val="kk-KZ"/>
        </w:rPr>
        <w:t>С</w:t>
      </w:r>
      <w:r w:rsidR="00492FB2" w:rsidRPr="00492FB2">
        <w:rPr>
          <w:rFonts w:ascii="Times New Roman" w:hAnsi="Times New Roman" w:cs="Times New Roman"/>
          <w:sz w:val="28"/>
          <w:szCs w:val="28"/>
          <w:lang w:val="kk-KZ"/>
        </w:rPr>
        <w:t xml:space="preserve">ана </w:t>
      </w:r>
      <w:r w:rsidR="00492FB2">
        <w:rPr>
          <w:rFonts w:ascii="Times New Roman" w:hAnsi="Times New Roman" w:cs="Times New Roman"/>
          <w:sz w:val="28"/>
          <w:szCs w:val="28"/>
          <w:lang w:val="kk-KZ"/>
        </w:rPr>
        <w:t>студенттердің</w:t>
      </w:r>
      <w:r w:rsidR="00492FB2" w:rsidRPr="00492FB2">
        <w:rPr>
          <w:rFonts w:ascii="Times New Roman" w:hAnsi="Times New Roman" w:cs="Times New Roman"/>
          <w:sz w:val="28"/>
          <w:szCs w:val="28"/>
          <w:lang w:val="kk-KZ"/>
        </w:rPr>
        <w:t xml:space="preserve"> </w:t>
      </w:r>
      <w:r w:rsidR="00492FB2">
        <w:rPr>
          <w:rFonts w:ascii="Times New Roman" w:hAnsi="Times New Roman" w:cs="Times New Roman"/>
          <w:sz w:val="28"/>
          <w:szCs w:val="28"/>
          <w:lang w:val="kk-KZ"/>
        </w:rPr>
        <w:t>оқу әрекетінің</w:t>
      </w:r>
      <w:r w:rsidR="00492FB2" w:rsidRPr="00492FB2">
        <w:rPr>
          <w:rFonts w:ascii="Times New Roman" w:hAnsi="Times New Roman" w:cs="Times New Roman"/>
          <w:sz w:val="28"/>
          <w:szCs w:val="28"/>
          <w:lang w:val="kk-KZ"/>
        </w:rPr>
        <w:t xml:space="preserve"> табыстылығын реттейді, </w:t>
      </w:r>
      <w:r w:rsidR="00492FB2">
        <w:rPr>
          <w:rFonts w:ascii="Times New Roman" w:hAnsi="Times New Roman" w:cs="Times New Roman"/>
          <w:sz w:val="28"/>
          <w:szCs w:val="28"/>
          <w:lang w:val="kk-KZ"/>
        </w:rPr>
        <w:t>оқу әрекеті өзіндік ұйымдастыруын дамытатын</w:t>
      </w:r>
      <w:r w:rsidR="00492FB2" w:rsidRPr="00492FB2">
        <w:rPr>
          <w:rFonts w:ascii="Times New Roman" w:hAnsi="Times New Roman" w:cs="Times New Roman"/>
          <w:sz w:val="28"/>
          <w:szCs w:val="28"/>
          <w:lang w:val="kk-KZ"/>
        </w:rPr>
        <w:t xml:space="preserve"> және </w:t>
      </w:r>
      <w:r w:rsidR="00492FB2">
        <w:rPr>
          <w:rFonts w:ascii="Times New Roman" w:hAnsi="Times New Roman" w:cs="Times New Roman"/>
          <w:sz w:val="28"/>
          <w:szCs w:val="28"/>
          <w:lang w:val="kk-KZ"/>
        </w:rPr>
        <w:t>психологиялық-педагогикалық шарттардағы</w:t>
      </w:r>
      <w:r w:rsidR="00492FB2" w:rsidRPr="00492FB2">
        <w:rPr>
          <w:rFonts w:ascii="Times New Roman" w:hAnsi="Times New Roman" w:cs="Times New Roman"/>
          <w:sz w:val="28"/>
          <w:szCs w:val="28"/>
          <w:lang w:val="kk-KZ"/>
        </w:rPr>
        <w:t xml:space="preserve"> мүмкіндікті көрсетеді</w:t>
      </w:r>
      <w:r w:rsidR="00492FB2">
        <w:rPr>
          <w:rFonts w:ascii="Times New Roman" w:hAnsi="Times New Roman" w:cs="Times New Roman"/>
          <w:sz w:val="28"/>
          <w:szCs w:val="28"/>
          <w:lang w:val="kk-KZ"/>
        </w:rPr>
        <w:t xml:space="preserve">. </w:t>
      </w:r>
    </w:p>
    <w:p w14:paraId="0A3C3014" w14:textId="3577A6EC" w:rsidR="00610C64" w:rsidRPr="007F4595" w:rsidRDefault="00610C64" w:rsidP="007F4595">
      <w:pPr>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Т.Г.Пронюшкина кәсіби білім берудің детерминанты ретінде бәсекеге қабілеттілікті жеке тұлғаның интегралды сапасы ретінде қарастырады, бұл осы тұлғаның қоғамда сәтті қызмет атқаруына мүмкіндік беретін негізгі құзыреттер мен құндылық бағдарларының жиынтығын құрайды. Өзін-өзі анықтау бәсекеге қабілеттілікті дамытудың өзегі болып табылады, тұлғаның сыртқы әлемге, өзіне және болашақ кәсіби іс-әрекетіне деген қатынасын </w:t>
      </w:r>
      <w:r w:rsidR="0090128D">
        <w:rPr>
          <w:rFonts w:ascii="Times New Roman" w:hAnsi="Times New Roman" w:cs="Times New Roman"/>
          <w:sz w:val="28"/>
          <w:szCs w:val="28"/>
          <w:lang w:val="kk-KZ"/>
        </w:rPr>
        <w:t>көрсетеді [14</w:t>
      </w:r>
      <w:r w:rsidRPr="007F4595">
        <w:rPr>
          <w:rFonts w:ascii="Times New Roman" w:hAnsi="Times New Roman" w:cs="Times New Roman"/>
          <w:sz w:val="28"/>
          <w:szCs w:val="28"/>
          <w:lang w:val="kk-KZ"/>
        </w:rPr>
        <w:t>1, 15 б.]. Автордың пікірінше, іс-әрекетті сәтті ұйымдастыру шешім қабылдаудағы дербестілік, мотивацияны қайта құру мүмкіндігі; жаңалықтарды қабылдағыштық; өзгермелі жағдайларға бейімділік; стресске төзімділік сияқты және т.б. тұлғалық сипаттамалармен анықталады.</w:t>
      </w:r>
    </w:p>
    <w:p w14:paraId="420D146E" w14:textId="6B79A877" w:rsidR="000716ED" w:rsidRPr="007F4595" w:rsidRDefault="000716ED"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000000"/>
          <w:sz w:val="28"/>
          <w:szCs w:val="28"/>
          <w:shd w:val="clear" w:color="auto" w:fill="FFFFFF"/>
          <w:lang w:val="kk-KZ"/>
        </w:rPr>
        <w:t xml:space="preserve">   Т.Н.Жукова функционалдық блоктар</w:t>
      </w:r>
      <w:r w:rsidR="004B7D76">
        <w:rPr>
          <w:rFonts w:ascii="Times New Roman" w:hAnsi="Times New Roman" w:cs="Times New Roman"/>
          <w:color w:val="000000"/>
          <w:sz w:val="28"/>
          <w:szCs w:val="28"/>
          <w:shd w:val="clear" w:color="auto" w:fill="FFFFFF"/>
          <w:lang w:val="kk-KZ"/>
        </w:rPr>
        <w:t>ға</w:t>
      </w:r>
      <w:r w:rsidRPr="007F4595">
        <w:rPr>
          <w:rFonts w:ascii="Times New Roman" w:hAnsi="Times New Roman" w:cs="Times New Roman"/>
          <w:color w:val="000000"/>
          <w:sz w:val="28"/>
          <w:szCs w:val="28"/>
          <w:shd w:val="clear" w:color="auto" w:fill="FFFFFF"/>
          <w:lang w:val="kk-KZ"/>
        </w:rPr>
        <w:t xml:space="preserve"> енгізілген студенттердің оқу барысындағы маңызды: тұлғалық-уәждемелік, мақсатты, мазмұнды, ақпараттық, басқарушылық</w:t>
      </w:r>
      <w:r w:rsidR="004B7D76" w:rsidRPr="004B7D76">
        <w:rPr>
          <w:rFonts w:ascii="Times New Roman" w:hAnsi="Times New Roman" w:cs="Times New Roman"/>
          <w:color w:val="000000"/>
          <w:sz w:val="28"/>
          <w:szCs w:val="28"/>
          <w:shd w:val="clear" w:color="auto" w:fill="FFFFFF"/>
          <w:lang w:val="kk-KZ"/>
        </w:rPr>
        <w:t xml:space="preserve"> </w:t>
      </w:r>
      <w:r w:rsidR="004B7D76" w:rsidRPr="007F4595">
        <w:rPr>
          <w:rFonts w:ascii="Times New Roman" w:hAnsi="Times New Roman" w:cs="Times New Roman"/>
          <w:color w:val="000000"/>
          <w:sz w:val="28"/>
          <w:szCs w:val="28"/>
          <w:shd w:val="clear" w:color="auto" w:fill="FFFFFF"/>
          <w:lang w:val="kk-KZ"/>
        </w:rPr>
        <w:t>қасиеттерінің құрылымын анықтады</w:t>
      </w:r>
      <w:r w:rsidRPr="007F4595">
        <w:rPr>
          <w:rFonts w:ascii="Times New Roman" w:hAnsi="Times New Roman" w:cs="Times New Roman"/>
          <w:color w:val="000000"/>
          <w:sz w:val="28"/>
          <w:szCs w:val="28"/>
          <w:shd w:val="clear" w:color="auto" w:fill="FFFFFF"/>
          <w:lang w:val="kk-KZ"/>
        </w:rPr>
        <w:t xml:space="preserve">. Бұл блоктардың дамуы келесідей заңдылықтарға бағынады: гетерохрондық, біркелкі емес, сызықты емес </w:t>
      </w:r>
      <w:r w:rsidR="00CA0245" w:rsidRPr="007F4595">
        <w:rPr>
          <w:rFonts w:ascii="Times New Roman" w:hAnsi="Times New Roman" w:cs="Times New Roman"/>
          <w:sz w:val="28"/>
          <w:szCs w:val="28"/>
          <w:lang w:val="kk-KZ"/>
        </w:rPr>
        <w:t>[1</w:t>
      </w:r>
      <w:r w:rsidR="0090128D">
        <w:rPr>
          <w:rFonts w:ascii="Times New Roman" w:hAnsi="Times New Roman" w:cs="Times New Roman"/>
          <w:sz w:val="28"/>
          <w:szCs w:val="28"/>
          <w:lang w:val="kk-KZ"/>
        </w:rPr>
        <w:t>4</w:t>
      </w:r>
      <w:r w:rsidR="00CA0245" w:rsidRPr="007F4595">
        <w:rPr>
          <w:rFonts w:ascii="Times New Roman" w:hAnsi="Times New Roman" w:cs="Times New Roman"/>
          <w:sz w:val="28"/>
          <w:szCs w:val="28"/>
          <w:lang w:val="kk-KZ"/>
        </w:rPr>
        <w:t>2</w:t>
      </w:r>
      <w:r w:rsidRPr="007F4595">
        <w:rPr>
          <w:rFonts w:ascii="Times New Roman" w:hAnsi="Times New Roman" w:cs="Times New Roman"/>
          <w:sz w:val="28"/>
          <w:szCs w:val="28"/>
          <w:lang w:val="kk-KZ"/>
        </w:rPr>
        <w:t>].</w:t>
      </w:r>
      <w:r w:rsidR="004B7D76">
        <w:rPr>
          <w:rFonts w:ascii="Times New Roman" w:hAnsi="Times New Roman" w:cs="Times New Roman"/>
          <w:sz w:val="28"/>
          <w:szCs w:val="28"/>
          <w:lang w:val="kk-KZ"/>
        </w:rPr>
        <w:t xml:space="preserve"> </w:t>
      </w:r>
    </w:p>
    <w:p w14:paraId="0AD59D66" w14:textId="44F947C3" w:rsidR="00CA0245" w:rsidRPr="007F4595" w:rsidRDefault="00CA0245"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В.В.Коссов тұлғалық ерекшеліктерді түсінуге сезімталдық және мағына құрушылық, тіршілік әрекетінің ауқымды салаларын қамту сияқты студенттердің табыстылығын қамтамасыз ететін инвариантты құрылымдарды анықтады [</w:t>
      </w:r>
      <w:r w:rsidR="0090128D">
        <w:rPr>
          <w:rFonts w:ascii="Times New Roman" w:hAnsi="Times New Roman" w:cs="Times New Roman"/>
          <w:sz w:val="28"/>
          <w:szCs w:val="28"/>
          <w:lang w:val="kk-KZ"/>
        </w:rPr>
        <w:t>14</w:t>
      </w:r>
      <w:r w:rsidRPr="007F4595">
        <w:rPr>
          <w:rFonts w:ascii="Times New Roman" w:hAnsi="Times New Roman" w:cs="Times New Roman"/>
          <w:sz w:val="28"/>
          <w:szCs w:val="28"/>
          <w:lang w:val="kk-KZ"/>
        </w:rPr>
        <w:t>3].</w:t>
      </w:r>
      <w:r w:rsidR="004B7D76">
        <w:rPr>
          <w:rFonts w:ascii="Times New Roman" w:hAnsi="Times New Roman" w:cs="Times New Roman"/>
          <w:sz w:val="28"/>
          <w:szCs w:val="28"/>
          <w:lang w:val="kk-KZ"/>
        </w:rPr>
        <w:t xml:space="preserve"> Студенттердің оқу әрекетін өзіндік ұйымдастыруын дамытуда</w:t>
      </w:r>
      <w:r w:rsidR="004B7D76" w:rsidRPr="004B7D76">
        <w:rPr>
          <w:rFonts w:ascii="Times New Roman" w:hAnsi="Times New Roman" w:cs="Times New Roman"/>
          <w:sz w:val="28"/>
          <w:szCs w:val="28"/>
          <w:lang w:val="kk-KZ"/>
        </w:rPr>
        <w:t xml:space="preserve"> іс-әрекеті бірізді, кезеңді үздіксіз динамикалық үдеріс (мотивацияны қалыптастырудан бастап, белсенді </w:t>
      </w:r>
      <w:r w:rsidR="004B7D76">
        <w:rPr>
          <w:rFonts w:ascii="Times New Roman" w:hAnsi="Times New Roman" w:cs="Times New Roman"/>
          <w:sz w:val="28"/>
          <w:szCs w:val="28"/>
          <w:lang w:val="kk-KZ"/>
        </w:rPr>
        <w:t>оқу әрекетке</w:t>
      </w:r>
      <w:r w:rsidR="004B7D76" w:rsidRPr="004B7D76">
        <w:rPr>
          <w:rFonts w:ascii="Times New Roman" w:hAnsi="Times New Roman" w:cs="Times New Roman"/>
          <w:sz w:val="28"/>
          <w:szCs w:val="28"/>
          <w:lang w:val="kk-KZ"/>
        </w:rPr>
        <w:t xml:space="preserve"> әрекетке дейін) және білім берудің барлық деңгейлеріндегі оқытудың барлық кезеңдерін қамтиды және </w:t>
      </w:r>
      <w:r w:rsidR="004B7D76">
        <w:rPr>
          <w:rFonts w:ascii="Times New Roman" w:hAnsi="Times New Roman" w:cs="Times New Roman"/>
          <w:sz w:val="28"/>
          <w:szCs w:val="28"/>
          <w:lang w:val="kk-KZ"/>
        </w:rPr>
        <w:t>студенттердің</w:t>
      </w:r>
      <w:r w:rsidR="004B7D76" w:rsidRPr="004B7D76">
        <w:rPr>
          <w:rFonts w:ascii="Times New Roman" w:hAnsi="Times New Roman" w:cs="Times New Roman"/>
          <w:sz w:val="28"/>
          <w:szCs w:val="28"/>
          <w:lang w:val="kk-KZ"/>
        </w:rPr>
        <w:t xml:space="preserve"> оқу әрекетін өзіндік ұйымдастыруын дамытудың сабақтастығы</w:t>
      </w:r>
      <w:r w:rsidR="004B7D76">
        <w:rPr>
          <w:rFonts w:ascii="Times New Roman" w:hAnsi="Times New Roman" w:cs="Times New Roman"/>
          <w:sz w:val="28"/>
          <w:szCs w:val="28"/>
          <w:lang w:val="kk-KZ"/>
        </w:rPr>
        <w:t>,</w:t>
      </w:r>
      <w:r w:rsidR="004B7D76" w:rsidRPr="004B7D76">
        <w:rPr>
          <w:rFonts w:ascii="Times New Roman" w:hAnsi="Times New Roman" w:cs="Times New Roman"/>
          <w:sz w:val="28"/>
          <w:szCs w:val="28"/>
          <w:lang w:val="kk-KZ"/>
        </w:rPr>
        <w:t xml:space="preserve"> үздіксіздігі</w:t>
      </w:r>
      <w:r w:rsidR="004B7D76">
        <w:rPr>
          <w:rFonts w:ascii="Times New Roman" w:hAnsi="Times New Roman" w:cs="Times New Roman"/>
          <w:sz w:val="28"/>
          <w:szCs w:val="28"/>
          <w:lang w:val="kk-KZ"/>
        </w:rPr>
        <w:t xml:space="preserve"> ме</w:t>
      </w:r>
      <w:r w:rsidR="004B7D76" w:rsidRPr="004B7D76">
        <w:rPr>
          <w:rFonts w:ascii="Times New Roman" w:hAnsi="Times New Roman" w:cs="Times New Roman"/>
          <w:sz w:val="28"/>
          <w:szCs w:val="28"/>
          <w:lang w:val="kk-KZ"/>
        </w:rPr>
        <w:t xml:space="preserve">н </w:t>
      </w:r>
      <w:r w:rsidR="004B7D76" w:rsidRPr="007F4595">
        <w:rPr>
          <w:rFonts w:ascii="Times New Roman" w:hAnsi="Times New Roman" w:cs="Times New Roman"/>
          <w:sz w:val="28"/>
          <w:szCs w:val="28"/>
          <w:lang w:val="kk-KZ"/>
        </w:rPr>
        <w:t>табыстылығын</w:t>
      </w:r>
      <w:r w:rsidR="004B7D76" w:rsidRPr="004B7D76">
        <w:rPr>
          <w:rFonts w:ascii="Times New Roman" w:hAnsi="Times New Roman" w:cs="Times New Roman"/>
          <w:sz w:val="28"/>
          <w:szCs w:val="28"/>
          <w:lang w:val="kk-KZ"/>
        </w:rPr>
        <w:t xml:space="preserve"> қамтамасыз етеді</w:t>
      </w:r>
      <w:r w:rsidR="004B7D76">
        <w:rPr>
          <w:rFonts w:ascii="Times New Roman" w:hAnsi="Times New Roman" w:cs="Times New Roman"/>
          <w:sz w:val="28"/>
          <w:szCs w:val="28"/>
          <w:lang w:val="kk-KZ"/>
        </w:rPr>
        <w:t>.</w:t>
      </w:r>
    </w:p>
    <w:p w14:paraId="400418F0" w14:textId="6B05FDF9" w:rsidR="002D3715" w:rsidRPr="007F4595" w:rsidRDefault="00CA0245"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Г.П.Новикова студенттерді кәсіби даярлық проблемасының тұлғалық аспектісі аясында өзін болашақ кәсіби іс-әрекеттің субъектісі ретінде тануды, </w:t>
      </w:r>
      <w:r w:rsidRPr="007F4595">
        <w:rPr>
          <w:rFonts w:ascii="Times New Roman" w:hAnsi="Times New Roman" w:cs="Times New Roman"/>
          <w:sz w:val="28"/>
          <w:szCs w:val="28"/>
          <w:lang w:val="kk-KZ"/>
        </w:rPr>
        <w:lastRenderedPageBreak/>
        <w:t>оны талдап қана қоймай, сонымен қатар өзгерістер енгізе білуді, өз мүмкіндіктерін барынша іске асыруға ұ</w:t>
      </w:r>
      <w:r w:rsidR="0090128D">
        <w:rPr>
          <w:rFonts w:ascii="Times New Roman" w:hAnsi="Times New Roman" w:cs="Times New Roman"/>
          <w:sz w:val="28"/>
          <w:szCs w:val="28"/>
          <w:lang w:val="kk-KZ"/>
        </w:rPr>
        <w:t>мтылуды маңызды деп санайды [14</w:t>
      </w:r>
      <w:r w:rsidRPr="007F4595">
        <w:rPr>
          <w:rFonts w:ascii="Times New Roman" w:hAnsi="Times New Roman" w:cs="Times New Roman"/>
          <w:sz w:val="28"/>
          <w:szCs w:val="28"/>
          <w:lang w:val="kk-KZ"/>
        </w:rPr>
        <w:t>4].</w:t>
      </w:r>
      <w:r w:rsidR="004B7D76">
        <w:rPr>
          <w:rFonts w:ascii="Times New Roman" w:hAnsi="Times New Roman" w:cs="Times New Roman"/>
          <w:sz w:val="28"/>
          <w:szCs w:val="28"/>
          <w:lang w:val="kk-KZ"/>
        </w:rPr>
        <w:t xml:space="preserve"> Студенттерді </w:t>
      </w:r>
      <w:r w:rsidR="004B7D76" w:rsidRPr="004B7D76">
        <w:rPr>
          <w:rFonts w:ascii="Times New Roman" w:hAnsi="Times New Roman" w:cs="Times New Roman"/>
          <w:sz w:val="28"/>
          <w:szCs w:val="28"/>
          <w:lang w:val="kk-KZ"/>
        </w:rPr>
        <w:t>кәсіби даярл</w:t>
      </w:r>
      <w:r w:rsidR="004B7D76">
        <w:rPr>
          <w:rFonts w:ascii="Times New Roman" w:hAnsi="Times New Roman" w:cs="Times New Roman"/>
          <w:sz w:val="28"/>
          <w:szCs w:val="28"/>
          <w:lang w:val="kk-KZ"/>
        </w:rPr>
        <w:t>ауда</w:t>
      </w:r>
      <w:r w:rsidR="004B7D76" w:rsidRPr="004B7D76">
        <w:rPr>
          <w:rFonts w:ascii="Times New Roman" w:hAnsi="Times New Roman" w:cs="Times New Roman"/>
          <w:sz w:val="28"/>
          <w:szCs w:val="28"/>
          <w:lang w:val="kk-KZ"/>
        </w:rPr>
        <w:t xml:space="preserve"> өз</w:t>
      </w:r>
      <w:r w:rsidR="004B7D76">
        <w:rPr>
          <w:rFonts w:ascii="Times New Roman" w:hAnsi="Times New Roman" w:cs="Times New Roman"/>
          <w:sz w:val="28"/>
          <w:szCs w:val="28"/>
          <w:lang w:val="kk-KZ"/>
        </w:rPr>
        <w:t>дер</w:t>
      </w:r>
      <w:r w:rsidR="004B7D76" w:rsidRPr="004B7D76">
        <w:rPr>
          <w:rFonts w:ascii="Times New Roman" w:hAnsi="Times New Roman" w:cs="Times New Roman"/>
          <w:sz w:val="28"/>
          <w:szCs w:val="28"/>
          <w:lang w:val="kk-KZ"/>
        </w:rPr>
        <w:t xml:space="preserve">інің қажеттілігі мен даралық қасиеттерін әлемдік деңгейдегі тәжірибелермен кіріктіре отырып, </w:t>
      </w:r>
      <w:r w:rsidR="004B7D76">
        <w:rPr>
          <w:rFonts w:ascii="Times New Roman" w:hAnsi="Times New Roman" w:cs="Times New Roman"/>
          <w:sz w:val="28"/>
          <w:szCs w:val="28"/>
          <w:lang w:val="kk-KZ"/>
        </w:rPr>
        <w:t xml:space="preserve">кәсіби іс-әрекет құру барысында </w:t>
      </w:r>
      <w:r w:rsidR="004B7D76" w:rsidRPr="004B7D76">
        <w:rPr>
          <w:rFonts w:ascii="Times New Roman" w:hAnsi="Times New Roman" w:cs="Times New Roman"/>
          <w:sz w:val="28"/>
          <w:szCs w:val="28"/>
          <w:lang w:val="kk-KZ"/>
        </w:rPr>
        <w:t xml:space="preserve">бәсекеге қабілетті маман </w:t>
      </w:r>
      <w:r w:rsidR="00EB2ECF">
        <w:rPr>
          <w:rFonts w:ascii="Times New Roman" w:hAnsi="Times New Roman" w:cs="Times New Roman"/>
          <w:sz w:val="28"/>
          <w:szCs w:val="28"/>
          <w:lang w:val="kk-KZ"/>
        </w:rPr>
        <w:t xml:space="preserve">ретінде </w:t>
      </w:r>
      <w:r w:rsidR="004B7D76" w:rsidRPr="004B7D76">
        <w:rPr>
          <w:rFonts w:ascii="Times New Roman" w:hAnsi="Times New Roman" w:cs="Times New Roman"/>
          <w:sz w:val="28"/>
          <w:szCs w:val="28"/>
          <w:lang w:val="kk-KZ"/>
        </w:rPr>
        <w:t>қалыптастыру мүмкіндіктері</w:t>
      </w:r>
      <w:r w:rsidR="004B7D76">
        <w:rPr>
          <w:rFonts w:ascii="Times New Roman" w:hAnsi="Times New Roman" w:cs="Times New Roman"/>
          <w:sz w:val="28"/>
          <w:szCs w:val="28"/>
          <w:lang w:val="kk-KZ"/>
        </w:rPr>
        <w:t>н</w:t>
      </w:r>
      <w:r w:rsidR="004B7D76" w:rsidRPr="004B7D76">
        <w:rPr>
          <w:rFonts w:ascii="Times New Roman" w:hAnsi="Times New Roman" w:cs="Times New Roman"/>
          <w:sz w:val="28"/>
          <w:szCs w:val="28"/>
          <w:lang w:val="kk-KZ"/>
        </w:rPr>
        <w:t xml:space="preserve"> </w:t>
      </w:r>
      <w:r w:rsidR="004B7D76" w:rsidRPr="007F4595">
        <w:rPr>
          <w:rFonts w:ascii="Times New Roman" w:hAnsi="Times New Roman" w:cs="Times New Roman"/>
          <w:sz w:val="28"/>
          <w:szCs w:val="28"/>
          <w:lang w:val="kk-KZ"/>
        </w:rPr>
        <w:t xml:space="preserve">іске асыруға </w:t>
      </w:r>
      <w:r w:rsidR="004B7D76" w:rsidRPr="004B7D76">
        <w:rPr>
          <w:rFonts w:ascii="Times New Roman" w:hAnsi="Times New Roman" w:cs="Times New Roman"/>
          <w:sz w:val="28"/>
          <w:szCs w:val="28"/>
          <w:lang w:val="kk-KZ"/>
        </w:rPr>
        <w:t>толықтай болуы</w:t>
      </w:r>
      <w:r w:rsidR="004B7D76">
        <w:rPr>
          <w:rFonts w:ascii="Times New Roman" w:hAnsi="Times New Roman" w:cs="Times New Roman"/>
          <w:sz w:val="28"/>
          <w:szCs w:val="28"/>
          <w:lang w:val="kk-KZ"/>
        </w:rPr>
        <w:t xml:space="preserve">на ықпал жасау. </w:t>
      </w:r>
    </w:p>
    <w:p w14:paraId="783D8294" w14:textId="6AA6EC74" w:rsidR="00CA0245" w:rsidRPr="007F4595" w:rsidRDefault="003A3A07" w:rsidP="007F4595">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И.А.Кибальченко студенттердің оқу әрекетінің нәтижелілігін сипаттау үшін «білім алушының оқу-танымдық тәжірибесі» категориясын енгізеді, </w:t>
      </w:r>
      <w:r w:rsidR="00CA0245" w:rsidRPr="007F4595">
        <w:rPr>
          <w:rFonts w:ascii="Times New Roman" w:eastAsia="Times New Roman" w:hAnsi="Times New Roman" w:cs="Times New Roman"/>
          <w:sz w:val="28"/>
          <w:szCs w:val="28"/>
          <w:lang w:val="kk-KZ"/>
        </w:rPr>
        <w:t xml:space="preserve">себебі бұл түсінікті </w:t>
      </w:r>
      <w:r w:rsidR="00CA0245" w:rsidRPr="007F4595">
        <w:rPr>
          <w:rFonts w:ascii="Times New Roman" w:hAnsi="Times New Roman" w:cs="Times New Roman"/>
          <w:sz w:val="28"/>
          <w:szCs w:val="28"/>
          <w:lang w:val="kk-KZ"/>
        </w:rPr>
        <w:t>оқу білімінің, оқу үлгерімінің, өзін өз іс-әрекетінің субъектісі ретінде сезінудің, оқу-танымдық тәжірибенің рефлексивті бағалаудың қажеттілігі</w:t>
      </w:r>
      <w:r w:rsidR="0090128D">
        <w:rPr>
          <w:rFonts w:ascii="Times New Roman" w:hAnsi="Times New Roman" w:cs="Times New Roman"/>
          <w:sz w:val="28"/>
          <w:szCs w:val="28"/>
          <w:lang w:val="kk-KZ"/>
        </w:rPr>
        <w:t>н сезінудің жиынтығы ретінде [14</w:t>
      </w:r>
      <w:r w:rsidR="00CA0245" w:rsidRPr="007F4595">
        <w:rPr>
          <w:rFonts w:ascii="Times New Roman" w:hAnsi="Times New Roman" w:cs="Times New Roman"/>
          <w:sz w:val="28"/>
          <w:szCs w:val="28"/>
          <w:lang w:val="kk-KZ"/>
        </w:rPr>
        <w:t>5].</w:t>
      </w:r>
      <w:r w:rsidR="00EB2ECF">
        <w:rPr>
          <w:rFonts w:ascii="Times New Roman" w:hAnsi="Times New Roman" w:cs="Times New Roman"/>
          <w:sz w:val="28"/>
          <w:szCs w:val="28"/>
          <w:lang w:val="kk-KZ"/>
        </w:rPr>
        <w:t xml:space="preserve"> </w:t>
      </w:r>
      <w:r w:rsidR="00EB2ECF" w:rsidRPr="00EA13AD">
        <w:rPr>
          <w:rFonts w:ascii="Times New Roman" w:eastAsia="Times New Roman" w:hAnsi="Times New Roman" w:cs="Times New Roman"/>
          <w:sz w:val="28"/>
          <w:szCs w:val="28"/>
          <w:lang w:val="kk-KZ" w:eastAsia="ru-RU"/>
        </w:rPr>
        <w:t xml:space="preserve">Автордың ұсынған </w:t>
      </w:r>
      <w:r w:rsidR="00EB2ECF">
        <w:rPr>
          <w:rFonts w:ascii="Times New Roman" w:eastAsia="Times New Roman" w:hAnsi="Times New Roman" w:cs="Times New Roman"/>
          <w:sz w:val="28"/>
          <w:szCs w:val="28"/>
          <w:lang w:val="kk-KZ" w:eastAsia="ru-RU"/>
        </w:rPr>
        <w:t>категориясы</w:t>
      </w:r>
      <w:r w:rsidR="00EB2ECF" w:rsidRPr="00EA13AD">
        <w:rPr>
          <w:rFonts w:ascii="Times New Roman" w:eastAsia="Times New Roman" w:hAnsi="Times New Roman" w:cs="Times New Roman"/>
          <w:sz w:val="28"/>
          <w:szCs w:val="28"/>
          <w:lang w:val="kk-KZ" w:eastAsia="ru-RU"/>
        </w:rPr>
        <w:t xml:space="preserve"> бір бірімен тығыз байланыст</w:t>
      </w:r>
      <w:r w:rsidR="00EB2ECF">
        <w:rPr>
          <w:rFonts w:ascii="Times New Roman" w:eastAsia="Times New Roman" w:hAnsi="Times New Roman" w:cs="Times New Roman"/>
          <w:sz w:val="28"/>
          <w:szCs w:val="28"/>
          <w:lang w:val="kk-KZ" w:eastAsia="ru-RU"/>
        </w:rPr>
        <w:t>а</w:t>
      </w:r>
      <w:r w:rsidR="00EB2ECF" w:rsidRPr="00EA13AD">
        <w:rPr>
          <w:rFonts w:ascii="Times New Roman" w:eastAsia="Times New Roman" w:hAnsi="Times New Roman" w:cs="Times New Roman"/>
          <w:sz w:val="28"/>
          <w:szCs w:val="28"/>
          <w:lang w:val="kk-KZ" w:eastAsia="ru-RU"/>
        </w:rPr>
        <w:t xml:space="preserve"> орындалатын </w:t>
      </w:r>
      <w:r w:rsidR="00EB2ECF">
        <w:rPr>
          <w:rFonts w:ascii="Times New Roman" w:eastAsia="Times New Roman" w:hAnsi="Times New Roman" w:cs="Times New Roman"/>
          <w:sz w:val="28"/>
          <w:szCs w:val="28"/>
          <w:lang w:val="kk-KZ" w:eastAsia="ru-RU"/>
        </w:rPr>
        <w:t>категория</w:t>
      </w:r>
      <w:r w:rsidR="00EB2ECF" w:rsidRPr="00EA13AD">
        <w:rPr>
          <w:rFonts w:ascii="Times New Roman" w:eastAsia="Times New Roman" w:hAnsi="Times New Roman" w:cs="Times New Roman"/>
          <w:sz w:val="28"/>
          <w:szCs w:val="28"/>
          <w:lang w:val="kk-KZ" w:eastAsia="ru-RU"/>
        </w:rPr>
        <w:t xml:space="preserve">. </w:t>
      </w:r>
      <w:r w:rsidR="00EB2ECF">
        <w:rPr>
          <w:rFonts w:ascii="Times New Roman" w:eastAsia="Times New Roman" w:hAnsi="Times New Roman" w:cs="Times New Roman"/>
          <w:sz w:val="28"/>
          <w:szCs w:val="28"/>
          <w:lang w:val="kk-KZ" w:eastAsia="ru-RU"/>
        </w:rPr>
        <w:t xml:space="preserve">Студенттердің оқу әрекетін өзіндік ұйымдастыруын дамытуға </w:t>
      </w:r>
      <w:r w:rsidR="00EB2ECF" w:rsidRPr="00EA13AD">
        <w:rPr>
          <w:rFonts w:ascii="Times New Roman" w:eastAsia="Times New Roman" w:hAnsi="Times New Roman" w:cs="Times New Roman"/>
          <w:sz w:val="28"/>
          <w:szCs w:val="28"/>
          <w:lang w:val="kk-KZ" w:eastAsia="ru-RU"/>
        </w:rPr>
        <w:t xml:space="preserve">тікелей ықпал ететін </w:t>
      </w:r>
      <w:r w:rsidR="00EB2ECF">
        <w:rPr>
          <w:rFonts w:ascii="Times New Roman" w:eastAsia="Times New Roman" w:hAnsi="Times New Roman" w:cs="Times New Roman"/>
          <w:sz w:val="28"/>
          <w:szCs w:val="28"/>
          <w:lang w:val="kk-KZ" w:eastAsia="ru-RU"/>
        </w:rPr>
        <w:t>категорияларға</w:t>
      </w:r>
      <w:r w:rsidR="00EB2ECF" w:rsidRPr="00EA13AD">
        <w:rPr>
          <w:rFonts w:ascii="Times New Roman" w:eastAsia="Times New Roman" w:hAnsi="Times New Roman" w:cs="Times New Roman"/>
          <w:sz w:val="28"/>
          <w:szCs w:val="28"/>
          <w:lang w:val="kk-KZ" w:eastAsia="ru-RU"/>
        </w:rPr>
        <w:t xml:space="preserve"> </w:t>
      </w:r>
      <w:r w:rsidR="00EB2ECF">
        <w:rPr>
          <w:rFonts w:ascii="Times New Roman" w:eastAsia="Times New Roman" w:hAnsi="Times New Roman" w:cs="Times New Roman"/>
          <w:sz w:val="28"/>
          <w:szCs w:val="28"/>
          <w:lang w:val="kk-KZ" w:eastAsia="ru-RU"/>
        </w:rPr>
        <w:t xml:space="preserve">(білім, үлгерім, субъект, рефлексия, бағалау) </w:t>
      </w:r>
      <w:r w:rsidR="00EB2ECF" w:rsidRPr="00EA13AD">
        <w:rPr>
          <w:rFonts w:ascii="Times New Roman" w:eastAsia="Times New Roman" w:hAnsi="Times New Roman" w:cs="Times New Roman"/>
          <w:sz w:val="28"/>
          <w:szCs w:val="28"/>
          <w:lang w:val="kk-KZ" w:eastAsia="ru-RU"/>
        </w:rPr>
        <w:t xml:space="preserve">тоқталсақ, университет қабырғасында меңгеретін </w:t>
      </w:r>
      <w:r w:rsidR="00EB2ECF">
        <w:rPr>
          <w:rFonts w:ascii="Times New Roman" w:eastAsia="Times New Roman" w:hAnsi="Times New Roman" w:cs="Times New Roman"/>
          <w:sz w:val="28"/>
          <w:szCs w:val="28"/>
          <w:lang w:val="kk-KZ" w:eastAsia="ru-RU"/>
        </w:rPr>
        <w:t xml:space="preserve">оқу-танымдық тәжірибесінде </w:t>
      </w:r>
      <w:r w:rsidR="00EB2ECF" w:rsidRPr="00EA13AD">
        <w:rPr>
          <w:rFonts w:ascii="Times New Roman" w:eastAsia="Times New Roman" w:hAnsi="Times New Roman" w:cs="Times New Roman"/>
          <w:sz w:val="28"/>
          <w:szCs w:val="28"/>
          <w:lang w:val="kk-KZ" w:eastAsia="ru-RU"/>
        </w:rPr>
        <w:t xml:space="preserve">білім мен ғылым жаңалықтары, жаппай білім беру үдерісінің барысынан хабардар болуы, </w:t>
      </w:r>
      <w:r w:rsidR="00EB2ECF" w:rsidRPr="00EB2ECF">
        <w:rPr>
          <w:rFonts w:ascii="Times New Roman" w:eastAsia="Times New Roman" w:hAnsi="Times New Roman" w:cs="Times New Roman"/>
          <w:sz w:val="28"/>
          <w:szCs w:val="28"/>
          <w:lang w:val="kk-KZ" w:eastAsia="ru-RU"/>
        </w:rPr>
        <w:t>оқытылатын пәндердің оқу бағдарламалары мен оқулықтарын талдау,</w:t>
      </w:r>
      <w:r w:rsidR="00EB2ECF">
        <w:rPr>
          <w:rFonts w:ascii="Times New Roman" w:eastAsia="Times New Roman" w:hAnsi="Times New Roman" w:cs="Times New Roman"/>
          <w:sz w:val="28"/>
          <w:szCs w:val="28"/>
          <w:lang w:val="kk-KZ" w:eastAsia="ru-RU"/>
        </w:rPr>
        <w:t xml:space="preserve"> </w:t>
      </w:r>
      <w:r w:rsidR="00EB2ECF" w:rsidRPr="00EA13AD">
        <w:rPr>
          <w:rFonts w:ascii="Times New Roman" w:eastAsia="Times New Roman" w:hAnsi="Times New Roman" w:cs="Times New Roman"/>
          <w:sz w:val="28"/>
          <w:szCs w:val="28"/>
          <w:lang w:val="kk-KZ" w:eastAsia="ru-RU"/>
        </w:rPr>
        <w:t>оған өзінің көзқарасын білдіру</w:t>
      </w:r>
      <w:r w:rsidR="00EB2ECF">
        <w:rPr>
          <w:rFonts w:ascii="Times New Roman" w:eastAsia="Times New Roman" w:hAnsi="Times New Roman" w:cs="Times New Roman"/>
          <w:sz w:val="28"/>
          <w:szCs w:val="28"/>
          <w:lang w:val="kk-KZ" w:eastAsia="ru-RU"/>
        </w:rPr>
        <w:t>і мен</w:t>
      </w:r>
      <w:r w:rsidR="00EB2ECF" w:rsidRPr="00EA13AD">
        <w:rPr>
          <w:rFonts w:ascii="Times New Roman" w:eastAsia="Times New Roman" w:hAnsi="Times New Roman" w:cs="Times New Roman"/>
          <w:sz w:val="28"/>
          <w:szCs w:val="28"/>
          <w:lang w:val="kk-KZ" w:eastAsia="ru-RU"/>
        </w:rPr>
        <w:t xml:space="preserve"> </w:t>
      </w:r>
      <w:r w:rsidR="00EB2ECF">
        <w:rPr>
          <w:rFonts w:ascii="Times New Roman" w:eastAsia="Times New Roman" w:hAnsi="Times New Roman" w:cs="Times New Roman"/>
          <w:sz w:val="28"/>
          <w:szCs w:val="28"/>
          <w:lang w:val="kk-KZ" w:eastAsia="ru-RU"/>
        </w:rPr>
        <w:t>рефлексияға түсуі</w:t>
      </w:r>
      <w:r w:rsidR="00EB2ECF" w:rsidRPr="00EA13AD">
        <w:rPr>
          <w:rFonts w:ascii="Times New Roman" w:eastAsia="Times New Roman" w:hAnsi="Times New Roman" w:cs="Times New Roman"/>
          <w:sz w:val="28"/>
          <w:szCs w:val="28"/>
          <w:lang w:val="kk-KZ" w:eastAsia="ru-RU"/>
        </w:rPr>
        <w:t xml:space="preserve"> қажет, - деп есептейміз.</w:t>
      </w:r>
    </w:p>
    <w:p w14:paraId="6AC76E56" w14:textId="09168F23" w:rsidR="003A3A07" w:rsidRPr="007F4595" w:rsidRDefault="003A3A07"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А.А.Вербицкий атап өткендей, ЖОО-да оқытудың тиімділігін арттырудың ең қолайлы бағыты – студент белсенді тұлғалық позицияға ие бола алатын және оқу әрекетінің субъектісі ретінде толық ашыла алатындай психологиялық-педагогикалық жағдайларды жасау. </w:t>
      </w:r>
      <w:r w:rsidR="00E17DF4" w:rsidRPr="007F4595">
        <w:rPr>
          <w:rFonts w:ascii="Times New Roman" w:hAnsi="Times New Roman" w:cs="Times New Roman"/>
          <w:sz w:val="28"/>
          <w:szCs w:val="28"/>
          <w:lang w:val="kk-KZ"/>
        </w:rPr>
        <w:t>Ішкі жағдайлар ретінде әртүрлі субъективті факторлар болуы мүмкін: өткен тәжірибе, мотивацияның түрі мен деңгейі, іс-әрекетті ұйымдастыру әдіст</w:t>
      </w:r>
      <w:r w:rsidR="0090128D">
        <w:rPr>
          <w:rFonts w:ascii="Times New Roman" w:hAnsi="Times New Roman" w:cs="Times New Roman"/>
          <w:sz w:val="28"/>
          <w:szCs w:val="28"/>
          <w:lang w:val="kk-KZ"/>
        </w:rPr>
        <w:t>ері [14</w:t>
      </w:r>
      <w:r w:rsidR="00E17DF4" w:rsidRPr="007F4595">
        <w:rPr>
          <w:rFonts w:ascii="Times New Roman" w:hAnsi="Times New Roman" w:cs="Times New Roman"/>
          <w:sz w:val="28"/>
          <w:szCs w:val="28"/>
          <w:lang w:val="kk-KZ"/>
        </w:rPr>
        <w:t>6].</w:t>
      </w:r>
      <w:r w:rsidR="00EB2ECF">
        <w:rPr>
          <w:rFonts w:ascii="Times New Roman" w:hAnsi="Times New Roman" w:cs="Times New Roman"/>
          <w:sz w:val="28"/>
          <w:szCs w:val="28"/>
          <w:lang w:val="kk-KZ"/>
        </w:rPr>
        <w:t xml:space="preserve"> </w:t>
      </w:r>
      <w:r w:rsidR="00EB2ECF" w:rsidRPr="00EA13AD">
        <w:rPr>
          <w:rFonts w:ascii="Times New Roman" w:eastAsia="Times New Roman" w:hAnsi="Times New Roman" w:cs="Times New Roman"/>
          <w:sz w:val="28"/>
          <w:szCs w:val="28"/>
          <w:lang w:val="kk-KZ" w:eastAsia="ru-RU"/>
        </w:rPr>
        <w:t xml:space="preserve">Ал, ішкі субъективті </w:t>
      </w:r>
      <w:r w:rsidR="00CC304B">
        <w:rPr>
          <w:rFonts w:ascii="Times New Roman" w:eastAsia="Times New Roman" w:hAnsi="Times New Roman" w:cs="Times New Roman"/>
          <w:sz w:val="28"/>
          <w:szCs w:val="28"/>
          <w:lang w:val="kk-KZ" w:eastAsia="ru-RU"/>
        </w:rPr>
        <w:t>жағдайларға</w:t>
      </w:r>
      <w:r w:rsidR="00EB2ECF" w:rsidRPr="00EA13AD">
        <w:rPr>
          <w:rFonts w:ascii="Times New Roman" w:eastAsia="Times New Roman" w:hAnsi="Times New Roman" w:cs="Times New Roman"/>
          <w:sz w:val="28"/>
          <w:szCs w:val="28"/>
          <w:lang w:val="kk-KZ" w:eastAsia="ru-RU"/>
        </w:rPr>
        <w:t xml:space="preserve"> келсек, </w:t>
      </w:r>
      <w:r w:rsidR="00CC304B">
        <w:rPr>
          <w:rFonts w:ascii="Times New Roman" w:eastAsia="Times New Roman" w:hAnsi="Times New Roman" w:cs="Times New Roman"/>
          <w:sz w:val="28"/>
          <w:szCs w:val="28"/>
          <w:lang w:val="kk-KZ" w:eastAsia="ru-RU"/>
        </w:rPr>
        <w:t>с</w:t>
      </w:r>
      <w:r w:rsidR="00CC304B" w:rsidRPr="00CC304B">
        <w:rPr>
          <w:rFonts w:ascii="Times New Roman" w:eastAsia="Times New Roman" w:hAnsi="Times New Roman" w:cs="Times New Roman"/>
          <w:sz w:val="28"/>
          <w:szCs w:val="28"/>
          <w:lang w:val="kk-KZ" w:eastAsia="ru-RU"/>
        </w:rPr>
        <w:t>туденттердің оқу әрекетін өзіндік ұйымдастыруын дамытуға</w:t>
      </w:r>
      <w:r w:rsidR="00EB2ECF" w:rsidRPr="00EA13AD">
        <w:rPr>
          <w:rFonts w:ascii="Times New Roman" w:eastAsia="Times New Roman" w:hAnsi="Times New Roman" w:cs="Times New Roman"/>
          <w:sz w:val="28"/>
          <w:szCs w:val="28"/>
          <w:lang w:val="kk-KZ" w:eastAsia="ru-RU"/>
        </w:rPr>
        <w:t xml:space="preserve"> деген қызығушылығының </w:t>
      </w:r>
      <w:r w:rsidR="00CC304B">
        <w:rPr>
          <w:rFonts w:ascii="Times New Roman" w:eastAsia="Times New Roman" w:hAnsi="Times New Roman" w:cs="Times New Roman"/>
          <w:sz w:val="28"/>
          <w:szCs w:val="28"/>
          <w:lang w:val="kk-KZ" w:eastAsia="ru-RU"/>
        </w:rPr>
        <w:t>белсенді психологиялық-педагогикалық жағдайларға</w:t>
      </w:r>
      <w:r w:rsidR="00EB2ECF" w:rsidRPr="00EA13AD">
        <w:rPr>
          <w:rFonts w:ascii="Times New Roman" w:eastAsia="Times New Roman" w:hAnsi="Times New Roman" w:cs="Times New Roman"/>
          <w:sz w:val="28"/>
          <w:szCs w:val="28"/>
          <w:lang w:val="kk-KZ" w:eastAsia="ru-RU"/>
        </w:rPr>
        <w:t xml:space="preserve"> ұласуы, оның ішкі қажеттігін қанағаттандыруымен сипатталады.</w:t>
      </w:r>
    </w:p>
    <w:p w14:paraId="126C8736" w14:textId="75969FC7" w:rsidR="00CC304B" w:rsidRDefault="007823D0"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Л.Г.Майдок</w:t>
      </w:r>
      <w:r w:rsidR="006263F8" w:rsidRPr="007F4595">
        <w:rPr>
          <w:rFonts w:ascii="Times New Roman" w:eastAsia="Times New Roman" w:hAnsi="Times New Roman" w:cs="Times New Roman"/>
          <w:sz w:val="28"/>
          <w:szCs w:val="28"/>
          <w:lang w:val="kk-KZ"/>
        </w:rPr>
        <w:t>ина студенттердің субъек</w:t>
      </w:r>
      <w:r w:rsidRPr="007F4595">
        <w:rPr>
          <w:rFonts w:ascii="Times New Roman" w:eastAsia="Times New Roman" w:hAnsi="Times New Roman" w:cs="Times New Roman"/>
          <w:sz w:val="28"/>
          <w:szCs w:val="28"/>
          <w:lang w:val="kk-KZ"/>
        </w:rPr>
        <w:t>тілігін қалыптастыруды маңызды деп санайды, бұл өзінің кәсіби-оқу әрекетін түрлендіру, өз әрекетінің ресурстарын басқару қабілетінен тұрад</w:t>
      </w:r>
      <w:r w:rsidR="006263F8" w:rsidRPr="007F4595">
        <w:rPr>
          <w:rFonts w:ascii="Times New Roman" w:eastAsia="Times New Roman" w:hAnsi="Times New Roman" w:cs="Times New Roman"/>
          <w:sz w:val="28"/>
          <w:szCs w:val="28"/>
          <w:lang w:val="kk-KZ"/>
        </w:rPr>
        <w:t>ы. Автор студенттердің субъек</w:t>
      </w:r>
      <w:r w:rsidRPr="007F4595">
        <w:rPr>
          <w:rFonts w:ascii="Times New Roman" w:eastAsia="Times New Roman" w:hAnsi="Times New Roman" w:cs="Times New Roman"/>
          <w:sz w:val="28"/>
          <w:szCs w:val="28"/>
          <w:lang w:val="kk-KZ"/>
        </w:rPr>
        <w:t xml:space="preserve">тілігін сапалы дамытуға ықпал ететін психологиялық-педагогикалық технологияларды </w:t>
      </w:r>
      <w:r w:rsidR="006263F8" w:rsidRPr="007F4595">
        <w:rPr>
          <w:rFonts w:ascii="Times New Roman" w:eastAsia="Times New Roman" w:hAnsi="Times New Roman" w:cs="Times New Roman"/>
          <w:sz w:val="28"/>
          <w:szCs w:val="28"/>
          <w:lang w:val="kk-KZ"/>
        </w:rPr>
        <w:t xml:space="preserve">тәжірибелік </w:t>
      </w:r>
      <w:r w:rsidR="009D327D" w:rsidRPr="007F4595">
        <w:rPr>
          <w:rFonts w:ascii="Times New Roman" w:eastAsia="Times New Roman" w:hAnsi="Times New Roman" w:cs="Times New Roman"/>
          <w:sz w:val="28"/>
          <w:szCs w:val="28"/>
          <w:lang w:val="kk-KZ"/>
        </w:rPr>
        <w:t xml:space="preserve">сынақтан өткізді: </w:t>
      </w:r>
      <w:r w:rsidR="00835BFD" w:rsidRPr="007F4595">
        <w:rPr>
          <w:rFonts w:ascii="Times New Roman" w:eastAsia="Times New Roman" w:hAnsi="Times New Roman" w:cs="Times New Roman"/>
          <w:sz w:val="28"/>
          <w:szCs w:val="28"/>
          <w:lang w:val="kk-KZ"/>
        </w:rPr>
        <w:t xml:space="preserve">болжау; </w:t>
      </w:r>
      <w:r w:rsidRPr="007F4595">
        <w:rPr>
          <w:rFonts w:ascii="Times New Roman" w:eastAsia="Times New Roman" w:hAnsi="Times New Roman" w:cs="Times New Roman"/>
          <w:sz w:val="28"/>
          <w:szCs w:val="28"/>
          <w:lang w:val="kk-KZ"/>
        </w:rPr>
        <w:t>жобалау (мәселені анықтау</w:t>
      </w:r>
      <w:r w:rsidR="00543CA1" w:rsidRPr="007F4595">
        <w:rPr>
          <w:rFonts w:ascii="Times New Roman" w:eastAsia="Times New Roman" w:hAnsi="Times New Roman" w:cs="Times New Roman"/>
          <w:sz w:val="28"/>
          <w:szCs w:val="28"/>
          <w:lang w:val="kk-KZ"/>
        </w:rPr>
        <w:t>,</w:t>
      </w:r>
      <w:r w:rsidR="00835BFD" w:rsidRPr="007F4595">
        <w:rPr>
          <w:rFonts w:ascii="Times New Roman" w:eastAsia="Times New Roman" w:hAnsi="Times New Roman" w:cs="Times New Roman"/>
          <w:sz w:val="28"/>
          <w:szCs w:val="28"/>
          <w:lang w:val="kk-KZ"/>
        </w:rPr>
        <w:t xml:space="preserve"> талдау және оны шешу жолдары); </w:t>
      </w:r>
      <w:r w:rsidRPr="007F4595">
        <w:rPr>
          <w:rFonts w:ascii="Times New Roman" w:eastAsia="Times New Roman" w:hAnsi="Times New Roman" w:cs="Times New Roman"/>
          <w:sz w:val="28"/>
          <w:szCs w:val="28"/>
          <w:lang w:val="kk-KZ"/>
        </w:rPr>
        <w:t>жағдайларды моделдеу (жағдайды жән</w:t>
      </w:r>
      <w:r w:rsidR="00835BFD" w:rsidRPr="007F4595">
        <w:rPr>
          <w:rFonts w:ascii="Times New Roman" w:eastAsia="Times New Roman" w:hAnsi="Times New Roman" w:cs="Times New Roman"/>
          <w:sz w:val="28"/>
          <w:szCs w:val="28"/>
          <w:lang w:val="kk-KZ"/>
        </w:rPr>
        <w:t xml:space="preserve">е ондағы мінез-құлықты талдау); </w:t>
      </w:r>
      <w:r w:rsidRPr="007F4595">
        <w:rPr>
          <w:rFonts w:ascii="Times New Roman" w:eastAsia="Times New Roman" w:hAnsi="Times New Roman" w:cs="Times New Roman"/>
          <w:sz w:val="28"/>
          <w:szCs w:val="28"/>
          <w:lang w:val="kk-KZ"/>
        </w:rPr>
        <w:t>жасампаздық (тәжірибені</w:t>
      </w:r>
      <w:r w:rsidR="00835BFD" w:rsidRPr="007F4595">
        <w:rPr>
          <w:rFonts w:ascii="Times New Roman" w:eastAsia="Times New Roman" w:hAnsi="Times New Roman" w:cs="Times New Roman"/>
          <w:sz w:val="28"/>
          <w:szCs w:val="28"/>
          <w:lang w:val="kk-KZ"/>
        </w:rPr>
        <w:t xml:space="preserve"> талдау негізінде шешім іздеу); </w:t>
      </w:r>
      <w:r w:rsidRPr="007F4595">
        <w:rPr>
          <w:rFonts w:ascii="Times New Roman" w:eastAsia="Times New Roman" w:hAnsi="Times New Roman" w:cs="Times New Roman"/>
          <w:sz w:val="28"/>
          <w:szCs w:val="28"/>
          <w:lang w:val="kk-KZ"/>
        </w:rPr>
        <w:t xml:space="preserve">өзін-өзі таныстыру </w:t>
      </w:r>
      <w:r w:rsidR="0090128D">
        <w:rPr>
          <w:rFonts w:ascii="Times New Roman" w:hAnsi="Times New Roman" w:cs="Times New Roman"/>
          <w:sz w:val="28"/>
          <w:szCs w:val="28"/>
          <w:lang w:val="kk-KZ"/>
        </w:rPr>
        <w:t>[14</w:t>
      </w:r>
      <w:r w:rsidR="00835BFD" w:rsidRPr="007F4595">
        <w:rPr>
          <w:rFonts w:ascii="Times New Roman" w:hAnsi="Times New Roman" w:cs="Times New Roman"/>
          <w:sz w:val="28"/>
          <w:szCs w:val="28"/>
          <w:lang w:val="kk-KZ"/>
        </w:rPr>
        <w:t>7</w:t>
      </w:r>
      <w:r w:rsidRPr="007F4595">
        <w:rPr>
          <w:rFonts w:ascii="Times New Roman" w:hAnsi="Times New Roman" w:cs="Times New Roman"/>
          <w:sz w:val="28"/>
          <w:szCs w:val="28"/>
          <w:lang w:val="kk-KZ"/>
        </w:rPr>
        <w:t>].</w:t>
      </w:r>
      <w:r w:rsidR="00CC304B" w:rsidRPr="00CC304B">
        <w:rPr>
          <w:rFonts w:ascii="Times New Roman" w:eastAsia="Times New Roman" w:hAnsi="Times New Roman" w:cs="Times New Roman"/>
          <w:sz w:val="28"/>
          <w:szCs w:val="28"/>
          <w:lang w:val="kk-KZ" w:eastAsia="ru-RU"/>
        </w:rPr>
        <w:t xml:space="preserve"> </w:t>
      </w:r>
      <w:r w:rsidR="00CC304B">
        <w:rPr>
          <w:rFonts w:ascii="Times New Roman" w:eastAsia="Times New Roman" w:hAnsi="Times New Roman" w:cs="Times New Roman"/>
          <w:sz w:val="28"/>
          <w:szCs w:val="28"/>
          <w:lang w:val="kk-KZ" w:eastAsia="ru-RU"/>
        </w:rPr>
        <w:t>С</w:t>
      </w:r>
      <w:r w:rsidR="00CC304B" w:rsidRPr="00CC304B">
        <w:rPr>
          <w:rFonts w:ascii="Times New Roman" w:eastAsia="Times New Roman" w:hAnsi="Times New Roman" w:cs="Times New Roman"/>
          <w:sz w:val="28"/>
          <w:szCs w:val="28"/>
          <w:lang w:val="kk-KZ" w:eastAsia="ru-RU"/>
        </w:rPr>
        <w:t>туденттердің оқу әрекетін өзіндік ұйымдастыруын дамыту</w:t>
      </w:r>
      <w:r w:rsidR="00CC304B">
        <w:rPr>
          <w:rFonts w:ascii="Times New Roman" w:eastAsia="Times New Roman" w:hAnsi="Times New Roman" w:cs="Times New Roman"/>
          <w:sz w:val="28"/>
          <w:szCs w:val="28"/>
          <w:lang w:val="kk-KZ" w:eastAsia="ru-RU"/>
        </w:rPr>
        <w:t>дың психологиялық-пеадгогикалық шарттарын</w:t>
      </w:r>
      <w:r w:rsidR="00CC304B" w:rsidRPr="00EA13AD">
        <w:rPr>
          <w:rFonts w:ascii="Times New Roman" w:eastAsia="Times New Roman" w:hAnsi="Times New Roman" w:cs="Times New Roman"/>
          <w:sz w:val="28"/>
          <w:szCs w:val="28"/>
          <w:lang w:val="kk-KZ" w:eastAsia="ru-RU"/>
        </w:rPr>
        <w:t xml:space="preserve"> жүзеге асыру барысында педагогикалық біліктердің қалыптасу</w:t>
      </w:r>
      <w:r w:rsidR="00CC304B">
        <w:rPr>
          <w:rFonts w:ascii="Times New Roman" w:eastAsia="Times New Roman" w:hAnsi="Times New Roman" w:cs="Times New Roman"/>
          <w:sz w:val="28"/>
          <w:szCs w:val="28"/>
          <w:lang w:val="kk-KZ" w:eastAsia="ru-RU"/>
        </w:rPr>
        <w:t xml:space="preserve"> кезеңінде</w:t>
      </w:r>
      <w:r w:rsidR="00CC304B" w:rsidRPr="00EA13AD">
        <w:rPr>
          <w:rFonts w:ascii="Times New Roman" w:eastAsia="Times New Roman" w:hAnsi="Times New Roman" w:cs="Times New Roman"/>
          <w:sz w:val="28"/>
          <w:szCs w:val="28"/>
          <w:lang w:val="kk-KZ" w:eastAsia="ru-RU"/>
        </w:rPr>
        <w:t xml:space="preserve"> автор көрсеткен </w:t>
      </w:r>
      <w:r w:rsidR="00CC304B" w:rsidRPr="00CC304B">
        <w:rPr>
          <w:rFonts w:ascii="Times New Roman" w:eastAsia="Times New Roman" w:hAnsi="Times New Roman" w:cs="Times New Roman"/>
          <w:sz w:val="28"/>
          <w:szCs w:val="28"/>
          <w:lang w:val="kk-KZ" w:eastAsia="ru-RU"/>
        </w:rPr>
        <w:t>психологиялық-педагогикалық технологиялар</w:t>
      </w:r>
      <w:r w:rsidR="00CC304B" w:rsidRPr="00EA13AD">
        <w:rPr>
          <w:rFonts w:ascii="Times New Roman" w:eastAsia="Times New Roman" w:hAnsi="Times New Roman" w:cs="Times New Roman"/>
          <w:sz w:val="28"/>
          <w:szCs w:val="28"/>
          <w:lang w:val="kk-KZ" w:eastAsia="ru-RU"/>
        </w:rPr>
        <w:t xml:space="preserve"> пайдаланылады: </w:t>
      </w:r>
      <w:r w:rsidR="00CC304B" w:rsidRPr="007F4595">
        <w:rPr>
          <w:rFonts w:ascii="Times New Roman" w:eastAsia="Times New Roman" w:hAnsi="Times New Roman" w:cs="Times New Roman"/>
          <w:sz w:val="28"/>
          <w:szCs w:val="28"/>
          <w:lang w:val="kk-KZ"/>
        </w:rPr>
        <w:t>мәселені анықтау, талдау және оны шешу жолдары</w:t>
      </w:r>
      <w:r w:rsidR="00CC304B">
        <w:rPr>
          <w:rFonts w:ascii="Times New Roman" w:eastAsia="Times New Roman" w:hAnsi="Times New Roman" w:cs="Times New Roman"/>
          <w:sz w:val="28"/>
          <w:szCs w:val="28"/>
          <w:lang w:val="kk-KZ"/>
        </w:rPr>
        <w:t xml:space="preserve">; </w:t>
      </w:r>
      <w:r w:rsidR="00CC304B" w:rsidRPr="007F4595">
        <w:rPr>
          <w:rFonts w:ascii="Times New Roman" w:eastAsia="Times New Roman" w:hAnsi="Times New Roman" w:cs="Times New Roman"/>
          <w:sz w:val="28"/>
          <w:szCs w:val="28"/>
          <w:lang w:val="kk-KZ"/>
        </w:rPr>
        <w:t>жағдайды және ондағы мінез-құлықты талдау</w:t>
      </w:r>
      <w:r w:rsidR="00CC304B">
        <w:rPr>
          <w:rFonts w:ascii="Times New Roman" w:eastAsia="Times New Roman" w:hAnsi="Times New Roman" w:cs="Times New Roman"/>
          <w:sz w:val="28"/>
          <w:szCs w:val="28"/>
          <w:lang w:val="kk-KZ"/>
        </w:rPr>
        <w:t xml:space="preserve">; </w:t>
      </w:r>
      <w:r w:rsidR="00CC304B" w:rsidRPr="007F4595">
        <w:rPr>
          <w:rFonts w:ascii="Times New Roman" w:eastAsia="Times New Roman" w:hAnsi="Times New Roman" w:cs="Times New Roman"/>
          <w:sz w:val="28"/>
          <w:szCs w:val="28"/>
          <w:lang w:val="kk-KZ"/>
        </w:rPr>
        <w:t>тәжірибені талдау негізінде шешім іздеу</w:t>
      </w:r>
      <w:r w:rsidR="00CC304B">
        <w:rPr>
          <w:rFonts w:ascii="Times New Roman" w:eastAsia="Times New Roman" w:hAnsi="Times New Roman" w:cs="Times New Roman"/>
          <w:sz w:val="28"/>
          <w:szCs w:val="28"/>
          <w:lang w:val="kk-KZ"/>
        </w:rPr>
        <w:t xml:space="preserve">; </w:t>
      </w:r>
      <w:r w:rsidR="005447C6">
        <w:rPr>
          <w:rFonts w:ascii="Times New Roman" w:eastAsia="Times New Roman" w:hAnsi="Times New Roman" w:cs="Times New Roman"/>
          <w:sz w:val="28"/>
          <w:szCs w:val="28"/>
          <w:lang w:val="kk-KZ"/>
        </w:rPr>
        <w:t>өзін</w:t>
      </w:r>
      <w:r w:rsidR="00CC304B" w:rsidRPr="007F4595">
        <w:rPr>
          <w:rFonts w:ascii="Times New Roman" w:eastAsia="Times New Roman" w:hAnsi="Times New Roman" w:cs="Times New Roman"/>
          <w:sz w:val="28"/>
          <w:szCs w:val="28"/>
          <w:lang w:val="kk-KZ"/>
        </w:rPr>
        <w:t xml:space="preserve"> таныстыру</w:t>
      </w:r>
      <w:r w:rsidR="00CC304B">
        <w:rPr>
          <w:rFonts w:ascii="Times New Roman" w:eastAsia="Times New Roman" w:hAnsi="Times New Roman" w:cs="Times New Roman"/>
          <w:sz w:val="28"/>
          <w:szCs w:val="28"/>
          <w:lang w:val="kk-KZ"/>
        </w:rPr>
        <w:t>.</w:t>
      </w:r>
      <w:r w:rsidR="00FB3BED" w:rsidRPr="007F4595">
        <w:rPr>
          <w:rFonts w:ascii="Times New Roman" w:hAnsi="Times New Roman" w:cs="Times New Roman"/>
          <w:sz w:val="28"/>
          <w:szCs w:val="28"/>
          <w:lang w:val="kk-KZ"/>
        </w:rPr>
        <w:t xml:space="preserve">    </w:t>
      </w:r>
    </w:p>
    <w:p w14:paraId="6B906F5F" w14:textId="64C325DE" w:rsidR="00FB3BED" w:rsidRPr="007F4595" w:rsidRDefault="00CC304B" w:rsidP="007F459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B3BED" w:rsidRPr="007F4595">
        <w:rPr>
          <w:rFonts w:ascii="Times New Roman" w:hAnsi="Times New Roman" w:cs="Times New Roman"/>
          <w:sz w:val="28"/>
          <w:szCs w:val="28"/>
          <w:lang w:val="kk-KZ"/>
        </w:rPr>
        <w:t xml:space="preserve">О.С.Сангилбаев студенттің оқу әрекетінің субъектісі ретінде қалыптасуы «ең алдымен оны өз іс-әрекетін жоспарлау, ұйымдастыру қабілетіне үйрету </w:t>
      </w:r>
      <w:r w:rsidR="00FB3BED" w:rsidRPr="007F4595">
        <w:rPr>
          <w:rFonts w:ascii="Times New Roman" w:hAnsi="Times New Roman" w:cs="Times New Roman"/>
          <w:sz w:val="28"/>
          <w:szCs w:val="28"/>
          <w:lang w:val="kk-KZ"/>
        </w:rPr>
        <w:lastRenderedPageBreak/>
        <w:t xml:space="preserve">қажеттілігін </w:t>
      </w:r>
      <w:r w:rsidR="0090128D">
        <w:rPr>
          <w:rFonts w:ascii="Times New Roman" w:hAnsi="Times New Roman" w:cs="Times New Roman"/>
          <w:sz w:val="28"/>
          <w:szCs w:val="28"/>
          <w:lang w:val="kk-KZ"/>
        </w:rPr>
        <w:t>көздейтінін» бөліп көрсетеді [14</w:t>
      </w:r>
      <w:r w:rsidR="00FB3BED" w:rsidRPr="007F4595">
        <w:rPr>
          <w:rFonts w:ascii="Times New Roman" w:hAnsi="Times New Roman" w:cs="Times New Roman"/>
          <w:sz w:val="28"/>
          <w:szCs w:val="28"/>
          <w:lang w:val="kk-KZ"/>
        </w:rPr>
        <w:t>8, 56-бет].</w:t>
      </w:r>
      <w:r w:rsidR="003A439C" w:rsidRPr="003A439C">
        <w:rPr>
          <w:rFonts w:ascii="Times New Roman" w:eastAsia="Times New Roman" w:hAnsi="Times New Roman" w:cs="Times New Roman"/>
          <w:sz w:val="28"/>
          <w:szCs w:val="28"/>
          <w:lang w:val="kk-KZ" w:eastAsia="ru-RU"/>
        </w:rPr>
        <w:t xml:space="preserve"> </w:t>
      </w:r>
      <w:r w:rsidR="003A439C" w:rsidRPr="00EA13AD">
        <w:rPr>
          <w:rFonts w:ascii="Times New Roman" w:eastAsia="Times New Roman" w:hAnsi="Times New Roman" w:cs="Times New Roman"/>
          <w:sz w:val="28"/>
          <w:szCs w:val="28"/>
          <w:lang w:val="kk-KZ" w:eastAsia="ru-RU"/>
        </w:rPr>
        <w:t xml:space="preserve">Автордың пікірінің қазірде маңызды екенін ескере келе, </w:t>
      </w:r>
      <w:r w:rsidR="003A439C">
        <w:rPr>
          <w:rFonts w:ascii="Times New Roman" w:eastAsia="Times New Roman" w:hAnsi="Times New Roman" w:cs="Times New Roman"/>
          <w:sz w:val="28"/>
          <w:szCs w:val="28"/>
          <w:lang w:val="kk-KZ" w:eastAsia="ru-RU"/>
        </w:rPr>
        <w:t xml:space="preserve">студенттер оқу әрекетінде тек білім алуда белсенділік көрсетіп ғана қоймай, өз іс - әрекетін </w:t>
      </w:r>
      <w:r w:rsidR="005F1172">
        <w:rPr>
          <w:rFonts w:ascii="Times New Roman" w:eastAsia="Times New Roman" w:hAnsi="Times New Roman" w:cs="Times New Roman"/>
          <w:sz w:val="28"/>
          <w:szCs w:val="28"/>
          <w:lang w:val="kk-KZ" w:eastAsia="ru-RU"/>
        </w:rPr>
        <w:t>тиімді жоспарлаумен айналысады</w:t>
      </w:r>
      <w:r w:rsidR="003A439C" w:rsidRPr="00EA13AD">
        <w:rPr>
          <w:rFonts w:ascii="Times New Roman" w:eastAsia="Times New Roman" w:hAnsi="Times New Roman" w:cs="Times New Roman"/>
          <w:sz w:val="28"/>
          <w:szCs w:val="28"/>
          <w:lang w:val="kk-KZ" w:eastAsia="ru-RU"/>
        </w:rPr>
        <w:t>.</w:t>
      </w:r>
    </w:p>
    <w:p w14:paraId="1F0D84A1" w14:textId="2D90A7B1" w:rsidR="00FB3BED" w:rsidRPr="007F4595" w:rsidRDefault="00FB3BED"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А.Р.Ерментаева студент тұлғасын іс-әрекет субъектісі ретінде қалыптастырудың психологиялық негіздерін аша отырып, «тек психологиялық тұрғыдан дайындалған субъект қана өзін және қоршаған әлемін де өзгерт</w:t>
      </w:r>
      <w:r w:rsidR="0090128D">
        <w:rPr>
          <w:rFonts w:ascii="Times New Roman" w:hAnsi="Times New Roman" w:cs="Times New Roman"/>
          <w:sz w:val="28"/>
          <w:szCs w:val="28"/>
          <w:lang w:val="kk-KZ"/>
        </w:rPr>
        <w:t>уге қабілетті» деп атап өтті [14</w:t>
      </w:r>
      <w:r w:rsidRPr="007F4595">
        <w:rPr>
          <w:rFonts w:ascii="Times New Roman" w:hAnsi="Times New Roman" w:cs="Times New Roman"/>
          <w:sz w:val="28"/>
          <w:szCs w:val="28"/>
          <w:lang w:val="kk-KZ"/>
        </w:rPr>
        <w:t xml:space="preserve">9, 65-бет]. Білім беру іс-әрекетіндегі субъектілік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студенттің оқу әрекетіне қатысты белсенділігін, дербестілігін, бастамашылығын, жауапкершілігін дамытуды көздейді.</w:t>
      </w:r>
      <w:r w:rsidR="005F1172">
        <w:rPr>
          <w:rFonts w:ascii="Times New Roman" w:hAnsi="Times New Roman" w:cs="Times New Roman"/>
          <w:sz w:val="28"/>
          <w:szCs w:val="28"/>
          <w:lang w:val="kk-KZ"/>
        </w:rPr>
        <w:t xml:space="preserve"> </w:t>
      </w:r>
    </w:p>
    <w:p w14:paraId="64A5C45E" w14:textId="32868499" w:rsidR="00FB3BED" w:rsidRPr="007F4595" w:rsidRDefault="00FB3BED"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Іс-әрекеттің өзіндік ұйымдастыруын талдау үшін субъектілік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тұрғысынан өзіндік сана-сезімнің рөлін, өзін-өзі дамытуды ынталандыру қажеттілігін, жетістікке жетудің, рефлексияға деген қабілетін және т.б. түсіну маңызды.</w:t>
      </w:r>
    </w:p>
    <w:p w14:paraId="466B269C" w14:textId="3AD07E7F" w:rsidR="002841DD" w:rsidRPr="007F4595" w:rsidRDefault="00FB3BED"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90128D">
        <w:rPr>
          <w:rFonts w:ascii="Times New Roman" w:hAnsi="Times New Roman" w:cs="Times New Roman"/>
          <w:sz w:val="28"/>
          <w:szCs w:val="28"/>
          <w:lang w:val="kk-KZ"/>
        </w:rPr>
        <w:t>Ө</w:t>
      </w:r>
      <w:r w:rsidRPr="007F4595">
        <w:rPr>
          <w:rFonts w:ascii="Times New Roman" w:hAnsi="Times New Roman" w:cs="Times New Roman"/>
          <w:sz w:val="28"/>
          <w:szCs w:val="28"/>
          <w:lang w:val="kk-KZ"/>
        </w:rPr>
        <w:t xml:space="preserve">з зерттеуінде </w:t>
      </w:r>
      <w:r w:rsidR="0090128D" w:rsidRPr="007F4595">
        <w:rPr>
          <w:rFonts w:ascii="Times New Roman" w:hAnsi="Times New Roman" w:cs="Times New Roman"/>
          <w:sz w:val="28"/>
          <w:szCs w:val="28"/>
          <w:lang w:val="kk-KZ"/>
        </w:rPr>
        <w:t xml:space="preserve">Г.О.Абдуллаева </w:t>
      </w:r>
      <w:r w:rsidRPr="007F4595">
        <w:rPr>
          <w:rFonts w:ascii="Times New Roman" w:hAnsi="Times New Roman" w:cs="Times New Roman"/>
          <w:sz w:val="28"/>
          <w:szCs w:val="28"/>
          <w:lang w:val="kk-KZ"/>
        </w:rPr>
        <w:t xml:space="preserve">студенттердің өзін-өзі дамыту қажеттілігін сезінетінін және өз іс-әрекеттерін өз бетінше реттеуге және бақылауға ішінара дағдылары бар екенін, олардың интеллектуалды рефлексиясы (іс-әрекетті сезіну </w:t>
      </w:r>
      <w:r w:rsidR="005F1172">
        <w:rPr>
          <w:rFonts w:ascii="Times New Roman" w:hAnsi="Times New Roman" w:cs="Times New Roman"/>
          <w:sz w:val="28"/>
          <w:szCs w:val="28"/>
          <w:lang w:val="kk-KZ"/>
        </w:rPr>
        <w:t>және түсіну) толық қалыптасқанымен</w:t>
      </w:r>
      <w:r w:rsidRPr="007F4595">
        <w:rPr>
          <w:rFonts w:ascii="Times New Roman" w:hAnsi="Times New Roman" w:cs="Times New Roman"/>
          <w:sz w:val="28"/>
          <w:szCs w:val="28"/>
          <w:lang w:val="kk-KZ"/>
        </w:rPr>
        <w:t>, студенттердің басым көпшілігі</w:t>
      </w:r>
      <w:r w:rsidR="005F1172">
        <w:rPr>
          <w:rFonts w:ascii="Times New Roman" w:hAnsi="Times New Roman" w:cs="Times New Roman"/>
          <w:sz w:val="28"/>
          <w:szCs w:val="28"/>
          <w:lang w:val="kk-KZ"/>
        </w:rPr>
        <w:t>нде</w:t>
      </w:r>
      <w:r w:rsidRPr="007F4595">
        <w:rPr>
          <w:rFonts w:ascii="Times New Roman" w:hAnsi="Times New Roman" w:cs="Times New Roman"/>
          <w:sz w:val="28"/>
          <w:szCs w:val="28"/>
          <w:lang w:val="kk-KZ"/>
        </w:rPr>
        <w:t xml:space="preserve"> өзін-өзі дамыту тетіктеріне қатысты</w:t>
      </w:r>
      <w:r w:rsidR="003333A3">
        <w:rPr>
          <w:rFonts w:ascii="Times New Roman" w:hAnsi="Times New Roman" w:cs="Times New Roman"/>
          <w:sz w:val="28"/>
          <w:szCs w:val="28"/>
          <w:lang w:val="kk-KZ"/>
        </w:rPr>
        <w:t xml:space="preserve"> білімдерді игермеген</w:t>
      </w:r>
      <w:r w:rsidR="005F1172">
        <w:rPr>
          <w:rFonts w:ascii="Times New Roman" w:hAnsi="Times New Roman" w:cs="Times New Roman"/>
          <w:sz w:val="28"/>
          <w:szCs w:val="28"/>
          <w:lang w:val="kk-KZ"/>
        </w:rPr>
        <w:t>дігі анықталды</w:t>
      </w:r>
      <w:r w:rsidR="003333A3">
        <w:rPr>
          <w:rFonts w:ascii="Times New Roman" w:hAnsi="Times New Roman" w:cs="Times New Roman"/>
          <w:sz w:val="28"/>
          <w:szCs w:val="28"/>
          <w:lang w:val="kk-KZ"/>
        </w:rPr>
        <w:t xml:space="preserve"> [15</w:t>
      </w:r>
      <w:r w:rsidRPr="007F4595">
        <w:rPr>
          <w:rFonts w:ascii="Times New Roman" w:hAnsi="Times New Roman" w:cs="Times New Roman"/>
          <w:sz w:val="28"/>
          <w:szCs w:val="28"/>
          <w:lang w:val="kk-KZ"/>
        </w:rPr>
        <w:t>0].</w:t>
      </w:r>
      <w:r w:rsidR="005F1172">
        <w:rPr>
          <w:rFonts w:ascii="Times New Roman" w:hAnsi="Times New Roman" w:cs="Times New Roman"/>
          <w:sz w:val="28"/>
          <w:szCs w:val="28"/>
          <w:lang w:val="kk-KZ"/>
        </w:rPr>
        <w:t xml:space="preserve"> Бұдан шығатын қорытынды студенттердің оқу әрекетін өзіндік ұйымдастыруын дамытуда үлкен қиындықтарға кез болады деген пікір туындайды. </w:t>
      </w:r>
    </w:p>
    <w:p w14:paraId="17B50E0F" w14:textId="1EB1DA72" w:rsidR="007D6CB0" w:rsidRPr="007F4595" w:rsidRDefault="007D6CB0"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О.Б.Тапалова әр түрлі курс студенттерінің жетістікке жету мотивациясын зерттеді. Осы көрсеткіш бойынша 1 курс студенттері келесідей бөлінді: жоғары деңгей - 23%, орташа деңгей – 50%, төмен деңгей – 27%. 3 курсқа қарай жетістікке деген мотивацияның деңгейі жоғары студенттер санының өсуі – 37% және төмен деңгейдегі студенттер санының 10%-ға дейін төмендеуі байқалады. </w:t>
      </w:r>
      <w:r w:rsidR="0064019F" w:rsidRPr="007F4595">
        <w:rPr>
          <w:rFonts w:ascii="Times New Roman" w:eastAsia="Times New Roman" w:hAnsi="Times New Roman" w:cs="Times New Roman"/>
          <w:sz w:val="28"/>
          <w:szCs w:val="28"/>
          <w:lang w:val="kk-KZ"/>
        </w:rPr>
        <w:t>Осылайша,</w:t>
      </w:r>
      <w:r w:rsidRPr="007F4595">
        <w:rPr>
          <w:rFonts w:ascii="Times New Roman" w:eastAsia="Times New Roman" w:hAnsi="Times New Roman" w:cs="Times New Roman"/>
          <w:sz w:val="28"/>
          <w:szCs w:val="28"/>
          <w:lang w:val="kk-KZ"/>
        </w:rPr>
        <w:t xml:space="preserve"> зерттеу барысында жетістікке жетудің жоғары мотивациясы, білімнің жоғары деңгейі және танымдық қызығушылықтың жоғары деңгейі арасында байланыс орнатылды </w:t>
      </w:r>
      <w:r w:rsidR="00CA5A69">
        <w:rPr>
          <w:rFonts w:ascii="Times New Roman" w:hAnsi="Times New Roman" w:cs="Times New Roman"/>
          <w:sz w:val="28"/>
          <w:szCs w:val="28"/>
          <w:lang w:val="kk-KZ"/>
        </w:rPr>
        <w:t>[15</w:t>
      </w:r>
      <w:r w:rsidR="00316784" w:rsidRPr="007F4595">
        <w:rPr>
          <w:rFonts w:ascii="Times New Roman" w:hAnsi="Times New Roman" w:cs="Times New Roman"/>
          <w:sz w:val="28"/>
          <w:szCs w:val="28"/>
          <w:lang w:val="kk-KZ"/>
        </w:rPr>
        <w:t>1</w:t>
      </w:r>
      <w:r w:rsidRPr="007F4595">
        <w:rPr>
          <w:rFonts w:ascii="Times New Roman" w:hAnsi="Times New Roman" w:cs="Times New Roman"/>
          <w:sz w:val="28"/>
          <w:szCs w:val="28"/>
          <w:lang w:val="kk-KZ"/>
        </w:rPr>
        <w:t>].</w:t>
      </w:r>
    </w:p>
    <w:p w14:paraId="17E911B2" w14:textId="448EDEC4" w:rsidR="005F71CF" w:rsidRPr="007F4595" w:rsidRDefault="005F71CF"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М.К.Бокенчина студенттерді оқытудың негізгі түрткілері: кәсіби, танымдық, прагматикалық, әлеуметтік</w:t>
      </w:r>
      <w:r w:rsidR="005F1172" w:rsidRPr="005F1172">
        <w:rPr>
          <w:rFonts w:ascii="Times New Roman" w:hAnsi="Times New Roman" w:cs="Times New Roman"/>
          <w:sz w:val="28"/>
          <w:szCs w:val="28"/>
          <w:lang w:val="kk-KZ"/>
        </w:rPr>
        <w:t xml:space="preserve"> </w:t>
      </w:r>
      <w:r w:rsidR="005F1172" w:rsidRPr="007F4595">
        <w:rPr>
          <w:rFonts w:ascii="Times New Roman" w:hAnsi="Times New Roman" w:cs="Times New Roman"/>
          <w:sz w:val="28"/>
          <w:szCs w:val="28"/>
          <w:lang w:val="kk-KZ"/>
        </w:rPr>
        <w:t>топтарын белгілейді</w:t>
      </w:r>
      <w:r w:rsidRPr="007F4595">
        <w:rPr>
          <w:rFonts w:ascii="Times New Roman" w:hAnsi="Times New Roman" w:cs="Times New Roman"/>
          <w:sz w:val="28"/>
          <w:szCs w:val="28"/>
          <w:lang w:val="kk-KZ"/>
        </w:rPr>
        <w:t>. Автор ЖОО-да оқу барысында танымдық және утилитарлық оқу түрткілерін</w:t>
      </w:r>
      <w:r w:rsidR="00CA5A69">
        <w:rPr>
          <w:rFonts w:ascii="Times New Roman" w:hAnsi="Times New Roman" w:cs="Times New Roman"/>
          <w:sz w:val="28"/>
          <w:szCs w:val="28"/>
          <w:lang w:val="kk-KZ"/>
        </w:rPr>
        <w:t>ен</w:t>
      </w:r>
      <w:r w:rsidRPr="007F4595">
        <w:rPr>
          <w:rFonts w:ascii="Times New Roman" w:hAnsi="Times New Roman" w:cs="Times New Roman"/>
          <w:sz w:val="28"/>
          <w:szCs w:val="28"/>
          <w:lang w:val="kk-KZ"/>
        </w:rPr>
        <w:t xml:space="preserve"> бастап әлеуметтік түрткілер</w:t>
      </w:r>
      <w:r w:rsidR="005F1172">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әлеуметтік жетістіктер түрткілері және тұлғалық беделдің түрткілерін</w:t>
      </w:r>
      <w:r w:rsidR="00CA5A69">
        <w:rPr>
          <w:rFonts w:ascii="Times New Roman" w:hAnsi="Times New Roman" w:cs="Times New Roman"/>
          <w:sz w:val="28"/>
          <w:szCs w:val="28"/>
          <w:lang w:val="kk-KZ"/>
        </w:rPr>
        <w:t>е дейін өзгеретінін анықтады [15</w:t>
      </w:r>
      <w:r w:rsidRPr="007F4595">
        <w:rPr>
          <w:rFonts w:ascii="Times New Roman" w:hAnsi="Times New Roman" w:cs="Times New Roman"/>
          <w:sz w:val="28"/>
          <w:szCs w:val="28"/>
          <w:lang w:val="kk-KZ"/>
        </w:rPr>
        <w:t>2].</w:t>
      </w:r>
      <w:r w:rsidR="00CA5A69">
        <w:rPr>
          <w:rFonts w:ascii="Times New Roman" w:hAnsi="Times New Roman" w:cs="Times New Roman"/>
          <w:sz w:val="28"/>
          <w:szCs w:val="28"/>
          <w:lang w:val="kk-KZ"/>
        </w:rPr>
        <w:t xml:space="preserve"> </w:t>
      </w:r>
      <w:r w:rsidR="005F1172">
        <w:rPr>
          <w:rFonts w:ascii="Times New Roman" w:hAnsi="Times New Roman" w:cs="Times New Roman"/>
          <w:sz w:val="28"/>
          <w:szCs w:val="28"/>
          <w:lang w:val="kk-KZ"/>
        </w:rPr>
        <w:t xml:space="preserve"> Студенттердің оқу әрекетін өзіндік ұйымдастыруын дамытуында жоғарыда айтылған түрткілерге басымдық берілетінін айта кеткіміз келеді. </w:t>
      </w:r>
    </w:p>
    <w:p w14:paraId="63588EA3" w14:textId="591A5926" w:rsidR="005F71CF" w:rsidRDefault="005F71CF"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Зерттелетін мәселе аясында студенттердің оқу әрекетінің алуан түрлілігін атап өту маңызды</w:t>
      </w:r>
      <w:r w:rsidR="005F1172">
        <w:rPr>
          <w:rFonts w:ascii="Times New Roman" w:hAnsi="Times New Roman" w:cs="Times New Roman"/>
          <w:sz w:val="28"/>
          <w:szCs w:val="28"/>
          <w:lang w:val="kk-KZ"/>
        </w:rPr>
        <w:t xml:space="preserve">. Олардың қатарына </w:t>
      </w:r>
      <w:r w:rsidR="005F1172" w:rsidRPr="007F4595">
        <w:rPr>
          <w:rFonts w:ascii="Times New Roman" w:hAnsi="Times New Roman" w:cs="Times New Roman"/>
          <w:sz w:val="28"/>
          <w:szCs w:val="28"/>
          <w:lang w:val="kk-KZ"/>
        </w:rPr>
        <w:t xml:space="preserve">дамыған дағдыларды </w:t>
      </w:r>
      <w:r w:rsidRPr="007F4595">
        <w:rPr>
          <w:rFonts w:ascii="Times New Roman" w:hAnsi="Times New Roman" w:cs="Times New Roman"/>
          <w:sz w:val="28"/>
          <w:szCs w:val="28"/>
          <w:lang w:val="kk-KZ"/>
        </w:rPr>
        <w:t>-</w:t>
      </w:r>
      <w:r w:rsidR="005F1172">
        <w:rPr>
          <w:rFonts w:ascii="Times New Roman" w:hAnsi="Times New Roman" w:cs="Times New Roman"/>
          <w:sz w:val="28"/>
          <w:szCs w:val="28"/>
          <w:lang w:val="kk-KZ"/>
        </w:rPr>
        <w:t xml:space="preserve"> </w:t>
      </w:r>
      <w:r w:rsidR="00CA5A69">
        <w:rPr>
          <w:rFonts w:ascii="Times New Roman" w:hAnsi="Times New Roman" w:cs="Times New Roman"/>
          <w:sz w:val="28"/>
          <w:szCs w:val="28"/>
          <w:lang w:val="kk-KZ"/>
        </w:rPr>
        <w:t>дәрісхана</w:t>
      </w:r>
      <w:r w:rsidRPr="007F4595">
        <w:rPr>
          <w:rFonts w:ascii="Times New Roman" w:hAnsi="Times New Roman" w:cs="Times New Roman"/>
          <w:sz w:val="28"/>
          <w:szCs w:val="28"/>
          <w:lang w:val="kk-KZ"/>
        </w:rPr>
        <w:t xml:space="preserve">лық, </w:t>
      </w:r>
      <w:r w:rsidR="00CA5A69">
        <w:rPr>
          <w:rFonts w:ascii="Times New Roman" w:hAnsi="Times New Roman" w:cs="Times New Roman"/>
          <w:sz w:val="28"/>
          <w:szCs w:val="28"/>
          <w:lang w:val="kk-KZ"/>
        </w:rPr>
        <w:t>дәрісхана</w:t>
      </w:r>
      <w:r w:rsidR="005F1172">
        <w:rPr>
          <w:rFonts w:ascii="Times New Roman" w:hAnsi="Times New Roman" w:cs="Times New Roman"/>
          <w:sz w:val="28"/>
          <w:szCs w:val="28"/>
          <w:lang w:val="kk-KZ"/>
        </w:rPr>
        <w:t>дан тыс, ғылыми, жоба</w:t>
      </w:r>
      <w:r w:rsidRPr="007F4595">
        <w:rPr>
          <w:rFonts w:ascii="Times New Roman" w:hAnsi="Times New Roman" w:cs="Times New Roman"/>
          <w:sz w:val="28"/>
          <w:szCs w:val="28"/>
          <w:lang w:val="kk-KZ"/>
        </w:rPr>
        <w:t xml:space="preserve">, </w:t>
      </w:r>
      <w:r w:rsidR="00D74438">
        <w:rPr>
          <w:rFonts w:ascii="Times New Roman" w:hAnsi="Times New Roman" w:cs="Times New Roman"/>
          <w:sz w:val="28"/>
          <w:szCs w:val="28"/>
          <w:lang w:val="kk-KZ"/>
        </w:rPr>
        <w:t>сараптама</w:t>
      </w:r>
      <w:r w:rsidRPr="007F4595">
        <w:rPr>
          <w:rFonts w:ascii="Times New Roman" w:hAnsi="Times New Roman" w:cs="Times New Roman"/>
          <w:sz w:val="28"/>
          <w:szCs w:val="28"/>
          <w:lang w:val="kk-KZ"/>
        </w:rPr>
        <w:t>лық, ақпараттық, рефлексивті, перцептивті, коммуникативті және т.б.</w:t>
      </w:r>
      <w:r w:rsidR="005F1172" w:rsidRPr="005F1172">
        <w:rPr>
          <w:rFonts w:ascii="Times New Roman" w:hAnsi="Times New Roman" w:cs="Times New Roman"/>
          <w:sz w:val="28"/>
          <w:szCs w:val="28"/>
          <w:lang w:val="kk-KZ"/>
        </w:rPr>
        <w:t xml:space="preserve"> </w:t>
      </w:r>
      <w:r w:rsidR="005F1172">
        <w:rPr>
          <w:rFonts w:ascii="Times New Roman" w:hAnsi="Times New Roman" w:cs="Times New Roman"/>
          <w:sz w:val="28"/>
          <w:szCs w:val="28"/>
          <w:lang w:val="kk-KZ"/>
        </w:rPr>
        <w:t xml:space="preserve">жатқызуға болады. Кез-келген студенттің оқу әрекетін өзіндік ұйымдастыруын дамыту осы аталған дағдылармен анықталады. </w:t>
      </w:r>
    </w:p>
    <w:p w14:paraId="57A6CE57" w14:textId="77777777" w:rsidR="00B75865" w:rsidRDefault="00B75865" w:rsidP="00B75865">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Студенттердің оқу әрекетін өзіндік ұйымдастыруын дамыту</w:t>
      </w:r>
      <w:r w:rsidRPr="00EA13AD">
        <w:rPr>
          <w:rFonts w:ascii="Times New Roman" w:eastAsia="Times New Roman" w:hAnsi="Times New Roman" w:cs="Times New Roman"/>
          <w:sz w:val="28"/>
          <w:szCs w:val="28"/>
          <w:lang w:val="kk-KZ" w:eastAsia="ru-RU"/>
        </w:rPr>
        <w:t xml:space="preserve"> үшін </w:t>
      </w:r>
      <w:r w:rsidRPr="00EA13AD">
        <w:rPr>
          <w:rFonts w:ascii="Times New Roman" w:eastAsia="Times New Roman" w:hAnsi="Times New Roman" w:cs="Times New Roman"/>
          <w:sz w:val="28"/>
          <w:szCs w:val="28"/>
          <w:lang w:val="kk-KZ" w:eastAsia="ru-RU"/>
        </w:rPr>
        <w:lastRenderedPageBreak/>
        <w:t xml:space="preserve">академиялық білім, функционалдық сауаттылық дағдылары, жеке тұлғалық қарым-қатынас пен құзыреттіліктер жеткіліксіз. </w:t>
      </w:r>
      <w:r w:rsidRPr="00BE6DEF">
        <w:rPr>
          <w:rFonts w:ascii="Times New Roman" w:eastAsia="Times New Roman" w:hAnsi="Times New Roman" w:cs="Times New Roman"/>
          <w:sz w:val="28"/>
          <w:szCs w:val="28"/>
          <w:lang w:val="kk-KZ" w:eastAsia="ru-RU"/>
        </w:rPr>
        <w:t>Студенттердің оқу әрекетін өзіндік ұйымдастыруын дамыту</w:t>
      </w:r>
      <w:r>
        <w:rPr>
          <w:rFonts w:ascii="Times New Roman" w:eastAsia="Times New Roman" w:hAnsi="Times New Roman" w:cs="Times New Roman"/>
          <w:sz w:val="28"/>
          <w:szCs w:val="28"/>
          <w:lang w:val="kk-KZ" w:eastAsia="ru-RU"/>
        </w:rPr>
        <w:t xml:space="preserve">да ЖОО өзінің студенттерінің </w:t>
      </w:r>
      <w:r w:rsidRPr="00EA13AD">
        <w:rPr>
          <w:rFonts w:ascii="Times New Roman" w:eastAsia="Times New Roman" w:hAnsi="Times New Roman" w:cs="Times New Roman"/>
          <w:sz w:val="28"/>
          <w:szCs w:val="28"/>
          <w:lang w:val="kk-KZ" w:eastAsia="ru-RU"/>
        </w:rPr>
        <w:t xml:space="preserve">деңгейін, қабілетін, дарынын алдын-ала анықтау мен болашақта жүргізілетін </w:t>
      </w:r>
      <w:r>
        <w:rPr>
          <w:rFonts w:ascii="Times New Roman" w:eastAsia="Times New Roman" w:hAnsi="Times New Roman" w:cs="Times New Roman"/>
          <w:sz w:val="28"/>
          <w:szCs w:val="28"/>
          <w:lang w:val="kk-KZ" w:eastAsia="ru-RU"/>
        </w:rPr>
        <w:t xml:space="preserve">оқу әрекеті барысында ұйымдастырылатын өзіндік жұмыстарын жоспарлауда </w:t>
      </w:r>
      <w:r w:rsidRPr="00EA13AD">
        <w:rPr>
          <w:rFonts w:ascii="Times New Roman" w:eastAsia="Times New Roman" w:hAnsi="Times New Roman" w:cs="Times New Roman"/>
          <w:sz w:val="28"/>
          <w:szCs w:val="28"/>
          <w:lang w:val="kk-KZ" w:eastAsia="ru-RU"/>
        </w:rPr>
        <w:t xml:space="preserve">білім беру мазмұнының алғышарттары басшылыққа алынады. </w:t>
      </w:r>
      <w:r>
        <w:rPr>
          <w:rFonts w:ascii="Times New Roman" w:eastAsia="Times New Roman" w:hAnsi="Times New Roman" w:cs="Times New Roman"/>
          <w:sz w:val="28"/>
          <w:szCs w:val="28"/>
          <w:lang w:val="kk-KZ" w:eastAsia="ru-RU"/>
        </w:rPr>
        <w:t xml:space="preserve">  </w:t>
      </w:r>
    </w:p>
    <w:p w14:paraId="3546C330" w14:textId="77777777" w:rsidR="00B75865" w:rsidRDefault="00B75865" w:rsidP="00B75865">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val="kk-KZ" w:eastAsia="ru-RU"/>
        </w:rPr>
      </w:pPr>
      <w:r w:rsidRPr="00B75865">
        <w:rPr>
          <w:rFonts w:ascii="Times New Roman" w:eastAsia="Times New Roman" w:hAnsi="Times New Roman" w:cs="Times New Roman"/>
          <w:sz w:val="28"/>
          <w:szCs w:val="28"/>
          <w:lang w:val="kk-KZ" w:eastAsia="ru-RU"/>
        </w:rPr>
        <w:t xml:space="preserve">Студенттердің оқу әрекетін өзіндік ұйымдастыруын дамыту мәселесі бүгінгі қоғам сұранысының қажеттігін өтеуден туындап отыр. Ол үшін </w:t>
      </w:r>
      <w:r>
        <w:rPr>
          <w:rFonts w:ascii="Times New Roman" w:eastAsia="Times New Roman" w:hAnsi="Times New Roman" w:cs="Times New Roman"/>
          <w:sz w:val="28"/>
          <w:szCs w:val="28"/>
          <w:lang w:val="kk-KZ" w:eastAsia="ru-RU"/>
        </w:rPr>
        <w:t>студенттер</w:t>
      </w:r>
      <w:r w:rsidRPr="00B75865">
        <w:rPr>
          <w:rFonts w:ascii="Times New Roman" w:eastAsia="Times New Roman" w:hAnsi="Times New Roman" w:cs="Times New Roman"/>
          <w:sz w:val="28"/>
          <w:szCs w:val="28"/>
          <w:lang w:val="kk-KZ" w:eastAsia="ru-RU"/>
        </w:rPr>
        <w:t xml:space="preserve">: мәселені дұрыс қоя алу дағдысы, мақсат, міндеттерін анықтау, </w:t>
      </w:r>
      <w:r>
        <w:rPr>
          <w:rFonts w:ascii="Times New Roman" w:eastAsia="Times New Roman" w:hAnsi="Times New Roman" w:cs="Times New Roman"/>
          <w:sz w:val="28"/>
          <w:szCs w:val="28"/>
          <w:lang w:val="kk-KZ" w:eastAsia="ru-RU"/>
        </w:rPr>
        <w:t>оқу әрекетін ұйымдастыруда</w:t>
      </w:r>
      <w:r w:rsidRPr="00B75865">
        <w:rPr>
          <w:rFonts w:ascii="Times New Roman" w:eastAsia="Times New Roman" w:hAnsi="Times New Roman" w:cs="Times New Roman"/>
          <w:sz w:val="28"/>
          <w:szCs w:val="28"/>
          <w:lang w:val="kk-KZ" w:eastAsia="ru-RU"/>
        </w:rPr>
        <w:t xml:space="preserve"> әдіс-тәсілдерді қарастыру, сол жүйелеп алынған әдіс-тәсілдерін жүзеге асыру, нәтижеге қол жеткіз</w:t>
      </w:r>
      <w:r>
        <w:rPr>
          <w:rFonts w:ascii="Times New Roman" w:eastAsia="Times New Roman" w:hAnsi="Times New Roman" w:cs="Times New Roman"/>
          <w:sz w:val="28"/>
          <w:szCs w:val="28"/>
          <w:lang w:val="kk-KZ" w:eastAsia="ru-RU"/>
        </w:rPr>
        <w:t>у</w:t>
      </w:r>
      <w:r w:rsidRPr="00B75865">
        <w:rPr>
          <w:rFonts w:ascii="Times New Roman" w:eastAsia="Times New Roman" w:hAnsi="Times New Roman" w:cs="Times New Roman"/>
          <w:sz w:val="28"/>
          <w:szCs w:val="28"/>
          <w:lang w:val="kk-KZ" w:eastAsia="ru-RU"/>
        </w:rPr>
        <w:t xml:space="preserve"> сияқты кең ауқымды дағдылар негіздерін меңгеруі тиіс.</w:t>
      </w:r>
      <w:r>
        <w:rPr>
          <w:rFonts w:ascii="Times New Roman" w:eastAsia="Times New Roman" w:hAnsi="Times New Roman" w:cs="Times New Roman"/>
          <w:sz w:val="28"/>
          <w:szCs w:val="28"/>
          <w:lang w:val="kk-KZ" w:eastAsia="ru-RU"/>
        </w:rPr>
        <w:t xml:space="preserve"> </w:t>
      </w:r>
    </w:p>
    <w:p w14:paraId="60FF98AD" w14:textId="77777777" w:rsidR="00F82571" w:rsidRPr="007F4595" w:rsidRDefault="00F82571" w:rsidP="00F82571">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Кәсіби-оқу әрекетті</w:t>
      </w:r>
      <w:r>
        <w:rPr>
          <w:rFonts w:ascii="Times New Roman" w:hAnsi="Times New Roman" w:cs="Times New Roman"/>
          <w:sz w:val="28"/>
          <w:szCs w:val="28"/>
          <w:lang w:val="kk-KZ"/>
        </w:rPr>
        <w:t>н өзіндік ұйымдастыру</w:t>
      </w:r>
      <w:r w:rsidRPr="007F4595">
        <w:rPr>
          <w:rFonts w:ascii="Times New Roman" w:hAnsi="Times New Roman" w:cs="Times New Roman"/>
          <w:sz w:val="28"/>
          <w:szCs w:val="28"/>
          <w:lang w:val="kk-KZ"/>
        </w:rPr>
        <w:t>ы</w:t>
      </w:r>
      <w:r>
        <w:rPr>
          <w:rFonts w:ascii="Times New Roman" w:hAnsi="Times New Roman" w:cs="Times New Roman"/>
          <w:sz w:val="28"/>
          <w:szCs w:val="28"/>
          <w:lang w:val="kk-KZ"/>
        </w:rPr>
        <w:t>ны</w:t>
      </w:r>
      <w:r w:rsidRPr="007F4595">
        <w:rPr>
          <w:rFonts w:ascii="Times New Roman" w:hAnsi="Times New Roman" w:cs="Times New Roman"/>
          <w:sz w:val="28"/>
          <w:szCs w:val="28"/>
          <w:lang w:val="kk-KZ"/>
        </w:rPr>
        <w:t xml:space="preserve">ң мәнін ашу үшін бүгінгі күні студенттердің оқу әрекетін дамытуда жетекші болып саналатын </w:t>
      </w:r>
      <w:r w:rsidRPr="007F4595">
        <w:rPr>
          <w:rFonts w:ascii="Times New Roman" w:hAnsi="Times New Roman" w:cs="Times New Roman"/>
          <w:i/>
          <w:sz w:val="28"/>
          <w:szCs w:val="28"/>
          <w:lang w:val="kk-KZ"/>
        </w:rPr>
        <w:t>құзыреттілік т</w:t>
      </w:r>
      <w:r>
        <w:rPr>
          <w:rFonts w:ascii="Times New Roman" w:hAnsi="Times New Roman" w:cs="Times New Roman"/>
          <w:i/>
          <w:sz w:val="28"/>
          <w:szCs w:val="28"/>
          <w:lang w:val="kk-KZ"/>
        </w:rPr>
        <w:t>ұғыр</w:t>
      </w:r>
      <w:r w:rsidRPr="007F4595">
        <w:rPr>
          <w:rFonts w:ascii="Times New Roman" w:hAnsi="Times New Roman" w:cs="Times New Roman"/>
          <w:sz w:val="28"/>
          <w:szCs w:val="28"/>
          <w:lang w:val="kk-KZ"/>
        </w:rPr>
        <w:t xml:space="preserve"> үлкен мүмкіндіктер ұсынады. Құзыреттілік </w:t>
      </w:r>
      <w:r>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еңбек нарығының талаптары</w:t>
      </w:r>
      <w:r>
        <w:rPr>
          <w:rFonts w:ascii="Times New Roman" w:hAnsi="Times New Roman" w:cs="Times New Roman"/>
          <w:sz w:val="28"/>
          <w:szCs w:val="28"/>
          <w:lang w:val="kk-KZ"/>
        </w:rPr>
        <w:t>на сай</w:t>
      </w:r>
      <w:r w:rsidRPr="007F4595">
        <w:rPr>
          <w:rFonts w:ascii="Times New Roman" w:hAnsi="Times New Roman" w:cs="Times New Roman"/>
          <w:sz w:val="28"/>
          <w:szCs w:val="28"/>
          <w:lang w:val="kk-KZ"/>
        </w:rPr>
        <w:t xml:space="preserve"> жұмыс берушілерді қанағаттандырмайтын білім, білік, дағдылардың қарапайым жиынтығына емес, маманның тиімділігі мен бәсекеге қабілеттілігіне кепілдік беретін кәсіби маңызды қасиеттеріне деген сұраныспен негізделген. Ғалымдардың пікірінше, құзыретті маманның білікті маманнан айырмашылығы – құзыретті адам белгілі бір білім, білік, дағдылар деңгейіне ие болып қана қоймай, оларды іс жүзінде жүзеге асыра алады.</w:t>
      </w:r>
      <w:r>
        <w:rPr>
          <w:rFonts w:ascii="Times New Roman" w:hAnsi="Times New Roman" w:cs="Times New Roman"/>
          <w:sz w:val="28"/>
          <w:szCs w:val="28"/>
          <w:lang w:val="kk-KZ"/>
        </w:rPr>
        <w:t xml:space="preserve"> </w:t>
      </w:r>
    </w:p>
    <w:p w14:paraId="3EDA939F" w14:textId="77777777" w:rsidR="00F82571" w:rsidRPr="007F4595" w:rsidRDefault="00F82571" w:rsidP="00F82571">
      <w:pPr>
        <w:spacing w:after="0" w:line="240" w:lineRule="auto"/>
        <w:ind w:firstLine="284"/>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Э.Ф.Зеер құзыреттерді кәсіби әрекеттің нәтижелі орындалуын қамтамасыз ететін әрекеттердің жалпыланған тәсілдері, өз құзыреттілігін іс жүзінде жүзеге асыру қабілеті ретінде түсіндіреді. Құзыреттіліктің өзегі болып әрекеттік  әрекеттер тәсілдерінің жиынтығы </w:t>
      </w:r>
      <w:r>
        <w:rPr>
          <w:rFonts w:ascii="Times New Roman" w:eastAsia="Times New Roman" w:hAnsi="Times New Roman" w:cs="Times New Roman"/>
          <w:color w:val="000000"/>
          <w:sz w:val="28"/>
          <w:szCs w:val="28"/>
          <w:lang w:val="kk-KZ"/>
        </w:rPr>
        <w:t xml:space="preserve">ретінде </w:t>
      </w:r>
      <w:r w:rsidRPr="007F4595">
        <w:rPr>
          <w:rFonts w:ascii="Times New Roman" w:eastAsia="Times New Roman" w:hAnsi="Times New Roman" w:cs="Times New Roman"/>
          <w:color w:val="000000"/>
          <w:sz w:val="28"/>
          <w:szCs w:val="28"/>
          <w:lang w:val="kk-KZ"/>
        </w:rPr>
        <w:t xml:space="preserve">қабілеттер саналады, ал құзыреттіліктің мәнін операциялық-технологиялық компонент анықтайды </w:t>
      </w:r>
      <w:r>
        <w:rPr>
          <w:rFonts w:ascii="Times New Roman" w:hAnsi="Times New Roman" w:cs="Times New Roman"/>
          <w:sz w:val="28"/>
          <w:szCs w:val="28"/>
          <w:lang w:val="kk-KZ"/>
        </w:rPr>
        <w:t>[15</w:t>
      </w:r>
      <w:r w:rsidRPr="007F4595">
        <w:rPr>
          <w:rFonts w:ascii="Times New Roman" w:hAnsi="Times New Roman" w:cs="Times New Roman"/>
          <w:sz w:val="28"/>
          <w:szCs w:val="28"/>
          <w:lang w:val="kk-KZ"/>
        </w:rPr>
        <w:t>4].</w:t>
      </w:r>
    </w:p>
    <w:p w14:paraId="625E06BD" w14:textId="5211C5F6" w:rsidR="00F82571" w:rsidRPr="007F4595" w:rsidRDefault="00F82571" w:rsidP="00F82571">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Зерттеуші И.А.Зимняя құзыреттілікті «білімге негізделген адамның зияткерлік, әлеуметтік-кәсіби өміріндегі тұлғалық шартталған тәжірибесі» ретінде қарастырады </w:t>
      </w:r>
      <w:r>
        <w:rPr>
          <w:rFonts w:ascii="Times New Roman" w:hAnsi="Times New Roman" w:cs="Times New Roman"/>
          <w:sz w:val="28"/>
          <w:szCs w:val="28"/>
          <w:lang w:val="kk-KZ"/>
        </w:rPr>
        <w:t>[15</w:t>
      </w:r>
      <w:r w:rsidRPr="007F4595">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EA13AD">
        <w:rPr>
          <w:rFonts w:ascii="Times New Roman" w:eastAsia="Times New Roman" w:hAnsi="Times New Roman" w:cs="Times New Roman"/>
          <w:sz w:val="28"/>
          <w:szCs w:val="28"/>
          <w:lang w:val="kk-KZ" w:eastAsia="ru-RU"/>
        </w:rPr>
        <w:t xml:space="preserve">Біздің зерттеу тақырыбымыз бойынша жоғары оқу орнындағы студенттер барлық </w:t>
      </w:r>
      <w:r>
        <w:rPr>
          <w:rFonts w:ascii="Times New Roman" w:eastAsia="Times New Roman" w:hAnsi="Times New Roman" w:cs="Times New Roman"/>
          <w:sz w:val="28"/>
          <w:szCs w:val="28"/>
          <w:lang w:val="kk-KZ" w:eastAsia="ru-RU"/>
        </w:rPr>
        <w:t>оқу әрекет</w:t>
      </w:r>
      <w:r w:rsidRPr="00EA13AD">
        <w:rPr>
          <w:rFonts w:ascii="Times New Roman" w:eastAsia="Times New Roman" w:hAnsi="Times New Roman" w:cs="Times New Roman"/>
          <w:sz w:val="28"/>
          <w:szCs w:val="28"/>
          <w:lang w:val="kk-KZ" w:eastAsia="ru-RU"/>
        </w:rPr>
        <w:t xml:space="preserve"> түрлерін меңгерумен қатар, сыни ойлау арқылы ізденістер жасауына және сол арқылы </w:t>
      </w:r>
      <w:r>
        <w:rPr>
          <w:rFonts w:ascii="Times New Roman" w:eastAsia="Times New Roman" w:hAnsi="Times New Roman" w:cs="Times New Roman"/>
          <w:sz w:val="28"/>
          <w:szCs w:val="28"/>
          <w:lang w:val="kk-KZ" w:eastAsia="ru-RU"/>
        </w:rPr>
        <w:t>өз оқу әрекетін өзіндік ұйымдастыруын</w:t>
      </w:r>
      <w:r w:rsidRPr="00EA13AD">
        <w:rPr>
          <w:rFonts w:ascii="Times New Roman" w:eastAsia="Times New Roman" w:hAnsi="Times New Roman" w:cs="Times New Roman"/>
          <w:sz w:val="28"/>
          <w:szCs w:val="28"/>
          <w:lang w:val="kk-KZ" w:eastAsia="ru-RU"/>
        </w:rPr>
        <w:t xml:space="preserve"> дамыту мәселесіне басымдық берілу қажет.</w:t>
      </w:r>
    </w:p>
    <w:p w14:paraId="4C35618B" w14:textId="77777777" w:rsidR="00F82571" w:rsidRPr="007F4595" w:rsidRDefault="00F82571" w:rsidP="00F82571">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w:t>
      </w:r>
      <w:r w:rsidRPr="005447C6">
        <w:rPr>
          <w:rFonts w:ascii="Times New Roman" w:eastAsia="Times New Roman" w:hAnsi="Times New Roman" w:cs="Times New Roman"/>
          <w:color w:val="000000"/>
          <w:sz w:val="28"/>
          <w:szCs w:val="28"/>
          <w:lang w:val="kk-KZ"/>
        </w:rPr>
        <w:t>Құзыреттілікті анықтай келе, бірқатар авторлар оны негізінен интегралды, тұлғалық-кәсіби қасиеттердің қалыптасуы ретінде қарастырады.</w:t>
      </w:r>
    </w:p>
    <w:p w14:paraId="36EBE604" w14:textId="771781DD" w:rsidR="00F82571" w:rsidRPr="00F82571" w:rsidRDefault="00F82571" w:rsidP="00F82571">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w:t>
      </w:r>
      <w:r w:rsidRPr="00F82571">
        <w:rPr>
          <w:rFonts w:ascii="Times New Roman" w:eastAsia="Times New Roman" w:hAnsi="Times New Roman" w:cs="Times New Roman"/>
          <w:sz w:val="28"/>
          <w:szCs w:val="28"/>
          <w:lang w:val="kk-KZ"/>
        </w:rPr>
        <w:t xml:space="preserve">Құзыреттілік – бұл маман құзыреттілігінің вариативтік үйлесімі. Құзырет – ол құзыреттіліктің құрылымдық компоненті, белгілі бір салада сәтті қызмет ету үшін білім, білік, дағдыларды, сонымен қатар тұлғалық қасиеттерді қолдана білу қабілеті. Құзыреттілік туралы А.В.Хуторский берген түсінік: «құзыреттілік – мағыналық-өмірлік бағдарлардың, білім, білік, дағдылардың,  әлеуметтік маңызы бар өнімді қызметті жүзеге асыру үшін қажетті нақты шынайылық объектілерінің белгілі бір шеңберіне қатысты білім алушының әрекет тәжірибесінің кешенін қамтитын, білім беру дайындығына берілген әлеуметтік норма </w:t>
      </w:r>
      <w:r w:rsidRPr="00F82571">
        <w:rPr>
          <w:rFonts w:ascii="Times New Roman" w:hAnsi="Times New Roman" w:cs="Times New Roman"/>
          <w:sz w:val="28"/>
          <w:szCs w:val="28"/>
          <w:lang w:val="kk-KZ"/>
        </w:rPr>
        <w:t xml:space="preserve">[156,59 б.]. </w:t>
      </w:r>
      <w:r w:rsidRPr="00F82571">
        <w:rPr>
          <w:rFonts w:ascii="Times New Roman" w:eastAsia="Times New Roman" w:hAnsi="Times New Roman" w:cs="Times New Roman"/>
          <w:sz w:val="28"/>
          <w:szCs w:val="28"/>
          <w:lang w:val="kk-KZ"/>
        </w:rPr>
        <w:t>Сонымен қатар</w:t>
      </w:r>
      <w:r w:rsidR="00D251B4">
        <w:rPr>
          <w:rFonts w:ascii="Times New Roman" w:eastAsia="Times New Roman" w:hAnsi="Times New Roman" w:cs="Times New Roman"/>
          <w:sz w:val="28"/>
          <w:szCs w:val="28"/>
          <w:lang w:val="kk-KZ"/>
        </w:rPr>
        <w:t>,</w:t>
      </w:r>
      <w:r w:rsidRPr="00F82571">
        <w:rPr>
          <w:rFonts w:ascii="Times New Roman" w:eastAsia="Times New Roman" w:hAnsi="Times New Roman" w:cs="Times New Roman"/>
          <w:sz w:val="28"/>
          <w:szCs w:val="28"/>
          <w:lang w:val="kk-KZ"/>
        </w:rPr>
        <w:t xml:space="preserve"> Т.Ю.Базаров: </w:t>
      </w:r>
      <w:r w:rsidRPr="00F82571">
        <w:rPr>
          <w:rFonts w:ascii="Times New Roman" w:hAnsi="Times New Roman" w:cs="Times New Roman"/>
          <w:sz w:val="28"/>
          <w:szCs w:val="28"/>
          <w:lang w:val="kk-KZ"/>
        </w:rPr>
        <w:t xml:space="preserve">«құзыреттілікке </w:t>
      </w:r>
      <w:r w:rsidRPr="00F82571">
        <w:rPr>
          <w:rFonts w:ascii="Times New Roman" w:hAnsi="Times New Roman" w:cs="Times New Roman"/>
          <w:sz w:val="28"/>
          <w:szCs w:val="28"/>
          <w:lang w:val="kk-KZ"/>
        </w:rPr>
        <w:lastRenderedPageBreak/>
        <w:t>тиімді жұмыс істеу үшін қажетті білім, кәсіби дағдылар және жеке типологиялық немесе ұйымдастырушылық сипаттамалар кіреді»</w:t>
      </w:r>
      <w:r w:rsidR="00D251B4">
        <w:rPr>
          <w:rFonts w:ascii="Times New Roman" w:hAnsi="Times New Roman" w:cs="Times New Roman"/>
          <w:sz w:val="28"/>
          <w:szCs w:val="28"/>
          <w:lang w:val="kk-KZ"/>
        </w:rPr>
        <w:t xml:space="preserve"> - деп </w:t>
      </w:r>
      <w:r w:rsidRPr="00F82571">
        <w:rPr>
          <w:rFonts w:ascii="Times New Roman" w:hAnsi="Times New Roman" w:cs="Times New Roman"/>
          <w:sz w:val="28"/>
          <w:szCs w:val="28"/>
          <w:lang w:val="kk-KZ"/>
        </w:rPr>
        <w:t xml:space="preserve"> </w:t>
      </w:r>
      <w:r w:rsidR="00D251B4" w:rsidRPr="00F82571">
        <w:rPr>
          <w:rFonts w:ascii="Times New Roman" w:eastAsia="Times New Roman" w:hAnsi="Times New Roman" w:cs="Times New Roman"/>
          <w:sz w:val="28"/>
          <w:szCs w:val="28"/>
          <w:lang w:val="kk-KZ"/>
        </w:rPr>
        <w:t>анықтама</w:t>
      </w:r>
      <w:r w:rsidR="00D251B4" w:rsidRPr="00F82571">
        <w:rPr>
          <w:rFonts w:ascii="Times New Roman" w:hAnsi="Times New Roman" w:cs="Times New Roman"/>
          <w:sz w:val="28"/>
          <w:szCs w:val="28"/>
          <w:lang w:val="kk-KZ"/>
        </w:rPr>
        <w:t xml:space="preserve"> </w:t>
      </w:r>
      <w:r w:rsidR="00D251B4" w:rsidRPr="00F82571">
        <w:rPr>
          <w:rFonts w:ascii="Times New Roman" w:eastAsia="Times New Roman" w:hAnsi="Times New Roman" w:cs="Times New Roman"/>
          <w:sz w:val="28"/>
          <w:szCs w:val="28"/>
          <w:lang w:val="kk-KZ"/>
        </w:rPr>
        <w:t>берген</w:t>
      </w:r>
      <w:r w:rsidR="00D251B4" w:rsidRPr="00F82571">
        <w:rPr>
          <w:rFonts w:ascii="Times New Roman" w:hAnsi="Times New Roman" w:cs="Times New Roman"/>
          <w:sz w:val="28"/>
          <w:szCs w:val="28"/>
          <w:lang w:val="kk-KZ"/>
        </w:rPr>
        <w:t xml:space="preserve"> </w:t>
      </w:r>
      <w:r w:rsidRPr="00F82571">
        <w:rPr>
          <w:rFonts w:ascii="Times New Roman" w:hAnsi="Times New Roman" w:cs="Times New Roman"/>
          <w:sz w:val="28"/>
          <w:szCs w:val="28"/>
          <w:lang w:val="kk-KZ"/>
        </w:rPr>
        <w:t>[157, 14-бет].</w:t>
      </w:r>
      <w:r>
        <w:rPr>
          <w:rFonts w:ascii="Times New Roman" w:hAnsi="Times New Roman" w:cs="Times New Roman"/>
          <w:sz w:val="28"/>
          <w:szCs w:val="28"/>
          <w:lang w:val="kk-KZ"/>
        </w:rPr>
        <w:t xml:space="preserve"> </w:t>
      </w:r>
      <w:r w:rsidR="00D251B4">
        <w:rPr>
          <w:rFonts w:ascii="Times New Roman" w:hAnsi="Times New Roman" w:cs="Times New Roman"/>
          <w:sz w:val="28"/>
          <w:szCs w:val="28"/>
          <w:lang w:val="kk-KZ"/>
        </w:rPr>
        <w:t xml:space="preserve">Осы аталған зерттеулерде сараптай келе, құзыреттілікті </w:t>
      </w:r>
      <w:r w:rsidR="00D251B4" w:rsidRPr="00EA13AD">
        <w:rPr>
          <w:rFonts w:ascii="Times New Roman" w:eastAsia="Times New Roman" w:hAnsi="Times New Roman" w:cs="Times New Roman"/>
          <w:sz w:val="28"/>
          <w:szCs w:val="28"/>
          <w:lang w:val="kk-KZ" w:eastAsia="ru-RU"/>
        </w:rPr>
        <w:t>эмоционалдық тұрақтылық</w:t>
      </w:r>
      <w:r w:rsidR="00D251B4">
        <w:rPr>
          <w:rFonts w:ascii="Times New Roman" w:eastAsia="Times New Roman" w:hAnsi="Times New Roman" w:cs="Times New Roman"/>
          <w:sz w:val="28"/>
          <w:szCs w:val="28"/>
          <w:lang w:val="kk-KZ" w:eastAsia="ru-RU"/>
        </w:rPr>
        <w:t xml:space="preserve">, </w:t>
      </w:r>
      <w:r w:rsidR="00D251B4" w:rsidRPr="00EA13AD">
        <w:rPr>
          <w:rFonts w:ascii="Times New Roman" w:eastAsia="Times New Roman" w:hAnsi="Times New Roman" w:cs="Times New Roman"/>
          <w:sz w:val="28"/>
          <w:szCs w:val="28"/>
          <w:lang w:val="kk-KZ" w:eastAsia="ru-RU"/>
        </w:rPr>
        <w:t>экстраверсия</w:t>
      </w:r>
      <w:r w:rsidR="00D251B4">
        <w:rPr>
          <w:rFonts w:ascii="Times New Roman" w:eastAsia="Times New Roman" w:hAnsi="Times New Roman" w:cs="Times New Roman"/>
          <w:sz w:val="28"/>
          <w:szCs w:val="28"/>
          <w:lang w:val="kk-KZ" w:eastAsia="ru-RU"/>
        </w:rPr>
        <w:t>,</w:t>
      </w:r>
      <w:r w:rsidR="00D251B4" w:rsidRPr="00EA13AD">
        <w:rPr>
          <w:rFonts w:ascii="Times New Roman" w:eastAsia="Times New Roman" w:hAnsi="Times New Roman" w:cs="Times New Roman"/>
          <w:sz w:val="28"/>
          <w:szCs w:val="28"/>
          <w:lang w:val="kk-KZ" w:eastAsia="ru-RU"/>
        </w:rPr>
        <w:t xml:space="preserve"> тікелей және қайтарымды байланысты ұштастыру мүмкіншілігі</w:t>
      </w:r>
      <w:r w:rsidR="00D251B4">
        <w:rPr>
          <w:rFonts w:ascii="Times New Roman" w:eastAsia="Times New Roman" w:hAnsi="Times New Roman" w:cs="Times New Roman"/>
          <w:sz w:val="28"/>
          <w:szCs w:val="28"/>
          <w:lang w:val="kk-KZ" w:eastAsia="ru-RU"/>
        </w:rPr>
        <w:t>,</w:t>
      </w:r>
      <w:r w:rsidR="00D251B4" w:rsidRPr="00EA13AD">
        <w:rPr>
          <w:rFonts w:ascii="Times New Roman" w:eastAsia="Times New Roman" w:hAnsi="Times New Roman" w:cs="Times New Roman"/>
          <w:sz w:val="28"/>
          <w:szCs w:val="28"/>
          <w:lang w:val="kk-KZ" w:eastAsia="ru-RU"/>
        </w:rPr>
        <w:t xml:space="preserve"> тілдік білімі</w:t>
      </w:r>
      <w:r w:rsidR="00D251B4">
        <w:rPr>
          <w:rFonts w:ascii="Times New Roman" w:eastAsia="Times New Roman" w:hAnsi="Times New Roman" w:cs="Times New Roman"/>
          <w:sz w:val="28"/>
          <w:szCs w:val="28"/>
          <w:lang w:val="kk-KZ" w:eastAsia="ru-RU"/>
        </w:rPr>
        <w:t>,</w:t>
      </w:r>
      <w:r w:rsidR="00D251B4" w:rsidRPr="00EA13AD">
        <w:rPr>
          <w:rFonts w:ascii="Times New Roman" w:eastAsia="Times New Roman" w:hAnsi="Times New Roman" w:cs="Times New Roman"/>
          <w:sz w:val="28"/>
          <w:szCs w:val="28"/>
          <w:lang w:val="kk-KZ" w:eastAsia="ru-RU"/>
        </w:rPr>
        <w:t xml:space="preserve"> тыңдай білу қабілеті</w:t>
      </w:r>
      <w:r w:rsidR="00D251B4">
        <w:rPr>
          <w:rFonts w:ascii="Times New Roman" w:eastAsia="Times New Roman" w:hAnsi="Times New Roman" w:cs="Times New Roman"/>
          <w:sz w:val="28"/>
          <w:szCs w:val="28"/>
          <w:lang w:val="kk-KZ" w:eastAsia="ru-RU"/>
        </w:rPr>
        <w:t>,</w:t>
      </w:r>
      <w:r w:rsidR="00D251B4" w:rsidRPr="00EA13AD">
        <w:rPr>
          <w:rFonts w:ascii="Times New Roman" w:eastAsia="Times New Roman" w:hAnsi="Times New Roman" w:cs="Times New Roman"/>
          <w:sz w:val="28"/>
          <w:szCs w:val="28"/>
          <w:lang w:val="kk-KZ" w:eastAsia="ru-RU"/>
        </w:rPr>
        <w:t xml:space="preserve"> марапаттай білуі</w:t>
      </w:r>
      <w:r w:rsidR="00D251B4">
        <w:rPr>
          <w:rFonts w:ascii="Times New Roman" w:eastAsia="Times New Roman" w:hAnsi="Times New Roman" w:cs="Times New Roman"/>
          <w:sz w:val="28"/>
          <w:szCs w:val="28"/>
          <w:lang w:val="kk-KZ" w:eastAsia="ru-RU"/>
        </w:rPr>
        <w:t>,</w:t>
      </w:r>
      <w:r w:rsidR="00D251B4" w:rsidRPr="00EA13AD">
        <w:rPr>
          <w:rFonts w:ascii="Times New Roman" w:eastAsia="Times New Roman" w:hAnsi="Times New Roman" w:cs="Times New Roman"/>
          <w:sz w:val="28"/>
          <w:szCs w:val="28"/>
          <w:lang w:val="kk-KZ" w:eastAsia="ru-RU"/>
        </w:rPr>
        <w:t xml:space="preserve"> сыпайылылық</w:t>
      </w:r>
      <w:r w:rsidR="00D251B4">
        <w:rPr>
          <w:rFonts w:ascii="Times New Roman" w:eastAsia="Times New Roman" w:hAnsi="Times New Roman" w:cs="Times New Roman"/>
          <w:sz w:val="28"/>
          <w:szCs w:val="28"/>
          <w:lang w:val="kk-KZ" w:eastAsia="ru-RU"/>
        </w:rPr>
        <w:t>,</w:t>
      </w:r>
      <w:r w:rsidR="00D251B4" w:rsidRPr="00EA13AD">
        <w:rPr>
          <w:rFonts w:ascii="Times New Roman" w:eastAsia="Times New Roman" w:hAnsi="Times New Roman" w:cs="Times New Roman"/>
          <w:sz w:val="28"/>
          <w:szCs w:val="28"/>
          <w:lang w:val="kk-KZ" w:eastAsia="ru-RU"/>
        </w:rPr>
        <w:t xml:space="preserve"> жалпы қабілеті</w:t>
      </w:r>
      <w:r w:rsidR="00D251B4">
        <w:rPr>
          <w:rFonts w:ascii="Times New Roman" w:eastAsia="Times New Roman" w:hAnsi="Times New Roman" w:cs="Times New Roman"/>
          <w:sz w:val="28"/>
          <w:szCs w:val="28"/>
          <w:lang w:val="kk-KZ" w:eastAsia="ru-RU"/>
        </w:rPr>
        <w:t xml:space="preserve">, </w:t>
      </w:r>
      <w:r w:rsidR="00D251B4" w:rsidRPr="00EA13AD">
        <w:rPr>
          <w:rFonts w:ascii="Times New Roman" w:eastAsia="Times New Roman" w:hAnsi="Times New Roman" w:cs="Times New Roman"/>
          <w:sz w:val="28"/>
          <w:szCs w:val="28"/>
          <w:lang w:val="kk-KZ" w:eastAsia="ru-RU"/>
        </w:rPr>
        <w:t>негізгі құндылық ретінде жеке адамның тұлғасына бейімделе білу</w:t>
      </w:r>
      <w:r w:rsidR="00D251B4">
        <w:rPr>
          <w:rFonts w:ascii="Times New Roman" w:eastAsia="Times New Roman" w:hAnsi="Times New Roman" w:cs="Times New Roman"/>
          <w:sz w:val="28"/>
          <w:szCs w:val="28"/>
          <w:lang w:val="kk-KZ" w:eastAsia="ru-RU"/>
        </w:rPr>
        <w:t xml:space="preserve">і деп қарастырғанын байқаймыз. </w:t>
      </w:r>
    </w:p>
    <w:p w14:paraId="55EB37F4" w14:textId="5F342F73" w:rsidR="003F0908" w:rsidRPr="007F4595" w:rsidRDefault="00F82571" w:rsidP="007F4595">
      <w:pPr>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704FE1" w:rsidRPr="007F4595">
        <w:rPr>
          <w:rFonts w:ascii="Times New Roman" w:hAnsi="Times New Roman" w:cs="Times New Roman"/>
          <w:sz w:val="28"/>
          <w:szCs w:val="28"/>
          <w:lang w:val="kk-KZ"/>
        </w:rPr>
        <w:t>Еуропалық жоғары білім беру терминдерінің глоссарийінде жалпы (барлық оқу бағдарламалары үшін) және кәсіби (белгілі бір бағдарламаға қат</w:t>
      </w:r>
      <w:r w:rsidR="00CA5A69">
        <w:rPr>
          <w:rFonts w:ascii="Times New Roman" w:hAnsi="Times New Roman" w:cs="Times New Roman"/>
          <w:sz w:val="28"/>
          <w:szCs w:val="28"/>
          <w:lang w:val="kk-KZ"/>
        </w:rPr>
        <w:t>ысты) құзыреттер белгіленеді [15</w:t>
      </w:r>
      <w:r w:rsidR="00704FE1" w:rsidRPr="007F4595">
        <w:rPr>
          <w:rFonts w:ascii="Times New Roman" w:hAnsi="Times New Roman" w:cs="Times New Roman"/>
          <w:sz w:val="28"/>
          <w:szCs w:val="28"/>
          <w:lang w:val="kk-KZ"/>
        </w:rPr>
        <w:t>3]. Кәсіби құзыреттілікке жалпы (негізгі, құралдық), арнайы (базалық, кәсіби) құзыреттер кіреді. Негізгі құзыреттер кәсіби іс-әрекет саласына қарамастан кез-келген маманға қажет. Базалық құзыреттер кәсіби іс-әрекеттің белгілі бір бағытына (саласына) жатады. Арнайы құзыреттер нақты бір кәсіби іс-әрекеттің ерекшеліктерін көрсетеді.</w:t>
      </w:r>
    </w:p>
    <w:p w14:paraId="5124AFF4" w14:textId="48910FEC" w:rsidR="00AD367B" w:rsidRPr="007F4595" w:rsidRDefault="00F00FFB" w:rsidP="00F82571">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w:t>
      </w:r>
      <w:r w:rsidR="00AD367B" w:rsidRPr="007F4595">
        <w:rPr>
          <w:rFonts w:ascii="Times New Roman" w:hAnsi="Times New Roman" w:cs="Times New Roman"/>
          <w:sz w:val="28"/>
          <w:szCs w:val="28"/>
          <w:lang w:val="kk-KZ"/>
        </w:rPr>
        <w:t xml:space="preserve">   </w:t>
      </w:r>
      <w:r w:rsidR="00AD367B" w:rsidRPr="007F4595">
        <w:rPr>
          <w:rFonts w:ascii="Times New Roman" w:eastAsia="Times New Roman" w:hAnsi="Times New Roman" w:cs="Times New Roman"/>
          <w:color w:val="000000"/>
          <w:sz w:val="28"/>
          <w:szCs w:val="28"/>
          <w:lang w:val="kk-KZ"/>
        </w:rPr>
        <w:t xml:space="preserve">Зерттелетін мәселе аясында бізді көбінесе </w:t>
      </w:r>
      <w:r w:rsidR="00373DE5" w:rsidRPr="007F4595">
        <w:rPr>
          <w:rFonts w:ascii="Times New Roman" w:eastAsia="Times New Roman" w:hAnsi="Times New Roman" w:cs="Times New Roman"/>
          <w:color w:val="000000"/>
          <w:sz w:val="28"/>
          <w:szCs w:val="28"/>
          <w:lang w:val="kk-KZ"/>
        </w:rPr>
        <w:t>негізгі</w:t>
      </w:r>
      <w:r w:rsidR="00AD367B" w:rsidRPr="007F4595">
        <w:rPr>
          <w:rFonts w:ascii="Times New Roman" w:eastAsia="Times New Roman" w:hAnsi="Times New Roman" w:cs="Times New Roman"/>
          <w:color w:val="000000"/>
          <w:sz w:val="28"/>
          <w:szCs w:val="28"/>
          <w:lang w:val="kk-KZ"/>
        </w:rPr>
        <w:t xml:space="preserve"> құзыреттер зерттеу тақырыбы ретінде қызықтырады. Кейінгі уақытта ғылымда құралдық-құзыреттілік </w:t>
      </w:r>
      <w:r w:rsidR="001F0C92">
        <w:rPr>
          <w:rFonts w:ascii="Times New Roman" w:eastAsia="Times New Roman" w:hAnsi="Times New Roman" w:cs="Times New Roman"/>
          <w:color w:val="000000"/>
          <w:sz w:val="28"/>
          <w:szCs w:val="28"/>
          <w:lang w:val="kk-KZ"/>
        </w:rPr>
        <w:t>тұғыр</w:t>
      </w:r>
      <w:r w:rsidR="00AD367B" w:rsidRPr="007F4595">
        <w:rPr>
          <w:rFonts w:ascii="Times New Roman" w:eastAsia="Times New Roman" w:hAnsi="Times New Roman" w:cs="Times New Roman"/>
          <w:color w:val="000000"/>
          <w:sz w:val="28"/>
          <w:szCs w:val="28"/>
          <w:lang w:val="kk-KZ"/>
        </w:rPr>
        <w:t xml:space="preserve"> ерекшеленіп шықты. Ол адамның табысты әрекетінің бастапқы негіздерін, табиғаты мен мәнін, оның белсенді түрлену сипатын, қоғамдық тәжірибенің түрлері мен нысандарын, адам әрекетінің бағыттылығы, мақсаты мен мағынасын зерттейтін негіз ретінде праксикологиямен қамтамасыз етіледі </w:t>
      </w:r>
      <w:r w:rsidR="00CA5A69">
        <w:rPr>
          <w:rFonts w:ascii="Times New Roman" w:hAnsi="Times New Roman" w:cs="Times New Roman"/>
          <w:sz w:val="28"/>
          <w:szCs w:val="28"/>
          <w:lang w:val="kk-KZ"/>
        </w:rPr>
        <w:t>[15</w:t>
      </w:r>
      <w:r w:rsidR="00483F15" w:rsidRPr="007F4595">
        <w:rPr>
          <w:rFonts w:ascii="Times New Roman" w:hAnsi="Times New Roman" w:cs="Times New Roman"/>
          <w:sz w:val="28"/>
          <w:szCs w:val="28"/>
          <w:lang w:val="kk-KZ"/>
        </w:rPr>
        <w:t>8</w:t>
      </w:r>
      <w:r w:rsidR="00AD367B" w:rsidRPr="007F4595">
        <w:rPr>
          <w:rFonts w:ascii="Times New Roman" w:hAnsi="Times New Roman" w:cs="Times New Roman"/>
          <w:sz w:val="28"/>
          <w:szCs w:val="28"/>
          <w:lang w:val="kk-KZ"/>
        </w:rPr>
        <w:t>].</w:t>
      </w:r>
    </w:p>
    <w:p w14:paraId="077EF8EA" w14:textId="0215911B" w:rsidR="00362E44" w:rsidRPr="007F4595" w:rsidRDefault="00362E44"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color w:val="000000"/>
          <w:sz w:val="28"/>
          <w:szCs w:val="28"/>
          <w:lang w:val="kk-KZ"/>
        </w:rPr>
        <w:t xml:space="preserve">Праксикология – құзыреттерге сүйенетін, білім берудің практикалық философиясы. Егер құзыреттілік </w:t>
      </w:r>
      <w:r w:rsidR="001F0C92">
        <w:rPr>
          <w:rFonts w:ascii="Times New Roman" w:eastAsia="Times New Roman" w:hAnsi="Times New Roman" w:cs="Times New Roman"/>
          <w:color w:val="000000"/>
          <w:sz w:val="28"/>
          <w:szCs w:val="28"/>
          <w:lang w:val="kk-KZ"/>
        </w:rPr>
        <w:t>тұғыр</w:t>
      </w:r>
      <w:r w:rsidRPr="007F4595">
        <w:rPr>
          <w:rFonts w:ascii="Times New Roman" w:eastAsia="Times New Roman" w:hAnsi="Times New Roman" w:cs="Times New Roman"/>
          <w:color w:val="000000"/>
          <w:sz w:val="28"/>
          <w:szCs w:val="28"/>
          <w:lang w:val="kk-KZ"/>
        </w:rPr>
        <w:t xml:space="preserve"> білім берудің мақсаттарына – оқуға, өзін-өзі анықтауға, өзін-өзі өзектендіруге, әлеуметтенуге, дербестілікті дамытуға бағытталған болса, онда бұл мақсаттарға жетудің құралы ретінде </w:t>
      </w:r>
      <w:r w:rsidR="00373DE5" w:rsidRPr="007F4595">
        <w:rPr>
          <w:rFonts w:ascii="Times New Roman" w:eastAsia="Times New Roman" w:hAnsi="Times New Roman" w:cs="Times New Roman"/>
          <w:color w:val="000000"/>
          <w:sz w:val="28"/>
          <w:szCs w:val="28"/>
          <w:lang w:val="kk-KZ"/>
        </w:rPr>
        <w:t>негізгі</w:t>
      </w:r>
      <w:r w:rsidRPr="007F4595">
        <w:rPr>
          <w:rFonts w:ascii="Times New Roman" w:eastAsia="Times New Roman" w:hAnsi="Times New Roman" w:cs="Times New Roman"/>
          <w:color w:val="000000"/>
          <w:sz w:val="28"/>
          <w:szCs w:val="28"/>
          <w:lang w:val="kk-KZ"/>
        </w:rPr>
        <w:t xml:space="preserve"> құзыреттер саналады.</w:t>
      </w:r>
    </w:p>
    <w:p w14:paraId="2D1FD13F" w14:textId="064AEA30" w:rsidR="00601F22" w:rsidRPr="007F4595" w:rsidRDefault="00362E4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w:t>
      </w:r>
      <w:r w:rsidR="00CC4AB6" w:rsidRPr="007F4595">
        <w:rPr>
          <w:rFonts w:ascii="Times New Roman" w:eastAsia="Times New Roman" w:hAnsi="Times New Roman" w:cs="Times New Roman"/>
          <w:color w:val="000000"/>
          <w:sz w:val="28"/>
          <w:szCs w:val="28"/>
          <w:lang w:val="kk-KZ"/>
        </w:rPr>
        <w:t xml:space="preserve">Осыған орай </w:t>
      </w:r>
      <w:r w:rsidRPr="007F4595">
        <w:rPr>
          <w:rFonts w:ascii="Times New Roman" w:eastAsia="Times New Roman" w:hAnsi="Times New Roman" w:cs="Times New Roman"/>
          <w:color w:val="000000"/>
          <w:sz w:val="28"/>
          <w:szCs w:val="28"/>
          <w:lang w:val="kk-KZ"/>
        </w:rPr>
        <w:t xml:space="preserve">Е.В.Бондаревская негізгі құзыреттердің тұлғалық компонентінің рөлін ерекше атап өтеді және кәсіби әрекеттің белгілі бір саласы үшін (мысалы, педагогикалық) негізгі базалық құзыреттердің өзіндік жиынтығы бар деп санайды. </w:t>
      </w:r>
      <w:r w:rsidR="00D251B4">
        <w:rPr>
          <w:rFonts w:ascii="Times New Roman" w:eastAsia="Times New Roman" w:hAnsi="Times New Roman" w:cs="Times New Roman"/>
          <w:color w:val="000000"/>
          <w:sz w:val="28"/>
          <w:szCs w:val="28"/>
          <w:lang w:val="kk-KZ"/>
        </w:rPr>
        <w:t xml:space="preserve">Ғалымның еңбегінде </w:t>
      </w:r>
      <w:r w:rsidRPr="007F4595">
        <w:rPr>
          <w:rFonts w:ascii="Times New Roman" w:eastAsia="Times New Roman" w:hAnsi="Times New Roman" w:cs="Times New Roman"/>
          <w:color w:val="000000"/>
          <w:sz w:val="28"/>
          <w:szCs w:val="28"/>
          <w:lang w:val="kk-KZ"/>
        </w:rPr>
        <w:t xml:space="preserve">негізгі құзыреттер - бұл </w:t>
      </w:r>
      <w:r w:rsidR="00601F22" w:rsidRPr="007F4595">
        <w:rPr>
          <w:rFonts w:ascii="Times New Roman" w:hAnsi="Times New Roman" w:cs="Times New Roman"/>
          <w:sz w:val="28"/>
          <w:szCs w:val="28"/>
          <w:lang w:val="kk-KZ"/>
        </w:rPr>
        <w:t>студенттің (педагогтың) жеке мақсаттарын, оның білімінің (кәсіби әрекетінің</w:t>
      </w:r>
      <w:r w:rsidR="008169CB">
        <w:rPr>
          <w:rFonts w:ascii="Times New Roman" w:hAnsi="Times New Roman" w:cs="Times New Roman"/>
          <w:sz w:val="28"/>
          <w:szCs w:val="28"/>
          <w:lang w:val="kk-KZ"/>
        </w:rPr>
        <w:t>) жеке мағыналарын қамти</w:t>
      </w:r>
      <w:r w:rsidR="00D251B4">
        <w:rPr>
          <w:rFonts w:ascii="Times New Roman" w:hAnsi="Times New Roman" w:cs="Times New Roman"/>
          <w:sz w:val="28"/>
          <w:szCs w:val="28"/>
          <w:lang w:val="kk-KZ"/>
        </w:rPr>
        <w:t>ды, - деп көрсетілген</w:t>
      </w:r>
      <w:r w:rsidR="008169CB">
        <w:rPr>
          <w:rFonts w:ascii="Times New Roman" w:hAnsi="Times New Roman" w:cs="Times New Roman"/>
          <w:sz w:val="28"/>
          <w:szCs w:val="28"/>
          <w:lang w:val="kk-KZ"/>
        </w:rPr>
        <w:t xml:space="preserve"> [15</w:t>
      </w:r>
      <w:r w:rsidR="00601F22" w:rsidRPr="007F4595">
        <w:rPr>
          <w:rFonts w:ascii="Times New Roman" w:hAnsi="Times New Roman" w:cs="Times New Roman"/>
          <w:sz w:val="28"/>
          <w:szCs w:val="28"/>
          <w:lang w:val="kk-KZ"/>
        </w:rPr>
        <w:t>9, 30 б.].</w:t>
      </w:r>
    </w:p>
    <w:p w14:paraId="461EE8E8" w14:textId="7DA07743" w:rsidR="00D251B4" w:rsidRPr="00EA13AD" w:rsidRDefault="00A25EDB" w:rsidP="00D251B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F4595">
        <w:rPr>
          <w:rFonts w:ascii="Times New Roman" w:hAnsi="Times New Roman" w:cs="Times New Roman"/>
          <w:sz w:val="28"/>
          <w:szCs w:val="28"/>
          <w:shd w:val="clear" w:color="auto" w:fill="FFFFFF"/>
          <w:lang w:val="kk-KZ"/>
        </w:rPr>
        <w:t xml:space="preserve">   В.И.Звонников атап өткендей, ЖОО түлектерінің оқу жетістіктерінің сапасын бағалаудағы өзгерістер «алдыңғы қатарға алынған білім көлемі немесе оларды үлгілер бойынша жаңғырту алгоритмдерін емес, оқу және өмір мәселелерін шешуге шығармашылық көзқарасты, білімді өз бетінше алу және оны болашақ кәсіби әрекетіне жақын жағдайларда қолдана алуға байланысты не</w:t>
      </w:r>
      <w:r w:rsidR="008169CB">
        <w:rPr>
          <w:rFonts w:ascii="Times New Roman" w:hAnsi="Times New Roman" w:cs="Times New Roman"/>
          <w:sz w:val="28"/>
          <w:szCs w:val="28"/>
          <w:shd w:val="clear" w:color="auto" w:fill="FFFFFF"/>
          <w:lang w:val="kk-KZ"/>
        </w:rPr>
        <w:t>гізгі құзыреттерді шығарады» [16</w:t>
      </w:r>
      <w:r w:rsidRPr="007F4595">
        <w:rPr>
          <w:rFonts w:ascii="Times New Roman" w:hAnsi="Times New Roman" w:cs="Times New Roman"/>
          <w:sz w:val="28"/>
          <w:szCs w:val="28"/>
          <w:shd w:val="clear" w:color="auto" w:fill="FFFFFF"/>
          <w:lang w:val="kk-KZ"/>
        </w:rPr>
        <w:t>0, 17 б.].</w:t>
      </w:r>
      <w:r w:rsidR="00D251B4">
        <w:rPr>
          <w:rFonts w:ascii="Times New Roman" w:hAnsi="Times New Roman" w:cs="Times New Roman"/>
          <w:sz w:val="28"/>
          <w:szCs w:val="28"/>
          <w:shd w:val="clear" w:color="auto" w:fill="FFFFFF"/>
          <w:lang w:val="kk-KZ"/>
        </w:rPr>
        <w:t xml:space="preserve"> </w:t>
      </w:r>
      <w:r w:rsidR="00D251B4" w:rsidRPr="00EA13AD">
        <w:rPr>
          <w:rFonts w:ascii="Times New Roman" w:eastAsia="Times New Roman" w:hAnsi="Times New Roman" w:cs="Times New Roman"/>
          <w:sz w:val="28"/>
          <w:szCs w:val="28"/>
          <w:lang w:val="kk-KZ" w:eastAsia="ru-RU"/>
        </w:rPr>
        <w:t xml:space="preserve">Бұл пікірде жоғары оқу орнында </w:t>
      </w:r>
      <w:r w:rsidR="0065356F">
        <w:rPr>
          <w:rFonts w:ascii="Times New Roman" w:eastAsia="Times New Roman" w:hAnsi="Times New Roman" w:cs="Times New Roman"/>
          <w:sz w:val="28"/>
          <w:szCs w:val="28"/>
          <w:lang w:val="kk-KZ" w:eastAsia="ru-RU"/>
        </w:rPr>
        <w:t>студенттердің оқу әрекетін өзіндік ұйымдастыруын дамытуда</w:t>
      </w:r>
      <w:r w:rsidR="00D251B4" w:rsidRPr="00EA13AD">
        <w:rPr>
          <w:rFonts w:ascii="Times New Roman" w:eastAsia="Times New Roman" w:hAnsi="Times New Roman" w:cs="Times New Roman"/>
          <w:sz w:val="28"/>
          <w:szCs w:val="28"/>
          <w:lang w:val="kk-KZ" w:eastAsia="ru-RU"/>
        </w:rPr>
        <w:t xml:space="preserve"> басшылы</w:t>
      </w:r>
      <w:r w:rsidR="00D251B4">
        <w:rPr>
          <w:rFonts w:ascii="Times New Roman" w:eastAsia="Times New Roman" w:hAnsi="Times New Roman" w:cs="Times New Roman"/>
          <w:sz w:val="28"/>
          <w:szCs w:val="28"/>
          <w:lang w:val="kk-KZ" w:eastAsia="ru-RU"/>
        </w:rPr>
        <w:t>қ</w:t>
      </w:r>
      <w:r w:rsidR="00D251B4" w:rsidRPr="00EA13AD">
        <w:rPr>
          <w:rFonts w:ascii="Times New Roman" w:eastAsia="Times New Roman" w:hAnsi="Times New Roman" w:cs="Times New Roman"/>
          <w:sz w:val="28"/>
          <w:szCs w:val="28"/>
          <w:lang w:val="kk-KZ" w:eastAsia="ru-RU"/>
        </w:rPr>
        <w:t xml:space="preserve">қа алынатын мәселелердің алдына алдымен берілетін білім мазмұнының ғылыми тұрғыдағы меңгеруде оқу-танымдық қызығушылықты қанағаттандыру мақсатында оқып үйрену. Студенттердің мамандық бойынша алған білімдерін тәжірибеде пайдаланудағы біліктіліктері мен дағдыларын, </w:t>
      </w:r>
      <w:r w:rsidR="0065356F">
        <w:rPr>
          <w:rFonts w:ascii="Times New Roman" w:eastAsia="Times New Roman" w:hAnsi="Times New Roman" w:cs="Times New Roman"/>
          <w:sz w:val="28"/>
          <w:szCs w:val="28"/>
          <w:lang w:val="kk-KZ" w:eastAsia="ru-RU"/>
        </w:rPr>
        <w:t>оқу әрекетін өзіндік ұйымдастыру</w:t>
      </w:r>
      <w:r w:rsidR="00D251B4" w:rsidRPr="00EA13AD">
        <w:rPr>
          <w:rFonts w:ascii="Times New Roman" w:eastAsia="Times New Roman" w:hAnsi="Times New Roman" w:cs="Times New Roman"/>
          <w:sz w:val="28"/>
          <w:szCs w:val="28"/>
          <w:lang w:val="kk-KZ" w:eastAsia="ru-RU"/>
        </w:rPr>
        <w:t xml:space="preserve"> барысында қалыптастыру. </w:t>
      </w:r>
      <w:r w:rsidR="0065356F">
        <w:rPr>
          <w:rFonts w:ascii="Times New Roman" w:eastAsia="Times New Roman" w:hAnsi="Times New Roman" w:cs="Times New Roman"/>
          <w:sz w:val="28"/>
          <w:szCs w:val="28"/>
          <w:lang w:val="kk-KZ" w:eastAsia="ru-RU"/>
        </w:rPr>
        <w:t xml:space="preserve">Студенттердің </w:t>
      </w:r>
      <w:r w:rsidR="0065356F">
        <w:rPr>
          <w:rFonts w:ascii="Times New Roman" w:eastAsia="Times New Roman" w:hAnsi="Times New Roman" w:cs="Times New Roman"/>
          <w:sz w:val="28"/>
          <w:szCs w:val="28"/>
          <w:lang w:val="kk-KZ" w:eastAsia="ru-RU"/>
        </w:rPr>
        <w:lastRenderedPageBreak/>
        <w:t>оқу әрекетін өзіндік ұйымдастыруын</w:t>
      </w:r>
      <w:r w:rsidR="00D251B4" w:rsidRPr="00EA13AD">
        <w:rPr>
          <w:rFonts w:ascii="Times New Roman" w:eastAsia="Times New Roman" w:hAnsi="Times New Roman" w:cs="Times New Roman"/>
          <w:sz w:val="28"/>
          <w:szCs w:val="28"/>
          <w:lang w:val="kk-KZ" w:eastAsia="ru-RU"/>
        </w:rPr>
        <w:t xml:space="preserve"> дамытудың факторларын анықтау, - қажет деп есептейміз.</w:t>
      </w:r>
    </w:p>
    <w:p w14:paraId="18E22AA3" w14:textId="100C4971" w:rsidR="005257F7" w:rsidRPr="007F4595" w:rsidRDefault="005257F7"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w:t>
      </w:r>
      <w:r w:rsidR="00305831"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shd w:val="clear" w:color="auto" w:fill="FFFFFF"/>
          <w:lang w:val="kk-KZ"/>
        </w:rPr>
        <w:t>Сонымен қатар М.Д.Ильязова да құралдық құзыреттілікті кәсіби құзыреттіліктің маңызды құрамдас бөлігі деп санайды және студенттерді болашақ кәсіби әрекеттің пәндік және әлеуметтік контекстін қайта құратын іс-әрекетке қосуды және кәсіби қоғамдастықта қабылданған қарым-қатынас түрін жүзеге асыруды көздейтін жағдаяттық-мән</w:t>
      </w:r>
      <w:r w:rsidR="003C27FF">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 xml:space="preserve">мәтіндік </w:t>
      </w:r>
      <w:r w:rsidR="001F0C92">
        <w:rPr>
          <w:rFonts w:ascii="Times New Roman" w:hAnsi="Times New Roman" w:cs="Times New Roman"/>
          <w:sz w:val="28"/>
          <w:szCs w:val="28"/>
          <w:shd w:val="clear" w:color="auto" w:fill="FFFFFF"/>
          <w:lang w:val="kk-KZ"/>
        </w:rPr>
        <w:t>тұғыр</w:t>
      </w:r>
      <w:r w:rsidR="009A51A5">
        <w:rPr>
          <w:rFonts w:ascii="Times New Roman" w:hAnsi="Times New Roman" w:cs="Times New Roman"/>
          <w:sz w:val="28"/>
          <w:szCs w:val="28"/>
          <w:shd w:val="clear" w:color="auto" w:fill="FFFFFF"/>
          <w:lang w:val="kk-KZ"/>
        </w:rPr>
        <w:t>ын</w:t>
      </w:r>
      <w:r w:rsidRPr="007F4595">
        <w:rPr>
          <w:rFonts w:ascii="Times New Roman" w:hAnsi="Times New Roman" w:cs="Times New Roman"/>
          <w:sz w:val="28"/>
          <w:szCs w:val="28"/>
          <w:shd w:val="clear" w:color="auto" w:fill="FFFFFF"/>
          <w:lang w:val="kk-KZ"/>
        </w:rPr>
        <w:t xml:space="preserve"> ұсынады [1</w:t>
      </w:r>
      <w:r w:rsidR="009A51A5">
        <w:rPr>
          <w:rFonts w:ascii="Times New Roman" w:hAnsi="Times New Roman" w:cs="Times New Roman"/>
          <w:sz w:val="28"/>
          <w:szCs w:val="28"/>
          <w:shd w:val="clear" w:color="auto" w:fill="FFFFFF"/>
          <w:lang w:val="kk-KZ"/>
        </w:rPr>
        <w:t>6</w:t>
      </w:r>
      <w:r w:rsidRPr="007F4595">
        <w:rPr>
          <w:rFonts w:ascii="Times New Roman" w:hAnsi="Times New Roman" w:cs="Times New Roman"/>
          <w:sz w:val="28"/>
          <w:szCs w:val="28"/>
          <w:shd w:val="clear" w:color="auto" w:fill="FFFFFF"/>
          <w:lang w:val="kk-KZ"/>
        </w:rPr>
        <w:t>1].</w:t>
      </w:r>
    </w:p>
    <w:p w14:paraId="378A6B9C" w14:textId="1C358D04" w:rsidR="00A728E1" w:rsidRPr="007F4595" w:rsidRDefault="003C27FF" w:rsidP="007F459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С.С.Котова кәсіби-оқу әрекет</w:t>
      </w:r>
      <w:r w:rsidR="00A728E1" w:rsidRPr="007F4595">
        <w:rPr>
          <w:rFonts w:ascii="Times New Roman" w:hAnsi="Times New Roman" w:cs="Times New Roman"/>
          <w:sz w:val="28"/>
          <w:szCs w:val="28"/>
          <w:lang w:val="kk-KZ"/>
        </w:rPr>
        <w:t>і</w:t>
      </w:r>
      <w:r>
        <w:rPr>
          <w:rFonts w:ascii="Times New Roman" w:hAnsi="Times New Roman" w:cs="Times New Roman"/>
          <w:sz w:val="28"/>
          <w:szCs w:val="28"/>
          <w:lang w:val="kk-KZ"/>
        </w:rPr>
        <w:t>н</w:t>
      </w:r>
      <w:r w:rsidR="00A728E1" w:rsidRPr="007F4595">
        <w:rPr>
          <w:rFonts w:ascii="Times New Roman" w:hAnsi="Times New Roman" w:cs="Times New Roman"/>
          <w:sz w:val="28"/>
          <w:szCs w:val="28"/>
          <w:lang w:val="kk-KZ"/>
        </w:rPr>
        <w:t xml:space="preserve"> өзіндік ұйымдастыру</w:t>
      </w:r>
      <w:r w:rsidR="0065356F">
        <w:rPr>
          <w:rFonts w:ascii="Times New Roman" w:hAnsi="Times New Roman" w:cs="Times New Roman"/>
          <w:sz w:val="28"/>
          <w:szCs w:val="28"/>
          <w:lang w:val="kk-KZ"/>
        </w:rPr>
        <w:t>ы</w:t>
      </w:r>
      <w:r>
        <w:rPr>
          <w:rFonts w:ascii="Times New Roman" w:hAnsi="Times New Roman" w:cs="Times New Roman"/>
          <w:sz w:val="28"/>
          <w:szCs w:val="28"/>
          <w:lang w:val="kk-KZ"/>
        </w:rPr>
        <w:t>ның</w:t>
      </w:r>
      <w:r w:rsidR="00A728E1" w:rsidRPr="007F4595">
        <w:rPr>
          <w:rFonts w:ascii="Times New Roman" w:hAnsi="Times New Roman" w:cs="Times New Roman"/>
          <w:sz w:val="28"/>
          <w:szCs w:val="28"/>
          <w:lang w:val="kk-KZ"/>
        </w:rPr>
        <w:t xml:space="preserve"> құзыреттерін қарастырады және олардың құрамына келесі реттегілерді:</w:t>
      </w:r>
    </w:p>
    <w:p w14:paraId="544F0295" w14:textId="1E985D14" w:rsidR="00A728E1" w:rsidRPr="007F4595" w:rsidRDefault="00CE4AEB" w:rsidP="004D67DE">
      <w:pPr>
        <w:shd w:val="clear" w:color="auto" w:fill="FFFFFF"/>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28E1" w:rsidRPr="007F4595">
        <w:rPr>
          <w:rFonts w:ascii="Times New Roman" w:hAnsi="Times New Roman" w:cs="Times New Roman"/>
          <w:sz w:val="28"/>
          <w:szCs w:val="28"/>
          <w:lang w:val="kk-KZ"/>
        </w:rPr>
        <w:t>кәсіби-оқу әрекетінің мақсаты мен міндеттерін анықтау және тұжырымдау құзыреттері;</w:t>
      </w:r>
    </w:p>
    <w:p w14:paraId="7622EFD5" w14:textId="2A988DEE" w:rsidR="00A728E1" w:rsidRPr="007F4595" w:rsidRDefault="00935BF2" w:rsidP="004D67DE">
      <w:pPr>
        <w:shd w:val="clear" w:color="auto" w:fill="FFFFFF"/>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28E1" w:rsidRPr="007F4595">
        <w:rPr>
          <w:rFonts w:ascii="Times New Roman" w:hAnsi="Times New Roman" w:cs="Times New Roman"/>
          <w:sz w:val="28"/>
          <w:szCs w:val="28"/>
          <w:lang w:val="kk-KZ"/>
        </w:rPr>
        <w:t>кәсіби-оқу әрекеті процесін жоспарлау және құрылымдау құзыреттері;</w:t>
      </w:r>
    </w:p>
    <w:p w14:paraId="3557B930" w14:textId="77777777" w:rsidR="00A728E1" w:rsidRPr="007F4595" w:rsidRDefault="00205860" w:rsidP="004D67DE">
      <w:pPr>
        <w:shd w:val="clear" w:color="auto" w:fill="FFFFFF"/>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w:t>
      </w:r>
      <w:r w:rsidR="00A728E1" w:rsidRPr="007F4595">
        <w:rPr>
          <w:rFonts w:ascii="Times New Roman" w:hAnsi="Times New Roman" w:cs="Times New Roman"/>
          <w:sz w:val="28"/>
          <w:szCs w:val="28"/>
          <w:lang w:val="kk-KZ"/>
        </w:rPr>
        <w:t>кәсіби-оқу әрекетінің</w:t>
      </w:r>
      <w:r w:rsidR="00A728E1" w:rsidRPr="007F4595">
        <w:rPr>
          <w:rFonts w:ascii="Times New Roman" w:hAnsi="Times New Roman" w:cs="Times New Roman"/>
          <w:lang w:val="kk-KZ"/>
        </w:rPr>
        <w:t xml:space="preserve"> </w:t>
      </w:r>
      <w:r w:rsidR="00A728E1" w:rsidRPr="007F4595">
        <w:rPr>
          <w:rFonts w:ascii="Times New Roman" w:hAnsi="Times New Roman" w:cs="Times New Roman"/>
          <w:sz w:val="28"/>
          <w:szCs w:val="28"/>
          <w:lang w:val="kk-KZ"/>
        </w:rPr>
        <w:t>жағдайын талдау және диагностикалау құзыреттері;</w:t>
      </w:r>
    </w:p>
    <w:p w14:paraId="01683531" w14:textId="6FA998C3" w:rsidR="00A728E1" w:rsidRPr="007F4595" w:rsidRDefault="00935BF2" w:rsidP="004D67DE">
      <w:pPr>
        <w:shd w:val="clear" w:color="auto" w:fill="FFFFFF"/>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28E1" w:rsidRPr="007F4595">
        <w:rPr>
          <w:rFonts w:ascii="Times New Roman" w:hAnsi="Times New Roman" w:cs="Times New Roman"/>
          <w:sz w:val="28"/>
          <w:szCs w:val="28"/>
          <w:lang w:val="kk-KZ"/>
        </w:rPr>
        <w:t>жоспарға сәйкес кәсіби-оқу әрекетін жүзеге асыруды ұйымдастыру құзыреттері;</w:t>
      </w:r>
    </w:p>
    <w:p w14:paraId="15CD489C" w14:textId="0316D465" w:rsidR="00A728E1" w:rsidRPr="007F4595" w:rsidRDefault="00935BF2" w:rsidP="004D67DE">
      <w:pPr>
        <w:shd w:val="clear" w:color="auto" w:fill="FFFFFF"/>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28E1" w:rsidRPr="007F4595">
        <w:rPr>
          <w:rFonts w:ascii="Times New Roman" w:hAnsi="Times New Roman" w:cs="Times New Roman"/>
          <w:sz w:val="28"/>
          <w:szCs w:val="28"/>
          <w:lang w:val="kk-KZ"/>
        </w:rPr>
        <w:t>рефлексивтік ұстанымды қалыптастыруды және дамытуды көздейтін кәсіби-оқу әрекетін және оның нәтижелерін бағалау құзыреттері;</w:t>
      </w:r>
    </w:p>
    <w:p w14:paraId="06ADB911" w14:textId="2A57AD74" w:rsidR="0065356F" w:rsidRPr="00EA13AD" w:rsidRDefault="00935BF2" w:rsidP="00935BF2">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A728E1" w:rsidRPr="007F4595">
        <w:rPr>
          <w:rFonts w:ascii="Times New Roman" w:hAnsi="Times New Roman" w:cs="Times New Roman"/>
          <w:sz w:val="28"/>
          <w:szCs w:val="28"/>
          <w:lang w:val="kk-KZ"/>
        </w:rPr>
        <w:t>кәсіби-оқу әрекетін ұйымдастыру мен жүзеге асыруды түзету және жетілдіру құзыреттері</w:t>
      </w:r>
      <w:r w:rsidR="0065356F">
        <w:rPr>
          <w:rFonts w:ascii="Times New Roman" w:hAnsi="Times New Roman" w:cs="Times New Roman"/>
          <w:sz w:val="28"/>
          <w:szCs w:val="28"/>
          <w:lang w:val="kk-KZ"/>
        </w:rPr>
        <w:t>н</w:t>
      </w:r>
      <w:r w:rsidR="00A728E1" w:rsidRPr="007F4595">
        <w:rPr>
          <w:rFonts w:ascii="Times New Roman" w:hAnsi="Times New Roman" w:cs="Times New Roman"/>
          <w:sz w:val="28"/>
          <w:szCs w:val="28"/>
          <w:lang w:val="kk-KZ"/>
        </w:rPr>
        <w:t xml:space="preserve"> </w:t>
      </w:r>
      <w:r w:rsidR="0065356F" w:rsidRPr="007F4595">
        <w:rPr>
          <w:rFonts w:ascii="Times New Roman" w:hAnsi="Times New Roman" w:cs="Times New Roman"/>
          <w:sz w:val="28"/>
          <w:szCs w:val="28"/>
          <w:lang w:val="kk-KZ"/>
        </w:rPr>
        <w:t xml:space="preserve">жатқызады </w:t>
      </w:r>
      <w:r w:rsidR="00A728E1" w:rsidRPr="007F4595">
        <w:rPr>
          <w:rFonts w:ascii="Times New Roman" w:hAnsi="Times New Roman" w:cs="Times New Roman"/>
          <w:sz w:val="28"/>
          <w:szCs w:val="28"/>
          <w:lang w:val="kk-KZ"/>
        </w:rPr>
        <w:t xml:space="preserve">[16, 19-бет]. </w:t>
      </w:r>
      <w:r w:rsidR="0065356F" w:rsidRPr="00EA13AD">
        <w:rPr>
          <w:rFonts w:ascii="Times New Roman" w:eastAsia="Times New Roman" w:hAnsi="Times New Roman" w:cs="Times New Roman"/>
          <w:sz w:val="28"/>
          <w:szCs w:val="28"/>
          <w:lang w:val="kk-KZ" w:eastAsia="ru-RU"/>
        </w:rPr>
        <w:t xml:space="preserve">Автордың ұсынып отырған үлгісіне толығымен қосыла отырып, </w:t>
      </w:r>
      <w:r w:rsidR="00CE4AEB">
        <w:rPr>
          <w:rFonts w:ascii="Times New Roman" w:eastAsia="Times New Roman" w:hAnsi="Times New Roman" w:cs="Times New Roman"/>
          <w:sz w:val="28"/>
          <w:szCs w:val="28"/>
          <w:lang w:val="kk-KZ" w:eastAsia="ru-RU"/>
        </w:rPr>
        <w:t>студенттердің оқу әрекетін өзіндік ұйымдастыруын</w:t>
      </w:r>
      <w:r w:rsidR="0065356F" w:rsidRPr="00EA13AD">
        <w:rPr>
          <w:rFonts w:ascii="Times New Roman" w:eastAsia="Times New Roman" w:hAnsi="Times New Roman" w:cs="Times New Roman"/>
          <w:sz w:val="28"/>
          <w:szCs w:val="28"/>
          <w:lang w:val="kk-KZ" w:eastAsia="ru-RU"/>
        </w:rPr>
        <w:t xml:space="preserve"> дамытуда </w:t>
      </w:r>
      <w:r>
        <w:rPr>
          <w:rFonts w:ascii="Times New Roman" w:eastAsia="Times New Roman" w:hAnsi="Times New Roman" w:cs="Times New Roman"/>
          <w:sz w:val="28"/>
          <w:szCs w:val="28"/>
          <w:lang w:val="kk-KZ" w:eastAsia="ru-RU"/>
        </w:rPr>
        <w:t xml:space="preserve">алдымен </w:t>
      </w:r>
      <w:r w:rsidR="00CE4AEB" w:rsidRPr="00CE4AEB">
        <w:rPr>
          <w:rFonts w:ascii="Times New Roman" w:eastAsia="Times New Roman" w:hAnsi="Times New Roman" w:cs="Times New Roman"/>
          <w:sz w:val="28"/>
          <w:szCs w:val="28"/>
          <w:lang w:val="kk-KZ" w:eastAsia="ru-RU"/>
        </w:rPr>
        <w:t>оқу әрекетін</w:t>
      </w:r>
      <w:r>
        <w:rPr>
          <w:rFonts w:ascii="Times New Roman" w:eastAsia="Times New Roman" w:hAnsi="Times New Roman" w:cs="Times New Roman"/>
          <w:sz w:val="28"/>
          <w:szCs w:val="28"/>
          <w:lang w:val="kk-KZ" w:eastAsia="ru-RU"/>
        </w:rPr>
        <w:t>ің</w:t>
      </w:r>
      <w:r w:rsidR="00CE4AEB">
        <w:rPr>
          <w:rFonts w:ascii="Times New Roman" w:eastAsia="Times New Roman" w:hAnsi="Times New Roman" w:cs="Times New Roman"/>
          <w:sz w:val="28"/>
          <w:szCs w:val="28"/>
          <w:lang w:val="kk-KZ" w:eastAsia="ru-RU"/>
        </w:rPr>
        <w:t xml:space="preserve"> мақсат, міндеттерін анықтаудан тұжырымдау</w:t>
      </w:r>
      <w:r w:rsidR="0065356F" w:rsidRPr="00EA13AD">
        <w:rPr>
          <w:rFonts w:ascii="Times New Roman" w:eastAsia="Times New Roman" w:hAnsi="Times New Roman" w:cs="Times New Roman"/>
          <w:sz w:val="28"/>
          <w:szCs w:val="28"/>
          <w:lang w:val="kk-KZ" w:eastAsia="ru-RU"/>
        </w:rPr>
        <w:t xml:space="preserve">ға көшіру, </w:t>
      </w:r>
      <w:r>
        <w:rPr>
          <w:rFonts w:ascii="Times New Roman" w:eastAsia="Times New Roman" w:hAnsi="Times New Roman" w:cs="Times New Roman"/>
          <w:sz w:val="28"/>
          <w:szCs w:val="28"/>
          <w:lang w:val="kk-KZ" w:eastAsia="ru-RU"/>
        </w:rPr>
        <w:t>аталған әрекет</w:t>
      </w:r>
      <w:r w:rsidR="00CE4AEB" w:rsidRPr="00CE4AEB">
        <w:rPr>
          <w:rFonts w:ascii="Times New Roman" w:eastAsia="Times New Roman" w:hAnsi="Times New Roman" w:cs="Times New Roman"/>
          <w:sz w:val="28"/>
          <w:szCs w:val="28"/>
          <w:lang w:val="kk-KZ" w:eastAsia="ru-RU"/>
        </w:rPr>
        <w:t xml:space="preserve"> процесін жоспарлау</w:t>
      </w:r>
      <w:r w:rsidR="00CE4AEB">
        <w:rPr>
          <w:rFonts w:ascii="Times New Roman" w:eastAsia="Times New Roman" w:hAnsi="Times New Roman" w:cs="Times New Roman"/>
          <w:sz w:val="28"/>
          <w:szCs w:val="28"/>
          <w:lang w:val="kk-KZ" w:eastAsia="ru-RU"/>
        </w:rPr>
        <w:t>дағы құрылымдау құзыреттері</w:t>
      </w:r>
      <w:r w:rsidR="0065356F" w:rsidRPr="00EA13AD">
        <w:rPr>
          <w:rFonts w:ascii="Times New Roman" w:eastAsia="Times New Roman" w:hAnsi="Times New Roman" w:cs="Times New Roman"/>
          <w:sz w:val="28"/>
          <w:szCs w:val="28"/>
          <w:lang w:val="kk-KZ" w:eastAsia="ru-RU"/>
        </w:rPr>
        <w:t xml:space="preserve">, </w:t>
      </w:r>
      <w:r w:rsidR="00CE4AEB" w:rsidRPr="00CE4AEB">
        <w:rPr>
          <w:rFonts w:ascii="Times New Roman" w:eastAsia="Times New Roman" w:hAnsi="Times New Roman" w:cs="Times New Roman"/>
          <w:sz w:val="28"/>
          <w:szCs w:val="28"/>
          <w:lang w:val="kk-KZ" w:eastAsia="ru-RU"/>
        </w:rPr>
        <w:t>ұйымдастыру құзыреттері</w:t>
      </w:r>
      <w:r>
        <w:rPr>
          <w:rFonts w:ascii="Times New Roman" w:eastAsia="Times New Roman" w:hAnsi="Times New Roman" w:cs="Times New Roman"/>
          <w:sz w:val="28"/>
          <w:szCs w:val="28"/>
          <w:lang w:val="kk-KZ" w:eastAsia="ru-RU"/>
        </w:rPr>
        <w:t>,</w:t>
      </w:r>
      <w:r w:rsidR="00CE4AEB">
        <w:rPr>
          <w:rFonts w:ascii="Times New Roman" w:eastAsia="Times New Roman" w:hAnsi="Times New Roman" w:cs="Times New Roman"/>
          <w:sz w:val="28"/>
          <w:szCs w:val="28"/>
          <w:lang w:val="kk-KZ" w:eastAsia="ru-RU"/>
        </w:rPr>
        <w:t xml:space="preserve"> </w:t>
      </w:r>
      <w:r w:rsidR="00CE4AEB" w:rsidRPr="00CE4AEB">
        <w:rPr>
          <w:rFonts w:ascii="Times New Roman" w:eastAsia="Times New Roman" w:hAnsi="Times New Roman" w:cs="Times New Roman"/>
          <w:sz w:val="28"/>
          <w:szCs w:val="28"/>
          <w:lang w:val="kk-KZ" w:eastAsia="ru-RU"/>
        </w:rPr>
        <w:t>рефлексивтік ұстанымды қалыптастыру</w:t>
      </w:r>
      <w:r w:rsidR="00CE4AEB">
        <w:rPr>
          <w:rFonts w:ascii="Times New Roman" w:eastAsia="Times New Roman" w:hAnsi="Times New Roman" w:cs="Times New Roman"/>
          <w:sz w:val="28"/>
          <w:szCs w:val="28"/>
          <w:lang w:val="kk-KZ" w:eastAsia="ru-RU"/>
        </w:rPr>
        <w:t xml:space="preserve"> және дамыту</w:t>
      </w:r>
      <w:r w:rsidR="0065356F" w:rsidRPr="00EA13AD">
        <w:rPr>
          <w:rFonts w:ascii="Times New Roman" w:eastAsia="Times New Roman" w:hAnsi="Times New Roman" w:cs="Times New Roman"/>
          <w:sz w:val="28"/>
          <w:szCs w:val="28"/>
          <w:lang w:val="kk-KZ" w:eastAsia="ru-RU"/>
        </w:rPr>
        <w:t>,</w:t>
      </w:r>
      <w:r w:rsidRPr="00935BF2">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 жүзеге асыра отырып жетілдіруі</w:t>
      </w:r>
      <w:r w:rsidR="0065356F" w:rsidRPr="00EA13AD">
        <w:rPr>
          <w:rFonts w:ascii="Times New Roman" w:eastAsia="Times New Roman" w:hAnsi="Times New Roman" w:cs="Times New Roman"/>
          <w:sz w:val="28"/>
          <w:szCs w:val="28"/>
          <w:lang w:val="kk-KZ" w:eastAsia="ru-RU"/>
        </w:rPr>
        <w:t xml:space="preserve"> - тиіс.</w:t>
      </w:r>
    </w:p>
    <w:p w14:paraId="35D4A27B" w14:textId="7AA0AA69" w:rsidR="007D313B" w:rsidRDefault="007D313B"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Қазақстандық психология</w:t>
      </w:r>
      <w:r w:rsidR="00074B4A" w:rsidRPr="007F4595">
        <w:rPr>
          <w:rFonts w:ascii="Times New Roman" w:eastAsia="Times New Roman" w:hAnsi="Times New Roman" w:cs="Times New Roman"/>
          <w:color w:val="000000"/>
          <w:sz w:val="28"/>
          <w:szCs w:val="28"/>
          <w:lang w:val="kk-KZ"/>
        </w:rPr>
        <w:t>лық</w:t>
      </w:r>
      <w:r w:rsidRPr="007F4595">
        <w:rPr>
          <w:rFonts w:ascii="Times New Roman" w:eastAsia="Times New Roman" w:hAnsi="Times New Roman" w:cs="Times New Roman"/>
          <w:color w:val="000000"/>
          <w:sz w:val="28"/>
          <w:szCs w:val="28"/>
          <w:lang w:val="kk-KZ"/>
        </w:rPr>
        <w:t>-педагогика</w:t>
      </w:r>
      <w:r w:rsidR="00074B4A" w:rsidRPr="007F4595">
        <w:rPr>
          <w:rFonts w:ascii="Times New Roman" w:eastAsia="Times New Roman" w:hAnsi="Times New Roman" w:cs="Times New Roman"/>
          <w:color w:val="000000"/>
          <w:sz w:val="28"/>
          <w:szCs w:val="28"/>
          <w:lang w:val="kk-KZ"/>
        </w:rPr>
        <w:t>лық</w:t>
      </w:r>
      <w:r w:rsidRPr="007F4595">
        <w:rPr>
          <w:rFonts w:ascii="Times New Roman" w:eastAsia="Times New Roman" w:hAnsi="Times New Roman" w:cs="Times New Roman"/>
          <w:color w:val="000000"/>
          <w:sz w:val="28"/>
          <w:szCs w:val="28"/>
          <w:lang w:val="kk-KZ"/>
        </w:rPr>
        <w:t xml:space="preserve"> ғылымында құзыреттілік </w:t>
      </w:r>
      <w:r w:rsidR="001F0C92">
        <w:rPr>
          <w:rFonts w:ascii="Times New Roman" w:eastAsia="Times New Roman" w:hAnsi="Times New Roman" w:cs="Times New Roman"/>
          <w:color w:val="000000"/>
          <w:sz w:val="28"/>
          <w:szCs w:val="28"/>
          <w:lang w:val="kk-KZ"/>
        </w:rPr>
        <w:t>тұғыр</w:t>
      </w:r>
      <w:r w:rsidR="009A51A5">
        <w:rPr>
          <w:rFonts w:ascii="Times New Roman" w:eastAsia="Times New Roman" w:hAnsi="Times New Roman" w:cs="Times New Roman"/>
          <w:color w:val="000000"/>
          <w:sz w:val="28"/>
          <w:szCs w:val="28"/>
          <w:lang w:val="kk-KZ"/>
        </w:rPr>
        <w:t>ын</w:t>
      </w:r>
      <w:r w:rsidRPr="007F4595">
        <w:rPr>
          <w:rFonts w:ascii="Times New Roman" w:eastAsia="Times New Roman" w:hAnsi="Times New Roman" w:cs="Times New Roman"/>
          <w:color w:val="000000"/>
          <w:sz w:val="28"/>
          <w:szCs w:val="28"/>
          <w:lang w:val="kk-KZ"/>
        </w:rPr>
        <w:t xml:space="preserve"> Б.А.Әбдікәрімов</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2</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М.А.Абсатова</w:t>
      </w:r>
      <w:r w:rsidR="00F97B88" w:rsidRPr="007F4595">
        <w:rPr>
          <w:rFonts w:ascii="Times New Roman" w:eastAsia="Times New Roman" w:hAnsi="Times New Roman" w:cs="Times New Roman"/>
          <w:color w:val="000000"/>
          <w:sz w:val="28"/>
          <w:szCs w:val="28"/>
          <w:lang w:val="kk-KZ"/>
        </w:rPr>
        <w:t xml:space="preserve"> </w:t>
      </w:r>
      <w:r w:rsidR="00F5368A" w:rsidRPr="007F4595">
        <w:rPr>
          <w:rFonts w:ascii="Times New Roman" w:hAnsi="Times New Roman" w:cs="Times New Roman"/>
          <w:sz w:val="28"/>
          <w:szCs w:val="28"/>
          <w:lang w:val="kk-KZ"/>
        </w:rPr>
        <w:t>[1</w:t>
      </w:r>
      <w:r w:rsidR="009A51A5">
        <w:rPr>
          <w:rFonts w:ascii="Times New Roman" w:hAnsi="Times New Roman" w:cs="Times New Roman"/>
          <w:sz w:val="28"/>
          <w:szCs w:val="28"/>
          <w:lang w:val="kk-KZ"/>
        </w:rPr>
        <w:t>6</w:t>
      </w:r>
      <w:r w:rsidR="00F5368A" w:rsidRPr="007F4595">
        <w:rPr>
          <w:rFonts w:ascii="Times New Roman" w:hAnsi="Times New Roman" w:cs="Times New Roman"/>
          <w:sz w:val="28"/>
          <w:szCs w:val="28"/>
          <w:lang w:val="kk-KZ"/>
        </w:rPr>
        <w:t>3</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А.К.Аманова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4</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А.Ш.Байтукова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5</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Ж.Е.</w:t>
      </w:r>
      <w:r w:rsidR="00125AFB" w:rsidRPr="007F4595">
        <w:rPr>
          <w:rFonts w:ascii="Times New Roman" w:eastAsia="Times New Roman" w:hAnsi="Times New Roman" w:cs="Times New Roman"/>
          <w:color w:val="000000"/>
          <w:sz w:val="28"/>
          <w:szCs w:val="28"/>
          <w:lang w:val="kk-KZ"/>
        </w:rPr>
        <w:t>Ду</w:t>
      </w:r>
      <w:r w:rsidR="007E5A19" w:rsidRPr="007F4595">
        <w:rPr>
          <w:rFonts w:ascii="Times New Roman" w:eastAsia="Times New Roman" w:hAnsi="Times New Roman" w:cs="Times New Roman"/>
          <w:color w:val="000000"/>
          <w:sz w:val="28"/>
          <w:szCs w:val="28"/>
          <w:lang w:val="kk-KZ"/>
        </w:rPr>
        <w:t>йсебекова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6</w:t>
      </w:r>
      <w:r w:rsidR="00F97B88" w:rsidRPr="007F4595">
        <w:rPr>
          <w:rFonts w:ascii="Times New Roman" w:hAnsi="Times New Roman" w:cs="Times New Roman"/>
          <w:sz w:val="28"/>
          <w:szCs w:val="28"/>
          <w:shd w:val="clear" w:color="auto" w:fill="FFFFFF"/>
          <w:lang w:val="kk-KZ"/>
        </w:rPr>
        <w:t>]</w:t>
      </w:r>
      <w:r w:rsidR="007E5A19" w:rsidRPr="007F4595">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Н.Калкаева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7</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С.Т.Каргин</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8</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Б.Т.Кенжебеков</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[16</w:t>
      </w:r>
      <w:r w:rsidR="00F5368A" w:rsidRPr="007F4595">
        <w:rPr>
          <w:rFonts w:ascii="Times New Roman" w:hAnsi="Times New Roman" w:cs="Times New Roman"/>
          <w:sz w:val="28"/>
          <w:szCs w:val="28"/>
          <w:lang w:val="kk-KZ"/>
        </w:rPr>
        <w:t>9</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Ш.М.Майгелдиева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[17</w:t>
      </w:r>
      <w:r w:rsidR="00F5368A" w:rsidRPr="007F4595">
        <w:rPr>
          <w:rFonts w:ascii="Times New Roman" w:hAnsi="Times New Roman" w:cs="Times New Roman"/>
          <w:sz w:val="28"/>
          <w:szCs w:val="28"/>
          <w:lang w:val="kk-KZ"/>
        </w:rPr>
        <w:t>0</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Г.Ж.Менлибекова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[17</w:t>
      </w:r>
      <w:r w:rsidR="00F5368A" w:rsidRPr="007F4595">
        <w:rPr>
          <w:rFonts w:ascii="Times New Roman" w:hAnsi="Times New Roman" w:cs="Times New Roman"/>
          <w:sz w:val="28"/>
          <w:szCs w:val="28"/>
          <w:lang w:val="kk-KZ"/>
        </w:rPr>
        <w:t>1</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Н.В.Мирза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[17</w:t>
      </w:r>
      <w:r w:rsidR="00F5368A" w:rsidRPr="007F4595">
        <w:rPr>
          <w:rFonts w:ascii="Times New Roman" w:hAnsi="Times New Roman" w:cs="Times New Roman"/>
          <w:sz w:val="28"/>
          <w:szCs w:val="28"/>
          <w:lang w:val="kk-KZ"/>
        </w:rPr>
        <w:t>2</w:t>
      </w:r>
      <w:r w:rsidR="00F97B88" w:rsidRPr="007F4595">
        <w:rPr>
          <w:rFonts w:ascii="Times New Roman" w:hAnsi="Times New Roman" w:cs="Times New Roman"/>
          <w:sz w:val="28"/>
          <w:szCs w:val="28"/>
          <w:shd w:val="clear" w:color="auto" w:fill="FFFFFF"/>
          <w:lang w:val="kk-KZ"/>
        </w:rPr>
        <w:t>]</w:t>
      </w:r>
      <w:r w:rsidRPr="007F4595">
        <w:rPr>
          <w:rFonts w:ascii="Times New Roman" w:eastAsia="Times New Roman" w:hAnsi="Times New Roman" w:cs="Times New Roman"/>
          <w:color w:val="000000"/>
          <w:sz w:val="28"/>
          <w:szCs w:val="28"/>
          <w:lang w:val="kk-KZ"/>
        </w:rPr>
        <w:t>, Г.А.Омарова</w:t>
      </w:r>
      <w:r w:rsidR="00F97B88" w:rsidRPr="007F4595">
        <w:rPr>
          <w:rFonts w:ascii="Times New Roman" w:eastAsia="Times New Roman" w:hAnsi="Times New Roman" w:cs="Times New Roman"/>
          <w:color w:val="000000"/>
          <w:sz w:val="28"/>
          <w:szCs w:val="28"/>
          <w:lang w:val="kk-KZ"/>
        </w:rPr>
        <w:t xml:space="preserve"> </w:t>
      </w:r>
      <w:r w:rsidR="009A51A5">
        <w:rPr>
          <w:rFonts w:ascii="Times New Roman" w:hAnsi="Times New Roman" w:cs="Times New Roman"/>
          <w:sz w:val="28"/>
          <w:szCs w:val="28"/>
          <w:lang w:val="kk-KZ"/>
        </w:rPr>
        <w:t>[17</w:t>
      </w:r>
      <w:r w:rsidR="00F5368A" w:rsidRPr="007F4595">
        <w:rPr>
          <w:rFonts w:ascii="Times New Roman" w:hAnsi="Times New Roman" w:cs="Times New Roman"/>
          <w:sz w:val="28"/>
          <w:szCs w:val="28"/>
          <w:lang w:val="kk-KZ"/>
        </w:rPr>
        <w:t>3</w:t>
      </w:r>
      <w:r w:rsidR="00F97B88" w:rsidRPr="007F4595">
        <w:rPr>
          <w:rFonts w:ascii="Times New Roman" w:hAnsi="Times New Roman" w:cs="Times New Roman"/>
          <w:sz w:val="28"/>
          <w:szCs w:val="28"/>
          <w:shd w:val="clear" w:color="auto" w:fill="FFFFFF"/>
          <w:lang w:val="kk-KZ"/>
        </w:rPr>
        <w:t>]</w:t>
      </w:r>
      <w:r w:rsidR="00F97B88" w:rsidRPr="007F4595">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Н.Т.Уәлиева</w:t>
      </w:r>
      <w:r w:rsidR="00125AFB" w:rsidRPr="007F4595">
        <w:rPr>
          <w:rFonts w:ascii="Times New Roman" w:eastAsia="Times New Roman" w:hAnsi="Times New Roman" w:cs="Times New Roman"/>
          <w:color w:val="000000"/>
          <w:sz w:val="28"/>
          <w:szCs w:val="28"/>
          <w:lang w:val="kk-KZ"/>
        </w:rPr>
        <w:t xml:space="preserve"> </w:t>
      </w:r>
      <w:r w:rsidR="00F5368A" w:rsidRPr="007F4595">
        <w:rPr>
          <w:rFonts w:ascii="Times New Roman" w:hAnsi="Times New Roman" w:cs="Times New Roman"/>
          <w:sz w:val="28"/>
          <w:szCs w:val="28"/>
          <w:lang w:val="kk-KZ"/>
        </w:rPr>
        <w:t>[1</w:t>
      </w:r>
      <w:r w:rsidR="009A51A5">
        <w:rPr>
          <w:rFonts w:ascii="Times New Roman" w:hAnsi="Times New Roman" w:cs="Times New Roman"/>
          <w:sz w:val="28"/>
          <w:szCs w:val="28"/>
          <w:lang w:val="kk-KZ"/>
        </w:rPr>
        <w:t>7</w:t>
      </w:r>
      <w:r w:rsidR="00F5368A" w:rsidRPr="007F4595">
        <w:rPr>
          <w:rFonts w:ascii="Times New Roman" w:hAnsi="Times New Roman" w:cs="Times New Roman"/>
          <w:sz w:val="28"/>
          <w:szCs w:val="28"/>
          <w:lang w:val="kk-KZ"/>
        </w:rPr>
        <w:t>4</w:t>
      </w:r>
      <w:r w:rsidR="00F97B88" w:rsidRPr="007F4595">
        <w:rPr>
          <w:rFonts w:ascii="Times New Roman" w:hAnsi="Times New Roman" w:cs="Times New Roman"/>
          <w:sz w:val="28"/>
          <w:szCs w:val="28"/>
          <w:shd w:val="clear" w:color="auto" w:fill="FFFFFF"/>
          <w:lang w:val="kk-KZ"/>
        </w:rPr>
        <w:t xml:space="preserve">] </w:t>
      </w:r>
      <w:r w:rsidR="00125AFB" w:rsidRPr="007F4595">
        <w:rPr>
          <w:rFonts w:ascii="Times New Roman" w:eastAsia="Times New Roman" w:hAnsi="Times New Roman" w:cs="Times New Roman"/>
          <w:color w:val="000000"/>
          <w:sz w:val="28"/>
          <w:szCs w:val="28"/>
          <w:lang w:val="kk-KZ"/>
        </w:rPr>
        <w:t>және т.</w:t>
      </w:r>
      <w:r w:rsidRPr="007F4595">
        <w:rPr>
          <w:rFonts w:ascii="Times New Roman" w:eastAsia="Times New Roman" w:hAnsi="Times New Roman" w:cs="Times New Roman"/>
          <w:color w:val="000000"/>
          <w:sz w:val="28"/>
          <w:szCs w:val="28"/>
          <w:lang w:val="kk-KZ"/>
        </w:rPr>
        <w:t>б.</w:t>
      </w:r>
      <w:r w:rsidR="00F97B88" w:rsidRPr="007F4595">
        <w:rPr>
          <w:rFonts w:ascii="Times New Roman" w:eastAsia="Times New Roman" w:hAnsi="Times New Roman" w:cs="Times New Roman"/>
          <w:color w:val="000000"/>
          <w:sz w:val="28"/>
          <w:szCs w:val="28"/>
          <w:lang w:val="kk-KZ"/>
        </w:rPr>
        <w:t xml:space="preserve"> ғалымдармен жетілдірілуде</w:t>
      </w:r>
      <w:r w:rsidRPr="007F4595">
        <w:rPr>
          <w:rFonts w:ascii="Times New Roman" w:eastAsia="Times New Roman" w:hAnsi="Times New Roman" w:cs="Times New Roman"/>
          <w:color w:val="000000"/>
          <w:sz w:val="28"/>
          <w:szCs w:val="28"/>
          <w:lang w:val="kk-KZ"/>
        </w:rPr>
        <w:t>.</w:t>
      </w:r>
    </w:p>
    <w:p w14:paraId="73B82CA8" w14:textId="50488442" w:rsidR="00A37D79" w:rsidRPr="00EA13AD" w:rsidRDefault="00647A51" w:rsidP="00A37D79">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w:t>
      </w:r>
      <w:r w:rsidRPr="007F4595">
        <w:rPr>
          <w:rFonts w:ascii="Times New Roman" w:hAnsi="Times New Roman" w:cs="Times New Roman"/>
          <w:sz w:val="28"/>
          <w:szCs w:val="28"/>
          <w:lang w:val="kk-KZ"/>
        </w:rPr>
        <w:t xml:space="preserve">Бірқатар зерттеулер білім алушылардың ұйымдастырушылық-басқарушылық біліктерін дамытуға арналған. </w:t>
      </w:r>
      <w:r w:rsidR="00BF2AFD" w:rsidRPr="007F4595">
        <w:rPr>
          <w:rFonts w:ascii="Times New Roman" w:hAnsi="Times New Roman" w:cs="Times New Roman"/>
          <w:sz w:val="28"/>
          <w:szCs w:val="28"/>
          <w:lang w:val="kk-KZ"/>
        </w:rPr>
        <w:t>Мысалы</w:t>
      </w:r>
      <w:r w:rsidR="007C4904"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color w:val="000000"/>
          <w:sz w:val="28"/>
          <w:szCs w:val="28"/>
          <w:lang w:val="kk-KZ"/>
        </w:rPr>
        <w:t xml:space="preserve">Ж.М.Оспанова білім берудегі құзыреттілік </w:t>
      </w:r>
      <w:r w:rsidR="001F0C92">
        <w:rPr>
          <w:rFonts w:ascii="Times New Roman" w:eastAsia="Times New Roman" w:hAnsi="Times New Roman" w:cs="Times New Roman"/>
          <w:color w:val="000000"/>
          <w:sz w:val="28"/>
          <w:szCs w:val="28"/>
          <w:lang w:val="kk-KZ"/>
        </w:rPr>
        <w:t>тұғыр</w:t>
      </w:r>
      <w:r w:rsidRPr="007F4595">
        <w:rPr>
          <w:rFonts w:ascii="Times New Roman" w:eastAsia="Times New Roman" w:hAnsi="Times New Roman" w:cs="Times New Roman"/>
          <w:color w:val="000000"/>
          <w:sz w:val="28"/>
          <w:szCs w:val="28"/>
          <w:lang w:val="kk-KZ"/>
        </w:rPr>
        <w:t xml:space="preserve"> оқытушының ұстанымын түбегейлі өзгертуді талап ететінін атап өтті: оның басты міндеті білім алушыларды бастамашылдық пен дербестікті көрсетуге ынталандыру, әркім өз қабілеттері мен қызығушылықтарын жүзеге асыра алатын өзіндік әрекетті ұйымдастыру болып табылады </w:t>
      </w:r>
      <w:r w:rsidR="009D0F68">
        <w:rPr>
          <w:rFonts w:ascii="Times New Roman" w:hAnsi="Times New Roman" w:cs="Times New Roman"/>
          <w:sz w:val="28"/>
          <w:szCs w:val="28"/>
          <w:lang w:val="kk-KZ"/>
        </w:rPr>
        <w:t>[17</w:t>
      </w:r>
      <w:r w:rsidR="003E4F39" w:rsidRPr="007F4595">
        <w:rPr>
          <w:rFonts w:ascii="Times New Roman" w:hAnsi="Times New Roman" w:cs="Times New Roman"/>
          <w:sz w:val="28"/>
          <w:szCs w:val="28"/>
          <w:lang w:val="kk-KZ"/>
        </w:rPr>
        <w:t>5</w:t>
      </w: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w:t>
      </w:r>
      <w:r w:rsidR="00A37D79">
        <w:rPr>
          <w:rFonts w:ascii="Times New Roman" w:eastAsia="Times New Roman" w:hAnsi="Times New Roman" w:cs="Times New Roman"/>
          <w:color w:val="000000"/>
          <w:sz w:val="28"/>
          <w:szCs w:val="28"/>
          <w:lang w:val="kk-KZ"/>
        </w:rPr>
        <w:t xml:space="preserve"> </w:t>
      </w:r>
      <w:r w:rsidR="00A37D79" w:rsidRPr="00EA13AD">
        <w:rPr>
          <w:rFonts w:ascii="Times New Roman" w:eastAsia="Calibri" w:hAnsi="Times New Roman" w:cs="Times New Roman"/>
          <w:sz w:val="28"/>
          <w:szCs w:val="28"/>
          <w:lang w:val="kk-KZ"/>
        </w:rPr>
        <w:t xml:space="preserve">Бұдан шығатын қорытынды </w:t>
      </w:r>
      <w:r w:rsidR="00A37D79">
        <w:rPr>
          <w:rFonts w:ascii="Times New Roman" w:eastAsia="Calibri" w:hAnsi="Times New Roman" w:cs="Times New Roman"/>
          <w:sz w:val="28"/>
          <w:szCs w:val="28"/>
          <w:lang w:val="kk-KZ"/>
        </w:rPr>
        <w:t>студент</w:t>
      </w:r>
      <w:r w:rsidR="00A37D79" w:rsidRPr="00EA13AD">
        <w:rPr>
          <w:rFonts w:ascii="Times New Roman" w:eastAsia="Calibri" w:hAnsi="Times New Roman" w:cs="Times New Roman"/>
          <w:sz w:val="28"/>
          <w:szCs w:val="28"/>
          <w:lang w:val="kk-KZ"/>
        </w:rPr>
        <w:t xml:space="preserve"> ұйымдастырушылық</w:t>
      </w:r>
      <w:r w:rsidR="00A37D79">
        <w:rPr>
          <w:rFonts w:ascii="Times New Roman" w:eastAsia="Calibri" w:hAnsi="Times New Roman" w:cs="Times New Roman"/>
          <w:sz w:val="28"/>
          <w:szCs w:val="28"/>
          <w:lang w:val="kk-KZ"/>
        </w:rPr>
        <w:t>-басқарушылық</w:t>
      </w:r>
      <w:r w:rsidR="00A37D79" w:rsidRPr="00EA13AD">
        <w:rPr>
          <w:rFonts w:ascii="Times New Roman" w:eastAsia="Calibri" w:hAnsi="Times New Roman" w:cs="Times New Roman"/>
          <w:sz w:val="28"/>
          <w:szCs w:val="28"/>
          <w:lang w:val="kk-KZ"/>
        </w:rPr>
        <w:t xml:space="preserve"> іс-шараларды қайта құра отырып, </w:t>
      </w:r>
      <w:r w:rsidR="00A37D79">
        <w:rPr>
          <w:rFonts w:ascii="Times New Roman" w:eastAsia="Calibri" w:hAnsi="Times New Roman" w:cs="Times New Roman"/>
          <w:sz w:val="28"/>
          <w:szCs w:val="28"/>
          <w:lang w:val="kk-KZ"/>
        </w:rPr>
        <w:t>оқу-әрекетте туындаған</w:t>
      </w:r>
      <w:r w:rsidR="00A37D79" w:rsidRPr="00EA13AD">
        <w:rPr>
          <w:rFonts w:ascii="Times New Roman" w:eastAsia="Calibri" w:hAnsi="Times New Roman" w:cs="Times New Roman"/>
          <w:sz w:val="28"/>
          <w:szCs w:val="28"/>
          <w:lang w:val="kk-KZ"/>
        </w:rPr>
        <w:t xml:space="preserve"> мәселелерді сын тұрғысынан шеше алатын </w:t>
      </w:r>
      <w:r w:rsidR="00A37D79">
        <w:rPr>
          <w:rFonts w:ascii="Times New Roman" w:eastAsia="Calibri" w:hAnsi="Times New Roman" w:cs="Times New Roman"/>
          <w:sz w:val="28"/>
          <w:szCs w:val="28"/>
          <w:lang w:val="kk-KZ"/>
        </w:rPr>
        <w:t xml:space="preserve">студент </w:t>
      </w:r>
      <w:r w:rsidR="00A37D79" w:rsidRPr="00EA13AD">
        <w:rPr>
          <w:rFonts w:ascii="Times New Roman" w:eastAsia="Calibri" w:hAnsi="Times New Roman" w:cs="Times New Roman"/>
          <w:sz w:val="28"/>
          <w:szCs w:val="28"/>
          <w:lang w:val="kk-KZ"/>
        </w:rPr>
        <w:t>ретінде дамытуы қажет, - деген қорытынды жасаймыз.</w:t>
      </w:r>
    </w:p>
    <w:p w14:paraId="3570DABC" w14:textId="77777777" w:rsidR="00BC757D" w:rsidRPr="007F4595" w:rsidRDefault="00BC757D"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Жоғары мектептің негізгі міндеті – өз бетінше шығармашылық ойлауға қабілетті, жаңа идеяларды өздігінен түрлендіріп және оларды жүзеге асыра алатын,  өзінің кәсіби әрекетінде тиімді нәтижелерге қол жеткізуге қабілетті </w:t>
      </w:r>
      <w:r w:rsidRPr="007F4595">
        <w:rPr>
          <w:rFonts w:ascii="Times New Roman" w:eastAsia="Times New Roman" w:hAnsi="Times New Roman" w:cs="Times New Roman"/>
          <w:color w:val="000000"/>
          <w:sz w:val="28"/>
          <w:szCs w:val="28"/>
          <w:lang w:val="kk-KZ"/>
        </w:rPr>
        <w:lastRenderedPageBreak/>
        <w:t>және өзінің кәсіби мүмкіндіктерін іске асыра алатын құзыретті түлек</w:t>
      </w:r>
      <w:r w:rsidR="003E4F39" w:rsidRPr="007F4595">
        <w:rPr>
          <w:rFonts w:ascii="Times New Roman" w:eastAsia="Times New Roman" w:hAnsi="Times New Roman" w:cs="Times New Roman"/>
          <w:color w:val="000000"/>
          <w:sz w:val="28"/>
          <w:szCs w:val="28"/>
          <w:lang w:val="kk-KZ"/>
        </w:rPr>
        <w:t>ті даярлау</w:t>
      </w:r>
      <w:r w:rsidRPr="007F4595">
        <w:rPr>
          <w:rFonts w:ascii="Times New Roman" w:hAnsi="Times New Roman" w:cs="Times New Roman"/>
          <w:sz w:val="28"/>
          <w:szCs w:val="28"/>
          <w:lang w:val="kk-KZ"/>
        </w:rPr>
        <w:t>.</w:t>
      </w:r>
      <w:r w:rsidR="00027AD4" w:rsidRPr="007F4595">
        <w:rPr>
          <w:rFonts w:ascii="Times New Roman" w:hAnsi="Times New Roman" w:cs="Times New Roman"/>
          <w:sz w:val="28"/>
          <w:szCs w:val="28"/>
          <w:lang w:val="kk-KZ"/>
        </w:rPr>
        <w:t xml:space="preserve"> </w:t>
      </w:r>
      <w:r w:rsidR="002F2F54"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color w:val="000000"/>
          <w:sz w:val="28"/>
          <w:szCs w:val="28"/>
          <w:lang w:val="kk-KZ"/>
        </w:rPr>
        <w:t xml:space="preserve">  </w:t>
      </w:r>
    </w:p>
    <w:p w14:paraId="45843464" w14:textId="0906BBC9" w:rsidR="00B43329" w:rsidRPr="007F4595" w:rsidRDefault="00B43329"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Құзыреттілік құрылымында Н.Калкаева когнитивті, операционалдық-технологиялық, мотивациялық, әлеуметтік, этикалық және мінез-құлықтық компоненттерді қарастырады. Құзыреттілік жеке тұлғаның күрделі білім беру, кәсіби мәселелерді шешуге және әрекет етуге қабілетті екендігін көрсетеді. Н.Калкаева: «құзыреттіліктің табиғаты мынада, ол оқытудың өнімі бола тұрып, одан тікелей түзіліп </w:t>
      </w:r>
      <w:r w:rsidR="00BF2AFD" w:rsidRPr="007F4595">
        <w:rPr>
          <w:rFonts w:ascii="Times New Roman" w:eastAsia="Times New Roman" w:hAnsi="Times New Roman" w:cs="Times New Roman"/>
          <w:color w:val="000000"/>
          <w:sz w:val="28"/>
          <w:szCs w:val="28"/>
          <w:lang w:val="kk-KZ"/>
        </w:rPr>
        <w:t>шықпайды, керісінше</w:t>
      </w:r>
      <w:r w:rsidRPr="007F4595">
        <w:rPr>
          <w:rFonts w:ascii="Times New Roman" w:eastAsia="Times New Roman" w:hAnsi="Times New Roman" w:cs="Times New Roman"/>
          <w:color w:val="000000"/>
          <w:sz w:val="28"/>
          <w:szCs w:val="28"/>
          <w:lang w:val="kk-KZ"/>
        </w:rPr>
        <w:t xml:space="preserve"> жеке тұлғаның өзін-өзі дамытуының нәтижесі</w:t>
      </w:r>
      <w:r w:rsidR="00471EF4" w:rsidRPr="007F4595">
        <w:rPr>
          <w:rFonts w:ascii="Times New Roman" w:eastAsia="Times New Roman" w:hAnsi="Times New Roman" w:cs="Times New Roman"/>
          <w:color w:val="000000"/>
          <w:sz w:val="28"/>
          <w:szCs w:val="28"/>
          <w:lang w:val="kk-KZ"/>
        </w:rPr>
        <w:t>, оның технологиялық ғ</w:t>
      </w:r>
      <w:r w:rsidRPr="007F4595">
        <w:rPr>
          <w:rFonts w:ascii="Times New Roman" w:eastAsia="Times New Roman" w:hAnsi="Times New Roman" w:cs="Times New Roman"/>
          <w:color w:val="000000"/>
          <w:sz w:val="28"/>
          <w:szCs w:val="28"/>
          <w:lang w:val="kk-KZ"/>
        </w:rPr>
        <w:t>ана емес, сонымен қатар тұлғалық</w:t>
      </w:r>
      <w:r w:rsidR="00471EF4" w:rsidRPr="007F4595">
        <w:rPr>
          <w:rFonts w:ascii="Times New Roman" w:eastAsia="Times New Roman" w:hAnsi="Times New Roman" w:cs="Times New Roman"/>
          <w:color w:val="000000"/>
          <w:sz w:val="28"/>
          <w:szCs w:val="28"/>
          <w:lang w:val="kk-KZ"/>
        </w:rPr>
        <w:t>, өзінд</w:t>
      </w:r>
      <w:r w:rsidRPr="007F4595">
        <w:rPr>
          <w:rFonts w:ascii="Times New Roman" w:eastAsia="Times New Roman" w:hAnsi="Times New Roman" w:cs="Times New Roman"/>
          <w:color w:val="000000"/>
          <w:sz w:val="28"/>
          <w:szCs w:val="28"/>
          <w:lang w:val="kk-KZ"/>
        </w:rPr>
        <w:t>і</w:t>
      </w:r>
      <w:r w:rsidR="00471EF4" w:rsidRPr="007F4595">
        <w:rPr>
          <w:rFonts w:ascii="Times New Roman" w:eastAsia="Times New Roman" w:hAnsi="Times New Roman" w:cs="Times New Roman"/>
          <w:color w:val="000000"/>
          <w:sz w:val="28"/>
          <w:szCs w:val="28"/>
          <w:lang w:val="kk-KZ"/>
        </w:rPr>
        <w:t>к</w:t>
      </w:r>
      <w:r w:rsidR="00C32BA7">
        <w:rPr>
          <w:rFonts w:ascii="Times New Roman" w:eastAsia="Times New Roman" w:hAnsi="Times New Roman" w:cs="Times New Roman"/>
          <w:color w:val="000000"/>
          <w:sz w:val="28"/>
          <w:szCs w:val="28"/>
          <w:lang w:val="kk-KZ"/>
        </w:rPr>
        <w:t xml:space="preserve"> ұйымдастыру</w:t>
      </w:r>
      <w:r w:rsidRPr="007F4595">
        <w:rPr>
          <w:rFonts w:ascii="Times New Roman" w:eastAsia="Times New Roman" w:hAnsi="Times New Roman" w:cs="Times New Roman"/>
          <w:color w:val="000000"/>
          <w:sz w:val="28"/>
          <w:szCs w:val="28"/>
          <w:lang w:val="kk-KZ"/>
        </w:rPr>
        <w:t>ы</w:t>
      </w:r>
      <w:r w:rsidR="00A10547">
        <w:rPr>
          <w:rFonts w:ascii="Times New Roman" w:eastAsia="Times New Roman" w:hAnsi="Times New Roman" w:cs="Times New Roman"/>
          <w:color w:val="000000"/>
          <w:sz w:val="28"/>
          <w:szCs w:val="28"/>
          <w:lang w:val="kk-KZ"/>
        </w:rPr>
        <w:t>н</w:t>
      </w:r>
      <w:r w:rsidR="00B85471">
        <w:rPr>
          <w:rFonts w:ascii="Times New Roman" w:eastAsia="Times New Roman" w:hAnsi="Times New Roman" w:cs="Times New Roman"/>
          <w:color w:val="000000"/>
          <w:sz w:val="28"/>
          <w:szCs w:val="28"/>
          <w:lang w:val="kk-KZ"/>
        </w:rPr>
        <w:t>,</w:t>
      </w:r>
      <w:r w:rsidRPr="007F4595">
        <w:rPr>
          <w:rFonts w:ascii="Times New Roman" w:eastAsia="Times New Roman" w:hAnsi="Times New Roman" w:cs="Times New Roman"/>
          <w:color w:val="000000"/>
          <w:sz w:val="28"/>
          <w:szCs w:val="28"/>
          <w:lang w:val="kk-KZ"/>
        </w:rPr>
        <w:t xml:space="preserve"> әрекеттік пен тұлғалық тәжірибені жалпылаудың салдары болып табылады» </w:t>
      </w:r>
      <w:r w:rsidR="005D6567" w:rsidRPr="007F4595">
        <w:rPr>
          <w:rFonts w:ascii="Times New Roman" w:hAnsi="Times New Roman" w:cs="Times New Roman"/>
          <w:sz w:val="28"/>
          <w:szCs w:val="28"/>
          <w:lang w:val="kk-KZ"/>
        </w:rPr>
        <w:t>[1</w:t>
      </w:r>
      <w:r w:rsidR="009D0F68">
        <w:rPr>
          <w:rFonts w:ascii="Times New Roman" w:hAnsi="Times New Roman" w:cs="Times New Roman"/>
          <w:sz w:val="28"/>
          <w:szCs w:val="28"/>
          <w:lang w:val="kk-KZ"/>
        </w:rPr>
        <w:t>6</w:t>
      </w:r>
      <w:r w:rsidR="005D6567" w:rsidRPr="007F4595">
        <w:rPr>
          <w:rFonts w:ascii="Times New Roman" w:hAnsi="Times New Roman" w:cs="Times New Roman"/>
          <w:sz w:val="28"/>
          <w:szCs w:val="28"/>
          <w:lang w:val="kk-KZ"/>
        </w:rPr>
        <w:t>7, 330 б.</w:t>
      </w:r>
      <w:r w:rsidRPr="007F4595">
        <w:rPr>
          <w:rFonts w:ascii="Times New Roman" w:hAnsi="Times New Roman" w:cs="Times New Roman"/>
          <w:sz w:val="28"/>
          <w:szCs w:val="28"/>
          <w:lang w:val="kk-KZ"/>
        </w:rPr>
        <w:t>].</w:t>
      </w:r>
    </w:p>
    <w:p w14:paraId="7BDAAEDA" w14:textId="578B9A26" w:rsidR="00B43329" w:rsidRPr="007F4595" w:rsidRDefault="00B43329" w:rsidP="007F4595">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00F25CB5" w:rsidRPr="007F4595">
        <w:rPr>
          <w:rFonts w:ascii="Times New Roman" w:hAnsi="Times New Roman" w:cs="Times New Roman"/>
          <w:sz w:val="28"/>
          <w:szCs w:val="28"/>
          <w:lang w:val="kk-KZ"/>
        </w:rPr>
        <w:t>Осылайша, қ</w:t>
      </w:r>
      <w:r w:rsidRPr="007F4595">
        <w:rPr>
          <w:rFonts w:ascii="Times New Roman" w:eastAsia="Times New Roman" w:hAnsi="Times New Roman" w:cs="Times New Roman"/>
          <w:color w:val="000000"/>
          <w:sz w:val="28"/>
          <w:szCs w:val="28"/>
          <w:lang w:val="kk-KZ"/>
        </w:rPr>
        <w:t xml:space="preserve">ұзыреттілік </w:t>
      </w:r>
      <w:r w:rsidR="001F0C92">
        <w:rPr>
          <w:rFonts w:ascii="Times New Roman" w:eastAsia="Times New Roman" w:hAnsi="Times New Roman" w:cs="Times New Roman"/>
          <w:color w:val="000000"/>
          <w:sz w:val="28"/>
          <w:szCs w:val="28"/>
          <w:lang w:val="kk-KZ"/>
        </w:rPr>
        <w:t>тұғыр</w:t>
      </w:r>
      <w:r w:rsidRPr="007F4595">
        <w:rPr>
          <w:rFonts w:ascii="Times New Roman" w:eastAsia="Times New Roman" w:hAnsi="Times New Roman" w:cs="Times New Roman"/>
          <w:color w:val="000000"/>
          <w:sz w:val="28"/>
          <w:szCs w:val="28"/>
          <w:lang w:val="kk-KZ"/>
        </w:rPr>
        <w:t xml:space="preserve"> аспектісінде студенттердің оқу әрекетін ұйымдастыру</w:t>
      </w:r>
      <w:r w:rsidR="00B85471">
        <w:rPr>
          <w:rFonts w:ascii="Times New Roman" w:eastAsia="Times New Roman" w:hAnsi="Times New Roman" w:cs="Times New Roman"/>
          <w:color w:val="000000"/>
          <w:sz w:val="28"/>
          <w:szCs w:val="28"/>
          <w:lang w:val="kk-KZ"/>
        </w:rPr>
        <w:t>ын</w:t>
      </w:r>
      <w:r w:rsidRPr="007F4595">
        <w:rPr>
          <w:rFonts w:ascii="Times New Roman" w:eastAsia="Times New Roman" w:hAnsi="Times New Roman" w:cs="Times New Roman"/>
          <w:color w:val="000000"/>
          <w:sz w:val="28"/>
          <w:szCs w:val="28"/>
          <w:lang w:val="kk-KZ"/>
        </w:rPr>
        <w:t xml:space="preserve"> </w:t>
      </w:r>
      <w:r w:rsidR="00471EF4" w:rsidRPr="007F4595">
        <w:rPr>
          <w:rFonts w:ascii="Times New Roman" w:eastAsia="Times New Roman" w:hAnsi="Times New Roman" w:cs="Times New Roman"/>
          <w:color w:val="000000"/>
          <w:sz w:val="28"/>
          <w:szCs w:val="28"/>
          <w:lang w:val="kk-KZ"/>
        </w:rPr>
        <w:t>және өзінд</w:t>
      </w:r>
      <w:r w:rsidRPr="007F4595">
        <w:rPr>
          <w:rFonts w:ascii="Times New Roman" w:eastAsia="Times New Roman" w:hAnsi="Times New Roman" w:cs="Times New Roman"/>
          <w:color w:val="000000"/>
          <w:sz w:val="28"/>
          <w:szCs w:val="28"/>
          <w:lang w:val="kk-KZ"/>
        </w:rPr>
        <w:t>і</w:t>
      </w:r>
      <w:r w:rsidR="00471EF4" w:rsidRPr="007F4595">
        <w:rPr>
          <w:rFonts w:ascii="Times New Roman" w:eastAsia="Times New Roman" w:hAnsi="Times New Roman" w:cs="Times New Roman"/>
          <w:color w:val="000000"/>
          <w:sz w:val="28"/>
          <w:szCs w:val="28"/>
          <w:lang w:val="kk-KZ"/>
        </w:rPr>
        <w:t>к</w:t>
      </w:r>
      <w:r w:rsidRPr="007F4595">
        <w:rPr>
          <w:rFonts w:ascii="Times New Roman" w:eastAsia="Times New Roman" w:hAnsi="Times New Roman" w:cs="Times New Roman"/>
          <w:color w:val="000000"/>
          <w:sz w:val="28"/>
          <w:szCs w:val="28"/>
          <w:lang w:val="kk-KZ"/>
        </w:rPr>
        <w:t xml:space="preserve"> ұйымдастыру</w:t>
      </w:r>
      <w:r w:rsidR="00B85471">
        <w:rPr>
          <w:rFonts w:ascii="Times New Roman" w:eastAsia="Times New Roman" w:hAnsi="Times New Roman" w:cs="Times New Roman"/>
          <w:color w:val="000000"/>
          <w:sz w:val="28"/>
          <w:szCs w:val="28"/>
          <w:lang w:val="kk-KZ"/>
        </w:rPr>
        <w:t>ының</w:t>
      </w:r>
      <w:r w:rsidRPr="007F4595">
        <w:rPr>
          <w:rFonts w:ascii="Times New Roman" w:eastAsia="Times New Roman" w:hAnsi="Times New Roman" w:cs="Times New Roman"/>
          <w:color w:val="000000"/>
          <w:sz w:val="28"/>
          <w:szCs w:val="28"/>
          <w:lang w:val="kk-KZ"/>
        </w:rPr>
        <w:t xml:space="preserve"> процестерін түсінуде барлық оқу жағдайларын (міндеттерін) 2 топқа бөлу маңызды болып табылады:</w:t>
      </w:r>
      <w:r w:rsidR="00F25CB5" w:rsidRPr="007F4595">
        <w:rPr>
          <w:rFonts w:ascii="Times New Roman" w:eastAsia="Times New Roman" w:hAnsi="Times New Roman" w:cs="Times New Roman"/>
          <w:color w:val="000000"/>
          <w:sz w:val="28"/>
          <w:szCs w:val="28"/>
          <w:lang w:val="kk-KZ"/>
        </w:rPr>
        <w:t xml:space="preserve"> </w:t>
      </w:r>
    </w:p>
    <w:p w14:paraId="0F72C8D3" w14:textId="77777777" w:rsidR="00B43329" w:rsidRPr="007F4595" w:rsidRDefault="00B43329" w:rsidP="004D67DE">
      <w:pPr>
        <w:spacing w:after="0" w:line="240" w:lineRule="auto"/>
        <w:ind w:firstLine="284"/>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1) репродуктивті (бейімделгіш);</w:t>
      </w:r>
    </w:p>
    <w:p w14:paraId="418F0238" w14:textId="77777777" w:rsidR="00B43329" w:rsidRDefault="00B43329" w:rsidP="004D67DE">
      <w:pPr>
        <w:spacing w:after="0" w:line="240" w:lineRule="auto"/>
        <w:ind w:firstLine="284"/>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2) өнімді (шығармашылық).</w:t>
      </w:r>
    </w:p>
    <w:p w14:paraId="1845C6F9" w14:textId="70497071" w:rsidR="0056549C" w:rsidRPr="007F4595" w:rsidRDefault="0056549C" w:rsidP="0056549C">
      <w:pPr>
        <w:spacing w:after="0" w:line="240" w:lineRule="auto"/>
        <w:ind w:firstLine="284"/>
        <w:jc w:val="both"/>
        <w:rPr>
          <w:rFonts w:ascii="Times New Roman" w:eastAsia="Times New Roman" w:hAnsi="Times New Roman" w:cs="Times New Roman"/>
          <w:color w:val="000000"/>
          <w:sz w:val="28"/>
          <w:szCs w:val="28"/>
          <w:lang w:val="kk-KZ"/>
        </w:rPr>
      </w:pPr>
      <w:r w:rsidRPr="0056549C">
        <w:rPr>
          <w:rFonts w:ascii="Times New Roman" w:eastAsia="Times New Roman" w:hAnsi="Times New Roman" w:cs="Times New Roman"/>
          <w:color w:val="000000"/>
          <w:sz w:val="28"/>
          <w:szCs w:val="28"/>
          <w:lang w:val="kk-KZ"/>
        </w:rPr>
        <w:t xml:space="preserve">Зерттеудің негізгі бағыты – студенттердің шығармашылық, репродуктивті қабілеттерінің деңгейлері бойынша </w:t>
      </w:r>
      <w:r w:rsidR="002A5FD9">
        <w:rPr>
          <w:rFonts w:ascii="Times New Roman" w:eastAsia="Times New Roman" w:hAnsi="Times New Roman" w:cs="Times New Roman"/>
          <w:color w:val="000000"/>
          <w:sz w:val="28"/>
          <w:szCs w:val="28"/>
          <w:lang w:val="kk-KZ"/>
        </w:rPr>
        <w:t xml:space="preserve">оқу әрекетін өзіндік ұйымдастыруын </w:t>
      </w:r>
      <w:r w:rsidRPr="0056549C">
        <w:rPr>
          <w:rFonts w:ascii="Times New Roman" w:eastAsia="Times New Roman" w:hAnsi="Times New Roman" w:cs="Times New Roman"/>
          <w:color w:val="000000"/>
          <w:sz w:val="28"/>
          <w:szCs w:val="28"/>
          <w:lang w:val="kk-KZ"/>
        </w:rPr>
        <w:t>дамыту. Студенттер тобын</w:t>
      </w:r>
      <w:r w:rsidR="002A5FD9">
        <w:rPr>
          <w:rFonts w:ascii="Times New Roman" w:eastAsia="Times New Roman" w:hAnsi="Times New Roman" w:cs="Times New Roman"/>
          <w:color w:val="000000"/>
          <w:sz w:val="28"/>
          <w:szCs w:val="28"/>
          <w:lang w:val="kk-KZ"/>
        </w:rPr>
        <w:t>д</w:t>
      </w:r>
      <w:r w:rsidRPr="0056549C">
        <w:rPr>
          <w:rFonts w:ascii="Times New Roman" w:eastAsia="Times New Roman" w:hAnsi="Times New Roman" w:cs="Times New Roman"/>
          <w:color w:val="000000"/>
          <w:sz w:val="28"/>
          <w:szCs w:val="28"/>
          <w:lang w:val="kk-KZ"/>
        </w:rPr>
        <w:t xml:space="preserve">а арнайы </w:t>
      </w:r>
      <w:r w:rsidR="002A5FD9">
        <w:rPr>
          <w:rFonts w:ascii="Times New Roman" w:eastAsia="Times New Roman" w:hAnsi="Times New Roman" w:cs="Times New Roman"/>
          <w:color w:val="000000"/>
          <w:sz w:val="28"/>
          <w:szCs w:val="28"/>
          <w:lang w:val="kk-KZ"/>
        </w:rPr>
        <w:t>тапсырмалар</w:t>
      </w:r>
      <w:r w:rsidRPr="0056549C">
        <w:rPr>
          <w:rFonts w:ascii="Times New Roman" w:eastAsia="Times New Roman" w:hAnsi="Times New Roman" w:cs="Times New Roman"/>
          <w:color w:val="000000"/>
          <w:sz w:val="28"/>
          <w:szCs w:val="28"/>
          <w:lang w:val="kk-KZ"/>
        </w:rPr>
        <w:t xml:space="preserve"> бойынша шығармашылық, репродуктивті ойлау қабілеттері сияқты белгілі бір дағдылар дамиды, демек, бұл олардың </w:t>
      </w:r>
      <w:r w:rsidR="002A5FD9">
        <w:rPr>
          <w:rFonts w:ascii="Times New Roman" w:eastAsia="Times New Roman" w:hAnsi="Times New Roman" w:cs="Times New Roman"/>
          <w:color w:val="000000"/>
          <w:sz w:val="28"/>
          <w:szCs w:val="28"/>
          <w:lang w:val="kk-KZ"/>
        </w:rPr>
        <w:t>оқу әрекетін өзіндік ұйымдастыру</w:t>
      </w:r>
      <w:r w:rsidRPr="0056549C">
        <w:rPr>
          <w:rFonts w:ascii="Times New Roman" w:eastAsia="Times New Roman" w:hAnsi="Times New Roman" w:cs="Times New Roman"/>
          <w:color w:val="000000"/>
          <w:sz w:val="28"/>
          <w:szCs w:val="28"/>
          <w:lang w:val="kk-KZ"/>
        </w:rPr>
        <w:t xml:space="preserve"> деңгейін дамытады деген болжам бар.</w:t>
      </w:r>
      <w:r w:rsidR="002A5FD9">
        <w:rPr>
          <w:rFonts w:ascii="Times New Roman" w:eastAsia="Times New Roman" w:hAnsi="Times New Roman" w:cs="Times New Roman"/>
          <w:color w:val="000000"/>
          <w:sz w:val="28"/>
          <w:szCs w:val="28"/>
          <w:lang w:val="kk-KZ"/>
        </w:rPr>
        <w:t xml:space="preserve"> </w:t>
      </w:r>
      <w:r w:rsidR="00793C55">
        <w:rPr>
          <w:rFonts w:ascii="Times New Roman" w:eastAsia="Times New Roman" w:hAnsi="Times New Roman" w:cs="Times New Roman"/>
          <w:color w:val="000000"/>
          <w:sz w:val="28"/>
          <w:szCs w:val="28"/>
          <w:lang w:val="kk-KZ"/>
        </w:rPr>
        <w:t xml:space="preserve"> </w:t>
      </w:r>
    </w:p>
    <w:p w14:paraId="265507B2" w14:textId="2E63283A" w:rsidR="00C21926" w:rsidRDefault="00C21926" w:rsidP="007F4595">
      <w:pPr>
        <w:spacing w:after="0" w:line="240" w:lineRule="auto"/>
        <w:jc w:val="both"/>
        <w:rPr>
          <w:rFonts w:ascii="Times New Roman" w:hAnsi="Times New Roman" w:cs="Times New Roman"/>
          <w:color w:val="000000"/>
          <w:sz w:val="28"/>
          <w:szCs w:val="28"/>
          <w:shd w:val="clear" w:color="auto" w:fill="FFFFFF"/>
          <w:lang w:val="kk-KZ"/>
        </w:rPr>
      </w:pPr>
      <w:r w:rsidRPr="007F4595">
        <w:rPr>
          <w:rFonts w:ascii="Times New Roman" w:eastAsia="Times New Roman" w:hAnsi="Times New Roman" w:cs="Times New Roman"/>
          <w:color w:val="000000"/>
          <w:sz w:val="28"/>
          <w:szCs w:val="28"/>
          <w:lang w:val="kk-KZ"/>
        </w:rPr>
        <w:t xml:space="preserve">   </w:t>
      </w:r>
      <w:r w:rsidR="00793C55" w:rsidRPr="00793C55">
        <w:rPr>
          <w:rFonts w:ascii="Times New Roman" w:eastAsia="Times New Roman" w:hAnsi="Times New Roman" w:cs="Times New Roman"/>
          <w:color w:val="000000"/>
          <w:sz w:val="28"/>
          <w:szCs w:val="28"/>
          <w:lang w:val="kk-KZ"/>
        </w:rPr>
        <w:t xml:space="preserve">Зерттеу барысында </w:t>
      </w:r>
      <w:r w:rsidR="00793C55" w:rsidRPr="0056549C">
        <w:rPr>
          <w:rFonts w:ascii="Times New Roman" w:eastAsia="Times New Roman" w:hAnsi="Times New Roman" w:cs="Times New Roman"/>
          <w:color w:val="000000"/>
          <w:sz w:val="28"/>
          <w:szCs w:val="28"/>
          <w:lang w:val="kk-KZ"/>
        </w:rPr>
        <w:t>студенттердің</w:t>
      </w:r>
      <w:r w:rsidR="00793C55" w:rsidRPr="00793C55">
        <w:rPr>
          <w:rFonts w:ascii="Times New Roman" w:eastAsia="Times New Roman" w:hAnsi="Times New Roman" w:cs="Times New Roman"/>
          <w:color w:val="000000"/>
          <w:sz w:val="28"/>
          <w:szCs w:val="28"/>
          <w:lang w:val="kk-KZ"/>
        </w:rPr>
        <w:t xml:space="preserve"> </w:t>
      </w:r>
      <w:r w:rsidR="00793C55">
        <w:rPr>
          <w:rFonts w:ascii="Times New Roman" w:eastAsia="Times New Roman" w:hAnsi="Times New Roman" w:cs="Times New Roman"/>
          <w:color w:val="000000"/>
          <w:sz w:val="28"/>
          <w:szCs w:val="28"/>
          <w:lang w:val="kk-KZ"/>
        </w:rPr>
        <w:t xml:space="preserve">оқу әрекетін өзіндік ұйымдастыруын </w:t>
      </w:r>
      <w:r w:rsidR="00793C55" w:rsidRPr="0056549C">
        <w:rPr>
          <w:rFonts w:ascii="Times New Roman" w:eastAsia="Times New Roman" w:hAnsi="Times New Roman" w:cs="Times New Roman"/>
          <w:color w:val="000000"/>
          <w:sz w:val="28"/>
          <w:szCs w:val="28"/>
          <w:lang w:val="kk-KZ"/>
        </w:rPr>
        <w:t>дамыту</w:t>
      </w:r>
      <w:r w:rsidR="00793C55">
        <w:rPr>
          <w:rFonts w:ascii="Times New Roman" w:eastAsia="Times New Roman" w:hAnsi="Times New Roman" w:cs="Times New Roman"/>
          <w:color w:val="000000"/>
          <w:sz w:val="28"/>
          <w:szCs w:val="28"/>
          <w:lang w:val="kk-KZ"/>
        </w:rPr>
        <w:t>ға</w:t>
      </w:r>
      <w:r w:rsidR="00793C55" w:rsidRPr="00793C55">
        <w:rPr>
          <w:rFonts w:ascii="Times New Roman" w:eastAsia="Times New Roman" w:hAnsi="Times New Roman" w:cs="Times New Roman"/>
          <w:color w:val="000000"/>
          <w:sz w:val="28"/>
          <w:szCs w:val="28"/>
          <w:lang w:val="kk-KZ"/>
        </w:rPr>
        <w:t xml:space="preserve"> басымдық берілетін дағдыларды</w:t>
      </w:r>
      <w:r w:rsidR="00793C55">
        <w:rPr>
          <w:rFonts w:ascii="Times New Roman" w:eastAsia="Times New Roman" w:hAnsi="Times New Roman" w:cs="Times New Roman"/>
          <w:color w:val="000000"/>
          <w:sz w:val="28"/>
          <w:szCs w:val="28"/>
          <w:lang w:val="kk-KZ"/>
        </w:rPr>
        <w:t>ң</w:t>
      </w:r>
      <w:r w:rsidR="00793C55" w:rsidRPr="00793C55">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Б.Блум</w:t>
      </w:r>
      <w:r w:rsidR="001C4ACA" w:rsidRPr="007F4595">
        <w:rPr>
          <w:rFonts w:ascii="Times New Roman" w:eastAsia="Times New Roman" w:hAnsi="Times New Roman" w:cs="Times New Roman"/>
          <w:color w:val="000000"/>
          <w:sz w:val="28"/>
          <w:szCs w:val="28"/>
          <w:lang w:val="kk-KZ"/>
        </w:rPr>
        <w:t xml:space="preserve"> </w:t>
      </w:r>
      <w:r w:rsidR="009D0F68">
        <w:rPr>
          <w:rFonts w:ascii="Times New Roman" w:hAnsi="Times New Roman" w:cs="Times New Roman"/>
          <w:color w:val="000000"/>
          <w:sz w:val="28"/>
          <w:szCs w:val="28"/>
          <w:lang w:val="kk-KZ"/>
        </w:rPr>
        <w:t>[17</w:t>
      </w:r>
      <w:r w:rsidR="009652D5" w:rsidRPr="007F4595">
        <w:rPr>
          <w:rFonts w:ascii="Times New Roman" w:hAnsi="Times New Roman" w:cs="Times New Roman"/>
          <w:color w:val="000000"/>
          <w:sz w:val="28"/>
          <w:szCs w:val="28"/>
          <w:lang w:val="kk-KZ"/>
        </w:rPr>
        <w:t>6</w:t>
      </w:r>
      <w:r w:rsidR="001C4ACA"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kk-KZ"/>
        </w:rPr>
        <w:t>Д.Толлингерова</w:t>
      </w:r>
      <w:r w:rsidRPr="007F4595">
        <w:rPr>
          <w:rFonts w:ascii="Times New Roman" w:eastAsia="Times New Roman" w:hAnsi="Times New Roman" w:cs="Times New Roman"/>
          <w:color w:val="000000"/>
          <w:sz w:val="28"/>
          <w:szCs w:val="28"/>
          <w:lang w:val="kk-KZ"/>
        </w:rPr>
        <w:t xml:space="preserve"> </w:t>
      </w:r>
      <w:r w:rsidR="006028F2" w:rsidRPr="007F4595">
        <w:rPr>
          <w:rFonts w:ascii="Times New Roman" w:hAnsi="Times New Roman" w:cs="Times New Roman"/>
          <w:color w:val="000000"/>
          <w:sz w:val="28"/>
          <w:szCs w:val="28"/>
          <w:lang w:val="kk-KZ"/>
        </w:rPr>
        <w:t>[1</w:t>
      </w:r>
      <w:r w:rsidR="009D0F68">
        <w:rPr>
          <w:rFonts w:ascii="Times New Roman" w:hAnsi="Times New Roman" w:cs="Times New Roman"/>
          <w:color w:val="000000"/>
          <w:sz w:val="28"/>
          <w:szCs w:val="28"/>
          <w:lang w:val="kk-KZ"/>
        </w:rPr>
        <w:t>7</w:t>
      </w:r>
      <w:r w:rsidR="009652D5" w:rsidRPr="007F4595">
        <w:rPr>
          <w:rFonts w:ascii="Times New Roman" w:hAnsi="Times New Roman" w:cs="Times New Roman"/>
          <w:color w:val="000000"/>
          <w:sz w:val="28"/>
          <w:szCs w:val="28"/>
          <w:lang w:val="kk-KZ"/>
        </w:rPr>
        <w:t>7</w:t>
      </w:r>
      <w:r w:rsidR="001C4ACA"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color w:val="000000"/>
          <w:sz w:val="28"/>
          <w:szCs w:val="28"/>
          <w:lang w:val="kk-KZ"/>
        </w:rPr>
        <w:t>таксономиясын</w:t>
      </w:r>
      <w:r w:rsidR="00793C55">
        <w:rPr>
          <w:rFonts w:ascii="Times New Roman" w:eastAsia="Times New Roman" w:hAnsi="Times New Roman" w:cs="Times New Roman"/>
          <w:color w:val="000000"/>
          <w:sz w:val="28"/>
          <w:szCs w:val="28"/>
          <w:lang w:val="kk-KZ"/>
        </w:rPr>
        <w:t>ан</w:t>
      </w:r>
      <w:r w:rsidRPr="007F4595">
        <w:rPr>
          <w:rFonts w:ascii="Times New Roman" w:eastAsia="Times New Roman" w:hAnsi="Times New Roman" w:cs="Times New Roman"/>
          <w:color w:val="000000"/>
          <w:sz w:val="28"/>
          <w:szCs w:val="28"/>
          <w:lang w:val="kk-KZ"/>
        </w:rPr>
        <w:t xml:space="preserve"> орын ал</w:t>
      </w:r>
      <w:r w:rsidR="00793C55">
        <w:rPr>
          <w:rFonts w:ascii="Times New Roman" w:eastAsia="Times New Roman" w:hAnsi="Times New Roman" w:cs="Times New Roman"/>
          <w:color w:val="000000"/>
          <w:sz w:val="28"/>
          <w:szCs w:val="28"/>
          <w:lang w:val="kk-KZ"/>
        </w:rPr>
        <w:t>ғанын көруге болады</w:t>
      </w:r>
      <w:r w:rsidRPr="007F4595">
        <w:rPr>
          <w:rFonts w:ascii="Times New Roman" w:hAnsi="Times New Roman" w:cs="Times New Roman"/>
          <w:color w:val="000000"/>
          <w:sz w:val="28"/>
          <w:szCs w:val="28"/>
          <w:lang w:val="kk-KZ"/>
        </w:rPr>
        <w:t xml:space="preserve">, </w:t>
      </w:r>
      <w:r w:rsidR="001C4ACA" w:rsidRPr="007F4595">
        <w:rPr>
          <w:rFonts w:ascii="Times New Roman" w:hAnsi="Times New Roman" w:cs="Times New Roman"/>
          <w:color w:val="000000"/>
          <w:sz w:val="28"/>
          <w:szCs w:val="28"/>
          <w:lang w:val="kk-KZ"/>
        </w:rPr>
        <w:t>В.Я.</w:t>
      </w:r>
      <w:r w:rsidRPr="007F4595">
        <w:rPr>
          <w:rFonts w:ascii="Times New Roman" w:hAnsi="Times New Roman" w:cs="Times New Roman"/>
          <w:color w:val="000000"/>
          <w:sz w:val="28"/>
          <w:szCs w:val="28"/>
          <w:lang w:val="kk-KZ"/>
        </w:rPr>
        <w:t>Ляудис және Д.Толлингерова таксономиясы тағы бір топ</w:t>
      </w:r>
      <w:r w:rsidR="007C4904" w:rsidRPr="007F4595">
        <w:rPr>
          <w:rFonts w:ascii="Times New Roman" w:hAnsi="Times New Roman" w:cs="Times New Roman"/>
          <w:color w:val="000000"/>
          <w:sz w:val="28"/>
          <w:szCs w:val="28"/>
          <w:lang w:val="kk-KZ"/>
        </w:rPr>
        <w:t>, яғни</w:t>
      </w:r>
      <w:r w:rsidRPr="007F4595">
        <w:rPr>
          <w:rFonts w:ascii="Times New Roman" w:hAnsi="Times New Roman" w:cs="Times New Roman"/>
          <w:color w:val="000000"/>
          <w:sz w:val="28"/>
          <w:szCs w:val="28"/>
          <w:lang w:val="kk-KZ"/>
        </w:rPr>
        <w:t xml:space="preserve"> </w:t>
      </w:r>
      <w:r w:rsidR="007C4904" w:rsidRPr="007F4595">
        <w:rPr>
          <w:rFonts w:ascii="Times New Roman" w:hAnsi="Times New Roman" w:cs="Times New Roman"/>
          <w:color w:val="000000"/>
          <w:sz w:val="28"/>
          <w:szCs w:val="28"/>
          <w:lang w:val="kk-KZ"/>
        </w:rPr>
        <w:t>рефлексиялық міндеттермен толықтыр</w:t>
      </w:r>
      <w:r w:rsidR="00793C55">
        <w:rPr>
          <w:rFonts w:ascii="Times New Roman" w:hAnsi="Times New Roman" w:cs="Times New Roman"/>
          <w:color w:val="000000"/>
          <w:sz w:val="28"/>
          <w:szCs w:val="28"/>
          <w:lang w:val="kk-KZ"/>
        </w:rPr>
        <w:t>ыл</w:t>
      </w:r>
      <w:r w:rsidR="007C4904" w:rsidRPr="007F4595">
        <w:rPr>
          <w:rFonts w:ascii="Times New Roman" w:hAnsi="Times New Roman" w:cs="Times New Roman"/>
          <w:color w:val="000000"/>
          <w:sz w:val="28"/>
          <w:szCs w:val="28"/>
          <w:lang w:val="kk-KZ"/>
        </w:rPr>
        <w:t>ды</w:t>
      </w:r>
      <w:r w:rsidRPr="007F4595">
        <w:rPr>
          <w:rFonts w:ascii="Times New Roman" w:hAnsi="Times New Roman" w:cs="Times New Roman"/>
          <w:color w:val="000000"/>
          <w:sz w:val="28"/>
          <w:szCs w:val="28"/>
          <w:lang w:val="kk-KZ"/>
        </w:rPr>
        <w:t xml:space="preserve">. Бұл міндеттер метатанымдық әрекетке көшуді қамтамасыз етеді, яғни эвристиканы, алгоритмдерді құрудың өзіндік тәсілдерін және ашық міндеттерді талдау әдістерін саналы түрде қолдану </w:t>
      </w:r>
      <w:r w:rsidR="009D0F68">
        <w:rPr>
          <w:rFonts w:ascii="Times New Roman" w:hAnsi="Times New Roman" w:cs="Times New Roman"/>
          <w:color w:val="000000"/>
          <w:sz w:val="28"/>
          <w:szCs w:val="28"/>
          <w:shd w:val="clear" w:color="auto" w:fill="FFFFFF"/>
          <w:lang w:val="kk-KZ"/>
        </w:rPr>
        <w:t>[17</w:t>
      </w:r>
      <w:r w:rsidR="009652D5" w:rsidRPr="007F4595">
        <w:rPr>
          <w:rFonts w:ascii="Times New Roman" w:hAnsi="Times New Roman" w:cs="Times New Roman"/>
          <w:color w:val="000000"/>
          <w:sz w:val="28"/>
          <w:szCs w:val="28"/>
          <w:shd w:val="clear" w:color="auto" w:fill="FFFFFF"/>
          <w:lang w:val="kk-KZ"/>
        </w:rPr>
        <w:t>8</w:t>
      </w:r>
      <w:r w:rsidRPr="007F4595">
        <w:rPr>
          <w:rFonts w:ascii="Times New Roman" w:hAnsi="Times New Roman" w:cs="Times New Roman"/>
          <w:color w:val="000000"/>
          <w:sz w:val="28"/>
          <w:szCs w:val="28"/>
          <w:shd w:val="clear" w:color="auto" w:fill="FFFFFF"/>
          <w:lang w:val="kk-KZ"/>
        </w:rPr>
        <w:t>,</w:t>
      </w:r>
      <w:r w:rsidR="00044369" w:rsidRPr="007F4595">
        <w:rPr>
          <w:rFonts w:ascii="Times New Roman" w:hAnsi="Times New Roman" w:cs="Times New Roman"/>
          <w:color w:val="FF0000"/>
          <w:sz w:val="28"/>
          <w:szCs w:val="28"/>
          <w:shd w:val="clear" w:color="auto" w:fill="FFFFFF"/>
          <w:lang w:val="kk-KZ"/>
        </w:rPr>
        <w:t xml:space="preserve"> </w:t>
      </w:r>
      <w:r w:rsidRPr="007F4595">
        <w:rPr>
          <w:rFonts w:ascii="Times New Roman" w:hAnsi="Times New Roman" w:cs="Times New Roman"/>
          <w:color w:val="000000"/>
          <w:sz w:val="28"/>
          <w:szCs w:val="28"/>
          <w:shd w:val="clear" w:color="auto" w:fill="FFFFFF"/>
          <w:lang w:val="kk-KZ"/>
        </w:rPr>
        <w:t>31 б.]. Осы типтегі мәселелерді шешу үшін өзара әрекеттесу жағдайы қажет, бұл танымдық әрекеттеріңіз бен тәсілдеріңізді әр түрлі  мәселелер мен міндеттерді шешу жолдарына аударуға көмектеседі. Егер жағдайлардың бірінші тобы негізінен жеке сип</w:t>
      </w:r>
      <w:r w:rsidR="005124E6">
        <w:rPr>
          <w:rFonts w:ascii="Times New Roman" w:hAnsi="Times New Roman" w:cs="Times New Roman"/>
          <w:color w:val="000000"/>
          <w:sz w:val="28"/>
          <w:szCs w:val="28"/>
          <w:shd w:val="clear" w:color="auto" w:fill="FFFFFF"/>
          <w:lang w:val="kk-KZ"/>
        </w:rPr>
        <w:t>аттағы оқу әрекетін ұйымдастыру</w:t>
      </w:r>
      <w:r w:rsidRPr="007F4595">
        <w:rPr>
          <w:rFonts w:ascii="Times New Roman" w:hAnsi="Times New Roman" w:cs="Times New Roman"/>
          <w:color w:val="000000"/>
          <w:sz w:val="28"/>
          <w:szCs w:val="28"/>
          <w:shd w:val="clear" w:color="auto" w:fill="FFFFFF"/>
          <w:lang w:val="kk-KZ"/>
        </w:rPr>
        <w:t>ы</w:t>
      </w:r>
      <w:r w:rsidR="005124E6">
        <w:rPr>
          <w:rFonts w:ascii="Times New Roman" w:hAnsi="Times New Roman" w:cs="Times New Roman"/>
          <w:color w:val="000000"/>
          <w:sz w:val="28"/>
          <w:szCs w:val="28"/>
          <w:shd w:val="clear" w:color="auto" w:fill="FFFFFF"/>
          <w:lang w:val="kk-KZ"/>
        </w:rPr>
        <w:t>ны</w:t>
      </w:r>
      <w:r w:rsidRPr="007F4595">
        <w:rPr>
          <w:rFonts w:ascii="Times New Roman" w:hAnsi="Times New Roman" w:cs="Times New Roman"/>
          <w:color w:val="000000"/>
          <w:sz w:val="28"/>
          <w:szCs w:val="28"/>
          <w:shd w:val="clear" w:color="auto" w:fill="FFFFFF"/>
          <w:lang w:val="kk-KZ"/>
        </w:rPr>
        <w:t>ң классикалық формаларын қамтитын болса, онда екінші топ негізінен студенттер мен оқытушылардың белсенді өзара әрекеттестігі мен бірлескен әрекетін қамтитын топтық, диалогтық формалардан тұрады.</w:t>
      </w:r>
    </w:p>
    <w:p w14:paraId="2714F9FA" w14:textId="63C1EC33" w:rsidR="00C21926" w:rsidRPr="007F4595" w:rsidRDefault="000A0309" w:rsidP="007F4595">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color w:val="000000"/>
          <w:sz w:val="28"/>
          <w:szCs w:val="28"/>
          <w:shd w:val="clear" w:color="auto" w:fill="FFFFFF"/>
          <w:lang w:val="kk-KZ"/>
        </w:rPr>
        <w:t xml:space="preserve">   </w:t>
      </w:r>
      <w:r w:rsidR="00C21926" w:rsidRPr="007F4595">
        <w:rPr>
          <w:rFonts w:ascii="Times New Roman" w:hAnsi="Times New Roman" w:cs="Times New Roman"/>
          <w:color w:val="000000"/>
          <w:sz w:val="28"/>
          <w:szCs w:val="28"/>
          <w:shd w:val="clear" w:color="auto" w:fill="FFFFFF"/>
          <w:lang w:val="kk-KZ"/>
        </w:rPr>
        <w:t xml:space="preserve">Студенттердің білім беру әрекетінің нәтижелері туралы айта келе, маман дайындығының маңызды өлшемдерінің бірі және кәсіби-тұлғалық құзыреттіліктің негізі жеке білім </w:t>
      </w:r>
      <w:r w:rsidR="00793C55" w:rsidRPr="007F4595">
        <w:rPr>
          <w:rFonts w:ascii="Times New Roman" w:hAnsi="Times New Roman" w:cs="Times New Roman"/>
          <w:color w:val="000000"/>
          <w:sz w:val="28"/>
          <w:szCs w:val="28"/>
          <w:shd w:val="clear" w:color="auto" w:fill="FFFFFF"/>
          <w:lang w:val="kk-KZ"/>
        </w:rPr>
        <w:t xml:space="preserve">болып </w:t>
      </w:r>
      <w:r w:rsidR="00C21926" w:rsidRPr="007F4595">
        <w:rPr>
          <w:rFonts w:ascii="Times New Roman" w:hAnsi="Times New Roman" w:cs="Times New Roman"/>
          <w:color w:val="000000"/>
          <w:sz w:val="28"/>
          <w:szCs w:val="28"/>
          <w:shd w:val="clear" w:color="auto" w:fill="FFFFFF"/>
          <w:lang w:val="kk-KZ"/>
        </w:rPr>
        <w:t xml:space="preserve">саналады. </w:t>
      </w:r>
      <w:r w:rsidR="00D03867">
        <w:rPr>
          <w:rFonts w:ascii="Times New Roman" w:hAnsi="Times New Roman" w:cs="Times New Roman"/>
          <w:color w:val="000000"/>
          <w:sz w:val="28"/>
          <w:szCs w:val="28"/>
          <w:shd w:val="clear" w:color="auto" w:fill="FFFFFF"/>
          <w:lang w:val="kk-KZ"/>
        </w:rPr>
        <w:t>Оқу әрекетін өзіндік ұйымдастыру</w:t>
      </w:r>
      <w:r w:rsidR="00D03867" w:rsidRPr="00D03867">
        <w:rPr>
          <w:rFonts w:ascii="Times New Roman" w:hAnsi="Times New Roman" w:cs="Times New Roman"/>
          <w:color w:val="000000"/>
          <w:sz w:val="28"/>
          <w:szCs w:val="28"/>
          <w:shd w:val="clear" w:color="auto" w:fill="FFFFFF"/>
          <w:lang w:val="kk-KZ"/>
        </w:rPr>
        <w:t xml:space="preserve"> - оқыту </w:t>
      </w:r>
      <w:r w:rsidR="00D03867">
        <w:rPr>
          <w:rFonts w:ascii="Times New Roman" w:hAnsi="Times New Roman" w:cs="Times New Roman"/>
          <w:color w:val="000000"/>
          <w:sz w:val="28"/>
          <w:szCs w:val="28"/>
          <w:shd w:val="clear" w:color="auto" w:fill="FFFFFF"/>
          <w:lang w:val="kk-KZ"/>
        </w:rPr>
        <w:t>процесінде</w:t>
      </w:r>
      <w:r w:rsidR="00D03867" w:rsidRPr="00D03867">
        <w:rPr>
          <w:rFonts w:ascii="Times New Roman" w:hAnsi="Times New Roman" w:cs="Times New Roman"/>
          <w:color w:val="000000"/>
          <w:sz w:val="28"/>
          <w:szCs w:val="28"/>
          <w:shd w:val="clear" w:color="auto" w:fill="FFFFFF"/>
          <w:lang w:val="kk-KZ"/>
        </w:rPr>
        <w:t xml:space="preserve"> </w:t>
      </w:r>
      <w:r w:rsidR="00D03867">
        <w:rPr>
          <w:rFonts w:ascii="Times New Roman" w:hAnsi="Times New Roman" w:cs="Times New Roman"/>
          <w:color w:val="000000"/>
          <w:sz w:val="28"/>
          <w:szCs w:val="28"/>
          <w:shd w:val="clear" w:color="auto" w:fill="FFFFFF"/>
          <w:lang w:val="kk-KZ"/>
        </w:rPr>
        <w:t>студенттерде</w:t>
      </w:r>
      <w:r w:rsidR="00D03867" w:rsidRPr="00D03867">
        <w:rPr>
          <w:rFonts w:ascii="Times New Roman" w:hAnsi="Times New Roman" w:cs="Times New Roman"/>
          <w:color w:val="000000"/>
          <w:sz w:val="28"/>
          <w:szCs w:val="28"/>
          <w:shd w:val="clear" w:color="auto" w:fill="FFFFFF"/>
          <w:lang w:val="kk-KZ"/>
        </w:rPr>
        <w:t xml:space="preserve"> дағды мен іскерлік кешенін біртіндеп қалыптастыру. Яғни, </w:t>
      </w:r>
      <w:r w:rsidR="00D03867">
        <w:rPr>
          <w:rFonts w:ascii="Times New Roman" w:hAnsi="Times New Roman" w:cs="Times New Roman"/>
          <w:color w:val="000000"/>
          <w:sz w:val="28"/>
          <w:szCs w:val="28"/>
          <w:shd w:val="clear" w:color="auto" w:fill="FFFFFF"/>
          <w:lang w:val="kk-KZ"/>
        </w:rPr>
        <w:t>студенттер</w:t>
      </w:r>
      <w:r w:rsidR="00D03867" w:rsidRPr="00D03867">
        <w:rPr>
          <w:rFonts w:ascii="Times New Roman" w:hAnsi="Times New Roman" w:cs="Times New Roman"/>
          <w:color w:val="000000"/>
          <w:sz w:val="28"/>
          <w:szCs w:val="28"/>
          <w:shd w:val="clear" w:color="auto" w:fill="FFFFFF"/>
          <w:lang w:val="kk-KZ"/>
        </w:rPr>
        <w:t xml:space="preserve"> сабақта белсенді, ақпаратты іздеуші, алған білімін өзінің тәжірибесінде қажет кезінде қолдана алатын, білімін осы саладағы басқалармен салыстыра алатын пәнішілік және </w:t>
      </w:r>
      <w:r w:rsidR="00D03867" w:rsidRPr="00D03867">
        <w:rPr>
          <w:rFonts w:ascii="Times New Roman" w:hAnsi="Times New Roman" w:cs="Times New Roman"/>
          <w:color w:val="000000"/>
          <w:sz w:val="28"/>
          <w:szCs w:val="28"/>
          <w:shd w:val="clear" w:color="auto" w:fill="FFFFFF"/>
          <w:lang w:val="kk-KZ"/>
        </w:rPr>
        <w:lastRenderedPageBreak/>
        <w:t>пәнаралық байланысты өздігінен қоя алатын, шешім қабылдауда пікірін дәлелдей алатын маман даярлау, -  деп тұжырым жасаймыз</w:t>
      </w:r>
      <w:r w:rsidR="00D03867">
        <w:rPr>
          <w:rFonts w:ascii="Times New Roman" w:hAnsi="Times New Roman" w:cs="Times New Roman"/>
          <w:color w:val="000000"/>
          <w:sz w:val="28"/>
          <w:szCs w:val="28"/>
          <w:shd w:val="clear" w:color="auto" w:fill="FFFFFF"/>
          <w:lang w:val="kk-KZ"/>
        </w:rPr>
        <w:t>.</w:t>
      </w:r>
    </w:p>
    <w:p w14:paraId="6AC6BC24" w14:textId="299B1235" w:rsidR="00B43329" w:rsidRPr="007F4595" w:rsidRDefault="000A0309"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   </w:t>
      </w:r>
      <w:r w:rsidR="00C61C24" w:rsidRPr="007F4595">
        <w:rPr>
          <w:rFonts w:ascii="Times New Roman" w:eastAsia="Times New Roman" w:hAnsi="Times New Roman" w:cs="Times New Roman"/>
          <w:color w:val="000000"/>
          <w:sz w:val="28"/>
          <w:szCs w:val="28"/>
          <w:lang w:val="kk-KZ"/>
        </w:rPr>
        <w:t xml:space="preserve">Осыған байланысты </w:t>
      </w:r>
      <w:r w:rsidR="00C61C24" w:rsidRPr="007F4595">
        <w:rPr>
          <w:rFonts w:ascii="Times New Roman" w:hAnsi="Times New Roman" w:cs="Times New Roman"/>
          <w:sz w:val="28"/>
          <w:szCs w:val="28"/>
          <w:lang w:val="kk-KZ"/>
        </w:rPr>
        <w:t>б</w:t>
      </w:r>
      <w:r w:rsidRPr="007F4595">
        <w:rPr>
          <w:rFonts w:ascii="Times New Roman" w:hAnsi="Times New Roman" w:cs="Times New Roman"/>
          <w:sz w:val="28"/>
          <w:szCs w:val="28"/>
          <w:lang w:val="kk-KZ"/>
        </w:rPr>
        <w:t>із оқу әрекетін өзіндік ұйымдастыру</w:t>
      </w:r>
      <w:r w:rsidR="005124E6">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негізгі жалпы кәсіби құзыреттілік ретінде ашылатын зерттеулерге талдау жасадық</w:t>
      </w:r>
      <w:r w:rsidR="00DC19C5" w:rsidRPr="007F4595">
        <w:rPr>
          <w:rFonts w:ascii="Times New Roman" w:hAnsi="Times New Roman" w:cs="Times New Roman"/>
          <w:sz w:val="28"/>
          <w:szCs w:val="28"/>
          <w:lang w:val="kk-KZ"/>
        </w:rPr>
        <w:t xml:space="preserve"> [</w:t>
      </w:r>
      <w:r w:rsidR="00460818" w:rsidRPr="00EC474C">
        <w:rPr>
          <w:rFonts w:ascii="Times New Roman" w:hAnsi="Times New Roman" w:cs="Times New Roman"/>
          <w:sz w:val="28"/>
          <w:szCs w:val="28"/>
          <w:lang w:val="kk-KZ"/>
        </w:rPr>
        <w:t>1</w:t>
      </w:r>
      <w:r w:rsidR="00EC474C">
        <w:rPr>
          <w:rFonts w:ascii="Times New Roman" w:hAnsi="Times New Roman" w:cs="Times New Roman"/>
          <w:sz w:val="28"/>
          <w:szCs w:val="28"/>
          <w:lang w:val="kk-KZ"/>
        </w:rPr>
        <w:t>79</w:t>
      </w:r>
      <w:r w:rsidR="00DC19C5" w:rsidRPr="00EC474C">
        <w:rPr>
          <w:rFonts w:ascii="Times New Roman" w:hAnsi="Times New Roman" w:cs="Times New Roman"/>
          <w:sz w:val="28"/>
          <w:szCs w:val="28"/>
          <w:lang w:val="kk-KZ"/>
        </w:rPr>
        <w:t>]</w:t>
      </w:r>
      <w:r w:rsidRPr="007F4595">
        <w:rPr>
          <w:rFonts w:ascii="Times New Roman" w:hAnsi="Times New Roman" w:cs="Times New Roman"/>
          <w:sz w:val="28"/>
          <w:szCs w:val="28"/>
          <w:lang w:val="kk-KZ"/>
        </w:rPr>
        <w:t>. Осылайша, В.И.</w:t>
      </w:r>
      <w:r w:rsidR="00471EF4" w:rsidRPr="007F4595">
        <w:rPr>
          <w:rFonts w:ascii="Times New Roman" w:hAnsi="Times New Roman" w:cs="Times New Roman"/>
          <w:sz w:val="28"/>
          <w:szCs w:val="28"/>
          <w:lang w:val="kk-KZ"/>
        </w:rPr>
        <w:t>Байденко өзінд</w:t>
      </w:r>
      <w:r w:rsidRPr="007F4595">
        <w:rPr>
          <w:rFonts w:ascii="Times New Roman" w:hAnsi="Times New Roman" w:cs="Times New Roman"/>
          <w:sz w:val="28"/>
          <w:szCs w:val="28"/>
          <w:lang w:val="kk-KZ"/>
        </w:rPr>
        <w:t>і</w:t>
      </w:r>
      <w:r w:rsidR="00471EF4" w:rsidRPr="007F4595">
        <w:rPr>
          <w:rFonts w:ascii="Times New Roman" w:hAnsi="Times New Roman" w:cs="Times New Roman"/>
          <w:sz w:val="28"/>
          <w:szCs w:val="28"/>
          <w:lang w:val="kk-KZ"/>
        </w:rPr>
        <w:t>к</w:t>
      </w:r>
      <w:r w:rsidR="005124E6">
        <w:rPr>
          <w:rFonts w:ascii="Times New Roman" w:hAnsi="Times New Roman" w:cs="Times New Roman"/>
          <w:sz w:val="28"/>
          <w:szCs w:val="28"/>
          <w:lang w:val="kk-KZ"/>
        </w:rPr>
        <w:t xml:space="preserve"> ұйымдастыру</w:t>
      </w:r>
      <w:r w:rsidR="00D03867">
        <w:rPr>
          <w:rFonts w:ascii="Times New Roman" w:hAnsi="Times New Roman" w:cs="Times New Roman"/>
          <w:sz w:val="28"/>
          <w:szCs w:val="28"/>
          <w:lang w:val="kk-KZ"/>
        </w:rPr>
        <w:t>ды</w:t>
      </w:r>
      <w:r w:rsidRPr="007F4595">
        <w:rPr>
          <w:rFonts w:ascii="Times New Roman" w:hAnsi="Times New Roman" w:cs="Times New Roman"/>
          <w:sz w:val="28"/>
          <w:szCs w:val="28"/>
          <w:lang w:val="kk-KZ"/>
        </w:rPr>
        <w:t xml:space="preserve"> әлеуметтік өзара әрекеттесу, құндылық-мағыналық, саяси-құқықтық, жүйелік-әрекеттік және дербес танымдық әрекеттің құзыреттерімен қатар негізгі құзыреттерге жатқызады </w:t>
      </w:r>
      <w:r w:rsidR="00460818" w:rsidRPr="007F4595">
        <w:rPr>
          <w:rFonts w:ascii="Times New Roman" w:hAnsi="Times New Roman" w:cs="Times New Roman"/>
          <w:sz w:val="28"/>
          <w:szCs w:val="28"/>
          <w:lang w:val="kk-KZ"/>
        </w:rPr>
        <w:t>[1</w:t>
      </w:r>
      <w:r w:rsidR="00EC474C">
        <w:rPr>
          <w:rFonts w:ascii="Times New Roman" w:hAnsi="Times New Roman" w:cs="Times New Roman"/>
          <w:sz w:val="28"/>
          <w:szCs w:val="28"/>
          <w:lang w:val="kk-KZ"/>
        </w:rPr>
        <w:t>80</w:t>
      </w:r>
      <w:r w:rsidRPr="007F4595">
        <w:rPr>
          <w:rFonts w:ascii="Times New Roman" w:hAnsi="Times New Roman" w:cs="Times New Roman"/>
          <w:sz w:val="28"/>
          <w:szCs w:val="28"/>
          <w:lang w:val="kk-KZ"/>
        </w:rPr>
        <w:t>].</w:t>
      </w:r>
    </w:p>
    <w:p w14:paraId="652CA67D" w14:textId="6405DDCB" w:rsidR="00976284" w:rsidRPr="007F4595" w:rsidRDefault="00F33EE6"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Оқу әрекетін өзіндік ұйымдастыру</w:t>
      </w:r>
      <w:r w:rsidR="00ED490B">
        <w:rPr>
          <w:rFonts w:ascii="Times New Roman" w:hAnsi="Times New Roman" w:cs="Times New Roman"/>
          <w:sz w:val="28"/>
          <w:szCs w:val="28"/>
          <w:lang w:val="kk-KZ"/>
        </w:rPr>
        <w:t>ын</w:t>
      </w:r>
      <w:r w:rsidRPr="007F4595">
        <w:rPr>
          <w:rFonts w:ascii="Times New Roman" w:hAnsi="Times New Roman" w:cs="Times New Roman"/>
          <w:sz w:val="28"/>
          <w:szCs w:val="28"/>
          <w:lang w:val="kk-KZ"/>
        </w:rPr>
        <w:t xml:space="preserve"> тікелей қатысы бар заманауи тәсілдердің бірі болып синергетикалық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саналады.</w:t>
      </w:r>
    </w:p>
    <w:p w14:paraId="7CFBFB86" w14:textId="12ED94B2" w:rsidR="00F33EE6" w:rsidRPr="007F4595" w:rsidRDefault="00F33EE6"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color w:val="000000"/>
          <w:sz w:val="28"/>
          <w:szCs w:val="28"/>
          <w:lang w:val="kk-KZ"/>
        </w:rPr>
        <w:t xml:space="preserve"> «Синергетика» (грек.  </w:t>
      </w:r>
      <w:r w:rsidRPr="007F4595">
        <w:rPr>
          <w:rFonts w:ascii="Times New Roman" w:eastAsia="Times New Roman" w:hAnsi="Times New Roman" w:cs="Times New Roman"/>
          <w:sz w:val="28"/>
          <w:szCs w:val="28"/>
          <w:lang w:val="kk-KZ"/>
        </w:rPr>
        <w:t>s</w:t>
      </w:r>
      <w:r w:rsidRPr="007F4595">
        <w:rPr>
          <w:rFonts w:ascii="Times New Roman" w:eastAsia="Times New Roman" w:hAnsi="Times New Roman" w:cs="Times New Roman"/>
          <w:color w:val="000000"/>
          <w:sz w:val="28"/>
          <w:szCs w:val="28"/>
          <w:lang w:val="kk-KZ"/>
        </w:rPr>
        <w:t xml:space="preserve">ynergeia – ынтымақтастық, әрекеттесу) термині Г.Хакеннің зерттеулері нәтижесінде философияда, физиология мен физикада пайда болды </w:t>
      </w:r>
      <w:r w:rsidRPr="007F4595">
        <w:rPr>
          <w:rFonts w:ascii="Times New Roman" w:hAnsi="Times New Roman" w:cs="Times New Roman"/>
          <w:sz w:val="28"/>
          <w:szCs w:val="28"/>
          <w:lang w:val="kk-KZ"/>
        </w:rPr>
        <w:t>[1</w:t>
      </w:r>
      <w:r w:rsidR="00EC474C">
        <w:rPr>
          <w:rFonts w:ascii="Times New Roman" w:hAnsi="Times New Roman" w:cs="Times New Roman"/>
          <w:sz w:val="28"/>
          <w:szCs w:val="28"/>
          <w:lang w:val="kk-KZ"/>
        </w:rPr>
        <w:t>81</w:t>
      </w:r>
      <w:r w:rsidRPr="007F4595">
        <w:rPr>
          <w:rFonts w:ascii="Times New Roman" w:hAnsi="Times New Roman" w:cs="Times New Roman"/>
          <w:sz w:val="28"/>
          <w:szCs w:val="28"/>
          <w:lang w:val="kk-KZ"/>
        </w:rPr>
        <w:t>]. Қазіргі уақытта – бұл физикалық және әлеуметтік табиғаттың ашық жүйелеріндегі өзіндік ұйымдастыру</w:t>
      </w:r>
      <w:r w:rsidR="005010C9">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процестерінің жалпы заңдылықтарын зерттейтін ғылыми зерттеулердің пәнаралық бағыты» [1</w:t>
      </w:r>
      <w:r w:rsidR="00EC474C">
        <w:rPr>
          <w:rFonts w:ascii="Times New Roman" w:hAnsi="Times New Roman" w:cs="Times New Roman"/>
          <w:sz w:val="28"/>
          <w:szCs w:val="28"/>
          <w:lang w:val="kk-KZ"/>
        </w:rPr>
        <w:t>82</w:t>
      </w:r>
      <w:r w:rsidRPr="007F4595">
        <w:rPr>
          <w:rFonts w:ascii="Times New Roman" w:hAnsi="Times New Roman" w:cs="Times New Roman"/>
          <w:sz w:val="28"/>
          <w:szCs w:val="28"/>
          <w:lang w:val="kk-KZ"/>
        </w:rPr>
        <w:t>].</w:t>
      </w:r>
    </w:p>
    <w:p w14:paraId="69ED3605" w14:textId="01D71388" w:rsidR="005531E9" w:rsidRPr="007F4595" w:rsidRDefault="00D03867" w:rsidP="007F459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rPr>
        <w:t>Л.С.Выготский</w:t>
      </w:r>
      <w:r>
        <w:rPr>
          <w:rFonts w:ascii="Times New Roman" w:eastAsia="Times New Roman" w:hAnsi="Times New Roman" w:cs="Times New Roman"/>
          <w:sz w:val="28"/>
          <w:szCs w:val="28"/>
          <w:lang w:val="kk-KZ"/>
        </w:rPr>
        <w:t xml:space="preserve"> </w:t>
      </w:r>
      <w:r w:rsidR="001F0C92">
        <w:rPr>
          <w:rFonts w:ascii="Times New Roman" w:eastAsia="Times New Roman" w:hAnsi="Times New Roman" w:cs="Times New Roman"/>
          <w:sz w:val="28"/>
          <w:szCs w:val="28"/>
          <w:lang w:val="kk-KZ"/>
        </w:rPr>
        <w:t>тұғыр</w:t>
      </w:r>
      <w:r w:rsidR="00695D3F">
        <w:rPr>
          <w:rFonts w:ascii="Times New Roman" w:eastAsia="Times New Roman" w:hAnsi="Times New Roman" w:cs="Times New Roman"/>
          <w:sz w:val="28"/>
          <w:szCs w:val="28"/>
          <w:lang w:val="kk-KZ"/>
        </w:rPr>
        <w:t>ды</w:t>
      </w:r>
      <w:r w:rsidR="005531E9" w:rsidRPr="007F4595">
        <w:rPr>
          <w:rFonts w:ascii="Times New Roman" w:eastAsia="Times New Roman" w:hAnsi="Times New Roman" w:cs="Times New Roman"/>
          <w:sz w:val="28"/>
          <w:szCs w:val="28"/>
          <w:lang w:val="kk-KZ"/>
        </w:rPr>
        <w:t xml:space="preserve">ң психологиялық негізі </w:t>
      </w:r>
      <w:r w:rsidRPr="007F4595">
        <w:rPr>
          <w:rFonts w:ascii="Times New Roman" w:eastAsia="Times New Roman" w:hAnsi="Times New Roman" w:cs="Times New Roman"/>
          <w:sz w:val="28"/>
          <w:szCs w:val="28"/>
          <w:lang w:val="kk-KZ"/>
        </w:rPr>
        <w:t>түсінігі</w:t>
      </w:r>
      <w:r>
        <w:rPr>
          <w:rFonts w:ascii="Times New Roman" w:eastAsia="Times New Roman" w:hAnsi="Times New Roman" w:cs="Times New Roman"/>
          <w:sz w:val="28"/>
          <w:szCs w:val="28"/>
          <w:lang w:val="kk-KZ"/>
        </w:rPr>
        <w:t xml:space="preserve"> </w:t>
      </w:r>
      <w:r w:rsidR="005531E9" w:rsidRPr="007F4595">
        <w:rPr>
          <w:rFonts w:ascii="Times New Roman" w:eastAsia="Times New Roman" w:hAnsi="Times New Roman" w:cs="Times New Roman"/>
          <w:sz w:val="28"/>
          <w:szCs w:val="28"/>
          <w:lang w:val="kk-KZ"/>
        </w:rPr>
        <w:t xml:space="preserve">ретінде </w:t>
      </w:r>
      <w:r w:rsidRPr="007F4595">
        <w:rPr>
          <w:rFonts w:ascii="Times New Roman" w:eastAsia="Times New Roman" w:hAnsi="Times New Roman" w:cs="Times New Roman"/>
          <w:sz w:val="28"/>
          <w:szCs w:val="28"/>
          <w:lang w:val="kk-KZ"/>
        </w:rPr>
        <w:t>тұлғаның қоршаған орта</w:t>
      </w:r>
      <w:r>
        <w:rPr>
          <w:rFonts w:ascii="Times New Roman" w:eastAsia="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rPr>
        <w:t xml:space="preserve">мен </w:t>
      </w:r>
      <w:r w:rsidR="005531E9" w:rsidRPr="007F4595">
        <w:rPr>
          <w:rFonts w:ascii="Times New Roman" w:eastAsia="Times New Roman" w:hAnsi="Times New Roman" w:cs="Times New Roman"/>
          <w:sz w:val="28"/>
          <w:szCs w:val="28"/>
          <w:lang w:val="kk-KZ"/>
        </w:rPr>
        <w:t>қарым-қаты</w:t>
      </w:r>
      <w:r>
        <w:rPr>
          <w:rFonts w:ascii="Times New Roman" w:eastAsia="Times New Roman" w:hAnsi="Times New Roman" w:cs="Times New Roman"/>
          <w:sz w:val="28"/>
          <w:szCs w:val="28"/>
          <w:lang w:val="kk-KZ"/>
        </w:rPr>
        <w:t>настың төмендегі үш түрін бөліп көрсеткен</w:t>
      </w:r>
      <w:r w:rsidR="005531E9" w:rsidRPr="007F4595">
        <w:rPr>
          <w:rFonts w:ascii="Times New Roman" w:eastAsia="Times New Roman" w:hAnsi="Times New Roman" w:cs="Times New Roman"/>
          <w:sz w:val="28"/>
          <w:szCs w:val="28"/>
          <w:lang w:val="kk-KZ"/>
        </w:rPr>
        <w:t>:</w:t>
      </w:r>
    </w:p>
    <w:p w14:paraId="4C3E3ED9" w14:textId="77777777" w:rsidR="005531E9" w:rsidRPr="007F4595" w:rsidRDefault="005531E9"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1) ағзаның қоршаған ортадан артықшылығы, ол артық күш жұмсау мен шиеленіссіз өз міндеттерін шешеді;</w:t>
      </w:r>
    </w:p>
    <w:p w14:paraId="0AFDED4B" w14:textId="77777777" w:rsidR="005531E9" w:rsidRPr="007F4595" w:rsidRDefault="005531E9"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2) қоршаған ортаның ағзаға қарағанда артықшылығы, ол қоршаған ортамен өзара әрекеттестікке және оған бейімделуге көп күш-жігерін жұмсауға мәжбүр болған кезде; </w:t>
      </w:r>
    </w:p>
    <w:p w14:paraId="4A84FD49" w14:textId="77777777" w:rsidR="005531E9" w:rsidRPr="007F4595" w:rsidRDefault="005531E9"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w:t>
      </w:r>
      <w:r w:rsidRPr="007F4595">
        <w:rPr>
          <w:rFonts w:ascii="Times New Roman" w:eastAsia="Times New Roman" w:hAnsi="Times New Roman" w:cs="Times New Roman"/>
          <w:sz w:val="28"/>
          <w:szCs w:val="28"/>
        </w:rPr>
        <w:t xml:space="preserve">3) </w:t>
      </w:r>
      <w:r w:rsidRPr="007F4595">
        <w:rPr>
          <w:rFonts w:ascii="Times New Roman" w:eastAsia="Times New Roman" w:hAnsi="Times New Roman" w:cs="Times New Roman"/>
          <w:sz w:val="28"/>
          <w:szCs w:val="28"/>
          <w:lang w:val="kk-KZ"/>
        </w:rPr>
        <w:t>ағза</w:t>
      </w:r>
      <w:r w:rsidRPr="007F4595">
        <w:rPr>
          <w:rFonts w:ascii="Times New Roman" w:eastAsia="Times New Roman" w:hAnsi="Times New Roman" w:cs="Times New Roman"/>
          <w:sz w:val="28"/>
          <w:szCs w:val="28"/>
        </w:rPr>
        <w:t xml:space="preserve"> мен ортаның тепе-теңдігі.</w:t>
      </w:r>
    </w:p>
    <w:p w14:paraId="7339FE1B" w14:textId="66F685B1" w:rsidR="00130B64" w:rsidRPr="00EA13AD" w:rsidRDefault="00130B64" w:rsidP="00130B6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rPr>
        <w:t xml:space="preserve">    </w:t>
      </w:r>
      <w:r w:rsidR="005531E9" w:rsidRPr="007F4595">
        <w:rPr>
          <w:rFonts w:ascii="Times New Roman" w:eastAsia="Times New Roman" w:hAnsi="Times New Roman" w:cs="Times New Roman"/>
          <w:sz w:val="28"/>
          <w:szCs w:val="28"/>
          <w:lang w:val="kk-KZ"/>
        </w:rPr>
        <w:t xml:space="preserve">Демек, ғалым адамнан мінез-құлық пен әрекеттің өзіндік ұйымдастыруын талап ететін, «тепе-теңдіксіз күйлер» ұғымын енгізеді </w:t>
      </w:r>
      <w:r w:rsidR="005531E9" w:rsidRPr="007F4595">
        <w:rPr>
          <w:rFonts w:ascii="Times New Roman" w:hAnsi="Times New Roman" w:cs="Times New Roman"/>
          <w:sz w:val="28"/>
          <w:szCs w:val="28"/>
          <w:lang w:val="kk-KZ"/>
        </w:rPr>
        <w:t>[1</w:t>
      </w:r>
      <w:r w:rsidR="00695D3F">
        <w:rPr>
          <w:rFonts w:ascii="Times New Roman" w:hAnsi="Times New Roman" w:cs="Times New Roman"/>
          <w:sz w:val="28"/>
          <w:szCs w:val="28"/>
          <w:lang w:val="kk-KZ"/>
        </w:rPr>
        <w:t>83</w:t>
      </w:r>
      <w:r w:rsidR="005531E9" w:rsidRPr="007F4595">
        <w:rPr>
          <w:rFonts w:ascii="Times New Roman" w:hAnsi="Times New Roman" w:cs="Times New Roman"/>
          <w:sz w:val="28"/>
          <w:szCs w:val="28"/>
          <w:lang w:val="kk-KZ"/>
        </w:rPr>
        <w:t>, 135 б.].</w:t>
      </w:r>
      <w:r w:rsidRPr="00130B64">
        <w:rPr>
          <w:rFonts w:ascii="Times New Roman" w:eastAsia="Times New Roman" w:hAnsi="Times New Roman" w:cs="Times New Roman"/>
          <w:sz w:val="28"/>
          <w:szCs w:val="28"/>
          <w:lang w:val="kk-KZ" w:eastAsia="ru-RU"/>
        </w:rPr>
        <w:t xml:space="preserve"> </w:t>
      </w:r>
      <w:r w:rsidRPr="00EA13AD">
        <w:rPr>
          <w:rFonts w:ascii="Times New Roman" w:eastAsia="Times New Roman" w:hAnsi="Times New Roman" w:cs="Times New Roman"/>
          <w:sz w:val="28"/>
          <w:szCs w:val="28"/>
          <w:lang w:val="kk-KZ" w:eastAsia="ru-RU"/>
        </w:rPr>
        <w:t xml:space="preserve">Бұл </w:t>
      </w:r>
      <w:r>
        <w:rPr>
          <w:rFonts w:ascii="Times New Roman" w:eastAsia="Times New Roman" w:hAnsi="Times New Roman" w:cs="Times New Roman"/>
          <w:sz w:val="28"/>
          <w:szCs w:val="28"/>
          <w:lang w:val="kk-KZ" w:eastAsia="ru-RU"/>
        </w:rPr>
        <w:t>студенттер</w:t>
      </w:r>
      <w:r w:rsidRPr="00EA13AD">
        <w:rPr>
          <w:rFonts w:ascii="Times New Roman" w:eastAsia="Times New Roman" w:hAnsi="Times New Roman" w:cs="Times New Roman"/>
          <w:sz w:val="28"/>
          <w:szCs w:val="28"/>
          <w:lang w:val="kk-KZ" w:eastAsia="ru-RU"/>
        </w:rPr>
        <w:t xml:space="preserve"> үшін жаңа әрекеттерге деген олардың эмоциялық қарым-қатынастарын (ым, бет қимылдауы, дауыс ырғағы), олармен тікелей өзара байланыс құрғанда, қарым-қатынас жасағанда ғана көруге болады.</w:t>
      </w:r>
    </w:p>
    <w:p w14:paraId="6CD51A46" w14:textId="429FE467" w:rsidR="007C21E3" w:rsidRPr="007F4595" w:rsidRDefault="007C21E3"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Синергетикалық </w:t>
      </w:r>
      <w:r w:rsidR="001F0C92">
        <w:rPr>
          <w:rFonts w:ascii="Times New Roman" w:eastAsia="Times New Roman" w:hAnsi="Times New Roman" w:cs="Times New Roman"/>
          <w:sz w:val="28"/>
          <w:szCs w:val="28"/>
          <w:lang w:val="kk-KZ"/>
        </w:rPr>
        <w:t>тұғыр</w:t>
      </w:r>
      <w:r w:rsidRPr="007F4595">
        <w:rPr>
          <w:rFonts w:ascii="Times New Roman" w:eastAsia="Times New Roman" w:hAnsi="Times New Roman" w:cs="Times New Roman"/>
          <w:sz w:val="28"/>
          <w:szCs w:val="28"/>
          <w:lang w:val="kk-KZ"/>
        </w:rPr>
        <w:t>, жүйелердің өзін-өзі дамыту көздерін сыртқы ақпараттық ағымдар мен әсерлерінен ғана емес, негізінен өзінің ішкі ресурстары арқылы түсінуіне байланысты, ерекше тұжырымдамалық және әдіснамалық маңыздылыққа ие болады.</w:t>
      </w:r>
    </w:p>
    <w:p w14:paraId="465DF2A1" w14:textId="4AA31A6D" w:rsidR="007C21E3" w:rsidRPr="007F4595" w:rsidRDefault="007C21E3"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И.В.Роберт педагогикалық үдерістегі әсерлердің синергизміне анықтама береді: «оның құрамдас факторлары мен әсерлерінің аралас әрекетінің нәтижесі, онда жиынтық әсер олардың әрқайсысы жеке-жеке көрсететін әрекеттен асып түседі. Бұл құбылыстың нәтижесі оқушыға лонгитюдтік (ұзақ) сипаттағы педагогикалық әсер ету болып табылады» </w:t>
      </w:r>
      <w:r w:rsidR="00695D3F">
        <w:rPr>
          <w:rFonts w:ascii="Times New Roman" w:hAnsi="Times New Roman" w:cs="Times New Roman"/>
          <w:color w:val="000000"/>
          <w:sz w:val="28"/>
          <w:szCs w:val="28"/>
          <w:shd w:val="clear" w:color="auto" w:fill="FFFFFF"/>
          <w:lang w:val="kk-KZ"/>
        </w:rPr>
        <w:t>[184</w:t>
      </w:r>
      <w:r w:rsidRPr="007F4595">
        <w:rPr>
          <w:rFonts w:ascii="Times New Roman" w:hAnsi="Times New Roman" w:cs="Times New Roman"/>
          <w:color w:val="000000"/>
          <w:sz w:val="28"/>
          <w:szCs w:val="28"/>
          <w:shd w:val="clear" w:color="auto" w:fill="FFFFFF"/>
          <w:lang w:val="kk-KZ"/>
        </w:rPr>
        <w:t>, 129 б.].</w:t>
      </w:r>
      <w:r w:rsidRPr="007F4595">
        <w:rPr>
          <w:rFonts w:ascii="Times New Roman" w:eastAsia="Times New Roman" w:hAnsi="Times New Roman" w:cs="Times New Roman"/>
          <w:sz w:val="28"/>
          <w:szCs w:val="28"/>
          <w:lang w:val="kk-KZ"/>
        </w:rPr>
        <w:t xml:space="preserve">  </w:t>
      </w:r>
    </w:p>
    <w:p w14:paraId="1D31E66E" w14:textId="332C9298" w:rsidR="007C21E3" w:rsidRPr="007F4595" w:rsidRDefault="007C21E3"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Көптеген зерттеулерге сүйене отырып, педагогикалық үдерісті динамикалық жүйе ретінде қарастыра келе, В.А.Сластенин біртұтас педагогикалық үдерісте диалогтық, ашықтық, мәселелік және шығармашылық қағидаттарында тұлғаны дамытудың өзекті міндеттерін шешуге мүмкіндік беретін, синергетиканың әдіснамалық әлеуетін атап өтеді </w:t>
      </w:r>
      <w:r w:rsidR="00CA0388" w:rsidRPr="007F4595">
        <w:rPr>
          <w:rFonts w:ascii="Times New Roman" w:hAnsi="Times New Roman" w:cs="Times New Roman"/>
          <w:sz w:val="28"/>
          <w:szCs w:val="28"/>
          <w:lang w:val="kk-KZ"/>
        </w:rPr>
        <w:t>[1</w:t>
      </w:r>
      <w:r w:rsidR="00695D3F">
        <w:rPr>
          <w:rFonts w:ascii="Times New Roman" w:hAnsi="Times New Roman" w:cs="Times New Roman"/>
          <w:sz w:val="28"/>
          <w:szCs w:val="28"/>
          <w:lang w:val="kk-KZ"/>
        </w:rPr>
        <w:t>85</w:t>
      </w:r>
      <w:r w:rsidRPr="007F4595">
        <w:rPr>
          <w:rFonts w:ascii="Times New Roman" w:hAnsi="Times New Roman" w:cs="Times New Roman"/>
          <w:sz w:val="28"/>
          <w:szCs w:val="28"/>
          <w:lang w:val="kk-KZ"/>
        </w:rPr>
        <w:t>].</w:t>
      </w:r>
      <w:r w:rsidR="0074792A">
        <w:rPr>
          <w:rFonts w:ascii="Times New Roman" w:hAnsi="Times New Roman" w:cs="Times New Roman"/>
          <w:sz w:val="28"/>
          <w:szCs w:val="28"/>
          <w:lang w:val="kk-KZ"/>
        </w:rPr>
        <w:t xml:space="preserve"> </w:t>
      </w:r>
      <w:r w:rsidR="0074792A" w:rsidRPr="00EA13AD">
        <w:rPr>
          <w:rFonts w:ascii="Times New Roman" w:eastAsia="Times New Roman" w:hAnsi="Times New Roman" w:cs="Times New Roman"/>
          <w:sz w:val="28"/>
          <w:szCs w:val="28"/>
          <w:lang w:val="kk-KZ" w:eastAsia="ru-RU"/>
        </w:rPr>
        <w:t xml:space="preserve">Синергетиканы басшылыққа алу </w:t>
      </w:r>
      <w:r w:rsidR="005E7F50" w:rsidRPr="005E7F50">
        <w:rPr>
          <w:rFonts w:ascii="Times New Roman" w:eastAsia="Times New Roman" w:hAnsi="Times New Roman" w:cs="Times New Roman"/>
          <w:sz w:val="28"/>
          <w:szCs w:val="28"/>
          <w:lang w:val="kk-KZ" w:eastAsia="ru-RU"/>
        </w:rPr>
        <w:t xml:space="preserve">студенттердің оқу </w:t>
      </w:r>
      <w:r w:rsidR="005E7F50">
        <w:rPr>
          <w:rFonts w:ascii="Times New Roman" w:eastAsia="Times New Roman" w:hAnsi="Times New Roman" w:cs="Times New Roman"/>
          <w:sz w:val="28"/>
          <w:szCs w:val="28"/>
          <w:lang w:val="kk-KZ" w:eastAsia="ru-RU"/>
        </w:rPr>
        <w:t>әрекетін өзіндік ұйымдастыруын</w:t>
      </w:r>
      <w:r w:rsidR="0074792A" w:rsidRPr="00EA13AD">
        <w:rPr>
          <w:rFonts w:ascii="Times New Roman" w:eastAsia="Times New Roman" w:hAnsi="Times New Roman" w:cs="Times New Roman"/>
          <w:sz w:val="28"/>
          <w:szCs w:val="28"/>
          <w:lang w:val="kk-KZ" w:eastAsia="ru-RU"/>
        </w:rPr>
        <w:t xml:space="preserve"> дамытуға мүмкіндік беретін стратегия ретінде қарастырып, </w:t>
      </w:r>
      <w:r w:rsidR="0074792A" w:rsidRPr="00EA13AD">
        <w:rPr>
          <w:rFonts w:ascii="Times New Roman" w:eastAsia="Times New Roman" w:hAnsi="Times New Roman" w:cs="Times New Roman"/>
          <w:sz w:val="28"/>
          <w:szCs w:val="28"/>
          <w:lang w:val="kk-KZ" w:eastAsia="ru-RU"/>
        </w:rPr>
        <w:lastRenderedPageBreak/>
        <w:t>жаңа білімін теориялық тұрғыда толықтыруға мүмкіндік беретін әдіс болып шығады</w:t>
      </w:r>
      <w:r w:rsidR="005E7F50">
        <w:rPr>
          <w:rFonts w:ascii="Times New Roman" w:eastAsia="Times New Roman" w:hAnsi="Times New Roman" w:cs="Times New Roman"/>
          <w:sz w:val="28"/>
          <w:szCs w:val="28"/>
          <w:lang w:val="kk-KZ" w:eastAsia="ru-RU"/>
        </w:rPr>
        <w:t xml:space="preserve">. </w:t>
      </w:r>
    </w:p>
    <w:p w14:paraId="1E61B892" w14:textId="6D4A9D12" w:rsidR="00B24DED" w:rsidRPr="007F4595" w:rsidRDefault="00B24DED"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Е.Г.Силяева синергетика тұжырымдамасы студент тұлғас</w:t>
      </w:r>
      <w:r w:rsidR="005010C9">
        <w:rPr>
          <w:rFonts w:ascii="Times New Roman" w:hAnsi="Times New Roman" w:cs="Times New Roman"/>
          <w:sz w:val="28"/>
          <w:szCs w:val="28"/>
          <w:lang w:val="kk-KZ"/>
        </w:rPr>
        <w:t>ын ЖОО-да оқу процесінде өзінд</w:t>
      </w:r>
      <w:r w:rsidRPr="007F4595">
        <w:rPr>
          <w:rFonts w:ascii="Times New Roman" w:hAnsi="Times New Roman" w:cs="Times New Roman"/>
          <w:sz w:val="28"/>
          <w:szCs w:val="28"/>
          <w:lang w:val="kk-KZ"/>
        </w:rPr>
        <w:t>і</w:t>
      </w:r>
      <w:r w:rsidR="005010C9">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w:t>
      </w:r>
      <w:r w:rsidR="005010C9">
        <w:rPr>
          <w:rFonts w:ascii="Times New Roman" w:hAnsi="Times New Roman" w:cs="Times New Roman"/>
          <w:sz w:val="28"/>
          <w:szCs w:val="28"/>
          <w:lang w:val="kk-KZ"/>
        </w:rPr>
        <w:t>уын</w:t>
      </w:r>
      <w:r w:rsidRPr="007F4595">
        <w:rPr>
          <w:rFonts w:ascii="Times New Roman" w:hAnsi="Times New Roman" w:cs="Times New Roman"/>
          <w:sz w:val="28"/>
          <w:szCs w:val="28"/>
          <w:lang w:val="kk-KZ"/>
        </w:rPr>
        <w:t xml:space="preserve"> жүйе ретінде қарастыруға мүмкіндік береді деп санайды. Күйзелісті кезеңді ба</w:t>
      </w:r>
      <w:r w:rsidR="005010C9">
        <w:rPr>
          <w:rFonts w:ascii="Times New Roman" w:hAnsi="Times New Roman" w:cs="Times New Roman"/>
          <w:sz w:val="28"/>
          <w:szCs w:val="28"/>
          <w:lang w:val="kk-KZ"/>
        </w:rPr>
        <w:t>стан кешудің нәтижесінде өзінд</w:t>
      </w:r>
      <w:r w:rsidRPr="007F4595">
        <w:rPr>
          <w:rFonts w:ascii="Times New Roman" w:hAnsi="Times New Roman" w:cs="Times New Roman"/>
          <w:sz w:val="28"/>
          <w:szCs w:val="28"/>
          <w:lang w:val="kk-KZ"/>
        </w:rPr>
        <w:t>і</w:t>
      </w:r>
      <w:r w:rsidR="005010C9">
        <w:rPr>
          <w:rFonts w:ascii="Times New Roman" w:hAnsi="Times New Roman" w:cs="Times New Roman"/>
          <w:sz w:val="28"/>
          <w:szCs w:val="28"/>
          <w:lang w:val="kk-KZ"/>
        </w:rPr>
        <w:t>к ұйымдастыру</w:t>
      </w:r>
      <w:r w:rsidRPr="007F4595">
        <w:rPr>
          <w:rFonts w:ascii="Times New Roman" w:hAnsi="Times New Roman" w:cs="Times New Roman"/>
          <w:sz w:val="28"/>
          <w:szCs w:val="28"/>
          <w:lang w:val="kk-KZ"/>
        </w:rPr>
        <w:t>ы</w:t>
      </w:r>
      <w:r w:rsidR="005010C9">
        <w:rPr>
          <w:rFonts w:ascii="Times New Roman" w:hAnsi="Times New Roman" w:cs="Times New Roman"/>
          <w:sz w:val="28"/>
          <w:szCs w:val="28"/>
          <w:lang w:val="kk-KZ"/>
        </w:rPr>
        <w:t>ның</w:t>
      </w:r>
      <w:r w:rsidRPr="007F4595">
        <w:rPr>
          <w:rFonts w:ascii="Times New Roman" w:hAnsi="Times New Roman" w:cs="Times New Roman"/>
          <w:sz w:val="28"/>
          <w:szCs w:val="28"/>
          <w:lang w:val="kk-KZ"/>
        </w:rPr>
        <w:t xml:space="preserve"> жүйе теңсіздік күйіне енеді, ішкі жүйелердің өзара әрекеттестігін тудырады, субъектінің күйі мен мінез-құлқын өзгертеді, бұл жүйеге жаңа құрылымдарды табуға мүмкіндік береді. Бұл жаңа құрылымдар психикалық күйлерді өзектендіреді [1</w:t>
      </w:r>
      <w:r w:rsidR="00695D3F">
        <w:rPr>
          <w:rFonts w:ascii="Times New Roman" w:hAnsi="Times New Roman" w:cs="Times New Roman"/>
          <w:sz w:val="28"/>
          <w:szCs w:val="28"/>
          <w:lang w:val="kk-KZ"/>
        </w:rPr>
        <w:t>86</w:t>
      </w:r>
      <w:r w:rsidRPr="007F4595">
        <w:rPr>
          <w:rFonts w:ascii="Times New Roman" w:hAnsi="Times New Roman" w:cs="Times New Roman"/>
          <w:sz w:val="28"/>
          <w:szCs w:val="28"/>
          <w:lang w:val="kk-KZ"/>
        </w:rPr>
        <w:t>].</w:t>
      </w:r>
    </w:p>
    <w:p w14:paraId="25F26BC4" w14:textId="4B180D2B" w:rsidR="00C06ECF" w:rsidRPr="007F4595" w:rsidRDefault="00C06ECF"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bCs/>
          <w:sz w:val="28"/>
          <w:szCs w:val="28"/>
          <w:lang w:val="kk-KZ"/>
        </w:rPr>
        <w:t xml:space="preserve">   В.И.Аршиновтың айтуынша, синергетика өзіндік оқытудың тұлғалық позициясын, әлемге, өзіне және басқаларға ашық тұлғаның өзіндік ұйымдастыру</w:t>
      </w:r>
      <w:r w:rsidR="005010C9">
        <w:rPr>
          <w:rFonts w:ascii="Times New Roman" w:hAnsi="Times New Roman" w:cs="Times New Roman"/>
          <w:bCs/>
          <w:sz w:val="28"/>
          <w:szCs w:val="28"/>
          <w:lang w:val="kk-KZ"/>
        </w:rPr>
        <w:t>ының</w:t>
      </w:r>
      <w:r w:rsidRPr="007F4595">
        <w:rPr>
          <w:rFonts w:ascii="Times New Roman" w:hAnsi="Times New Roman" w:cs="Times New Roman"/>
          <w:bCs/>
          <w:sz w:val="28"/>
          <w:szCs w:val="28"/>
          <w:lang w:val="kk-KZ"/>
        </w:rPr>
        <w:t xml:space="preserve"> технологиясын ұсынады </w:t>
      </w:r>
      <w:r w:rsidRPr="007F4595">
        <w:rPr>
          <w:rFonts w:ascii="Times New Roman" w:hAnsi="Times New Roman" w:cs="Times New Roman"/>
          <w:sz w:val="28"/>
          <w:szCs w:val="28"/>
          <w:lang w:val="kk-KZ"/>
        </w:rPr>
        <w:t>[1</w:t>
      </w:r>
      <w:r w:rsidR="00695D3F">
        <w:rPr>
          <w:rFonts w:ascii="Times New Roman" w:hAnsi="Times New Roman" w:cs="Times New Roman"/>
          <w:sz w:val="28"/>
          <w:szCs w:val="28"/>
          <w:lang w:val="kk-KZ"/>
        </w:rPr>
        <w:t>87</w:t>
      </w:r>
      <w:r w:rsidRPr="007F4595">
        <w:rPr>
          <w:rFonts w:ascii="Times New Roman" w:hAnsi="Times New Roman" w:cs="Times New Roman"/>
          <w:sz w:val="28"/>
          <w:szCs w:val="28"/>
          <w:lang w:val="kk-KZ"/>
        </w:rPr>
        <w:t>, 7 б.].</w:t>
      </w:r>
    </w:p>
    <w:p w14:paraId="601D16EB" w14:textId="4E379D62" w:rsidR="00C06ECF" w:rsidRPr="007F4595" w:rsidRDefault="00C06ECF" w:rsidP="007F4595">
      <w:pPr>
        <w:pStyle w:val="center"/>
        <w:spacing w:before="0" w:beforeAutospacing="0" w:after="0" w:afterAutospacing="0"/>
        <w:contextualSpacing/>
        <w:jc w:val="both"/>
        <w:rPr>
          <w:sz w:val="28"/>
          <w:szCs w:val="28"/>
          <w:lang w:val="kk-KZ"/>
        </w:rPr>
      </w:pPr>
      <w:r w:rsidRPr="007F4595">
        <w:rPr>
          <w:sz w:val="28"/>
          <w:szCs w:val="28"/>
          <w:lang w:val="kk-KZ"/>
        </w:rPr>
        <w:t xml:space="preserve">   Біздің </w:t>
      </w:r>
      <w:r w:rsidR="005E7F50">
        <w:rPr>
          <w:sz w:val="28"/>
          <w:szCs w:val="28"/>
          <w:lang w:val="kk-KZ"/>
        </w:rPr>
        <w:t>пайымд</w:t>
      </w:r>
      <w:r w:rsidRPr="007F4595">
        <w:rPr>
          <w:sz w:val="28"/>
          <w:szCs w:val="28"/>
          <w:lang w:val="kk-KZ"/>
        </w:rPr>
        <w:t>ауымызша, Д.Ф.Китаев, А.А.Макаров білім берудегі синергетиканың негізгі ұғымдарын өзіндік ұйымдастыру, синергия, бейсызықтық және хаос</w:t>
      </w:r>
      <w:r w:rsidR="005E7F50" w:rsidRPr="005E7F50">
        <w:rPr>
          <w:sz w:val="28"/>
          <w:szCs w:val="28"/>
          <w:lang w:val="kk-KZ"/>
        </w:rPr>
        <w:t xml:space="preserve"> </w:t>
      </w:r>
      <w:r w:rsidR="005E7F50">
        <w:rPr>
          <w:sz w:val="28"/>
          <w:szCs w:val="28"/>
          <w:lang w:val="kk-KZ"/>
        </w:rPr>
        <w:t xml:space="preserve">деп </w:t>
      </w:r>
      <w:r w:rsidR="005E7F50" w:rsidRPr="007F4595">
        <w:rPr>
          <w:sz w:val="28"/>
          <w:szCs w:val="28"/>
          <w:lang w:val="kk-KZ"/>
        </w:rPr>
        <w:t>талдайды</w:t>
      </w:r>
      <w:r w:rsidR="005E7F50">
        <w:rPr>
          <w:sz w:val="28"/>
          <w:szCs w:val="28"/>
          <w:lang w:val="kk-KZ"/>
        </w:rPr>
        <w:t>.</w:t>
      </w:r>
      <w:r w:rsidRPr="007F4595">
        <w:rPr>
          <w:sz w:val="28"/>
          <w:szCs w:val="28"/>
          <w:lang w:val="kk-KZ"/>
        </w:rPr>
        <w:t xml:space="preserve"> </w:t>
      </w:r>
    </w:p>
    <w:p w14:paraId="5705119B" w14:textId="53B9078D" w:rsidR="00C06ECF" w:rsidRPr="007F4595" w:rsidRDefault="00C06ECF" w:rsidP="007F4595">
      <w:pPr>
        <w:pStyle w:val="center"/>
        <w:spacing w:before="0" w:beforeAutospacing="0" w:after="0" w:afterAutospacing="0"/>
        <w:contextualSpacing/>
        <w:jc w:val="both"/>
        <w:rPr>
          <w:sz w:val="28"/>
          <w:szCs w:val="28"/>
          <w:lang w:val="kk-KZ"/>
        </w:rPr>
      </w:pPr>
      <w:r w:rsidRPr="007F4595">
        <w:rPr>
          <w:sz w:val="28"/>
          <w:szCs w:val="28"/>
          <w:lang w:val="kk-KZ"/>
        </w:rPr>
        <w:t>- өзіндік ұйымдастыру</w:t>
      </w:r>
      <w:r w:rsidR="005010C9">
        <w:rPr>
          <w:sz w:val="28"/>
          <w:szCs w:val="28"/>
          <w:lang w:val="kk-KZ"/>
        </w:rPr>
        <w:t>ының</w:t>
      </w:r>
      <w:r w:rsidRPr="007F4595">
        <w:rPr>
          <w:sz w:val="28"/>
          <w:szCs w:val="28"/>
          <w:lang w:val="kk-KZ"/>
        </w:rPr>
        <w:t xml:space="preserve"> өздігінен білім алу, ақпаратты өз бетінше іздеу және өңдеу дағдыларын игеру тұрғысынан қарастырылады;</w:t>
      </w:r>
    </w:p>
    <w:p w14:paraId="78815826" w14:textId="77777777" w:rsidR="00C06ECF" w:rsidRPr="007F4595" w:rsidRDefault="00C06ECF" w:rsidP="007F4595">
      <w:pPr>
        <w:pStyle w:val="center"/>
        <w:spacing w:before="0" w:beforeAutospacing="0" w:after="0" w:afterAutospacing="0"/>
        <w:contextualSpacing/>
        <w:jc w:val="both"/>
        <w:rPr>
          <w:sz w:val="28"/>
          <w:szCs w:val="28"/>
          <w:lang w:val="kk-KZ"/>
        </w:rPr>
      </w:pPr>
      <w:r w:rsidRPr="007F4595">
        <w:rPr>
          <w:sz w:val="28"/>
          <w:szCs w:val="28"/>
          <w:lang w:val="kk-KZ"/>
        </w:rPr>
        <w:t>- синергия «субъект-субъект» типі бойынша диалогтік және полилогиялық білім беру ортасын, оқу әрекетінің нысандарын бірлесіп құрауды, оның мазмұны мен бағалауын болжайды;</w:t>
      </w:r>
    </w:p>
    <w:p w14:paraId="151F98C7" w14:textId="77777777" w:rsidR="00C06ECF" w:rsidRPr="007F4595" w:rsidRDefault="00C06ECF" w:rsidP="007F4595">
      <w:pPr>
        <w:pStyle w:val="center"/>
        <w:spacing w:before="0" w:beforeAutospacing="0" w:after="0" w:afterAutospacing="0"/>
        <w:contextualSpacing/>
        <w:jc w:val="both"/>
        <w:rPr>
          <w:sz w:val="28"/>
          <w:szCs w:val="28"/>
          <w:lang w:val="kk-KZ"/>
        </w:rPr>
      </w:pPr>
      <w:r w:rsidRPr="007F4595">
        <w:rPr>
          <w:sz w:val="28"/>
          <w:szCs w:val="28"/>
          <w:lang w:val="kk-KZ"/>
        </w:rPr>
        <w:t>- бейсызықтық міндеттер мен мәселелерді шешудің көпнұсқалылығы, баламалылығы, бірлескен сонымен қатар олардың дербес таңдауы ретінде ашылады;</w:t>
      </w:r>
    </w:p>
    <w:p w14:paraId="7834BE37" w14:textId="77777777" w:rsidR="00C06ECF" w:rsidRPr="007F4595" w:rsidRDefault="00C06ECF" w:rsidP="007F4595">
      <w:pPr>
        <w:pStyle w:val="center"/>
        <w:spacing w:before="0" w:beforeAutospacing="0" w:after="0" w:afterAutospacing="0"/>
        <w:contextualSpacing/>
        <w:jc w:val="both"/>
        <w:rPr>
          <w:sz w:val="28"/>
          <w:szCs w:val="28"/>
          <w:lang w:val="kk-KZ"/>
        </w:rPr>
      </w:pPr>
      <w:r w:rsidRPr="007F4595">
        <w:rPr>
          <w:sz w:val="28"/>
          <w:szCs w:val="28"/>
          <w:lang w:val="kk-KZ"/>
        </w:rPr>
        <w:t>- хаос – ұйымдаспаған кеңістікті, реттелмеген күшті және оқушылардың мүмкіндіктерін шығармашылық өнімді өріске көшіру.</w:t>
      </w:r>
    </w:p>
    <w:p w14:paraId="1A723F77" w14:textId="2C357DEC" w:rsidR="007C21E3" w:rsidRPr="007F4595" w:rsidRDefault="00C06ECF"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hAnsi="Times New Roman" w:cs="Times New Roman"/>
          <w:sz w:val="28"/>
          <w:szCs w:val="28"/>
          <w:lang w:val="kk-KZ"/>
        </w:rPr>
        <w:t xml:space="preserve">   Көріп отырғанымыздай, синергетикалық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өз ережелерін жүзеге асыру үшін креативтілікті, сыни ойлауды дамытудың инновациялық білім беру тәсілдеріне, проблемалық әдістерге және т.б. бағытталған. </w:t>
      </w:r>
      <w:r w:rsidRPr="007F4595">
        <w:rPr>
          <w:rFonts w:ascii="Times New Roman" w:eastAsia="Times New Roman" w:hAnsi="Times New Roman" w:cs="Times New Roman"/>
          <w:color w:val="E36C0A" w:themeColor="accent6" w:themeShade="BF"/>
          <w:sz w:val="28"/>
          <w:szCs w:val="28"/>
          <w:lang w:val="kk-KZ"/>
        </w:rPr>
        <w:t xml:space="preserve"> </w:t>
      </w:r>
      <w:r w:rsidRPr="007F4595">
        <w:rPr>
          <w:rFonts w:ascii="Times New Roman" w:eastAsia="Times New Roman" w:hAnsi="Times New Roman" w:cs="Times New Roman"/>
          <w:sz w:val="28"/>
          <w:szCs w:val="28"/>
          <w:lang w:val="kk-KZ"/>
        </w:rPr>
        <w:t xml:space="preserve"> </w:t>
      </w:r>
    </w:p>
    <w:p w14:paraId="2BF978E5" w14:textId="15C50ADF" w:rsidR="00FF4F5C" w:rsidRPr="007F4595" w:rsidRDefault="00FF4F5C"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Ш.Т.Таубаева білім алушылардың тұлғалық тұрғыда өзін-өзі дамытуындағы синергетикалық </w:t>
      </w:r>
      <w:r w:rsidR="001F0C92">
        <w:rPr>
          <w:rFonts w:ascii="Times New Roman" w:hAnsi="Times New Roman" w:cs="Times New Roman"/>
          <w:sz w:val="28"/>
          <w:szCs w:val="28"/>
          <w:lang w:val="kk-KZ"/>
        </w:rPr>
        <w:t>тұғыр</w:t>
      </w:r>
      <w:r w:rsidR="002B0B06">
        <w:rPr>
          <w:rFonts w:ascii="Times New Roman" w:hAnsi="Times New Roman" w:cs="Times New Roman"/>
          <w:sz w:val="28"/>
          <w:szCs w:val="28"/>
          <w:lang w:val="kk-KZ"/>
        </w:rPr>
        <w:t>ды</w:t>
      </w:r>
      <w:r w:rsidRPr="007F4595">
        <w:rPr>
          <w:rFonts w:ascii="Times New Roman" w:hAnsi="Times New Roman" w:cs="Times New Roman"/>
          <w:sz w:val="28"/>
          <w:szCs w:val="28"/>
          <w:lang w:val="kk-KZ"/>
        </w:rPr>
        <w:t>ң тиімділігін көрсетеді [44]. Б.А.Тұрғынбаева мамандарды даярлаудағы синергетикалық тәсілдің рөлін ашады [38], М.А.Абсатова және Ж.Боранқұ</w:t>
      </w:r>
      <w:r w:rsidR="005010C9">
        <w:rPr>
          <w:rFonts w:ascii="Times New Roman" w:hAnsi="Times New Roman" w:cs="Times New Roman"/>
          <w:sz w:val="28"/>
          <w:szCs w:val="28"/>
          <w:lang w:val="kk-KZ"/>
        </w:rPr>
        <w:t>лова болашақ мамандардың өзінд</w:t>
      </w:r>
      <w:r w:rsidRPr="007F4595">
        <w:rPr>
          <w:rFonts w:ascii="Times New Roman" w:hAnsi="Times New Roman" w:cs="Times New Roman"/>
          <w:sz w:val="28"/>
          <w:szCs w:val="28"/>
          <w:lang w:val="kk-KZ"/>
        </w:rPr>
        <w:t>і</w:t>
      </w:r>
      <w:r w:rsidR="005010C9">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5010C9">
        <w:rPr>
          <w:rFonts w:ascii="Times New Roman" w:hAnsi="Times New Roman" w:cs="Times New Roman"/>
          <w:sz w:val="28"/>
          <w:szCs w:val="28"/>
          <w:lang w:val="kk-KZ"/>
        </w:rPr>
        <w:t>ынның</w:t>
      </w:r>
      <w:r w:rsidRPr="007F4595">
        <w:rPr>
          <w:rFonts w:ascii="Times New Roman" w:hAnsi="Times New Roman" w:cs="Times New Roman"/>
          <w:sz w:val="28"/>
          <w:szCs w:val="28"/>
          <w:lang w:val="kk-KZ"/>
        </w:rPr>
        <w:t xml:space="preserve"> дайындығын дамытуда синергетикалық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мен ынтымақтастық педагогикасының мүмкіндіктерін ашады [</w:t>
      </w:r>
      <w:r w:rsidR="002B0B06">
        <w:rPr>
          <w:rFonts w:ascii="Times New Roman" w:hAnsi="Times New Roman" w:cs="Times New Roman"/>
          <w:sz w:val="28"/>
          <w:szCs w:val="28"/>
          <w:lang w:val="kk-KZ"/>
        </w:rPr>
        <w:t>43</w:t>
      </w:r>
      <w:r w:rsidRPr="007F4595">
        <w:rPr>
          <w:rFonts w:ascii="Times New Roman" w:hAnsi="Times New Roman" w:cs="Times New Roman"/>
          <w:sz w:val="28"/>
          <w:szCs w:val="28"/>
          <w:lang w:val="kk-KZ"/>
        </w:rPr>
        <w:t>].</w:t>
      </w:r>
    </w:p>
    <w:p w14:paraId="1C9FB9AB" w14:textId="19BCFD37" w:rsidR="00DE2D8B" w:rsidRPr="007F4595" w:rsidRDefault="00DE2D8B"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000000"/>
          <w:sz w:val="28"/>
          <w:szCs w:val="28"/>
          <w:shd w:val="clear" w:color="auto" w:fill="FFFFFF"/>
          <w:lang w:val="kk-KZ"/>
        </w:rPr>
        <w:t xml:space="preserve">   Ал, зерттеуші </w:t>
      </w:r>
      <w:r w:rsidRPr="007F4595">
        <w:rPr>
          <w:rFonts w:ascii="Times New Roman" w:hAnsi="Times New Roman" w:cs="Times New Roman"/>
          <w:sz w:val="28"/>
          <w:szCs w:val="28"/>
          <w:shd w:val="clear" w:color="auto" w:fill="FFFFFF"/>
          <w:lang w:val="kk-KZ"/>
        </w:rPr>
        <w:t xml:space="preserve">Л.А.Золотовская синергетикалық </w:t>
      </w:r>
      <w:r w:rsidR="001F0C92">
        <w:rPr>
          <w:rFonts w:ascii="Times New Roman" w:hAnsi="Times New Roman" w:cs="Times New Roman"/>
          <w:sz w:val="28"/>
          <w:szCs w:val="28"/>
          <w:shd w:val="clear" w:color="auto" w:fill="FFFFFF"/>
          <w:lang w:val="kk-KZ"/>
        </w:rPr>
        <w:t>тұғыр</w:t>
      </w:r>
      <w:r w:rsidRPr="007F4595">
        <w:rPr>
          <w:rFonts w:ascii="Times New Roman" w:hAnsi="Times New Roman" w:cs="Times New Roman"/>
          <w:sz w:val="28"/>
          <w:szCs w:val="28"/>
          <w:shd w:val="clear" w:color="auto" w:fill="FFFFFF"/>
          <w:lang w:val="kk-KZ"/>
        </w:rPr>
        <w:t xml:space="preserve"> «Жоғары мектепте оқыту жүйесін қайта құруды, білім берудің екі құрамды бөлігінің (репродуктивті және инновациялық-шығармашылық бастаманың) арасындағы қатынастарды қайта бөлуді» білдіреді деп түсіндіреді. Егер білім беру мақсаттары болашақ мамандарда ізденіс әрекетінің тәжірибесін қалыптастыруға бағытталған болса, онда оқыту технологиялары </w:t>
      </w:r>
      <w:r w:rsidRPr="007F4595">
        <w:rPr>
          <w:rFonts w:ascii="Times New Roman" w:hAnsi="Times New Roman" w:cs="Times New Roman"/>
          <w:sz w:val="28"/>
          <w:szCs w:val="28"/>
          <w:lang w:val="kk-KZ"/>
        </w:rPr>
        <w:t>эвристикалық, проблемалық оқытудың элементтері болуы керек</w:t>
      </w:r>
      <w:r w:rsidR="005E7F50">
        <w:rPr>
          <w:rFonts w:ascii="Times New Roman" w:hAnsi="Times New Roman" w:cs="Times New Roman"/>
          <w:sz w:val="28"/>
          <w:szCs w:val="28"/>
          <w:lang w:val="kk-KZ"/>
        </w:rPr>
        <w:t xml:space="preserve"> екендігін көрсетеді</w:t>
      </w: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shd w:val="clear" w:color="auto" w:fill="FFFFFF"/>
          <w:lang w:val="kk-KZ"/>
        </w:rPr>
        <w:t>[1</w:t>
      </w:r>
      <w:r w:rsidR="00E84537">
        <w:rPr>
          <w:rFonts w:ascii="Times New Roman" w:hAnsi="Times New Roman" w:cs="Times New Roman"/>
          <w:sz w:val="28"/>
          <w:szCs w:val="28"/>
          <w:shd w:val="clear" w:color="auto" w:fill="FFFFFF"/>
          <w:lang w:val="kk-KZ"/>
        </w:rPr>
        <w:t>88</w:t>
      </w:r>
      <w:r w:rsidRPr="007F4595">
        <w:rPr>
          <w:rFonts w:ascii="Times New Roman" w:hAnsi="Times New Roman" w:cs="Times New Roman"/>
          <w:sz w:val="28"/>
          <w:szCs w:val="28"/>
          <w:lang w:val="kk-KZ"/>
        </w:rPr>
        <w:t xml:space="preserve">, 85 б.].  </w:t>
      </w:r>
    </w:p>
    <w:p w14:paraId="36A28BBF" w14:textId="054EEAEF" w:rsidR="00DE2D8B" w:rsidRPr="007F4595" w:rsidRDefault="00DE2D8B" w:rsidP="007F4595">
      <w:pPr>
        <w:shd w:val="clear" w:color="auto" w:fill="FFFFFF"/>
        <w:spacing w:after="0" w:line="240" w:lineRule="auto"/>
        <w:jc w:val="both"/>
        <w:rPr>
          <w:rFonts w:ascii="Times New Roman" w:hAnsi="Times New Roman" w:cs="Times New Roman"/>
          <w:color w:val="000000"/>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Аталған мәселеге байланысты Е.Н.Князева, С.</w:t>
      </w:r>
      <w:r w:rsidR="005010C9">
        <w:rPr>
          <w:rFonts w:ascii="Times New Roman" w:hAnsi="Times New Roman" w:cs="Times New Roman"/>
          <w:sz w:val="28"/>
          <w:szCs w:val="28"/>
          <w:lang w:val="kk-KZ"/>
        </w:rPr>
        <w:t>П.Курдюмов өзіндік ұйымдастыруын</w:t>
      </w:r>
      <w:r w:rsidRPr="007F4595">
        <w:rPr>
          <w:rFonts w:ascii="Times New Roman" w:hAnsi="Times New Roman" w:cs="Times New Roman"/>
          <w:sz w:val="28"/>
          <w:szCs w:val="28"/>
          <w:lang w:val="kk-KZ"/>
        </w:rPr>
        <w:t xml:space="preserve"> және өзін-өзі дамытуға қабілетті күрделі ашық жүйе ретінде </w:t>
      </w:r>
      <w:r w:rsidRPr="007F4595">
        <w:rPr>
          <w:rFonts w:ascii="Times New Roman" w:hAnsi="Times New Roman" w:cs="Times New Roman"/>
          <w:sz w:val="28"/>
          <w:szCs w:val="28"/>
          <w:lang w:val="kk-KZ"/>
        </w:rPr>
        <w:lastRenderedPageBreak/>
        <w:t xml:space="preserve">қарастырылатын білім берудің көптеген мәселелерін шешу тұрғысынан синергетикалық </w:t>
      </w:r>
      <w:r w:rsidR="001F0C92">
        <w:rPr>
          <w:rFonts w:ascii="Times New Roman" w:hAnsi="Times New Roman" w:cs="Times New Roman"/>
          <w:sz w:val="28"/>
          <w:szCs w:val="28"/>
          <w:lang w:val="kk-KZ"/>
        </w:rPr>
        <w:t>тұғыр</w:t>
      </w:r>
      <w:r w:rsidR="00E84537">
        <w:rPr>
          <w:rFonts w:ascii="Times New Roman" w:hAnsi="Times New Roman" w:cs="Times New Roman"/>
          <w:sz w:val="28"/>
          <w:szCs w:val="28"/>
          <w:lang w:val="kk-KZ"/>
        </w:rPr>
        <w:t>ды</w:t>
      </w:r>
      <w:r w:rsidRPr="007F4595">
        <w:rPr>
          <w:rFonts w:ascii="Times New Roman" w:hAnsi="Times New Roman" w:cs="Times New Roman"/>
          <w:sz w:val="28"/>
          <w:szCs w:val="28"/>
          <w:lang w:val="kk-KZ"/>
        </w:rPr>
        <w:t>ң</w:t>
      </w:r>
      <w:r w:rsidR="00E84537">
        <w:rPr>
          <w:rFonts w:ascii="Times New Roman" w:hAnsi="Times New Roman" w:cs="Times New Roman"/>
          <w:sz w:val="28"/>
          <w:szCs w:val="28"/>
          <w:lang w:val="kk-KZ"/>
        </w:rPr>
        <w:t xml:space="preserve"> мүмкіншіліктерін атап өтеді [1</w:t>
      </w:r>
      <w:r w:rsidRPr="007F4595">
        <w:rPr>
          <w:rFonts w:ascii="Times New Roman" w:hAnsi="Times New Roman" w:cs="Times New Roman"/>
          <w:sz w:val="28"/>
          <w:szCs w:val="28"/>
          <w:lang w:val="kk-KZ"/>
        </w:rPr>
        <w:t>8</w:t>
      </w:r>
      <w:r w:rsidR="00E84537">
        <w:rPr>
          <w:rFonts w:ascii="Times New Roman" w:hAnsi="Times New Roman" w:cs="Times New Roman"/>
          <w:sz w:val="28"/>
          <w:szCs w:val="28"/>
          <w:lang w:val="kk-KZ"/>
        </w:rPr>
        <w:t>9</w:t>
      </w:r>
      <w:r w:rsidRPr="007F4595">
        <w:rPr>
          <w:rFonts w:ascii="Times New Roman" w:hAnsi="Times New Roman" w:cs="Times New Roman"/>
          <w:sz w:val="28"/>
          <w:szCs w:val="28"/>
          <w:lang w:val="kk-KZ"/>
        </w:rPr>
        <w:t>].</w:t>
      </w:r>
    </w:p>
    <w:p w14:paraId="14D7E1D3" w14:textId="7939BB85" w:rsidR="00DE2D8B" w:rsidRPr="007F4595" w:rsidRDefault="00DE2D8B"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000000"/>
          <w:sz w:val="28"/>
          <w:szCs w:val="28"/>
          <w:shd w:val="clear" w:color="auto" w:fill="FFFFFF"/>
          <w:lang w:val="kk-KZ"/>
        </w:rPr>
        <w:t xml:space="preserve">   М.А.Федорова атап өткендей, педагогикалық жүйе синергетикалық, яғни </w:t>
      </w:r>
      <w:r w:rsidRPr="007F4595">
        <w:rPr>
          <w:rFonts w:ascii="Times New Roman" w:hAnsi="Times New Roman" w:cs="Times New Roman"/>
          <w:sz w:val="28"/>
          <w:szCs w:val="28"/>
          <w:lang w:val="kk-KZ"/>
        </w:rPr>
        <w:t>өзіндік</w:t>
      </w:r>
      <w:r w:rsidRPr="007F4595">
        <w:rPr>
          <w:rFonts w:ascii="Times New Roman" w:hAnsi="Times New Roman" w:cs="Times New Roman"/>
          <w:color w:val="000000"/>
          <w:sz w:val="28"/>
          <w:szCs w:val="28"/>
          <w:shd w:val="clear" w:color="auto" w:fill="FFFFFF"/>
          <w:lang w:val="kk-KZ"/>
        </w:rPr>
        <w:t xml:space="preserve"> ұйымдастыру</w:t>
      </w:r>
      <w:r w:rsidR="00D51F51">
        <w:rPr>
          <w:rFonts w:ascii="Times New Roman" w:hAnsi="Times New Roman" w:cs="Times New Roman"/>
          <w:color w:val="000000"/>
          <w:sz w:val="28"/>
          <w:szCs w:val="28"/>
          <w:shd w:val="clear" w:color="auto" w:fill="FFFFFF"/>
          <w:lang w:val="kk-KZ"/>
        </w:rPr>
        <w:t>ының</w:t>
      </w:r>
      <w:r w:rsidRPr="007F4595">
        <w:rPr>
          <w:rFonts w:ascii="Times New Roman" w:hAnsi="Times New Roman" w:cs="Times New Roman"/>
          <w:color w:val="000000"/>
          <w:sz w:val="28"/>
          <w:szCs w:val="28"/>
          <w:shd w:val="clear" w:color="auto" w:fill="FFFFFF"/>
          <w:lang w:val="kk-KZ"/>
        </w:rPr>
        <w:t xml:space="preserve"> қабілетті болуы үшін ол бірқатар талаптарды: күрделі, ашық, бейсызықты, стохастикалық, тұрақсыздыққа қол жеткізу, энергияның, заттың, ақпараттың көздеріне және ағындарына да ие болуы қажет </w:t>
      </w:r>
      <w:r w:rsidRPr="007F4595">
        <w:rPr>
          <w:rFonts w:ascii="Times New Roman" w:hAnsi="Times New Roman" w:cs="Times New Roman"/>
          <w:sz w:val="27"/>
          <w:szCs w:val="27"/>
          <w:shd w:val="clear" w:color="auto" w:fill="FFFFFF"/>
          <w:lang w:val="kk-KZ"/>
        </w:rPr>
        <w:t>[149</w:t>
      </w:r>
      <w:r w:rsidRPr="007F4595">
        <w:rPr>
          <w:rFonts w:ascii="Times New Roman" w:hAnsi="Times New Roman" w:cs="Times New Roman"/>
          <w:sz w:val="28"/>
          <w:szCs w:val="28"/>
          <w:lang w:val="kk-KZ"/>
        </w:rPr>
        <w:t>].</w:t>
      </w:r>
    </w:p>
    <w:p w14:paraId="38FF2169" w14:textId="4FF2550B" w:rsidR="00680D3B" w:rsidRPr="007F4595" w:rsidRDefault="00680D3B"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color w:val="000000"/>
          <w:sz w:val="28"/>
          <w:szCs w:val="28"/>
          <w:shd w:val="clear" w:color="auto" w:fill="FFFFFF"/>
          <w:lang w:val="kk-KZ"/>
        </w:rPr>
        <w:t xml:space="preserve">   С.В.Кривыхтың пікірінше, синергетика </w:t>
      </w:r>
      <w:r w:rsidR="00012864">
        <w:rPr>
          <w:rFonts w:ascii="Times New Roman" w:hAnsi="Times New Roman" w:cs="Times New Roman"/>
          <w:color w:val="000000"/>
          <w:sz w:val="28"/>
          <w:szCs w:val="28"/>
          <w:shd w:val="clear" w:color="auto" w:fill="FFFFFF"/>
          <w:lang w:val="kk-KZ"/>
        </w:rPr>
        <w:t>принципі</w:t>
      </w:r>
      <w:r w:rsidRPr="007F4595">
        <w:rPr>
          <w:rFonts w:ascii="Times New Roman" w:hAnsi="Times New Roman" w:cs="Times New Roman"/>
          <w:color w:val="000000"/>
          <w:sz w:val="28"/>
          <w:szCs w:val="28"/>
          <w:shd w:val="clear" w:color="auto" w:fill="FFFFFF"/>
          <w:lang w:val="kk-KZ"/>
        </w:rPr>
        <w:t>н</w:t>
      </w:r>
      <w:r w:rsidR="005E7F50">
        <w:rPr>
          <w:rFonts w:ascii="Times New Roman" w:hAnsi="Times New Roman" w:cs="Times New Roman"/>
          <w:color w:val="000000"/>
          <w:sz w:val="28"/>
          <w:szCs w:val="28"/>
          <w:shd w:val="clear" w:color="auto" w:fill="FFFFFF"/>
          <w:lang w:val="kk-KZ"/>
        </w:rPr>
        <w:t>е</w:t>
      </w:r>
      <w:r w:rsidRPr="007F4595">
        <w:rPr>
          <w:rFonts w:ascii="Times New Roman" w:hAnsi="Times New Roman" w:cs="Times New Roman"/>
          <w:color w:val="000000"/>
          <w:sz w:val="28"/>
          <w:szCs w:val="28"/>
          <w:shd w:val="clear" w:color="auto" w:fill="FFFFFF"/>
          <w:lang w:val="kk-KZ"/>
        </w:rPr>
        <w:t xml:space="preserve"> сәйкес құрылған педагогикалық жүйе: жүйеге педагогикалық технологияларды қолдануға болатын тұрақты, детерминистік тармақпен және «динамикалық хаос - құрылым» «құрылым - жаңа құрылым», «құрылым - бұзылу (хаос)» сияқты ауысулар болып қалатын бифуркация нүктесімен» </w:t>
      </w:r>
      <w:r w:rsidR="005E7F50" w:rsidRPr="007F4595">
        <w:rPr>
          <w:rFonts w:ascii="Times New Roman" w:hAnsi="Times New Roman" w:cs="Times New Roman"/>
          <w:color w:val="000000"/>
          <w:sz w:val="28"/>
          <w:szCs w:val="28"/>
          <w:shd w:val="clear" w:color="auto" w:fill="FFFFFF"/>
          <w:lang w:val="kk-KZ"/>
        </w:rPr>
        <w:t>эволюцияға жауап береді</w:t>
      </w:r>
      <w:r w:rsidR="005E7F50"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 xml:space="preserve">[150]. </w:t>
      </w:r>
    </w:p>
    <w:p w14:paraId="2EB1971B" w14:textId="0913C7CC" w:rsidR="00680D3B" w:rsidRPr="007F4595" w:rsidRDefault="00680D3B"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В.А.Холонская синергетикалық тәсілді жүзеге асыру арқылы студенттердің </w:t>
      </w:r>
      <w:r w:rsidRPr="007F4595">
        <w:rPr>
          <w:rFonts w:ascii="Times New Roman" w:hAnsi="Times New Roman" w:cs="Times New Roman"/>
          <w:sz w:val="28"/>
          <w:szCs w:val="28"/>
          <w:lang w:val="kk-KZ"/>
        </w:rPr>
        <w:t>өзіндік</w:t>
      </w:r>
      <w:r w:rsidRPr="007F4595">
        <w:rPr>
          <w:rFonts w:ascii="Times New Roman" w:eastAsia="Times New Roman" w:hAnsi="Times New Roman" w:cs="Times New Roman"/>
          <w:sz w:val="28"/>
          <w:szCs w:val="28"/>
          <w:lang w:val="kk-KZ"/>
        </w:rPr>
        <w:t xml:space="preserve"> ұйымдастыруының түрлері мен қалыптасу жолдарын анықтады </w:t>
      </w:r>
      <w:r w:rsidRPr="007F4595">
        <w:rPr>
          <w:rFonts w:ascii="Times New Roman" w:hAnsi="Times New Roman" w:cs="Times New Roman"/>
          <w:sz w:val="28"/>
          <w:szCs w:val="28"/>
          <w:lang w:val="kk-KZ"/>
        </w:rPr>
        <w:t xml:space="preserve">[15, 205б.]. Автор қазіргі педагогикадағы синергетикалық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 xml:space="preserve"> сыртқы ақпарат пен талаптард</w:t>
      </w:r>
      <w:r w:rsidR="00D51F51">
        <w:rPr>
          <w:rFonts w:ascii="Times New Roman" w:hAnsi="Times New Roman" w:cs="Times New Roman"/>
          <w:sz w:val="28"/>
          <w:szCs w:val="28"/>
          <w:lang w:val="kk-KZ"/>
        </w:rPr>
        <w:t>ың әсерінен өзіндік ұйымдастыру</w:t>
      </w:r>
      <w:r w:rsidRPr="007F4595">
        <w:rPr>
          <w:rFonts w:ascii="Times New Roman" w:hAnsi="Times New Roman" w:cs="Times New Roman"/>
          <w:sz w:val="28"/>
          <w:szCs w:val="28"/>
          <w:lang w:val="kk-KZ"/>
        </w:rPr>
        <w:t>ы</w:t>
      </w:r>
      <w:r w:rsidR="00D51F51">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қарастырады және тұлғаның өзін-өзі дамыту факторына айналады деп көрсетеді. </w:t>
      </w:r>
    </w:p>
    <w:p w14:paraId="4AB914F8" w14:textId="77777777" w:rsidR="005E7F50" w:rsidRDefault="00426574" w:rsidP="007F4595">
      <w:pPr>
        <w:shd w:val="clear" w:color="auto" w:fill="FFFFFF"/>
        <w:spacing w:after="0" w:line="240" w:lineRule="auto"/>
        <w:jc w:val="both"/>
        <w:rPr>
          <w:rFonts w:ascii="Times New Roman" w:eastAsia="Times New Roman" w:hAnsi="Times New Roman" w:cs="Times New Roman"/>
          <w:sz w:val="28"/>
          <w:szCs w:val="28"/>
          <w:lang w:val="kk-KZ" w:eastAsia="ru-RU"/>
        </w:rPr>
      </w:pPr>
      <w:r w:rsidRPr="007F4595">
        <w:rPr>
          <w:rFonts w:ascii="Times New Roman" w:hAnsi="Times New Roman" w:cs="Times New Roman"/>
          <w:sz w:val="28"/>
          <w:szCs w:val="28"/>
          <w:lang w:val="kk-KZ"/>
        </w:rPr>
        <w:t xml:space="preserve">   Осылайша, жоғары мектептің психологиясы мен педагогикасы бойынша қазіргі зерттеулерде студенттердің оқу әрекетін өзіндік ұйымдастыруы</w:t>
      </w:r>
      <w:r w:rsidR="00D51F51">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оқу әрекетінің мәселесі аясында қарастырылады [</w:t>
      </w:r>
      <w:r w:rsidRPr="009B4436">
        <w:rPr>
          <w:rFonts w:ascii="Times New Roman" w:hAnsi="Times New Roman" w:cs="Times New Roman"/>
          <w:sz w:val="28"/>
          <w:szCs w:val="28"/>
          <w:lang w:val="kk-KZ"/>
        </w:rPr>
        <w:t>1</w:t>
      </w:r>
      <w:r w:rsidR="009B4436">
        <w:rPr>
          <w:rFonts w:ascii="Times New Roman" w:hAnsi="Times New Roman" w:cs="Times New Roman"/>
          <w:sz w:val="28"/>
          <w:szCs w:val="28"/>
          <w:lang w:val="kk-KZ"/>
        </w:rPr>
        <w:t>92</w:t>
      </w:r>
      <w:r w:rsidRPr="009B4436">
        <w:rPr>
          <w:rFonts w:ascii="Times New Roman" w:hAnsi="Times New Roman" w:cs="Times New Roman"/>
          <w:sz w:val="28"/>
          <w:szCs w:val="28"/>
          <w:lang w:val="kk-KZ"/>
        </w:rPr>
        <w:t>]</w:t>
      </w:r>
      <w:r w:rsidRPr="007F4595">
        <w:rPr>
          <w:rFonts w:ascii="Times New Roman" w:hAnsi="Times New Roman" w:cs="Times New Roman"/>
          <w:sz w:val="28"/>
          <w:szCs w:val="28"/>
          <w:lang w:val="kk-KZ"/>
        </w:rPr>
        <w:t>. Сонымен қатар, зерттеушілер бұл категорияны классикалық және заманауи әдіснамалық негіздемелер – әрекеттік, субъектілі-әрекеттік, құзыреттілік, синергетикалық көзқарастар тұрғысынан қ</w:t>
      </w:r>
      <w:r w:rsidR="00D51F51">
        <w:rPr>
          <w:rFonts w:ascii="Times New Roman" w:hAnsi="Times New Roman" w:cs="Times New Roman"/>
          <w:sz w:val="28"/>
          <w:szCs w:val="28"/>
          <w:lang w:val="kk-KZ"/>
        </w:rPr>
        <w:t>арастырады. Өзіндік ұйымдастыру</w:t>
      </w:r>
      <w:r w:rsidRPr="007F4595">
        <w:rPr>
          <w:rFonts w:ascii="Times New Roman" w:hAnsi="Times New Roman" w:cs="Times New Roman"/>
          <w:sz w:val="28"/>
          <w:szCs w:val="28"/>
          <w:lang w:val="kk-KZ"/>
        </w:rPr>
        <w:t>ы</w:t>
      </w:r>
      <w:r w:rsidR="00D51F51">
        <w:rPr>
          <w:rFonts w:ascii="Times New Roman" w:hAnsi="Times New Roman" w:cs="Times New Roman"/>
          <w:sz w:val="28"/>
          <w:szCs w:val="28"/>
          <w:lang w:val="kk-KZ"/>
        </w:rPr>
        <w:t>ны</w:t>
      </w:r>
      <w:r w:rsidRPr="007F4595">
        <w:rPr>
          <w:rFonts w:ascii="Times New Roman" w:hAnsi="Times New Roman" w:cs="Times New Roman"/>
          <w:sz w:val="28"/>
          <w:szCs w:val="28"/>
          <w:lang w:val="kk-KZ"/>
        </w:rPr>
        <w:t>ң дағдылары мен құзыреттері тиімділіктің, табыстылық пен бәсекеге қабілеттіліктің шарты ретінде ашылады. Студенттердің оқу әрекетінің түрлерінің (дәрісханалық, дәрісханадан тыс, зерттеу, жобалау) сондай-ақ оны ұйымдастыру формалары (күндізгі, қашықтықтан, аралас) алуандылығы студенттің өзіндік ұйымдастыру</w:t>
      </w:r>
      <w:r w:rsidR="00D51F51">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қабілетіне және өзінің кәсіби-оқу әрекетін қайта құруға қабілетті субъект ретінде көрінуіне талаптар қояды.</w:t>
      </w:r>
      <w:r w:rsidR="005E7F50" w:rsidRPr="005E7F50">
        <w:rPr>
          <w:rFonts w:ascii="Times New Roman" w:eastAsia="Times New Roman" w:hAnsi="Times New Roman" w:cs="Times New Roman"/>
          <w:sz w:val="28"/>
          <w:szCs w:val="28"/>
          <w:lang w:val="kk-KZ" w:eastAsia="ru-RU"/>
        </w:rPr>
        <w:t xml:space="preserve"> </w:t>
      </w:r>
      <w:r w:rsidR="005E7F50">
        <w:rPr>
          <w:rFonts w:ascii="Times New Roman" w:eastAsia="Times New Roman" w:hAnsi="Times New Roman" w:cs="Times New Roman"/>
          <w:sz w:val="28"/>
          <w:szCs w:val="28"/>
          <w:lang w:val="kk-KZ" w:eastAsia="ru-RU"/>
        </w:rPr>
        <w:t xml:space="preserve">   </w:t>
      </w:r>
    </w:p>
    <w:p w14:paraId="6DFEB81A" w14:textId="04CBA126" w:rsidR="00DE2D8B" w:rsidRPr="007F4595" w:rsidRDefault="005E7F50" w:rsidP="007F459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      </w:t>
      </w:r>
      <w:r w:rsidRPr="00EA13AD">
        <w:rPr>
          <w:rFonts w:ascii="Times New Roman" w:eastAsia="Times New Roman" w:hAnsi="Times New Roman" w:cs="Times New Roman"/>
          <w:sz w:val="28"/>
          <w:szCs w:val="28"/>
          <w:lang w:val="kk-KZ" w:eastAsia="ru-RU"/>
        </w:rPr>
        <w:t xml:space="preserve">Жоғары оқу орындарындағы білім беру барысындағы </w:t>
      </w:r>
      <w:r>
        <w:rPr>
          <w:rFonts w:ascii="Times New Roman" w:eastAsia="Times New Roman" w:hAnsi="Times New Roman" w:cs="Times New Roman"/>
          <w:sz w:val="28"/>
          <w:szCs w:val="28"/>
          <w:lang w:val="kk-KZ" w:eastAsia="ru-RU"/>
        </w:rPr>
        <w:t>оқу әрекеті проце</w:t>
      </w:r>
      <w:r w:rsidRPr="00EA13AD">
        <w:rPr>
          <w:rFonts w:ascii="Times New Roman" w:eastAsia="Times New Roman" w:hAnsi="Times New Roman" w:cs="Times New Roman"/>
          <w:sz w:val="28"/>
          <w:szCs w:val="28"/>
          <w:lang w:val="kk-KZ" w:eastAsia="ru-RU"/>
        </w:rPr>
        <w:t xml:space="preserve">сін синергетикалық бағытта ұйымдастыру оның қатысушыларының ынтымақтастықта жұмыс жасаудағы келісімділік және ұжымның әр мүшесінің жауапкершілікті өз мойындарына ала білуі, басқалардың құқықтарын аяқ асты етпеу, басқа индивидтердің құндылықтарын мойындау арқылы бірлесе білім алуда демократиялық үдерісті қалыптастыру болып табылады. Бұл қазіргі уақытта көп айтылып жүрген шыдамдылық немесе толеранттылықты нәтижелі етеді. Сонымен білімнің синергетикасы білім берудің байырғы үлгілерінен өзге, жаңа педагогикалық әлемді синергетикалық тұрғыдан қарастыратын, </w:t>
      </w:r>
      <w:r>
        <w:rPr>
          <w:rFonts w:ascii="Times New Roman" w:eastAsia="Times New Roman" w:hAnsi="Times New Roman" w:cs="Times New Roman"/>
          <w:sz w:val="28"/>
          <w:szCs w:val="28"/>
          <w:lang w:val="kk-KZ" w:eastAsia="ru-RU"/>
        </w:rPr>
        <w:t>студенттерге</w:t>
      </w:r>
      <w:r w:rsidRPr="00EA13AD">
        <w:rPr>
          <w:rFonts w:ascii="Times New Roman" w:eastAsia="Times New Roman" w:hAnsi="Times New Roman" w:cs="Times New Roman"/>
          <w:sz w:val="28"/>
          <w:szCs w:val="28"/>
          <w:lang w:val="kk-KZ" w:eastAsia="ru-RU"/>
        </w:rPr>
        <w:t xml:space="preserve"> өзін-өзі танудың, өзін-өзі дамытудың жаңа дәрістерін меңгеруге бағытталған жаңа әдіснамасы болып табылады.</w:t>
      </w:r>
      <w:r>
        <w:rPr>
          <w:rFonts w:ascii="Times New Roman" w:eastAsia="Times New Roman" w:hAnsi="Times New Roman" w:cs="Times New Roman"/>
          <w:sz w:val="28"/>
          <w:szCs w:val="28"/>
          <w:lang w:val="kk-KZ" w:eastAsia="ru-RU"/>
        </w:rPr>
        <w:t xml:space="preserve"> </w:t>
      </w:r>
      <w:r w:rsidRPr="005E7F50">
        <w:rPr>
          <w:rFonts w:ascii="Times New Roman" w:eastAsia="Times New Roman" w:hAnsi="Times New Roman" w:cs="Times New Roman"/>
          <w:sz w:val="28"/>
          <w:szCs w:val="28"/>
          <w:lang w:val="kk-KZ" w:eastAsia="ru-RU"/>
        </w:rPr>
        <w:t xml:space="preserve">Білім беру мазмұны аспектісінде синергетика өзекті мәселені шешу бірнеше пәндер бойынша білімдерді кіріктіру ұстанымын жүзеге асыру бойынша әдіснамалық негіздерді қамтамасыз етеді. Педагогикалық </w:t>
      </w:r>
      <w:r>
        <w:rPr>
          <w:rFonts w:ascii="Times New Roman" w:eastAsia="Times New Roman" w:hAnsi="Times New Roman" w:cs="Times New Roman"/>
          <w:sz w:val="28"/>
          <w:szCs w:val="28"/>
          <w:lang w:val="kk-KZ" w:eastAsia="ru-RU"/>
        </w:rPr>
        <w:t>процестердің</w:t>
      </w:r>
      <w:r w:rsidRPr="005E7F50">
        <w:rPr>
          <w:rFonts w:ascii="Times New Roman" w:eastAsia="Times New Roman" w:hAnsi="Times New Roman" w:cs="Times New Roman"/>
          <w:sz w:val="28"/>
          <w:szCs w:val="28"/>
          <w:lang w:val="kk-KZ" w:eastAsia="ru-RU"/>
        </w:rPr>
        <w:t xml:space="preserve"> тұтастығын аша келе, синергетика әр түрлі </w:t>
      </w:r>
      <w:r w:rsidRPr="005E7F50">
        <w:rPr>
          <w:rFonts w:ascii="Times New Roman" w:eastAsia="Times New Roman" w:hAnsi="Times New Roman" w:cs="Times New Roman"/>
          <w:sz w:val="28"/>
          <w:szCs w:val="28"/>
          <w:lang w:val="kk-KZ" w:eastAsia="ru-RU"/>
        </w:rPr>
        <w:lastRenderedPageBreak/>
        <w:t>пәндік ғылыми білімдерді ортақ жүйеге біріктіру, кіріктіру үшін жалпы негіздемелерді айқындауға, бағыт белгілеуге мүмкіндік береді, сонымен қатар олардың теориялық және әдіснамалық деңгейлерінде бірігуінің жаңа тұжырымдамалық тұғырнамасы болуы мүмкін.</w:t>
      </w:r>
    </w:p>
    <w:p w14:paraId="63CCF307" w14:textId="454AFB6C" w:rsidR="00F728C5" w:rsidRPr="00EA13AD" w:rsidRDefault="00F728C5" w:rsidP="00F728C5">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kk-KZ" w:eastAsia="ru-RU"/>
        </w:rPr>
      </w:pPr>
      <w:bookmarkStart w:id="3" w:name="_Hlk91282711"/>
      <w:r w:rsidRPr="00EA13AD">
        <w:rPr>
          <w:rFonts w:ascii="Times New Roman" w:eastAsia="Times New Roman" w:hAnsi="Times New Roman" w:cs="Times New Roman"/>
          <w:sz w:val="28"/>
          <w:szCs w:val="28"/>
          <w:lang w:val="kk-KZ" w:eastAsia="ru-RU"/>
        </w:rPr>
        <w:t xml:space="preserve">Зерттеу жұмысымызда басшылыққа алынатын </w:t>
      </w:r>
      <w:r>
        <w:rPr>
          <w:rFonts w:ascii="Times New Roman" w:eastAsia="Times New Roman" w:hAnsi="Times New Roman" w:cs="Times New Roman"/>
          <w:sz w:val="28"/>
          <w:szCs w:val="28"/>
          <w:lang w:val="kk-KZ" w:eastAsia="ru-RU"/>
        </w:rPr>
        <w:t>тұғырлар</w:t>
      </w:r>
      <w:r w:rsidRPr="00EA13AD">
        <w:rPr>
          <w:rFonts w:ascii="Times New Roman" w:eastAsia="Times New Roman" w:hAnsi="Times New Roman" w:cs="Times New Roman"/>
          <w:sz w:val="28"/>
          <w:szCs w:val="28"/>
          <w:lang w:val="kk-KZ" w:eastAsia="ru-RU"/>
        </w:rPr>
        <w:t xml:space="preserve">, біріншіден, нақты мәселелер мен оларды шешудің негізгі стратегияларын анықтауды, екіншіден, </w:t>
      </w:r>
      <w:r>
        <w:rPr>
          <w:rFonts w:ascii="Times New Roman" w:eastAsia="Times New Roman" w:hAnsi="Times New Roman" w:cs="Times New Roman"/>
          <w:sz w:val="28"/>
          <w:szCs w:val="28"/>
          <w:lang w:val="kk-KZ" w:eastAsia="ru-RU"/>
        </w:rPr>
        <w:t>оқу әрекетін</w:t>
      </w:r>
      <w:r w:rsidRPr="00EA13AD">
        <w:rPr>
          <w:rFonts w:ascii="Times New Roman" w:eastAsia="Times New Roman" w:hAnsi="Times New Roman" w:cs="Times New Roman"/>
          <w:sz w:val="28"/>
          <w:szCs w:val="28"/>
          <w:lang w:val="kk-KZ" w:eastAsia="ru-RU"/>
        </w:rPr>
        <w:t>дегі түйткілердің бағасы мен оның иерархиясын анықтауды талдауды, үшіншіден, аталған болжаудың толық нұсқасын іске асыруға қол жеткізеді.</w:t>
      </w:r>
    </w:p>
    <w:bookmarkEnd w:id="3"/>
    <w:p w14:paraId="7A9589CB" w14:textId="3B52F2C4" w:rsidR="003267D3" w:rsidRPr="00880ADF" w:rsidRDefault="003267D3" w:rsidP="001948DE">
      <w:pPr>
        <w:shd w:val="clear" w:color="auto" w:fill="FFFFFF"/>
        <w:spacing w:after="0" w:line="240" w:lineRule="auto"/>
        <w:jc w:val="both"/>
        <w:rPr>
          <w:rFonts w:ascii="Times New Roman" w:hAnsi="Times New Roman" w:cs="Times New Roman"/>
          <w:sz w:val="28"/>
          <w:szCs w:val="28"/>
          <w:lang w:val="kk-KZ"/>
        </w:rPr>
      </w:pPr>
    </w:p>
    <w:p w14:paraId="55D43A50" w14:textId="49582FB6" w:rsidR="00B15703" w:rsidRPr="007F4595" w:rsidRDefault="0063603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b/>
          <w:sz w:val="28"/>
          <w:szCs w:val="28"/>
          <w:lang w:val="kk-KZ"/>
        </w:rPr>
        <w:t xml:space="preserve">1.3 </w:t>
      </w:r>
      <w:r w:rsidR="003916F7" w:rsidRPr="003916F7">
        <w:rPr>
          <w:rFonts w:ascii="Times New Roman" w:hAnsi="Times New Roman" w:cs="Times New Roman"/>
          <w:b/>
          <w:color w:val="000000"/>
          <w:sz w:val="28"/>
          <w:szCs w:val="28"/>
          <w:lang w:val="kk-KZ"/>
        </w:rPr>
        <w:t>Аралас оқыту жағдайында студенттердің оқу әрекетін өзіндік ұйымдастыруының ерекшеліктері</w:t>
      </w:r>
    </w:p>
    <w:p w14:paraId="7E4116FF" w14:textId="433C1E4E" w:rsidR="00B15703" w:rsidRPr="007F4595" w:rsidRDefault="00B15703" w:rsidP="007F4595">
      <w:pPr>
        <w:pStyle w:val="a5"/>
        <w:shd w:val="clear" w:color="auto" w:fill="FFFFFF"/>
        <w:spacing w:after="0" w:line="240" w:lineRule="auto"/>
        <w:ind w:left="0" w:firstLine="426"/>
        <w:jc w:val="both"/>
        <w:rPr>
          <w:rFonts w:ascii="Times New Roman" w:hAnsi="Times New Roman"/>
          <w:bCs/>
          <w:sz w:val="28"/>
          <w:szCs w:val="28"/>
          <w:lang w:val="kk-KZ"/>
        </w:rPr>
      </w:pPr>
      <w:r w:rsidRPr="007F4595">
        <w:rPr>
          <w:rFonts w:ascii="Times New Roman" w:hAnsi="Times New Roman"/>
          <w:bCs/>
          <w:sz w:val="28"/>
          <w:szCs w:val="28"/>
          <w:lang w:val="kk-KZ"/>
        </w:rPr>
        <w:t>Жаңа жағдайдағы жұмыс тәжірибесін талдау және жалпылау Қазақстан Республикасының білім беруді дамытудың 2023-2029 жылдарға арналған Тұжырымдамасын қаб</w:t>
      </w:r>
      <w:r w:rsidR="008C1FAF">
        <w:rPr>
          <w:rFonts w:ascii="Times New Roman" w:hAnsi="Times New Roman"/>
          <w:bCs/>
          <w:sz w:val="28"/>
          <w:szCs w:val="28"/>
          <w:lang w:val="kk-KZ"/>
        </w:rPr>
        <w:t xml:space="preserve">ылдаудың қозғаушы факторы болды </w:t>
      </w:r>
      <w:r w:rsidRPr="007F4595">
        <w:rPr>
          <w:rFonts w:ascii="Times New Roman" w:hAnsi="Times New Roman"/>
          <w:bCs/>
          <w:sz w:val="28"/>
          <w:szCs w:val="28"/>
          <w:lang w:val="kk-KZ"/>
        </w:rPr>
        <w:t>[1]. Тұжырымдамада: «Пандемия университеттердің виртуалды ортаға ауысуы орын алған «жаңа қалыпты» құрды. Жоғары және (немесе) жоғары оқу орнынан кейінгі білім беру жүйесі қашықтықтан және аралас оқыту арқылы оқуға үздіксіз қолжетімділікті қамтамасыз ете алды. Барлық деңгейлердің ішінде жоғары білім қашықтықтан оқытуға ең бейімделген болып шықты. «Атамекен» ҰКП мониторингінің нәтижелері бойынша білім беру бағдарламаларының 41%-ы толығымен, 43%-ы онлайн-технологияларды пайдалана отырып, қашықтықтан оқытуға көшуге немесе өткізуге ішінара дайын болды» [1, 4-бет]. Сондай-ақ, «</w:t>
      </w:r>
      <w:r w:rsidRPr="007F4595">
        <w:rPr>
          <w:rFonts w:ascii="Times New Roman" w:hAnsi="Times New Roman"/>
          <w:bCs/>
          <w:caps/>
          <w:sz w:val="28"/>
          <w:szCs w:val="28"/>
          <w:lang w:val="kk-KZ"/>
        </w:rPr>
        <w:t>жжокбұ</w:t>
      </w:r>
      <w:r w:rsidRPr="007F4595">
        <w:rPr>
          <w:rFonts w:ascii="Times New Roman" w:hAnsi="Times New Roman"/>
          <w:bCs/>
          <w:sz w:val="28"/>
          <w:szCs w:val="28"/>
          <w:lang w:val="kk-KZ"/>
        </w:rPr>
        <w:t>-да алдымен студенттердің мүдделері мен қажеттіліктерін ескеретін физикалық және виртуалды кеңістік құру қажет</w:t>
      </w:r>
      <w:r w:rsidR="00916759">
        <w:rPr>
          <w:rFonts w:ascii="Times New Roman" w:hAnsi="Times New Roman"/>
          <w:bCs/>
          <w:sz w:val="28"/>
          <w:szCs w:val="28"/>
          <w:lang w:val="kk-KZ"/>
        </w:rPr>
        <w:t>, -</w:t>
      </w:r>
      <w:r w:rsidRPr="007F4595">
        <w:rPr>
          <w:rFonts w:ascii="Times New Roman" w:hAnsi="Times New Roman"/>
          <w:bCs/>
          <w:sz w:val="28"/>
          <w:szCs w:val="28"/>
          <w:lang w:val="kk-KZ"/>
        </w:rPr>
        <w:t xml:space="preserve"> </w:t>
      </w:r>
      <w:r w:rsidR="00916759">
        <w:rPr>
          <w:rFonts w:ascii="Times New Roman" w:hAnsi="Times New Roman"/>
          <w:bCs/>
          <w:sz w:val="28"/>
          <w:szCs w:val="28"/>
          <w:lang w:val="kk-KZ"/>
        </w:rPr>
        <w:t>делінген.</w:t>
      </w:r>
      <w:r w:rsidRPr="007F4595">
        <w:rPr>
          <w:rFonts w:ascii="Times New Roman" w:hAnsi="Times New Roman"/>
          <w:bCs/>
          <w:sz w:val="28"/>
          <w:szCs w:val="28"/>
          <w:lang w:val="kk-KZ"/>
        </w:rPr>
        <w:t>[1 Тұжырымдама, 5-бет].</w:t>
      </w:r>
    </w:p>
    <w:p w14:paraId="221C31B2" w14:textId="3F4EDF17" w:rsidR="00B15703" w:rsidRPr="007F4595" w:rsidRDefault="00916759" w:rsidP="007F4595">
      <w:pPr>
        <w:pStyle w:val="a7"/>
        <w:shd w:val="clear" w:color="auto" w:fill="FFFFFF"/>
        <w:tabs>
          <w:tab w:val="left" w:pos="567"/>
        </w:tabs>
        <w:spacing w:after="0" w:line="240" w:lineRule="auto"/>
        <w:ind w:left="0"/>
        <w:jc w:val="both"/>
        <w:rPr>
          <w:sz w:val="28"/>
          <w:szCs w:val="28"/>
          <w:lang w:val="kk-KZ"/>
        </w:rPr>
      </w:pPr>
      <w:r>
        <w:rPr>
          <w:sz w:val="28"/>
          <w:szCs w:val="28"/>
          <w:lang w:val="kk-KZ"/>
        </w:rPr>
        <w:tab/>
        <w:t>Осы орайда, ғ</w:t>
      </w:r>
      <w:r w:rsidR="00B15703" w:rsidRPr="007F4595">
        <w:rPr>
          <w:sz w:val="28"/>
          <w:szCs w:val="28"/>
          <w:lang w:val="kk-KZ"/>
        </w:rPr>
        <w:t xml:space="preserve">ылым </w:t>
      </w:r>
      <w:r>
        <w:rPr>
          <w:sz w:val="28"/>
          <w:szCs w:val="28"/>
          <w:lang w:val="kk-KZ"/>
        </w:rPr>
        <w:t xml:space="preserve">және жоғары білім </w:t>
      </w:r>
      <w:r w:rsidR="00B15703" w:rsidRPr="007F4595">
        <w:rPr>
          <w:sz w:val="28"/>
          <w:szCs w:val="28"/>
          <w:lang w:val="kk-KZ"/>
        </w:rPr>
        <w:t xml:space="preserve">министрлігі streaming платформасын пайдалануды ұсынды: </w:t>
      </w:r>
      <w:r w:rsidR="00B15703" w:rsidRPr="007F4595">
        <w:rPr>
          <w:rStyle w:val="s0"/>
          <w:rFonts w:eastAsiaTheme="majorEastAsia"/>
          <w:sz w:val="28"/>
          <w:szCs w:val="28"/>
          <w:lang w:val="kk-KZ"/>
        </w:rPr>
        <w:t>Bilimland.kz, Мектеп Online, daryn.online.kz, Kundelik.kz sabak.kz, aitube.kz, youtube.com және Zoom, Windows Teams, Skype, Moodle, Opiq.kz, School.ozin-ozi-tanu.kz, adilet.zan.kz/rus/docs қосымшалары</w:t>
      </w:r>
      <w:r w:rsidR="00B15703" w:rsidRPr="007F4595">
        <w:rPr>
          <w:sz w:val="28"/>
          <w:szCs w:val="28"/>
          <w:lang w:val="kk-KZ"/>
        </w:rPr>
        <w:t xml:space="preserve"> және т.б. пәндер бойынша бейне сабақтарды таратуды ұйымдастыру үшін қолданылады; бұлттық қызметтер: GoogleDrive, YandexDisk, Mail.rudisk, Dropbox және басқалар; ҚР БҒМ ресми сайты, ҚР БҒМ Youtube</w:t>
      </w:r>
      <w:r w:rsidR="00B81873">
        <w:rPr>
          <w:sz w:val="28"/>
          <w:szCs w:val="28"/>
          <w:lang w:val="kk-KZ"/>
        </w:rPr>
        <w:t>, Telegram арна Edunews.kz. [193,194</w:t>
      </w:r>
      <w:r w:rsidR="00B15703" w:rsidRPr="007F4595">
        <w:rPr>
          <w:sz w:val="28"/>
          <w:szCs w:val="28"/>
          <w:lang w:val="kk-KZ"/>
        </w:rPr>
        <w:t>]</w:t>
      </w:r>
    </w:p>
    <w:p w14:paraId="2EAB3349" w14:textId="37FA9DE1" w:rsidR="00B15703" w:rsidRPr="007F4595" w:rsidRDefault="00B15703" w:rsidP="007F4595">
      <w:pPr>
        <w:pStyle w:val="a7"/>
        <w:shd w:val="clear" w:color="auto" w:fill="FFFFFF"/>
        <w:tabs>
          <w:tab w:val="left" w:pos="567"/>
        </w:tabs>
        <w:spacing w:after="0" w:line="240" w:lineRule="auto"/>
        <w:ind w:left="0"/>
        <w:jc w:val="both"/>
        <w:rPr>
          <w:sz w:val="28"/>
          <w:szCs w:val="28"/>
          <w:lang w:val="kk-KZ"/>
        </w:rPr>
      </w:pPr>
      <w:r w:rsidRPr="007F4595">
        <w:rPr>
          <w:spacing w:val="2"/>
          <w:sz w:val="28"/>
          <w:szCs w:val="28"/>
          <w:shd w:val="clear" w:color="auto" w:fill="FFFFFF"/>
          <w:lang w:val="kk-KZ"/>
        </w:rPr>
        <w:tab/>
        <w:t>Е.В</w:t>
      </w:r>
      <w:r w:rsidR="004E1BF8" w:rsidRPr="007F4595">
        <w:rPr>
          <w:spacing w:val="2"/>
          <w:sz w:val="28"/>
          <w:szCs w:val="28"/>
          <w:shd w:val="clear" w:color="auto" w:fill="FFFFFF"/>
          <w:lang w:val="kk-KZ"/>
        </w:rPr>
        <w:t>.</w:t>
      </w:r>
      <w:r w:rsidRPr="007F4595">
        <w:rPr>
          <w:spacing w:val="2"/>
          <w:sz w:val="28"/>
          <w:szCs w:val="28"/>
          <w:shd w:val="clear" w:color="auto" w:fill="FFFFFF"/>
          <w:lang w:val="kk-KZ"/>
        </w:rPr>
        <w:t>Робустова пандемия кезінде студенттер іс-әрекетін өзіндік ұйымдастыру</w:t>
      </w:r>
      <w:r w:rsidR="00182CFB">
        <w:rPr>
          <w:spacing w:val="2"/>
          <w:sz w:val="28"/>
          <w:szCs w:val="28"/>
          <w:shd w:val="clear" w:color="auto" w:fill="FFFFFF"/>
          <w:lang w:val="kk-KZ"/>
        </w:rPr>
        <w:t>ының</w:t>
      </w:r>
      <w:r w:rsidRPr="007F4595">
        <w:rPr>
          <w:spacing w:val="2"/>
          <w:sz w:val="28"/>
          <w:szCs w:val="28"/>
          <w:shd w:val="clear" w:color="auto" w:fill="FFFFFF"/>
          <w:lang w:val="kk-KZ"/>
        </w:rPr>
        <w:t xml:space="preserve"> сипатының өзгеруіне талдау жасады. Студенттердің сауалнамасы көрсеткендей, онлайн</w:t>
      </w:r>
      <w:r w:rsidR="00182CFB">
        <w:rPr>
          <w:spacing w:val="2"/>
          <w:sz w:val="28"/>
          <w:szCs w:val="28"/>
          <w:shd w:val="clear" w:color="auto" w:fill="FFFFFF"/>
          <w:lang w:val="kk-KZ"/>
        </w:rPr>
        <w:t xml:space="preserve"> оқытуға көшудің басында өзінд</w:t>
      </w:r>
      <w:r w:rsidRPr="007F4595">
        <w:rPr>
          <w:spacing w:val="2"/>
          <w:sz w:val="28"/>
          <w:szCs w:val="28"/>
          <w:shd w:val="clear" w:color="auto" w:fill="FFFFFF"/>
          <w:lang w:val="kk-KZ"/>
        </w:rPr>
        <w:t>і</w:t>
      </w:r>
      <w:r w:rsidR="00182CFB">
        <w:rPr>
          <w:spacing w:val="2"/>
          <w:sz w:val="28"/>
          <w:szCs w:val="28"/>
          <w:shd w:val="clear" w:color="auto" w:fill="FFFFFF"/>
          <w:lang w:val="kk-KZ"/>
        </w:rPr>
        <w:t>к ұйымдастыру</w:t>
      </w:r>
      <w:r w:rsidRPr="007F4595">
        <w:rPr>
          <w:spacing w:val="2"/>
          <w:sz w:val="28"/>
          <w:szCs w:val="28"/>
          <w:shd w:val="clear" w:color="auto" w:fill="FFFFFF"/>
          <w:lang w:val="kk-KZ"/>
        </w:rPr>
        <w:t>ы</w:t>
      </w:r>
      <w:r w:rsidR="00182CFB">
        <w:rPr>
          <w:spacing w:val="2"/>
          <w:sz w:val="28"/>
          <w:szCs w:val="28"/>
          <w:shd w:val="clear" w:color="auto" w:fill="FFFFFF"/>
          <w:lang w:val="kk-KZ"/>
        </w:rPr>
        <w:t>ны</w:t>
      </w:r>
      <w:r w:rsidRPr="007F4595">
        <w:rPr>
          <w:spacing w:val="2"/>
          <w:sz w:val="28"/>
          <w:szCs w:val="28"/>
          <w:shd w:val="clear" w:color="auto" w:fill="FFFFFF"/>
          <w:lang w:val="kk-KZ"/>
        </w:rPr>
        <w:t>ң төмендігі сауалнамаға қатысушылармен электронды білім беру технологияларын қолдана отырып қашықтықтан жүзеге асырылатын оқытудағы мұғалімнің, оқытушының әсері мен ықпалы тікелей өзара әрекеттесудің болмауымен қиындатылатындығымен байланысты, соның нәтижесінде сырттан тиімді бақылау қиынға соқты.</w:t>
      </w:r>
      <w:r w:rsidRPr="007F4595">
        <w:rPr>
          <w:rStyle w:val="s0"/>
          <w:rFonts w:eastAsiaTheme="majorEastAsia"/>
          <w:sz w:val="28"/>
          <w:szCs w:val="28"/>
          <w:lang w:val="kk-KZ"/>
        </w:rPr>
        <w:t xml:space="preserve">  </w:t>
      </w:r>
      <w:r w:rsidRPr="007F4595">
        <w:rPr>
          <w:rStyle w:val="s0"/>
          <w:sz w:val="28"/>
          <w:szCs w:val="28"/>
          <w:lang w:val="kk-KZ"/>
        </w:rPr>
        <w:t xml:space="preserve"> </w:t>
      </w:r>
      <w:r w:rsidRPr="007F4595">
        <w:rPr>
          <w:sz w:val="28"/>
          <w:szCs w:val="28"/>
          <w:lang w:val="kk-KZ"/>
        </w:rPr>
        <w:t xml:space="preserve"> </w:t>
      </w:r>
    </w:p>
    <w:p w14:paraId="78DB4524" w14:textId="059575EF" w:rsidR="00B15703" w:rsidRPr="007F4595" w:rsidRDefault="004E1BF8" w:rsidP="007F4595">
      <w:pPr>
        <w:pStyle w:val="a7"/>
        <w:shd w:val="clear" w:color="auto" w:fill="FFFFFF"/>
        <w:tabs>
          <w:tab w:val="left" w:pos="567"/>
        </w:tabs>
        <w:spacing w:after="0" w:line="240" w:lineRule="auto"/>
        <w:ind w:left="0"/>
        <w:jc w:val="both"/>
        <w:rPr>
          <w:sz w:val="28"/>
          <w:szCs w:val="28"/>
          <w:lang w:val="kk-KZ"/>
        </w:rPr>
      </w:pPr>
      <w:r w:rsidRPr="007F4595">
        <w:rPr>
          <w:sz w:val="28"/>
          <w:szCs w:val="28"/>
          <w:lang w:val="kk-KZ"/>
        </w:rPr>
        <w:t xml:space="preserve">     </w:t>
      </w:r>
      <w:r w:rsidR="00B15703" w:rsidRPr="007F4595">
        <w:rPr>
          <w:sz w:val="28"/>
          <w:szCs w:val="28"/>
          <w:lang w:val="kk-KZ"/>
        </w:rPr>
        <w:t xml:space="preserve">Студенттер локдаун кезеңінде бағдарламаны өзгертілген форматта игеру үшін көп күш жұмсауға тура келгенін және олардың көпшілігі қашықтықтан оқыту бастапқыда өздігінен даярлық ретінде қабылданғанын атап көрсетеді, </w:t>
      </w:r>
      <w:r w:rsidR="00B15703" w:rsidRPr="007F4595">
        <w:rPr>
          <w:sz w:val="28"/>
          <w:szCs w:val="28"/>
          <w:lang w:val="kk-KZ"/>
        </w:rPr>
        <w:lastRenderedPageBreak/>
        <w:t>өйткені карантиннің алғашқы апталарында оқытушылар, сауалнамаға қатысқандардың айтуынша, «студенттердің оқу әдебиеттерін өз бетінше оқуы негізінде тапсырмаларды жай ғана жіберіп отырған» (бейнебайланыс технологиясы арқы</w:t>
      </w:r>
      <w:r w:rsidR="00F77116">
        <w:rPr>
          <w:sz w:val="28"/>
          <w:szCs w:val="28"/>
          <w:lang w:val="kk-KZ"/>
        </w:rPr>
        <w:t>лы материалды түсіндірместен). Б</w:t>
      </w:r>
      <w:r w:rsidR="00B15703" w:rsidRPr="007F4595">
        <w:rPr>
          <w:sz w:val="28"/>
          <w:szCs w:val="28"/>
          <w:lang w:val="kk-KZ"/>
        </w:rPr>
        <w:t xml:space="preserve">ұл ретте оқытушылардың тапсырмаларды тексеруі уақтылы болмағандықтан, кейінге қалдырылған бақылау орын алды.    </w:t>
      </w:r>
    </w:p>
    <w:p w14:paraId="0EF87D2D" w14:textId="3B8AC1F8" w:rsidR="00B15703" w:rsidRPr="007F4595" w:rsidRDefault="004E1BF8" w:rsidP="007F4595">
      <w:pPr>
        <w:pStyle w:val="a7"/>
        <w:shd w:val="clear" w:color="auto" w:fill="FFFFFF"/>
        <w:tabs>
          <w:tab w:val="left" w:pos="567"/>
        </w:tabs>
        <w:spacing w:after="0" w:line="240" w:lineRule="auto"/>
        <w:ind w:left="0"/>
        <w:jc w:val="both"/>
        <w:rPr>
          <w:sz w:val="28"/>
          <w:szCs w:val="28"/>
          <w:lang w:val="kk-KZ"/>
        </w:rPr>
      </w:pPr>
      <w:r w:rsidRPr="007F4595">
        <w:rPr>
          <w:sz w:val="28"/>
          <w:szCs w:val="28"/>
          <w:lang w:val="kk-KZ"/>
        </w:rPr>
        <w:t xml:space="preserve">   </w:t>
      </w:r>
      <w:r w:rsidR="00B15703" w:rsidRPr="007F4595">
        <w:rPr>
          <w:sz w:val="28"/>
          <w:szCs w:val="28"/>
          <w:lang w:val="kk-KZ"/>
        </w:rPr>
        <w:t xml:space="preserve">Ары қарай сабақтарда қолданылатын онлайн-оқыту технологиялары мен студенттермен өзара әрекеттестік тәсілдері барған сайын тексеріліп, түрлендірілді, алайда, осыған қарамастан, респонденттердің 70%-ы карантиннен шыққаннан кейін университет қабырғасында білім алудың дәстүрлі форматына оралуды жөн көретіндігін көрсете отырып, ең тиімді оқыту ретінде бетпе-бет офлайн-оқытуды </w:t>
      </w:r>
      <w:r w:rsidR="000D5A62">
        <w:rPr>
          <w:sz w:val="28"/>
          <w:szCs w:val="28"/>
          <w:lang w:val="kk-KZ"/>
        </w:rPr>
        <w:t>таңдады</w:t>
      </w:r>
      <w:r w:rsidR="00B15703" w:rsidRPr="007F4595">
        <w:rPr>
          <w:sz w:val="28"/>
          <w:szCs w:val="28"/>
          <w:lang w:val="kk-KZ"/>
        </w:rPr>
        <w:t xml:space="preserve">. Сонымен қатар, студенттер көбінесе бұл артықшылықты сыртқы бақылаудың болатындығымен түсіндірді </w:t>
      </w:r>
      <w:r w:rsidR="00C82B9C">
        <w:rPr>
          <w:sz w:val="28"/>
          <w:szCs w:val="28"/>
          <w:lang w:val="kk-KZ"/>
        </w:rPr>
        <w:t>және бұл ұнайды, өйткені өзінд</w:t>
      </w:r>
      <w:r w:rsidR="00B15703" w:rsidRPr="007F4595">
        <w:rPr>
          <w:sz w:val="28"/>
          <w:szCs w:val="28"/>
          <w:lang w:val="kk-KZ"/>
        </w:rPr>
        <w:t>і</w:t>
      </w:r>
      <w:r w:rsidR="00C82B9C">
        <w:rPr>
          <w:sz w:val="28"/>
          <w:szCs w:val="28"/>
          <w:lang w:val="kk-KZ"/>
        </w:rPr>
        <w:t>к</w:t>
      </w:r>
      <w:r w:rsidR="00B15703" w:rsidRPr="007F4595">
        <w:rPr>
          <w:sz w:val="28"/>
          <w:szCs w:val="28"/>
          <w:lang w:val="kk-KZ"/>
        </w:rPr>
        <w:t xml:space="preserve"> ұйымдастыру</w:t>
      </w:r>
      <w:r w:rsidR="00C82B9C">
        <w:rPr>
          <w:sz w:val="28"/>
          <w:szCs w:val="28"/>
          <w:lang w:val="kk-KZ"/>
        </w:rPr>
        <w:t>ын</w:t>
      </w:r>
      <w:r w:rsidR="00B15703" w:rsidRPr="007F4595">
        <w:rPr>
          <w:sz w:val="28"/>
          <w:szCs w:val="28"/>
          <w:lang w:val="kk-KZ"/>
        </w:rPr>
        <w:t xml:space="preserve"> және өзін-өзі реттеу бойынша жұмыс істеу үшін қосымша күш жұмсаудың қажеті жоқ, ал студент «өз-өзімен болған» кезде қосымша күш-жігердің жұмылдырылуын қажет ететіндігін атап өтті.  </w:t>
      </w:r>
    </w:p>
    <w:p w14:paraId="6DE6EE01" w14:textId="753178A7" w:rsidR="00B15703" w:rsidRPr="007F4595" w:rsidRDefault="00B15703"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E1BF8"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 xml:space="preserve">Бір қызығы, сауалнамаға қатысқандардың кем дегенде жартысы өздерінің оқу әрекеттерін талдау кезінде өздерін жақсы ұйымдасқан, іс-әрекет процестерін жоспарлай және реттей алатын адам ретінде сипаттады. Бірақ тіпті бұл студенттер де </w:t>
      </w:r>
      <w:r w:rsidR="00C82B9C">
        <w:rPr>
          <w:rFonts w:ascii="Times New Roman" w:hAnsi="Times New Roman" w:cs="Times New Roman"/>
          <w:sz w:val="28"/>
          <w:szCs w:val="28"/>
          <w:lang w:val="kk-KZ"/>
        </w:rPr>
        <w:t>«дәстүрлі оқыту» кезінде өзінд</w:t>
      </w:r>
      <w:r w:rsidRPr="007F4595">
        <w:rPr>
          <w:rFonts w:ascii="Times New Roman" w:hAnsi="Times New Roman" w:cs="Times New Roman"/>
          <w:sz w:val="28"/>
          <w:szCs w:val="28"/>
          <w:lang w:val="kk-KZ"/>
        </w:rPr>
        <w:t>і</w:t>
      </w:r>
      <w:r w:rsidR="00C82B9C">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C82B9C">
        <w:rPr>
          <w:rFonts w:ascii="Times New Roman" w:hAnsi="Times New Roman" w:cs="Times New Roman"/>
          <w:sz w:val="28"/>
          <w:szCs w:val="28"/>
          <w:lang w:val="kk-KZ"/>
        </w:rPr>
        <w:t>ын</w:t>
      </w:r>
      <w:r w:rsidRPr="007F4595">
        <w:rPr>
          <w:rFonts w:ascii="Times New Roman" w:hAnsi="Times New Roman" w:cs="Times New Roman"/>
          <w:sz w:val="28"/>
          <w:szCs w:val="28"/>
          <w:lang w:val="kk-KZ"/>
        </w:rPr>
        <w:t>, мотивация деңгейі, өнімділік және өздерінің оқу жетістіктеріне қанағаттану жоғары екенін ескере отырып</w:t>
      </w:r>
      <w:r w:rsidR="000D5A62">
        <w:rPr>
          <w:rFonts w:ascii="Times New Roman" w:hAnsi="Times New Roman" w:cs="Times New Roman"/>
          <w:sz w:val="28"/>
          <w:szCs w:val="28"/>
          <w:lang w:val="kk-KZ"/>
        </w:rPr>
        <w:t>, офлайн форматты өздері үшін ұты</w:t>
      </w:r>
      <w:r w:rsidRPr="007F4595">
        <w:rPr>
          <w:rFonts w:ascii="Times New Roman" w:hAnsi="Times New Roman" w:cs="Times New Roman"/>
          <w:sz w:val="28"/>
          <w:szCs w:val="28"/>
          <w:lang w:val="kk-KZ"/>
        </w:rPr>
        <w:t>мды деп санайды.</w:t>
      </w:r>
    </w:p>
    <w:p w14:paraId="4F458137" w14:textId="1D314811" w:rsidR="00B15703" w:rsidRPr="007F4595" w:rsidRDefault="004E1BF8"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15703" w:rsidRPr="007F4595">
        <w:rPr>
          <w:rFonts w:ascii="Times New Roman" w:hAnsi="Times New Roman" w:cs="Times New Roman"/>
          <w:sz w:val="28"/>
          <w:szCs w:val="28"/>
          <w:lang w:val="kk-KZ"/>
        </w:rPr>
        <w:t>Осылайша, студенттер онла</w:t>
      </w:r>
      <w:r w:rsidR="00C82B9C">
        <w:rPr>
          <w:rFonts w:ascii="Times New Roman" w:hAnsi="Times New Roman" w:cs="Times New Roman"/>
          <w:sz w:val="28"/>
          <w:szCs w:val="28"/>
          <w:lang w:val="kk-KZ"/>
        </w:rPr>
        <w:t>йн оқытуды олардан асқан өзінд</w:t>
      </w:r>
      <w:r w:rsidR="00B15703" w:rsidRPr="007F4595">
        <w:rPr>
          <w:rFonts w:ascii="Times New Roman" w:hAnsi="Times New Roman" w:cs="Times New Roman"/>
          <w:sz w:val="28"/>
          <w:szCs w:val="28"/>
          <w:lang w:val="kk-KZ"/>
        </w:rPr>
        <w:t>і</w:t>
      </w:r>
      <w:r w:rsidR="00C82B9C">
        <w:rPr>
          <w:rFonts w:ascii="Times New Roman" w:hAnsi="Times New Roman" w:cs="Times New Roman"/>
          <w:sz w:val="28"/>
          <w:szCs w:val="28"/>
          <w:lang w:val="kk-KZ"/>
        </w:rPr>
        <w:t>к ұйымдастыру</w:t>
      </w:r>
      <w:r w:rsidR="00B15703" w:rsidRPr="007F4595">
        <w:rPr>
          <w:rFonts w:ascii="Times New Roman" w:hAnsi="Times New Roman" w:cs="Times New Roman"/>
          <w:sz w:val="28"/>
          <w:szCs w:val="28"/>
          <w:lang w:val="kk-KZ"/>
        </w:rPr>
        <w:t>ы</w:t>
      </w:r>
      <w:r w:rsidR="00C82B9C">
        <w:rPr>
          <w:rFonts w:ascii="Times New Roman" w:hAnsi="Times New Roman" w:cs="Times New Roman"/>
          <w:sz w:val="28"/>
          <w:szCs w:val="28"/>
          <w:lang w:val="kk-KZ"/>
        </w:rPr>
        <w:t>н</w:t>
      </w:r>
      <w:r w:rsidR="00B15703" w:rsidRPr="007F4595">
        <w:rPr>
          <w:rFonts w:ascii="Times New Roman" w:hAnsi="Times New Roman" w:cs="Times New Roman"/>
          <w:sz w:val="28"/>
          <w:szCs w:val="28"/>
          <w:lang w:val="kk-KZ"/>
        </w:rPr>
        <w:t>, дербестілікті және жауапкершілікті талап етеді деп сипаттайды, бұл аталған қасиеттерді дамыту т</w:t>
      </w:r>
      <w:r w:rsidR="00F77116">
        <w:rPr>
          <w:rFonts w:ascii="Times New Roman" w:hAnsi="Times New Roman" w:cs="Times New Roman"/>
          <w:sz w:val="28"/>
          <w:szCs w:val="28"/>
          <w:lang w:val="kk-KZ"/>
        </w:rPr>
        <w:t>уралы ойлануға мәжбүр етеді [195</w:t>
      </w:r>
      <w:r w:rsidR="00B15703" w:rsidRPr="007F4595">
        <w:rPr>
          <w:rFonts w:ascii="Times New Roman" w:hAnsi="Times New Roman" w:cs="Times New Roman"/>
          <w:sz w:val="28"/>
          <w:szCs w:val="28"/>
          <w:lang w:val="kk-KZ"/>
        </w:rPr>
        <w:t xml:space="preserve">].  </w:t>
      </w:r>
    </w:p>
    <w:p w14:paraId="387B07B4" w14:textId="10E31DCB" w:rsidR="00B15703" w:rsidRPr="007F4595" w:rsidRDefault="00B15703"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Шетелдік сарапшылардың пікірінше, бүгінде офлайн немесе онлайн білім беру туралы бөлек айтудың мәні жоқ. Басқаша айтқанда, заманауи білім беру қашықтықтан оқыту форматы мен электрондық білім беру ресурстарының аспектілерін қамтымауы мүмкін емес. Онлайн оқыту сол икемділікті, тәуелсіздікті және уақытты тиімдірек жоспарлауға мүмкіндік береді. </w:t>
      </w:r>
      <w:r w:rsidR="000D5A62">
        <w:rPr>
          <w:rFonts w:ascii="Times New Roman" w:hAnsi="Times New Roman" w:cs="Times New Roman"/>
          <w:sz w:val="28"/>
          <w:szCs w:val="28"/>
          <w:lang w:val="kk-KZ"/>
        </w:rPr>
        <w:t>Ә</w:t>
      </w:r>
      <w:r w:rsidR="000D5A62" w:rsidRPr="007F4595">
        <w:rPr>
          <w:rFonts w:ascii="Times New Roman" w:hAnsi="Times New Roman" w:cs="Times New Roman"/>
          <w:sz w:val="28"/>
          <w:szCs w:val="28"/>
          <w:lang w:val="kk-KZ"/>
        </w:rPr>
        <w:t xml:space="preserve">рине </w:t>
      </w:r>
      <w:r w:rsidR="000D5A62">
        <w:rPr>
          <w:rFonts w:ascii="Times New Roman" w:hAnsi="Times New Roman" w:cs="Times New Roman"/>
          <w:sz w:val="28"/>
          <w:szCs w:val="28"/>
          <w:lang w:val="kk-KZ"/>
        </w:rPr>
        <w:t>о</w:t>
      </w:r>
      <w:r w:rsidRPr="007F4595">
        <w:rPr>
          <w:rFonts w:ascii="Times New Roman" w:hAnsi="Times New Roman" w:cs="Times New Roman"/>
          <w:sz w:val="28"/>
          <w:szCs w:val="28"/>
          <w:lang w:val="kk-KZ"/>
        </w:rPr>
        <w:t>флайн-формат қарым-қатынас желісі мен орта</w:t>
      </w:r>
      <w:r w:rsidR="000D5A62">
        <w:rPr>
          <w:rFonts w:ascii="Times New Roman" w:hAnsi="Times New Roman" w:cs="Times New Roman"/>
          <w:sz w:val="28"/>
          <w:szCs w:val="28"/>
          <w:lang w:val="kk-KZ"/>
        </w:rPr>
        <w:t>ны</w:t>
      </w:r>
      <w:r w:rsidRPr="007F4595">
        <w:rPr>
          <w:rFonts w:ascii="Times New Roman" w:hAnsi="Times New Roman" w:cs="Times New Roman"/>
          <w:sz w:val="28"/>
          <w:szCs w:val="28"/>
          <w:lang w:val="kk-KZ"/>
        </w:rPr>
        <w:t xml:space="preserve"> құру үшін өзгертілмейді және алмастырылмайды. Яғни</w:t>
      </w:r>
      <w:r w:rsidR="000D5A62">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жақын арада өзгеретін, жаңа өнімдер мен қызметтерді, сондай-ақ оқытудың жаңа форматтарын ұсынатын білім беру бағдарл</w:t>
      </w:r>
      <w:r w:rsidR="00F77116">
        <w:rPr>
          <w:rFonts w:ascii="Times New Roman" w:hAnsi="Times New Roman" w:cs="Times New Roman"/>
          <w:sz w:val="28"/>
          <w:szCs w:val="28"/>
          <w:lang w:val="kk-KZ"/>
        </w:rPr>
        <w:t>амалары сұранысқа ие болады [196</w:t>
      </w:r>
      <w:r w:rsidRPr="007F4595">
        <w:rPr>
          <w:rFonts w:ascii="Times New Roman" w:hAnsi="Times New Roman" w:cs="Times New Roman"/>
          <w:sz w:val="28"/>
          <w:szCs w:val="28"/>
          <w:lang w:val="kk-KZ"/>
        </w:rPr>
        <w:t xml:space="preserve">]. </w:t>
      </w:r>
    </w:p>
    <w:p w14:paraId="62E34D5E" w14:textId="02F52370" w:rsidR="00B15703" w:rsidRPr="007F4595" w:rsidRDefault="00B15703"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E1BF8" w:rsidRPr="007F4595">
        <w:rPr>
          <w:rFonts w:ascii="Times New Roman" w:hAnsi="Times New Roman" w:cs="Times New Roman"/>
          <w:sz w:val="28"/>
          <w:szCs w:val="28"/>
          <w:lang w:val="kk-KZ"/>
        </w:rPr>
        <w:t>G.Ritella, F.L.</w:t>
      </w:r>
      <w:r w:rsidRPr="007F4595">
        <w:rPr>
          <w:rFonts w:ascii="Times New Roman" w:hAnsi="Times New Roman" w:cs="Times New Roman"/>
          <w:sz w:val="28"/>
          <w:szCs w:val="28"/>
          <w:lang w:val="kk-KZ"/>
        </w:rPr>
        <w:t>Fedela COVID-19 пандемиясы аралас оқыту жағдайында студенттердің іс-әрекеттер</w:t>
      </w:r>
      <w:r w:rsidR="00644E42">
        <w:rPr>
          <w:rFonts w:ascii="Times New Roman" w:hAnsi="Times New Roman" w:cs="Times New Roman"/>
          <w:sz w:val="28"/>
          <w:szCs w:val="28"/>
          <w:lang w:val="kk-KZ"/>
        </w:rPr>
        <w:t>і арқылы</w:t>
      </w:r>
      <w:r w:rsidRPr="007F4595">
        <w:rPr>
          <w:rFonts w:ascii="Times New Roman" w:hAnsi="Times New Roman" w:cs="Times New Roman"/>
          <w:sz w:val="28"/>
          <w:szCs w:val="28"/>
          <w:lang w:val="kk-KZ"/>
        </w:rPr>
        <w:t xml:space="preserve"> өзіндік </w:t>
      </w:r>
      <w:r w:rsidR="00644E42" w:rsidRPr="007F4595">
        <w:rPr>
          <w:rFonts w:ascii="Times New Roman" w:hAnsi="Times New Roman" w:cs="Times New Roman"/>
          <w:sz w:val="28"/>
          <w:szCs w:val="28"/>
          <w:lang w:val="kk-KZ"/>
        </w:rPr>
        <w:t xml:space="preserve">бірлесіп </w:t>
      </w:r>
      <w:r w:rsidRPr="007F4595">
        <w:rPr>
          <w:rFonts w:ascii="Times New Roman" w:hAnsi="Times New Roman" w:cs="Times New Roman"/>
          <w:sz w:val="28"/>
          <w:szCs w:val="28"/>
          <w:lang w:val="kk-KZ"/>
        </w:rPr>
        <w:t>ұйымдастыру дағдыларын қалыптастыр</w:t>
      </w:r>
      <w:r w:rsidR="00644E42">
        <w:rPr>
          <w:rFonts w:ascii="Times New Roman" w:hAnsi="Times New Roman" w:cs="Times New Roman"/>
          <w:sz w:val="28"/>
          <w:szCs w:val="28"/>
          <w:lang w:val="kk-KZ"/>
        </w:rPr>
        <w:t>уға әкелді</w:t>
      </w:r>
      <w:r w:rsidRPr="007F4595">
        <w:rPr>
          <w:rFonts w:ascii="Times New Roman" w:hAnsi="Times New Roman" w:cs="Times New Roman"/>
          <w:sz w:val="28"/>
          <w:szCs w:val="28"/>
          <w:lang w:val="kk-KZ"/>
        </w:rPr>
        <w:t xml:space="preserve">. Авторлар топтық мәселелерді шешудің әртүрлі кезеңдерінде бірлескен іс-әрекет әдістерін өзгерту қажеттілігін түсінді. </w:t>
      </w:r>
      <w:r w:rsidR="00644E42">
        <w:rPr>
          <w:rFonts w:ascii="Times New Roman" w:hAnsi="Times New Roman" w:cs="Times New Roman"/>
          <w:sz w:val="28"/>
          <w:szCs w:val="28"/>
          <w:lang w:val="kk-KZ"/>
        </w:rPr>
        <w:t>Т</w:t>
      </w:r>
      <w:r w:rsidRPr="007F4595">
        <w:rPr>
          <w:rFonts w:ascii="Times New Roman" w:hAnsi="Times New Roman" w:cs="Times New Roman"/>
          <w:sz w:val="28"/>
          <w:szCs w:val="28"/>
          <w:lang w:val="kk-KZ"/>
        </w:rPr>
        <w:t>ехнологияны қолдануда және білім беру дизайнын құруда студенттерге дербестік</w:t>
      </w:r>
      <w:r w:rsidR="004E1BF8" w:rsidRPr="007F4595">
        <w:rPr>
          <w:rFonts w:ascii="Times New Roman" w:hAnsi="Times New Roman" w:cs="Times New Roman"/>
          <w:sz w:val="28"/>
          <w:szCs w:val="28"/>
          <w:lang w:val="kk-KZ"/>
        </w:rPr>
        <w:t xml:space="preserve"> беру</w:t>
      </w:r>
      <w:r w:rsidR="00644E42">
        <w:rPr>
          <w:rFonts w:ascii="Times New Roman" w:hAnsi="Times New Roman" w:cs="Times New Roman"/>
          <w:sz w:val="28"/>
          <w:szCs w:val="28"/>
          <w:lang w:val="kk-KZ"/>
        </w:rPr>
        <w:t xml:space="preserve"> </w:t>
      </w:r>
      <w:r w:rsidR="004E1BF8" w:rsidRPr="007F4595">
        <w:rPr>
          <w:rFonts w:ascii="Times New Roman" w:hAnsi="Times New Roman" w:cs="Times New Roman"/>
          <w:sz w:val="28"/>
          <w:szCs w:val="28"/>
          <w:lang w:val="kk-KZ"/>
        </w:rPr>
        <w:t>өзінд</w:t>
      </w:r>
      <w:r w:rsidRPr="007F4595">
        <w:rPr>
          <w:rFonts w:ascii="Times New Roman" w:hAnsi="Times New Roman" w:cs="Times New Roman"/>
          <w:sz w:val="28"/>
          <w:szCs w:val="28"/>
          <w:lang w:val="kk-KZ"/>
        </w:rPr>
        <w:t>і</w:t>
      </w:r>
      <w:r w:rsidR="004E1BF8" w:rsidRPr="007F4595">
        <w:rPr>
          <w:rFonts w:ascii="Times New Roman" w:hAnsi="Times New Roman" w:cs="Times New Roman"/>
          <w:sz w:val="28"/>
          <w:szCs w:val="28"/>
          <w:lang w:val="kk-KZ"/>
        </w:rPr>
        <w:t>к</w:t>
      </w:r>
      <w:r w:rsidR="00C82B9C">
        <w:rPr>
          <w:rFonts w:ascii="Times New Roman" w:hAnsi="Times New Roman" w:cs="Times New Roman"/>
          <w:sz w:val="28"/>
          <w:szCs w:val="28"/>
          <w:lang w:val="kk-KZ"/>
        </w:rPr>
        <w:t xml:space="preserve"> ұйымдастыру</w:t>
      </w:r>
      <w:r w:rsidRPr="007F4595">
        <w:rPr>
          <w:rFonts w:ascii="Times New Roman" w:hAnsi="Times New Roman" w:cs="Times New Roman"/>
          <w:sz w:val="28"/>
          <w:szCs w:val="28"/>
          <w:lang w:val="kk-KZ"/>
        </w:rPr>
        <w:t>ы</w:t>
      </w:r>
      <w:r w:rsidR="00C82B9C">
        <w:rPr>
          <w:rFonts w:ascii="Times New Roman" w:hAnsi="Times New Roman" w:cs="Times New Roman"/>
          <w:sz w:val="28"/>
          <w:szCs w:val="28"/>
          <w:lang w:val="kk-KZ"/>
        </w:rPr>
        <w:t>ны</w:t>
      </w:r>
      <w:r w:rsidRPr="007F4595">
        <w:rPr>
          <w:rFonts w:ascii="Times New Roman" w:hAnsi="Times New Roman" w:cs="Times New Roman"/>
          <w:sz w:val="28"/>
          <w:szCs w:val="28"/>
          <w:lang w:val="kk-KZ"/>
        </w:rPr>
        <w:t xml:space="preserve">ң маңызды шарты деп санайды, бұл олардың әрекеттерін </w:t>
      </w:r>
      <w:r w:rsidR="00644E42">
        <w:rPr>
          <w:rFonts w:ascii="Times New Roman" w:hAnsi="Times New Roman" w:cs="Times New Roman"/>
          <w:sz w:val="28"/>
          <w:szCs w:val="28"/>
          <w:lang w:val="kk-KZ"/>
        </w:rPr>
        <w:t xml:space="preserve">сәтті </w:t>
      </w:r>
      <w:r w:rsidRPr="007F4595">
        <w:rPr>
          <w:rFonts w:ascii="Times New Roman" w:hAnsi="Times New Roman" w:cs="Times New Roman"/>
          <w:sz w:val="28"/>
          <w:szCs w:val="28"/>
          <w:lang w:val="kk-KZ"/>
        </w:rPr>
        <w:t>үйлестіруге мүмкіндік береді. Аралас оқыту жағдайында өзін</w:t>
      </w:r>
      <w:r w:rsidR="004E1BF8" w:rsidRPr="007F4595">
        <w:rPr>
          <w:rFonts w:ascii="Times New Roman" w:hAnsi="Times New Roman" w:cs="Times New Roman"/>
          <w:sz w:val="28"/>
          <w:szCs w:val="28"/>
          <w:lang w:val="kk-KZ"/>
        </w:rPr>
        <w:t>д</w:t>
      </w:r>
      <w:r w:rsidRPr="007F4595">
        <w:rPr>
          <w:rFonts w:ascii="Times New Roman" w:hAnsi="Times New Roman" w:cs="Times New Roman"/>
          <w:sz w:val="28"/>
          <w:szCs w:val="28"/>
          <w:lang w:val="kk-KZ"/>
        </w:rPr>
        <w:t>і</w:t>
      </w:r>
      <w:r w:rsidR="004E1BF8"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C82B9C">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дағдыларын қолдануды талап </w:t>
      </w:r>
      <w:r w:rsidRPr="007F4595">
        <w:rPr>
          <w:rFonts w:ascii="Times New Roman" w:hAnsi="Times New Roman" w:cs="Times New Roman"/>
          <w:sz w:val="28"/>
          <w:szCs w:val="28"/>
          <w:lang w:val="kk-KZ"/>
        </w:rPr>
        <w:lastRenderedPageBreak/>
        <w:t>ететін әртүрлі құралдар – материалдық және виртуалды, студенттердің онлайн және офлайн қатысуларының әртүрлі конфигурациялары</w:t>
      </w:r>
      <w:r w:rsidR="00644E42" w:rsidRPr="00644E42">
        <w:rPr>
          <w:rFonts w:ascii="Times New Roman" w:hAnsi="Times New Roman" w:cs="Times New Roman"/>
          <w:sz w:val="28"/>
          <w:szCs w:val="28"/>
          <w:lang w:val="kk-KZ"/>
        </w:rPr>
        <w:t xml:space="preserve"> </w:t>
      </w:r>
      <w:r w:rsidR="00644E42" w:rsidRPr="007F4595">
        <w:rPr>
          <w:rFonts w:ascii="Times New Roman" w:hAnsi="Times New Roman" w:cs="Times New Roman"/>
          <w:sz w:val="28"/>
          <w:szCs w:val="28"/>
          <w:lang w:val="kk-KZ"/>
        </w:rPr>
        <w:t>қолданылды</w:t>
      </w:r>
      <w:r w:rsidRPr="007F4595">
        <w:rPr>
          <w:rFonts w:ascii="Times New Roman" w:hAnsi="Times New Roman" w:cs="Times New Roman"/>
          <w:sz w:val="28"/>
          <w:szCs w:val="28"/>
          <w:lang w:val="kk-KZ"/>
        </w:rPr>
        <w:t xml:space="preserve"> [25, 580 б.].</w:t>
      </w:r>
    </w:p>
    <w:p w14:paraId="451C0C34" w14:textId="467777C5" w:rsidR="00B15703" w:rsidRPr="007F4595" w:rsidRDefault="004E1BF8" w:rsidP="007F4595">
      <w:pPr>
        <w:pStyle w:val="a7"/>
        <w:shd w:val="clear" w:color="auto" w:fill="FFFFFF"/>
        <w:spacing w:after="0" w:line="240" w:lineRule="auto"/>
        <w:ind w:left="0" w:hanging="142"/>
        <w:jc w:val="both"/>
        <w:rPr>
          <w:sz w:val="28"/>
          <w:szCs w:val="28"/>
          <w:lang w:val="kk-KZ"/>
        </w:rPr>
      </w:pPr>
      <w:r w:rsidRPr="007F4595">
        <w:rPr>
          <w:sz w:val="28"/>
          <w:szCs w:val="28"/>
          <w:lang w:val="kk-KZ"/>
        </w:rPr>
        <w:tab/>
        <w:t xml:space="preserve">   G.Gorb</w:t>
      </w:r>
      <w:r w:rsidR="000F4EB2" w:rsidRPr="007F4595">
        <w:rPr>
          <w:sz w:val="28"/>
          <w:szCs w:val="28"/>
          <w:lang w:val="kk-KZ"/>
        </w:rPr>
        <w:t xml:space="preserve">an, </w:t>
      </w:r>
      <w:r w:rsidRPr="007F4595">
        <w:rPr>
          <w:sz w:val="28"/>
          <w:szCs w:val="28"/>
          <w:lang w:val="kk-KZ"/>
        </w:rPr>
        <w:t>N.</w:t>
      </w:r>
      <w:r w:rsidR="00B15703" w:rsidRPr="007F4595">
        <w:rPr>
          <w:sz w:val="28"/>
          <w:szCs w:val="28"/>
          <w:lang w:val="kk-KZ"/>
        </w:rPr>
        <w:t xml:space="preserve">Guba </w:t>
      </w:r>
      <w:r w:rsidR="00644E42">
        <w:rPr>
          <w:sz w:val="28"/>
          <w:szCs w:val="28"/>
          <w:lang w:val="kk-KZ"/>
        </w:rPr>
        <w:t xml:space="preserve">еңбектерінде </w:t>
      </w:r>
      <w:r w:rsidR="00B15703" w:rsidRPr="007F4595">
        <w:rPr>
          <w:sz w:val="28"/>
          <w:szCs w:val="28"/>
          <w:lang w:val="kk-KZ"/>
        </w:rPr>
        <w:t>қашы</w:t>
      </w:r>
      <w:r w:rsidRPr="007F4595">
        <w:rPr>
          <w:sz w:val="28"/>
          <w:szCs w:val="28"/>
          <w:lang w:val="kk-KZ"/>
        </w:rPr>
        <w:t>қтықтан оқыту жағдайында өзінд</w:t>
      </w:r>
      <w:r w:rsidR="00B15703" w:rsidRPr="007F4595">
        <w:rPr>
          <w:sz w:val="28"/>
          <w:szCs w:val="28"/>
          <w:lang w:val="kk-KZ"/>
        </w:rPr>
        <w:t>і</w:t>
      </w:r>
      <w:r w:rsidRPr="007F4595">
        <w:rPr>
          <w:sz w:val="28"/>
          <w:szCs w:val="28"/>
          <w:lang w:val="kk-KZ"/>
        </w:rPr>
        <w:t>к</w:t>
      </w:r>
      <w:r w:rsidR="00C82B9C">
        <w:rPr>
          <w:sz w:val="28"/>
          <w:szCs w:val="28"/>
          <w:lang w:val="kk-KZ"/>
        </w:rPr>
        <w:t xml:space="preserve"> ұйымдастыру</w:t>
      </w:r>
      <w:r w:rsidR="00644E42">
        <w:rPr>
          <w:sz w:val="28"/>
          <w:szCs w:val="28"/>
          <w:lang w:val="kk-KZ"/>
        </w:rPr>
        <w:t>д</w:t>
      </w:r>
      <w:r w:rsidR="00C82B9C">
        <w:rPr>
          <w:sz w:val="28"/>
          <w:szCs w:val="28"/>
          <w:lang w:val="kk-KZ"/>
        </w:rPr>
        <w:t>ы</w:t>
      </w:r>
      <w:r w:rsidR="00B15703" w:rsidRPr="007F4595">
        <w:rPr>
          <w:sz w:val="28"/>
          <w:szCs w:val="28"/>
          <w:lang w:val="kk-KZ"/>
        </w:rPr>
        <w:t>ң рөлін көрсетеді. Бұл жағдайда студенттер мағыналық детерминанттар негізінде тұлғалық басымдықтарды өзектендіру арқылы іс-әрекет процесін өздері бастаулары керек. Авторлар оқу әрекетінің өзіндік ұйымдастыруы</w:t>
      </w:r>
      <w:r w:rsidR="00C82B9C">
        <w:rPr>
          <w:sz w:val="28"/>
          <w:szCs w:val="28"/>
          <w:lang w:val="kk-KZ"/>
        </w:rPr>
        <w:t>ның</w:t>
      </w:r>
      <w:r w:rsidR="00B15703" w:rsidRPr="007F4595">
        <w:rPr>
          <w:sz w:val="28"/>
          <w:szCs w:val="28"/>
          <w:lang w:val="kk-KZ"/>
        </w:rPr>
        <w:t xml:space="preserve"> студенттің өмір бойы білім беру іс-әрекетіне дайындығын және әлеуметтік өзара әрекеттестік пен мінез-құлық модельдерін қолдануға дайындығын анықтайтын тұлғаның жүйе құраушы сипаттамас</w:t>
      </w:r>
      <w:r w:rsidR="00644E42">
        <w:rPr>
          <w:sz w:val="28"/>
          <w:szCs w:val="28"/>
          <w:lang w:val="kk-KZ"/>
        </w:rPr>
        <w:t>ы ретінде қарастыр</w:t>
      </w:r>
      <w:r w:rsidRPr="007F4595">
        <w:rPr>
          <w:sz w:val="28"/>
          <w:szCs w:val="28"/>
          <w:lang w:val="kk-KZ"/>
        </w:rPr>
        <w:t>ады. Өзінд</w:t>
      </w:r>
      <w:r w:rsidR="00B15703" w:rsidRPr="007F4595">
        <w:rPr>
          <w:sz w:val="28"/>
          <w:szCs w:val="28"/>
          <w:lang w:val="kk-KZ"/>
        </w:rPr>
        <w:t>і</w:t>
      </w:r>
      <w:r w:rsidRPr="007F4595">
        <w:rPr>
          <w:sz w:val="28"/>
          <w:szCs w:val="28"/>
          <w:lang w:val="kk-KZ"/>
        </w:rPr>
        <w:t>к</w:t>
      </w:r>
      <w:r w:rsidR="00C82B9C">
        <w:rPr>
          <w:sz w:val="28"/>
          <w:szCs w:val="28"/>
          <w:lang w:val="kk-KZ"/>
        </w:rPr>
        <w:t xml:space="preserve"> ұйымдастыру</w:t>
      </w:r>
      <w:r w:rsidR="00B15703" w:rsidRPr="007F4595">
        <w:rPr>
          <w:sz w:val="28"/>
          <w:szCs w:val="28"/>
          <w:lang w:val="kk-KZ"/>
        </w:rPr>
        <w:t xml:space="preserve"> келесідей блоктар</w:t>
      </w:r>
      <w:r w:rsidR="00644E42">
        <w:rPr>
          <w:sz w:val="28"/>
          <w:szCs w:val="28"/>
          <w:lang w:val="kk-KZ"/>
        </w:rPr>
        <w:t>ға</w:t>
      </w:r>
      <w:r w:rsidR="00B15703" w:rsidRPr="007F4595">
        <w:rPr>
          <w:sz w:val="28"/>
          <w:szCs w:val="28"/>
          <w:lang w:val="kk-KZ"/>
        </w:rPr>
        <w:t xml:space="preserve"> бөлінеді: кіріспе, білімді өзектендіру блогы, рефлексивті, құзыреттілік, диагностика, бағдарламалау, өздігінен білім алу блогы [27, 303 б.].</w:t>
      </w:r>
      <w:r w:rsidR="00644E42">
        <w:rPr>
          <w:sz w:val="28"/>
          <w:szCs w:val="28"/>
          <w:lang w:val="kk-KZ"/>
        </w:rPr>
        <w:t xml:space="preserve"> </w:t>
      </w:r>
    </w:p>
    <w:p w14:paraId="600D06CC" w14:textId="1322C2B6" w:rsidR="000F4EB2" w:rsidRPr="007F4595" w:rsidRDefault="000F4EB2" w:rsidP="007F4595">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T.Iriani, P.L.Nugraheni COVID-19 пандемиясы кезеңінде өзекті болған электрондық оқыту технологиялар</w:t>
      </w:r>
      <w:r w:rsidR="00BA336A">
        <w:rPr>
          <w:rFonts w:ascii="Times New Roman" w:hAnsi="Times New Roman" w:cs="Times New Roman"/>
          <w:sz w:val="28"/>
          <w:szCs w:val="28"/>
          <w:lang w:val="kk-KZ"/>
        </w:rPr>
        <w:t>ын қолдануда студенттердің өзінд</w:t>
      </w:r>
      <w:r w:rsidRPr="007F4595">
        <w:rPr>
          <w:rFonts w:ascii="Times New Roman" w:hAnsi="Times New Roman" w:cs="Times New Roman"/>
          <w:sz w:val="28"/>
          <w:szCs w:val="28"/>
          <w:lang w:val="kk-KZ"/>
        </w:rPr>
        <w:t>і</w:t>
      </w:r>
      <w:r w:rsidR="00BA336A">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ұйымдастыруын қалыптастырудың маңыздылығын көрсетеді. Бұл ретте онлайн оқытудың тартымдылығы, оны пайдаланудағы қарапайымдылы</w:t>
      </w:r>
      <w:r w:rsidR="00644E42">
        <w:rPr>
          <w:rFonts w:ascii="Times New Roman" w:hAnsi="Times New Roman" w:cs="Times New Roman"/>
          <w:sz w:val="28"/>
          <w:szCs w:val="28"/>
          <w:lang w:val="kk-KZ"/>
        </w:rPr>
        <w:t>қ</w:t>
      </w:r>
      <w:r w:rsidRPr="007F4595">
        <w:rPr>
          <w:rFonts w:ascii="Times New Roman" w:hAnsi="Times New Roman" w:cs="Times New Roman"/>
          <w:sz w:val="28"/>
          <w:szCs w:val="28"/>
          <w:lang w:val="kk-KZ"/>
        </w:rPr>
        <w:t xml:space="preserve"> </w:t>
      </w:r>
      <w:r w:rsidR="00644E42">
        <w:rPr>
          <w:rFonts w:ascii="Times New Roman" w:hAnsi="Times New Roman" w:cs="Times New Roman"/>
          <w:sz w:val="28"/>
          <w:szCs w:val="28"/>
          <w:lang w:val="kk-KZ"/>
        </w:rPr>
        <w:t>п</w:t>
      </w:r>
      <w:r w:rsidRPr="007F4595">
        <w:rPr>
          <w:rFonts w:ascii="Times New Roman" w:hAnsi="Times New Roman" w:cs="Times New Roman"/>
          <w:sz w:val="28"/>
          <w:szCs w:val="28"/>
          <w:lang w:val="kk-KZ"/>
        </w:rPr>
        <w:t>ен қолжетімділігі маңызды шарт болып табылады, бұл студенттердің қызығушылығы мен дербестігін қамтамасыз етеді. Авторлар студенттердің онлайн оқуға деген ниеттерін арттыру үшін technology acceptance model (TҚМ) технология</w:t>
      </w:r>
      <w:r w:rsidR="00644E42">
        <w:rPr>
          <w:rFonts w:ascii="Times New Roman" w:hAnsi="Times New Roman" w:cs="Times New Roman"/>
          <w:sz w:val="28"/>
          <w:szCs w:val="28"/>
          <w:lang w:val="kk-KZ"/>
        </w:rPr>
        <w:t>сын</w:t>
      </w:r>
      <w:r w:rsidRPr="007F4595">
        <w:rPr>
          <w:rFonts w:ascii="Times New Roman" w:hAnsi="Times New Roman" w:cs="Times New Roman"/>
          <w:sz w:val="28"/>
          <w:szCs w:val="28"/>
          <w:lang w:val="kk-KZ"/>
        </w:rPr>
        <w:t xml:space="preserve"> қабылдау моделін ұсынды [31, 977 б.]. </w:t>
      </w:r>
      <w:r w:rsidRPr="007F4595">
        <w:rPr>
          <w:rFonts w:ascii="Times New Roman" w:hAnsi="Times New Roman" w:cs="Times New Roman"/>
          <w:sz w:val="28"/>
          <w:szCs w:val="28"/>
          <w:shd w:val="clear" w:color="auto" w:fill="FFFFFF"/>
          <w:lang w:val="kk-KZ"/>
        </w:rPr>
        <w:t xml:space="preserve">   </w:t>
      </w:r>
    </w:p>
    <w:p w14:paraId="6ECAAD21" w14:textId="13E706E5" w:rsidR="000F4EB2" w:rsidRPr="007F4595" w:rsidRDefault="00EA1FF0" w:rsidP="007F4595">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000F4EB2" w:rsidRPr="007F4595">
        <w:rPr>
          <w:rFonts w:ascii="Times New Roman" w:hAnsi="Times New Roman" w:cs="Times New Roman"/>
          <w:sz w:val="28"/>
          <w:szCs w:val="28"/>
          <w:shd w:val="clear" w:color="auto" w:fill="FFFFFF"/>
          <w:lang w:val="kk-KZ"/>
        </w:rPr>
        <w:t>L.</w:t>
      </w:r>
      <w:r w:rsidRPr="007F4595">
        <w:rPr>
          <w:rFonts w:ascii="Times New Roman" w:hAnsi="Times New Roman" w:cs="Times New Roman"/>
          <w:sz w:val="28"/>
          <w:szCs w:val="28"/>
          <w:shd w:val="clear" w:color="auto" w:fill="FFFFFF"/>
          <w:lang w:val="kk-KZ"/>
        </w:rPr>
        <w:t>T.Nguyen, M.</w:t>
      </w:r>
      <w:r w:rsidR="000F4EB2" w:rsidRPr="007F4595">
        <w:rPr>
          <w:rFonts w:ascii="Times New Roman" w:hAnsi="Times New Roman" w:cs="Times New Roman"/>
          <w:sz w:val="28"/>
          <w:szCs w:val="28"/>
          <w:shd w:val="clear" w:color="auto" w:fill="FFFFFF"/>
          <w:lang w:val="kk-KZ"/>
        </w:rPr>
        <w:t>Ikeda өзін-өзі реттейтін студенттер өздерінің білімдері мен дағдыларын білетінін және оқуда белсенді екенін атап өтеді. Олар оқытуды бақыланатын процесс ретінде қарастырады және осы процестің нәтижелері үшін өздеріне үлкен жауапкершілік алады. Өз зерттеулерінде ғалымдар электронды портфолио негізінде жоғары оқу орындарында өзін-өзі реттейтін оқыту моделін әзірле</w:t>
      </w:r>
      <w:r w:rsidR="00644E42">
        <w:rPr>
          <w:rFonts w:ascii="Times New Roman" w:hAnsi="Times New Roman" w:cs="Times New Roman"/>
          <w:sz w:val="28"/>
          <w:szCs w:val="28"/>
          <w:shd w:val="clear" w:color="auto" w:fill="FFFFFF"/>
          <w:lang w:val="kk-KZ"/>
        </w:rPr>
        <w:t>п</w:t>
      </w:r>
      <w:r w:rsidR="000F4EB2" w:rsidRPr="007F4595">
        <w:rPr>
          <w:rFonts w:ascii="Times New Roman" w:hAnsi="Times New Roman" w:cs="Times New Roman"/>
          <w:sz w:val="28"/>
          <w:szCs w:val="28"/>
          <w:shd w:val="clear" w:color="auto" w:fill="FFFFFF"/>
          <w:lang w:val="kk-KZ"/>
        </w:rPr>
        <w:t xml:space="preserve">, </w:t>
      </w:r>
      <w:r w:rsidR="00644E42">
        <w:rPr>
          <w:rFonts w:ascii="Times New Roman" w:hAnsi="Times New Roman" w:cs="Times New Roman"/>
          <w:sz w:val="28"/>
          <w:szCs w:val="28"/>
          <w:shd w:val="clear" w:color="auto" w:fill="FFFFFF"/>
          <w:lang w:val="kk-KZ"/>
        </w:rPr>
        <w:t xml:space="preserve">процеске </w:t>
      </w:r>
      <w:r w:rsidR="000F4EB2" w:rsidRPr="007F4595">
        <w:rPr>
          <w:rFonts w:ascii="Times New Roman" w:hAnsi="Times New Roman" w:cs="Times New Roman"/>
          <w:sz w:val="28"/>
          <w:szCs w:val="28"/>
          <w:shd w:val="clear" w:color="auto" w:fill="FFFFFF"/>
          <w:lang w:val="kk-KZ"/>
        </w:rPr>
        <w:t>енгізді және бағалады. Нәтижелер</w:t>
      </w:r>
      <w:r w:rsidR="005620D7">
        <w:rPr>
          <w:rFonts w:ascii="Times New Roman" w:hAnsi="Times New Roman" w:cs="Times New Roman"/>
          <w:sz w:val="28"/>
          <w:szCs w:val="28"/>
          <w:shd w:val="clear" w:color="auto" w:fill="FFFFFF"/>
          <w:lang w:val="kk-KZ"/>
        </w:rPr>
        <w:t xml:space="preserve"> көрсеткендей,</w:t>
      </w:r>
      <w:r w:rsidR="000F4EB2" w:rsidRPr="007F4595">
        <w:rPr>
          <w:rFonts w:ascii="Times New Roman" w:hAnsi="Times New Roman" w:cs="Times New Roman"/>
          <w:sz w:val="28"/>
          <w:szCs w:val="28"/>
          <w:shd w:val="clear" w:color="auto" w:fill="FFFFFF"/>
          <w:lang w:val="kk-KZ"/>
        </w:rPr>
        <w:t xml:space="preserve"> студенттердің өзін-өзі реттейтін оқу процестерін енгізгенін және олардың ішкі мақсаттылығы, метакогнитивті өзін-өзі реттеу, күш-жігерді реттеу, пысықтау, жаттығу және сыни ойлау қабілеттері электронды портфолиоға негізделген оқыту моделін қолданғаннан кейін жақсарғанын көрсетеді [22, 208-бет].</w:t>
      </w:r>
    </w:p>
    <w:p w14:paraId="7060AFD7" w14:textId="31283F1E" w:rsidR="000F4EB2" w:rsidRPr="007F4595" w:rsidRDefault="000F4EB2" w:rsidP="007F4595">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00EA1FF0" w:rsidRPr="007F4595">
        <w:rPr>
          <w:rFonts w:ascii="Times New Roman" w:hAnsi="Times New Roman" w:cs="Times New Roman"/>
          <w:sz w:val="28"/>
          <w:szCs w:val="28"/>
          <w:shd w:val="clear" w:color="auto" w:fill="FFFFFF"/>
          <w:lang w:val="kk-KZ"/>
        </w:rPr>
        <w:t xml:space="preserve"> P.</w:t>
      </w:r>
      <w:r w:rsidRPr="007F4595">
        <w:rPr>
          <w:rFonts w:ascii="Times New Roman" w:hAnsi="Times New Roman" w:cs="Times New Roman"/>
          <w:sz w:val="28"/>
          <w:szCs w:val="28"/>
          <w:shd w:val="clear" w:color="auto" w:fill="FFFFFF"/>
          <w:lang w:val="kk-KZ"/>
        </w:rPr>
        <w:t>Duarte жоғары білім беруде блогтар</w:t>
      </w:r>
      <w:r w:rsidR="005620D7">
        <w:rPr>
          <w:rFonts w:ascii="Times New Roman" w:hAnsi="Times New Roman" w:cs="Times New Roman"/>
          <w:sz w:val="28"/>
          <w:szCs w:val="28"/>
          <w:shd w:val="clear" w:color="auto" w:fill="FFFFFF"/>
          <w:lang w:val="kk-KZ"/>
        </w:rPr>
        <w:t>д</w:t>
      </w:r>
      <w:r w:rsidRPr="007F4595">
        <w:rPr>
          <w:rFonts w:ascii="Times New Roman" w:hAnsi="Times New Roman" w:cs="Times New Roman"/>
          <w:sz w:val="28"/>
          <w:szCs w:val="28"/>
          <w:shd w:val="clear" w:color="auto" w:fill="FFFFFF"/>
          <w:lang w:val="kk-KZ"/>
        </w:rPr>
        <w:t xml:space="preserve">ы кеңінен қолданғанына қарамастан, олардың маңыздылығына қатысты білім мен консенсус </w:t>
      </w:r>
      <w:r w:rsidR="005620D7" w:rsidRPr="007F4595">
        <w:rPr>
          <w:rFonts w:ascii="Times New Roman" w:hAnsi="Times New Roman" w:cs="Times New Roman"/>
          <w:sz w:val="28"/>
          <w:szCs w:val="28"/>
          <w:shd w:val="clear" w:color="auto" w:fill="FFFFFF"/>
          <w:lang w:val="kk-KZ"/>
        </w:rPr>
        <w:t>ұзақ уақыт бойы қолданылғанда</w:t>
      </w:r>
      <w:r w:rsidR="005620D7">
        <w:rPr>
          <w:rFonts w:ascii="Times New Roman" w:hAnsi="Times New Roman" w:cs="Times New Roman"/>
          <w:sz w:val="28"/>
          <w:szCs w:val="28"/>
          <w:shd w:val="clear" w:color="auto" w:fill="FFFFFF"/>
          <w:lang w:val="kk-KZ"/>
        </w:rPr>
        <w:t xml:space="preserve"> да</w:t>
      </w:r>
      <w:r w:rsidR="005620D7"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 xml:space="preserve">әлі де жетіспейтінін атап өтті. Автор топтық блогты оқытушылық іс-әрекетке көмектесу және қауымдастық сезімін дамыту арқылы бірлескен оқытуға ықпал ету мақсатында пайдалануды </w:t>
      </w:r>
      <w:r w:rsidR="005620D7">
        <w:rPr>
          <w:rFonts w:ascii="Times New Roman" w:hAnsi="Times New Roman" w:cs="Times New Roman"/>
          <w:sz w:val="28"/>
          <w:szCs w:val="28"/>
          <w:shd w:val="clear" w:color="auto" w:fill="FFFFFF"/>
          <w:lang w:val="kk-KZ"/>
        </w:rPr>
        <w:t>қарастырады</w:t>
      </w:r>
      <w:r w:rsidRPr="007F4595">
        <w:rPr>
          <w:rFonts w:ascii="Times New Roman" w:hAnsi="Times New Roman" w:cs="Times New Roman"/>
          <w:sz w:val="28"/>
          <w:szCs w:val="28"/>
          <w:shd w:val="clear" w:color="auto" w:fill="FFFFFF"/>
          <w:lang w:val="kk-KZ"/>
        </w:rPr>
        <w:t xml:space="preserve">. Нәтижелер студенттердің блог жүргізуді пайдалы оқу құралы деп санайтынын және блогқа келушілердің статистикасы мен пікірлерінің негізінде бір семестрден астам оқу әрекеттерін қолдау үшін блогтарды тиімді пайдалануға болатынын көрсетеді </w:t>
      </w:r>
      <w:r w:rsidR="003633B1">
        <w:rPr>
          <w:rFonts w:ascii="Times New Roman" w:hAnsi="Times New Roman" w:cs="Times New Roman"/>
          <w:sz w:val="28"/>
          <w:szCs w:val="28"/>
          <w:shd w:val="clear" w:color="auto" w:fill="FFFFFF"/>
          <w:lang w:val="kk-KZ"/>
        </w:rPr>
        <w:t>[19</w:t>
      </w:r>
      <w:r w:rsidR="006542B9">
        <w:rPr>
          <w:rFonts w:ascii="Times New Roman" w:hAnsi="Times New Roman" w:cs="Times New Roman"/>
          <w:sz w:val="28"/>
          <w:szCs w:val="28"/>
          <w:shd w:val="clear" w:color="auto" w:fill="FFFFFF"/>
          <w:lang w:val="kk-KZ"/>
        </w:rPr>
        <w:t>7</w:t>
      </w:r>
      <w:r w:rsidRPr="00F234C2">
        <w:rPr>
          <w:rFonts w:ascii="Times New Roman" w:hAnsi="Times New Roman" w:cs="Times New Roman"/>
          <w:sz w:val="28"/>
          <w:szCs w:val="28"/>
          <w:shd w:val="clear" w:color="auto" w:fill="FFFFFF"/>
          <w:lang w:val="kk-KZ"/>
        </w:rPr>
        <w:t>]</w:t>
      </w:r>
      <w:r w:rsidR="00EA1FF0" w:rsidRPr="007F4595">
        <w:rPr>
          <w:rFonts w:ascii="Times New Roman" w:hAnsi="Times New Roman" w:cs="Times New Roman"/>
          <w:sz w:val="28"/>
          <w:szCs w:val="28"/>
          <w:shd w:val="clear" w:color="auto" w:fill="FFFFFF"/>
          <w:lang w:val="kk-KZ"/>
        </w:rPr>
        <w:t>.</w:t>
      </w:r>
    </w:p>
    <w:p w14:paraId="4846B7D4" w14:textId="7DE7F777" w:rsidR="000F4EB2" w:rsidRPr="007F4595" w:rsidRDefault="00EA1FF0" w:rsidP="007F4595">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L.</w:t>
      </w:r>
      <w:r w:rsidR="000F4EB2" w:rsidRPr="007F4595">
        <w:rPr>
          <w:rFonts w:ascii="Times New Roman" w:hAnsi="Times New Roman" w:cs="Times New Roman"/>
          <w:sz w:val="28"/>
          <w:szCs w:val="28"/>
          <w:shd w:val="clear" w:color="auto" w:fill="FFFFFF"/>
          <w:lang w:val="kk-KZ"/>
        </w:rPr>
        <w:t>Mуу</w:t>
      </w:r>
      <w:r w:rsidRPr="007F4595">
        <w:rPr>
          <w:rFonts w:ascii="Times New Roman" w:hAnsi="Times New Roman" w:cs="Times New Roman"/>
          <w:sz w:val="28"/>
          <w:szCs w:val="28"/>
          <w:shd w:val="clear" w:color="auto" w:fill="FFFFFF"/>
          <w:lang w:val="kk-KZ"/>
        </w:rPr>
        <w:t>ry, T.</w:t>
      </w:r>
      <w:r w:rsidR="000F4EB2" w:rsidRPr="007F4595">
        <w:rPr>
          <w:rFonts w:ascii="Times New Roman" w:hAnsi="Times New Roman" w:cs="Times New Roman"/>
          <w:sz w:val="28"/>
          <w:szCs w:val="28"/>
          <w:shd w:val="clear" w:color="auto" w:fill="FFFFFF"/>
          <w:lang w:val="kk-KZ"/>
        </w:rPr>
        <w:t>Joutsenvirta университет студенттерінің дәстүрлі емтихандармен салыстырғанда ашық кітаппен және ашық желімен онлайн-емтихандарға қатысты тәжірибесін білу мақсатында зерттеу жүргізді. Деректер онлайн-емтихан тапсырған университет студенттерінің онлайн-</w:t>
      </w:r>
      <w:r w:rsidR="000F4EB2" w:rsidRPr="007F4595">
        <w:rPr>
          <w:rFonts w:ascii="Times New Roman" w:hAnsi="Times New Roman" w:cs="Times New Roman"/>
          <w:sz w:val="28"/>
          <w:szCs w:val="28"/>
          <w:shd w:val="clear" w:color="auto" w:fill="FFFFFF"/>
          <w:lang w:val="kk-KZ"/>
        </w:rPr>
        <w:lastRenderedPageBreak/>
        <w:t>сауалнамасы барысында жиналды. Студенттердің жартысынан көбі факультеттегі емтиханмен салыстырғанда онлайн-емтиханға жауап беруге және көбірек білім алуға көбірек уақыт жұмсағанын хабарлады. Зерттеу олардың өзіндік тиімділігін растау және оқытудың оң тәжірибесін игеру үшін қашықтықтан бағалау әдістерін қ</w:t>
      </w:r>
      <w:r w:rsidR="003633B1">
        <w:rPr>
          <w:rFonts w:ascii="Times New Roman" w:hAnsi="Times New Roman" w:cs="Times New Roman"/>
          <w:sz w:val="28"/>
          <w:szCs w:val="28"/>
          <w:shd w:val="clear" w:color="auto" w:fill="FFFFFF"/>
          <w:lang w:val="kk-KZ"/>
        </w:rPr>
        <w:t>олдану мүмкіндігін көрсетті [1</w:t>
      </w:r>
      <w:r w:rsidR="006542B9">
        <w:rPr>
          <w:rFonts w:ascii="Times New Roman" w:hAnsi="Times New Roman" w:cs="Times New Roman"/>
          <w:sz w:val="28"/>
          <w:szCs w:val="28"/>
          <w:shd w:val="clear" w:color="auto" w:fill="FFFFFF"/>
          <w:lang w:val="kk-KZ"/>
        </w:rPr>
        <w:t>98</w:t>
      </w:r>
      <w:r w:rsidR="000F4EB2" w:rsidRPr="007F4595">
        <w:rPr>
          <w:rFonts w:ascii="Times New Roman" w:hAnsi="Times New Roman" w:cs="Times New Roman"/>
          <w:sz w:val="28"/>
          <w:szCs w:val="28"/>
          <w:shd w:val="clear" w:color="auto" w:fill="FFFFFF"/>
          <w:lang w:val="kk-KZ"/>
        </w:rPr>
        <w:t>].</w:t>
      </w:r>
    </w:p>
    <w:p w14:paraId="5C070912" w14:textId="753E4DED" w:rsidR="000F4EB2" w:rsidRPr="007F4595" w:rsidRDefault="00EA1FF0" w:rsidP="007F4595">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G.</w:t>
      </w:r>
      <w:r w:rsidRPr="007F4595">
        <w:rPr>
          <w:rFonts w:ascii="Times New Roman" w:hAnsi="Times New Roman" w:cs="Times New Roman"/>
          <w:sz w:val="28"/>
          <w:szCs w:val="28"/>
          <w:shd w:val="clear" w:color="auto" w:fill="FFFFFF"/>
          <w:lang w:val="kk-KZ"/>
        </w:rPr>
        <w:t>Heilporn, S.</w:t>
      </w:r>
      <w:r w:rsidR="000F4EB2" w:rsidRPr="007F4595">
        <w:rPr>
          <w:rFonts w:ascii="Times New Roman" w:hAnsi="Times New Roman" w:cs="Times New Roman"/>
          <w:sz w:val="28"/>
          <w:szCs w:val="28"/>
          <w:shd w:val="clear" w:color="auto" w:fill="FFFFFF"/>
          <w:lang w:val="kk-KZ"/>
        </w:rPr>
        <w:t xml:space="preserve">Lakhal онлайн-оқытудың </w:t>
      </w:r>
      <w:r w:rsidR="005620D7">
        <w:rPr>
          <w:rFonts w:ascii="Times New Roman" w:hAnsi="Times New Roman" w:cs="Times New Roman"/>
          <w:sz w:val="28"/>
          <w:szCs w:val="28"/>
          <w:shd w:val="clear" w:color="auto" w:fill="FFFFFF"/>
          <w:lang w:val="kk-KZ"/>
        </w:rPr>
        <w:t>студенттердің</w:t>
      </w:r>
      <w:r w:rsidR="000F4EB2" w:rsidRPr="007F4595">
        <w:rPr>
          <w:rFonts w:ascii="Times New Roman" w:hAnsi="Times New Roman" w:cs="Times New Roman"/>
          <w:sz w:val="28"/>
          <w:szCs w:val="28"/>
          <w:shd w:val="clear" w:color="auto" w:fill="FFFFFF"/>
          <w:lang w:val="kk-KZ"/>
        </w:rPr>
        <w:t xml:space="preserve"> оқшаулану сезімімен байланысты жағымсыз психологиялық аспектісін анықтады, бұл жалпы оқу процесі</w:t>
      </w:r>
      <w:r w:rsidR="005620D7">
        <w:rPr>
          <w:rFonts w:ascii="Times New Roman" w:hAnsi="Times New Roman" w:cs="Times New Roman"/>
          <w:sz w:val="28"/>
          <w:szCs w:val="28"/>
          <w:shd w:val="clear" w:color="auto" w:fill="FFFFFF"/>
          <w:lang w:val="kk-KZ"/>
        </w:rPr>
        <w:t>не</w:t>
      </w:r>
      <w:r w:rsidR="000F4EB2" w:rsidRPr="007F4595">
        <w:rPr>
          <w:rFonts w:ascii="Times New Roman" w:hAnsi="Times New Roman" w:cs="Times New Roman"/>
          <w:sz w:val="28"/>
          <w:szCs w:val="28"/>
          <w:shd w:val="clear" w:color="auto" w:fill="FFFFFF"/>
          <w:lang w:val="kk-KZ"/>
        </w:rPr>
        <w:t xml:space="preserve"> қанағаттануды </w:t>
      </w:r>
      <w:r w:rsidR="005620D7">
        <w:rPr>
          <w:rFonts w:ascii="Times New Roman" w:hAnsi="Times New Roman" w:cs="Times New Roman"/>
          <w:sz w:val="28"/>
          <w:szCs w:val="28"/>
          <w:shd w:val="clear" w:color="auto" w:fill="FFFFFF"/>
          <w:lang w:val="kk-KZ"/>
        </w:rPr>
        <w:t>төмендетеді</w:t>
      </w:r>
      <w:r w:rsidR="000F4EB2" w:rsidRPr="007F4595">
        <w:rPr>
          <w:rFonts w:ascii="Times New Roman" w:hAnsi="Times New Roman" w:cs="Times New Roman"/>
          <w:sz w:val="28"/>
          <w:szCs w:val="28"/>
          <w:shd w:val="clear" w:color="auto" w:fill="FFFFFF"/>
          <w:lang w:val="kk-KZ"/>
        </w:rPr>
        <w:t>. Нәтижесінде авторлар іс-әрекетті бірлесіп ұйымдастыру технологияларын қолдану маңыз</w:t>
      </w:r>
      <w:r w:rsidR="003633B1">
        <w:rPr>
          <w:rFonts w:ascii="Times New Roman" w:hAnsi="Times New Roman" w:cs="Times New Roman"/>
          <w:sz w:val="28"/>
          <w:szCs w:val="28"/>
          <w:shd w:val="clear" w:color="auto" w:fill="FFFFFF"/>
          <w:lang w:val="kk-KZ"/>
        </w:rPr>
        <w:t>ды деген қорытындыға келеді [19</w:t>
      </w:r>
      <w:r w:rsidR="006542B9">
        <w:rPr>
          <w:rFonts w:ascii="Times New Roman" w:hAnsi="Times New Roman" w:cs="Times New Roman"/>
          <w:sz w:val="28"/>
          <w:szCs w:val="28"/>
          <w:shd w:val="clear" w:color="auto" w:fill="FFFFFF"/>
          <w:lang w:val="kk-KZ"/>
        </w:rPr>
        <w:t>9</w:t>
      </w:r>
      <w:r w:rsidR="000F4EB2" w:rsidRPr="007F4595">
        <w:rPr>
          <w:rFonts w:ascii="Times New Roman" w:hAnsi="Times New Roman" w:cs="Times New Roman"/>
          <w:sz w:val="28"/>
          <w:szCs w:val="28"/>
          <w:shd w:val="clear" w:color="auto" w:fill="FFFFFF"/>
          <w:lang w:val="kk-KZ"/>
        </w:rPr>
        <w:t>].</w:t>
      </w:r>
    </w:p>
    <w:p w14:paraId="14F3D534" w14:textId="0B7B26A5" w:rsidR="000F4EB2" w:rsidRPr="007F4595" w:rsidRDefault="000F4EB2" w:rsidP="007F4595">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ab/>
        <w:t>Сонымен қатар офлайн және онлайн сабақ беру мен оқытудың үйлесімінен басқа соңғы онжылдықта шығындарды оңтайландыру және жоғары оқу орындарында оқитын студенттердің қолжетімділігі мен икемділігін арттыру үшін жаңа</w:t>
      </w:r>
      <w:r w:rsidR="003633B1">
        <w:rPr>
          <w:rFonts w:ascii="Times New Roman" w:hAnsi="Times New Roman" w:cs="Times New Roman"/>
          <w:sz w:val="28"/>
          <w:szCs w:val="28"/>
          <w:shd w:val="clear" w:color="auto" w:fill="FFFFFF"/>
          <w:lang w:val="kk-KZ"/>
        </w:rPr>
        <w:t xml:space="preserve"> аралас тәсі</w:t>
      </w:r>
      <w:r w:rsidR="006542B9">
        <w:rPr>
          <w:rFonts w:ascii="Times New Roman" w:hAnsi="Times New Roman" w:cs="Times New Roman"/>
          <w:sz w:val="28"/>
          <w:szCs w:val="28"/>
          <w:shd w:val="clear" w:color="auto" w:fill="FFFFFF"/>
          <w:lang w:val="kk-KZ"/>
        </w:rPr>
        <w:t>лдер әзірленді [ 200</w:t>
      </w:r>
      <w:r w:rsidRPr="007F4595">
        <w:rPr>
          <w:rFonts w:ascii="Times New Roman" w:hAnsi="Times New Roman" w:cs="Times New Roman"/>
          <w:sz w:val="28"/>
          <w:szCs w:val="28"/>
          <w:shd w:val="clear" w:color="auto" w:fill="FFFFFF"/>
          <w:lang w:val="kk-KZ"/>
        </w:rPr>
        <w:t>].</w:t>
      </w:r>
    </w:p>
    <w:p w14:paraId="6946E150" w14:textId="39E91ECC" w:rsidR="00200B7E" w:rsidRPr="007F4595" w:rsidRDefault="00200B7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shd w:val="clear" w:color="auto" w:fill="FFFFFF"/>
          <w:lang w:val="kk-KZ"/>
        </w:rPr>
        <w:t xml:space="preserve">   </w:t>
      </w:r>
      <w:r w:rsidR="00213D51">
        <w:rPr>
          <w:rFonts w:ascii="Times New Roman" w:hAnsi="Times New Roman" w:cs="Times New Roman"/>
          <w:sz w:val="28"/>
          <w:szCs w:val="28"/>
          <w:shd w:val="clear" w:color="auto" w:fill="FFFFFF"/>
          <w:lang w:val="kk-KZ"/>
        </w:rPr>
        <w:t>Аралас</w:t>
      </w:r>
      <w:r w:rsidR="000F4EB2" w:rsidRPr="007F4595">
        <w:rPr>
          <w:rFonts w:ascii="Times New Roman" w:hAnsi="Times New Roman" w:cs="Times New Roman"/>
          <w:sz w:val="28"/>
          <w:szCs w:val="28"/>
          <w:shd w:val="clear" w:color="auto" w:fill="FFFFFF"/>
          <w:lang w:val="kk-KZ"/>
        </w:rPr>
        <w:t xml:space="preserve"> оқытуды жүзеге асырудың бір жолы инновациялық Hyflex технологиясын енгізу болып табылады, оның әдіснамалық негіздері А.</w:t>
      </w:r>
      <w:r w:rsidR="00EA1FF0" w:rsidRPr="007F4595">
        <w:rPr>
          <w:rFonts w:ascii="Times New Roman" w:hAnsi="Times New Roman" w:cs="Times New Roman"/>
          <w:sz w:val="28"/>
          <w:szCs w:val="28"/>
          <w:shd w:val="clear" w:color="auto" w:fill="FFFFFF"/>
          <w:lang w:val="kk-KZ"/>
        </w:rPr>
        <w:t>Х.Аренова мен А.</w:t>
      </w:r>
      <w:r w:rsidR="000F4EB2" w:rsidRPr="007F4595">
        <w:rPr>
          <w:rFonts w:ascii="Times New Roman" w:hAnsi="Times New Roman" w:cs="Times New Roman"/>
          <w:sz w:val="28"/>
          <w:szCs w:val="28"/>
          <w:shd w:val="clear" w:color="auto" w:fill="FFFFFF"/>
          <w:lang w:val="kk-KZ"/>
        </w:rPr>
        <w:t>Жүнісбекованың мақаласында ашылған [</w:t>
      </w:r>
      <w:r w:rsidR="004D50FE">
        <w:rPr>
          <w:rFonts w:ascii="Times New Roman" w:hAnsi="Times New Roman" w:cs="Times New Roman"/>
          <w:sz w:val="28"/>
          <w:szCs w:val="28"/>
          <w:shd w:val="clear" w:color="auto" w:fill="FFFFFF"/>
          <w:lang w:val="kk-KZ"/>
        </w:rPr>
        <w:t>201</w:t>
      </w:r>
      <w:r w:rsidR="000F4EB2"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color w:val="000000"/>
          <w:sz w:val="28"/>
          <w:szCs w:val="28"/>
          <w:lang w:val="kk-KZ"/>
        </w:rPr>
        <w:t xml:space="preserve">Hyflex термині </w:t>
      </w:r>
      <w:r w:rsidRPr="007F4595">
        <w:rPr>
          <w:rFonts w:ascii="Times New Roman" w:hAnsi="Times New Roman" w:cs="Times New Roman"/>
          <w:sz w:val="28"/>
          <w:szCs w:val="28"/>
          <w:shd w:val="clear" w:color="auto" w:fill="FFFFFF"/>
          <w:lang w:val="kk-KZ"/>
        </w:rPr>
        <w:t>Hybrid және Flexible</w:t>
      </w:r>
      <w:r w:rsidRPr="007F4595">
        <w:rPr>
          <w:rFonts w:ascii="Times New Roman" w:hAnsi="Times New Roman" w:cs="Times New Roman"/>
          <w:color w:val="000000"/>
          <w:sz w:val="28"/>
          <w:szCs w:val="28"/>
          <w:lang w:val="kk-KZ"/>
        </w:rPr>
        <w:t xml:space="preserve"> екі сөзден тұратын күрделі сөз. HyFlex деп аталатын оқыту әдісі икемді құрылымда онлайн және офлайн оқыту режимдерін біріктіруді қамтиды [</w:t>
      </w:r>
      <w:r w:rsidR="004D50FE">
        <w:rPr>
          <w:rFonts w:ascii="Times New Roman" w:hAnsi="Times New Roman" w:cs="Times New Roman"/>
          <w:color w:val="000000"/>
          <w:sz w:val="28"/>
          <w:szCs w:val="28"/>
          <w:lang w:val="kk-KZ"/>
        </w:rPr>
        <w:t>202</w:t>
      </w:r>
      <w:r w:rsidRPr="007F4595">
        <w:rPr>
          <w:rFonts w:ascii="Times New Roman" w:hAnsi="Times New Roman" w:cs="Times New Roman"/>
          <w:color w:val="000000"/>
          <w:sz w:val="28"/>
          <w:szCs w:val="28"/>
          <w:lang w:val="kk-KZ"/>
        </w:rPr>
        <w:t>]. Авторлардың пайымдауынша бұл технология болашақ мұғалімнің кәсіби жетістігін қамтамасыз етеді. "HyFlex технологиясы икемді синхронды оқытумен цифрлық асинхронды оқытуды пайдаланады, мұнда студенттер икемді қатысуды қамтамасыз ету үшін бейнелер мен жазбалар арқылы офлайн (face to face), цифрлық синхронды немесе цифрлық а</w:t>
      </w:r>
      <w:r w:rsidR="004D50FE">
        <w:rPr>
          <w:rFonts w:ascii="Times New Roman" w:hAnsi="Times New Roman" w:cs="Times New Roman"/>
          <w:color w:val="000000"/>
          <w:sz w:val="28"/>
          <w:szCs w:val="28"/>
          <w:lang w:val="kk-KZ"/>
        </w:rPr>
        <w:t>синхронды оқытуды таңдайды" [201</w:t>
      </w:r>
      <w:r w:rsidRPr="007F4595">
        <w:rPr>
          <w:rFonts w:ascii="Times New Roman" w:hAnsi="Times New Roman" w:cs="Times New Roman"/>
          <w:color w:val="000000"/>
          <w:sz w:val="28"/>
          <w:szCs w:val="28"/>
          <w:lang w:val="kk-KZ"/>
        </w:rPr>
        <w:t>, б.53]. Авторлар Нyflex технологиясы негізінде студенттердің оқытудың жаңа түріне қатынасын анықтау мақсатында педагогикалық мамандықтар студенттері арасында сауалнама жүргіз</w:t>
      </w:r>
      <w:r w:rsidR="005620D7">
        <w:rPr>
          <w:rFonts w:ascii="Times New Roman" w:hAnsi="Times New Roman" w:cs="Times New Roman"/>
          <w:color w:val="000000"/>
          <w:sz w:val="28"/>
          <w:szCs w:val="28"/>
          <w:lang w:val="kk-KZ"/>
        </w:rPr>
        <w:t>ген</w:t>
      </w:r>
      <w:r w:rsidRPr="007F4595">
        <w:rPr>
          <w:rFonts w:ascii="Times New Roman" w:hAnsi="Times New Roman" w:cs="Times New Roman"/>
          <w:color w:val="000000"/>
          <w:sz w:val="28"/>
          <w:szCs w:val="28"/>
          <w:lang w:val="kk-KZ"/>
        </w:rPr>
        <w:t>. Зерттеу нәтижелері студенттердің осы форматта оқуды қолдайтыны және жалғастырғысы келетінін көрсет</w:t>
      </w:r>
      <w:r w:rsidR="005620D7">
        <w:rPr>
          <w:rFonts w:ascii="Times New Roman" w:hAnsi="Times New Roman" w:cs="Times New Roman"/>
          <w:color w:val="000000"/>
          <w:sz w:val="28"/>
          <w:szCs w:val="28"/>
          <w:lang w:val="kk-KZ"/>
        </w:rPr>
        <w:t>кен</w:t>
      </w:r>
      <w:r w:rsidRPr="007F4595">
        <w:rPr>
          <w:rFonts w:ascii="Times New Roman" w:hAnsi="Times New Roman" w:cs="Times New Roman"/>
          <w:color w:val="000000"/>
          <w:sz w:val="28"/>
          <w:szCs w:val="28"/>
          <w:lang w:val="kk-KZ"/>
        </w:rPr>
        <w:t>.</w:t>
      </w:r>
    </w:p>
    <w:p w14:paraId="5F3EA775" w14:textId="7540EE00" w:rsidR="00200B7E" w:rsidRDefault="00200B7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Оқытудың </w:t>
      </w:r>
      <w:r w:rsidR="00352F65">
        <w:rPr>
          <w:rFonts w:ascii="Times New Roman" w:hAnsi="Times New Roman" w:cs="Times New Roman"/>
          <w:color w:val="000000"/>
          <w:sz w:val="28"/>
          <w:szCs w:val="28"/>
          <w:lang w:val="kk-KZ"/>
        </w:rPr>
        <w:t>аралас</w:t>
      </w:r>
      <w:r w:rsidRPr="007F4595">
        <w:rPr>
          <w:rFonts w:ascii="Times New Roman" w:hAnsi="Times New Roman" w:cs="Times New Roman"/>
          <w:color w:val="000000"/>
          <w:sz w:val="28"/>
          <w:szCs w:val="28"/>
          <w:lang w:val="kk-KZ"/>
        </w:rPr>
        <w:t xml:space="preserve"> түрі студенттердің оқу әрекетін</w:t>
      </w:r>
      <w:r w:rsidR="00BA336A">
        <w:rPr>
          <w:rFonts w:ascii="Times New Roman" w:hAnsi="Times New Roman" w:cs="Times New Roman"/>
          <w:color w:val="000000"/>
          <w:sz w:val="28"/>
          <w:szCs w:val="28"/>
          <w:lang w:val="kk-KZ"/>
        </w:rPr>
        <w:t xml:space="preserve"> өзінд</w:t>
      </w:r>
      <w:r w:rsidRPr="007F4595">
        <w:rPr>
          <w:rFonts w:ascii="Times New Roman" w:hAnsi="Times New Roman" w:cs="Times New Roman"/>
          <w:color w:val="000000"/>
          <w:sz w:val="28"/>
          <w:szCs w:val="28"/>
          <w:lang w:val="kk-KZ"/>
        </w:rPr>
        <w:t>і</w:t>
      </w:r>
      <w:r w:rsidR="00BA336A">
        <w:rPr>
          <w:rFonts w:ascii="Times New Roman" w:hAnsi="Times New Roman" w:cs="Times New Roman"/>
          <w:color w:val="000000"/>
          <w:sz w:val="28"/>
          <w:szCs w:val="28"/>
          <w:lang w:val="kk-KZ"/>
        </w:rPr>
        <w:t>к</w:t>
      </w:r>
      <w:r w:rsidRPr="007F4595">
        <w:rPr>
          <w:rFonts w:ascii="Times New Roman" w:hAnsi="Times New Roman" w:cs="Times New Roman"/>
          <w:color w:val="000000"/>
          <w:sz w:val="28"/>
          <w:szCs w:val="28"/>
          <w:lang w:val="kk-KZ"/>
        </w:rPr>
        <w:t xml:space="preserve"> ұйымдастыру</w:t>
      </w:r>
      <w:r w:rsidR="00BA336A">
        <w:rPr>
          <w:rFonts w:ascii="Times New Roman" w:hAnsi="Times New Roman" w:cs="Times New Roman"/>
          <w:color w:val="000000"/>
          <w:sz w:val="28"/>
          <w:szCs w:val="28"/>
          <w:lang w:val="kk-KZ"/>
        </w:rPr>
        <w:t>ына</w:t>
      </w:r>
      <w:r w:rsidRPr="007F4595">
        <w:rPr>
          <w:rFonts w:ascii="Times New Roman" w:hAnsi="Times New Roman" w:cs="Times New Roman"/>
          <w:color w:val="000000"/>
          <w:sz w:val="28"/>
          <w:szCs w:val="28"/>
          <w:lang w:val="kk-KZ"/>
        </w:rPr>
        <w:t xml:space="preserve"> ерекше талаптар қояды. Жаңа қызмет түрлерін игеру, алға қойылған мақсаттарға нәтижелі және дербес қол жеткізу, өз іс – әрекетін субъективті, интегративті, ерікті түрде басқару, табысты студенттің "стратегия репертуарын" кеңейту, өзін-өзі реттеудің</w:t>
      </w:r>
      <w:r w:rsidR="00BA336A">
        <w:rPr>
          <w:rFonts w:ascii="Times New Roman" w:hAnsi="Times New Roman" w:cs="Times New Roman"/>
          <w:color w:val="000000"/>
          <w:sz w:val="28"/>
          <w:szCs w:val="28"/>
          <w:lang w:val="kk-KZ"/>
        </w:rPr>
        <w:t xml:space="preserve"> өзіндік стилін дамыту, өзінд</w:t>
      </w:r>
      <w:r w:rsidRPr="007F4595">
        <w:rPr>
          <w:rFonts w:ascii="Times New Roman" w:hAnsi="Times New Roman" w:cs="Times New Roman"/>
          <w:color w:val="000000"/>
          <w:sz w:val="28"/>
          <w:szCs w:val="28"/>
          <w:lang w:val="kk-KZ"/>
        </w:rPr>
        <w:t>і</w:t>
      </w:r>
      <w:r w:rsidR="00BA336A">
        <w:rPr>
          <w:rFonts w:ascii="Times New Roman" w:hAnsi="Times New Roman" w:cs="Times New Roman"/>
          <w:color w:val="000000"/>
          <w:sz w:val="28"/>
          <w:szCs w:val="28"/>
          <w:lang w:val="kk-KZ"/>
        </w:rPr>
        <w:t>к</w:t>
      </w:r>
      <w:r w:rsidRPr="007F4595">
        <w:rPr>
          <w:rFonts w:ascii="Times New Roman" w:hAnsi="Times New Roman" w:cs="Times New Roman"/>
          <w:color w:val="000000"/>
          <w:sz w:val="28"/>
          <w:szCs w:val="28"/>
          <w:lang w:val="kk-KZ"/>
        </w:rPr>
        <w:t xml:space="preserve"> ұйымдастыруы</w:t>
      </w:r>
      <w:r w:rsidR="00BA336A">
        <w:rPr>
          <w:rFonts w:ascii="Times New Roman" w:hAnsi="Times New Roman" w:cs="Times New Roman"/>
          <w:color w:val="000000"/>
          <w:sz w:val="28"/>
          <w:szCs w:val="28"/>
          <w:lang w:val="kk-KZ"/>
        </w:rPr>
        <w:t>ны</w:t>
      </w:r>
      <w:r w:rsidRPr="007F4595">
        <w:rPr>
          <w:rFonts w:ascii="Times New Roman" w:hAnsi="Times New Roman" w:cs="Times New Roman"/>
          <w:color w:val="000000"/>
          <w:sz w:val="28"/>
          <w:szCs w:val="28"/>
          <w:lang w:val="kk-KZ"/>
        </w:rPr>
        <w:t xml:space="preserve">ң хабардарлық дәрежесін арттыру, жедел, рефлексивті, бейімді тәжірибе мен ынтымақтастық тәжірибесін жинақтау білім беру үрдісінің басқа субъектілерімен </w:t>
      </w:r>
      <w:r w:rsidR="007540CD">
        <w:rPr>
          <w:rFonts w:ascii="Times New Roman" w:hAnsi="Times New Roman" w:cs="Times New Roman"/>
          <w:color w:val="000000"/>
          <w:sz w:val="28"/>
          <w:szCs w:val="28"/>
          <w:lang w:val="kk-KZ"/>
        </w:rPr>
        <w:t>күштерін біріктіру маңызды. Бұл</w:t>
      </w:r>
      <w:r w:rsidRPr="007F4595">
        <w:rPr>
          <w:rFonts w:ascii="Times New Roman" w:hAnsi="Times New Roman" w:cs="Times New Roman"/>
          <w:color w:val="000000"/>
          <w:sz w:val="28"/>
          <w:szCs w:val="28"/>
          <w:lang w:val="kk-KZ"/>
        </w:rPr>
        <w:t xml:space="preserve"> сайып келгенде, аз уақыт пен энергетикалық шығындармен оқу-кәсіби қызметті нәтижелі және тиімді жүзеге асыруға мүмкіндік береді, сондай-ақ тұлғаның даму</w:t>
      </w:r>
      <w:r w:rsidR="005620D7">
        <w:rPr>
          <w:rFonts w:ascii="Times New Roman" w:hAnsi="Times New Roman" w:cs="Times New Roman"/>
          <w:color w:val="000000"/>
          <w:sz w:val="28"/>
          <w:szCs w:val="28"/>
          <w:lang w:val="kk-KZ"/>
        </w:rPr>
        <w:t>ын</w:t>
      </w:r>
      <w:r w:rsidRPr="007F4595">
        <w:rPr>
          <w:rFonts w:ascii="Times New Roman" w:hAnsi="Times New Roman" w:cs="Times New Roman"/>
          <w:color w:val="000000"/>
          <w:sz w:val="28"/>
          <w:szCs w:val="28"/>
          <w:lang w:val="kk-KZ"/>
        </w:rPr>
        <w:t>ың жаңа деңгейіне өтуіне ықпал етеді.</w:t>
      </w:r>
    </w:p>
    <w:p w14:paraId="45116522" w14:textId="03E5C007" w:rsidR="00BA796D" w:rsidRDefault="001E40DC" w:rsidP="00BA796D">
      <w:pPr>
        <w:spacing w:after="0" w:line="240" w:lineRule="auto"/>
        <w:ind w:firstLine="284"/>
        <w:jc w:val="both"/>
        <w:rPr>
          <w:rFonts w:ascii="Times New Roman" w:hAnsi="Times New Roman" w:cs="Times New Roman"/>
          <w:sz w:val="28"/>
          <w:szCs w:val="28"/>
          <w:lang w:val="kk-KZ"/>
        </w:rPr>
      </w:pPr>
      <w:r w:rsidRPr="00BA796D">
        <w:rPr>
          <w:rFonts w:ascii="Times New Roman" w:hAnsi="Times New Roman" w:cs="Times New Roman"/>
          <w:sz w:val="28"/>
          <w:szCs w:val="28"/>
          <w:lang w:val="kk-KZ"/>
        </w:rPr>
        <w:t xml:space="preserve">Аралас оқыту </w:t>
      </w:r>
      <w:r w:rsidR="00BA796D">
        <w:rPr>
          <w:rFonts w:ascii="Times New Roman" w:hAnsi="Times New Roman" w:cs="Times New Roman"/>
          <w:sz w:val="28"/>
          <w:szCs w:val="28"/>
          <w:lang w:val="kk-KZ"/>
        </w:rPr>
        <w:t xml:space="preserve">заманауи технологияларды ЖОО </w:t>
      </w:r>
      <w:r w:rsidRPr="00BA796D">
        <w:rPr>
          <w:rFonts w:ascii="Times New Roman" w:hAnsi="Times New Roman" w:cs="Times New Roman"/>
          <w:sz w:val="28"/>
          <w:szCs w:val="28"/>
          <w:lang w:val="kk-KZ"/>
        </w:rPr>
        <w:t xml:space="preserve">білім беру </w:t>
      </w:r>
      <w:r w:rsidR="00BA796D">
        <w:rPr>
          <w:rFonts w:ascii="Times New Roman" w:hAnsi="Times New Roman" w:cs="Times New Roman"/>
          <w:sz w:val="28"/>
          <w:szCs w:val="28"/>
          <w:lang w:val="kk-KZ"/>
        </w:rPr>
        <w:t>процесін</w:t>
      </w:r>
      <w:r w:rsidRPr="00BA796D">
        <w:rPr>
          <w:rFonts w:ascii="Times New Roman" w:hAnsi="Times New Roman" w:cs="Times New Roman"/>
          <w:sz w:val="28"/>
          <w:szCs w:val="28"/>
          <w:lang w:val="kk-KZ"/>
        </w:rPr>
        <w:t>е интеграциялаудың маңызды бастамасы. О</w:t>
      </w:r>
      <w:r w:rsidR="00BA796D">
        <w:rPr>
          <w:rFonts w:ascii="Times New Roman" w:hAnsi="Times New Roman" w:cs="Times New Roman"/>
          <w:sz w:val="28"/>
          <w:szCs w:val="28"/>
          <w:lang w:val="kk-KZ"/>
        </w:rPr>
        <w:t>қы</w:t>
      </w:r>
      <w:r w:rsidRPr="00BA796D">
        <w:rPr>
          <w:rFonts w:ascii="Times New Roman" w:hAnsi="Times New Roman" w:cs="Times New Roman"/>
          <w:sz w:val="28"/>
          <w:szCs w:val="28"/>
          <w:lang w:val="kk-KZ"/>
        </w:rPr>
        <w:t xml:space="preserve">тудың студентке бағытталған жаңа әдістерін енгізу қажеттігі, ол үшін жоғары оқу орындарының құрылымын өзгерту, оқу жоспарларын және студенттерді бағалау жүйесін қайта қарау, оқытушыларға цифрлық технологияларды тиімді пайдалануды </w:t>
      </w:r>
      <w:r w:rsidRPr="00BA796D">
        <w:rPr>
          <w:rFonts w:ascii="Times New Roman" w:hAnsi="Times New Roman" w:cs="Times New Roman"/>
          <w:sz w:val="28"/>
          <w:szCs w:val="28"/>
          <w:lang w:val="kk-KZ"/>
        </w:rPr>
        <w:lastRenderedPageBreak/>
        <w:t>үйретудің қажеттілігіне назар аудар</w:t>
      </w:r>
      <w:r w:rsidR="00BA796D">
        <w:rPr>
          <w:rFonts w:ascii="Times New Roman" w:hAnsi="Times New Roman" w:cs="Times New Roman"/>
          <w:sz w:val="28"/>
          <w:szCs w:val="28"/>
          <w:lang w:val="kk-KZ"/>
        </w:rPr>
        <w:t>ылуы тиіс</w:t>
      </w:r>
      <w:r w:rsidRPr="00BA796D">
        <w:rPr>
          <w:rFonts w:ascii="Times New Roman" w:hAnsi="Times New Roman" w:cs="Times New Roman"/>
          <w:sz w:val="28"/>
          <w:szCs w:val="28"/>
          <w:lang w:val="kk-KZ"/>
        </w:rPr>
        <w:t xml:space="preserve">. </w:t>
      </w:r>
      <w:r w:rsidR="00BA796D">
        <w:rPr>
          <w:rFonts w:ascii="Times New Roman" w:hAnsi="Times New Roman" w:cs="Times New Roman"/>
          <w:sz w:val="28"/>
          <w:szCs w:val="28"/>
          <w:lang w:val="kk-KZ"/>
        </w:rPr>
        <w:t>Сонымен қатар</w:t>
      </w:r>
      <w:r w:rsidRPr="00BA796D">
        <w:rPr>
          <w:rFonts w:ascii="Times New Roman" w:hAnsi="Times New Roman" w:cs="Times New Roman"/>
          <w:sz w:val="28"/>
          <w:szCs w:val="28"/>
          <w:lang w:val="kk-KZ"/>
        </w:rPr>
        <w:t>, «аралас оқытуды енгізуд</w:t>
      </w:r>
      <w:r w:rsidR="00BA796D">
        <w:rPr>
          <w:rFonts w:ascii="Times New Roman" w:hAnsi="Times New Roman" w:cs="Times New Roman"/>
          <w:sz w:val="28"/>
          <w:szCs w:val="28"/>
          <w:lang w:val="kk-KZ"/>
        </w:rPr>
        <w:t>ің</w:t>
      </w:r>
      <w:r w:rsidRPr="00BA796D">
        <w:rPr>
          <w:rFonts w:ascii="Times New Roman" w:hAnsi="Times New Roman" w:cs="Times New Roman"/>
          <w:sz w:val="28"/>
          <w:szCs w:val="28"/>
          <w:lang w:val="kk-KZ"/>
        </w:rPr>
        <w:t xml:space="preserve"> </w:t>
      </w:r>
      <w:r w:rsidR="00BA796D" w:rsidRPr="00BA796D">
        <w:rPr>
          <w:rFonts w:ascii="Times New Roman" w:hAnsi="Times New Roman" w:cs="Times New Roman"/>
          <w:sz w:val="28"/>
          <w:szCs w:val="28"/>
          <w:lang w:val="kk-KZ"/>
        </w:rPr>
        <w:t>бірнеше маңыздылығын</w:t>
      </w:r>
      <w:r w:rsidR="00BA796D">
        <w:rPr>
          <w:rFonts w:ascii="Times New Roman" w:hAnsi="Times New Roman" w:cs="Times New Roman"/>
          <w:sz w:val="28"/>
          <w:szCs w:val="28"/>
          <w:lang w:val="kk-KZ"/>
        </w:rPr>
        <w:t xml:space="preserve"> атап өтсек болады:</w:t>
      </w:r>
    </w:p>
    <w:p w14:paraId="6904DB66" w14:textId="65854A72" w:rsidR="00BA796D" w:rsidRPr="00BA796D" w:rsidRDefault="001E40DC" w:rsidP="00BA796D">
      <w:pPr>
        <w:pStyle w:val="a5"/>
        <w:numPr>
          <w:ilvl w:val="0"/>
          <w:numId w:val="22"/>
        </w:numPr>
        <w:spacing w:after="0" w:line="240" w:lineRule="auto"/>
        <w:ind w:left="142" w:hanging="142"/>
        <w:jc w:val="both"/>
        <w:rPr>
          <w:rFonts w:ascii="Times New Roman" w:hAnsi="Times New Roman"/>
          <w:sz w:val="28"/>
          <w:szCs w:val="28"/>
          <w:lang w:val="kk-KZ"/>
        </w:rPr>
      </w:pPr>
      <w:r w:rsidRPr="00BA796D">
        <w:rPr>
          <w:rFonts w:ascii="Times New Roman" w:hAnsi="Times New Roman"/>
          <w:sz w:val="28"/>
          <w:szCs w:val="28"/>
          <w:lang w:val="kk-KZ"/>
        </w:rPr>
        <w:t>студенттердің жеке ерекшеліктері мен қажеттіліктерін ескеру</w:t>
      </w:r>
      <w:r w:rsidR="00BA796D">
        <w:rPr>
          <w:rFonts w:ascii="Times New Roman" w:hAnsi="Times New Roman"/>
          <w:sz w:val="28"/>
          <w:szCs w:val="28"/>
          <w:lang w:val="kk-KZ"/>
        </w:rPr>
        <w:t>;</w:t>
      </w:r>
      <w:r w:rsidRPr="00BA796D">
        <w:rPr>
          <w:rFonts w:ascii="Times New Roman" w:hAnsi="Times New Roman"/>
          <w:sz w:val="28"/>
          <w:szCs w:val="28"/>
          <w:lang w:val="kk-KZ"/>
        </w:rPr>
        <w:t xml:space="preserve"> </w:t>
      </w:r>
    </w:p>
    <w:p w14:paraId="4585ECE7" w14:textId="18081FAA" w:rsidR="00BA796D" w:rsidRDefault="001E40DC" w:rsidP="00BA796D">
      <w:pPr>
        <w:pStyle w:val="a5"/>
        <w:numPr>
          <w:ilvl w:val="0"/>
          <w:numId w:val="22"/>
        </w:numPr>
        <w:spacing w:after="0" w:line="240" w:lineRule="auto"/>
        <w:ind w:left="142" w:hanging="142"/>
        <w:jc w:val="both"/>
        <w:rPr>
          <w:rFonts w:ascii="Times New Roman" w:hAnsi="Times New Roman"/>
          <w:sz w:val="28"/>
          <w:szCs w:val="28"/>
          <w:lang w:val="kk-KZ"/>
        </w:rPr>
      </w:pPr>
      <w:r w:rsidRPr="00BA796D">
        <w:rPr>
          <w:rFonts w:ascii="Times New Roman" w:hAnsi="Times New Roman"/>
          <w:sz w:val="28"/>
          <w:szCs w:val="28"/>
          <w:lang w:val="kk-KZ"/>
        </w:rPr>
        <w:t>топтардың әртүрлілігі</w:t>
      </w:r>
      <w:r w:rsidR="00BA796D">
        <w:rPr>
          <w:rFonts w:ascii="Times New Roman" w:hAnsi="Times New Roman"/>
          <w:sz w:val="28"/>
          <w:szCs w:val="28"/>
          <w:lang w:val="kk-KZ"/>
        </w:rPr>
        <w:t>;</w:t>
      </w:r>
      <w:r w:rsidRPr="00BA796D">
        <w:rPr>
          <w:rFonts w:ascii="Times New Roman" w:hAnsi="Times New Roman"/>
          <w:sz w:val="28"/>
          <w:szCs w:val="28"/>
          <w:lang w:val="kk-KZ"/>
        </w:rPr>
        <w:t xml:space="preserve"> </w:t>
      </w:r>
    </w:p>
    <w:p w14:paraId="141A2B87" w14:textId="1B975798" w:rsidR="00BA796D" w:rsidRPr="00BA796D" w:rsidRDefault="001E40DC" w:rsidP="00BA796D">
      <w:pPr>
        <w:pStyle w:val="a5"/>
        <w:numPr>
          <w:ilvl w:val="0"/>
          <w:numId w:val="22"/>
        </w:numPr>
        <w:spacing w:after="0" w:line="240" w:lineRule="auto"/>
        <w:ind w:left="142" w:hanging="142"/>
        <w:jc w:val="both"/>
        <w:rPr>
          <w:rFonts w:ascii="Times New Roman" w:hAnsi="Times New Roman"/>
          <w:sz w:val="28"/>
          <w:szCs w:val="28"/>
          <w:lang w:val="kk-KZ"/>
        </w:rPr>
      </w:pPr>
      <w:r w:rsidRPr="00BA796D">
        <w:rPr>
          <w:rFonts w:ascii="Times New Roman" w:hAnsi="Times New Roman"/>
          <w:sz w:val="28"/>
          <w:szCs w:val="28"/>
          <w:lang w:val="kk-KZ"/>
        </w:rPr>
        <w:t>жеке қажеттіліктерді қанағаттандыру әдістеріне ерекше назар аудару</w:t>
      </w:r>
      <w:r w:rsidR="00BA796D">
        <w:rPr>
          <w:rFonts w:ascii="Times New Roman" w:hAnsi="Times New Roman"/>
          <w:sz w:val="28"/>
          <w:szCs w:val="28"/>
          <w:lang w:val="kk-KZ"/>
        </w:rPr>
        <w:t>.</w:t>
      </w:r>
    </w:p>
    <w:p w14:paraId="020AB835" w14:textId="42959504" w:rsidR="001E40DC" w:rsidRPr="00BA796D" w:rsidRDefault="00BA796D" w:rsidP="00BA796D">
      <w:pPr>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Аталған мәселені шешу</w:t>
      </w:r>
      <w:r w:rsidR="001E40DC" w:rsidRPr="00BA796D">
        <w:rPr>
          <w:rFonts w:ascii="Times New Roman" w:hAnsi="Times New Roman" w:cs="Times New Roman"/>
          <w:sz w:val="28"/>
          <w:szCs w:val="28"/>
          <w:lang w:val="kk-KZ"/>
        </w:rPr>
        <w:t xml:space="preserve"> үшін педагогт</w:t>
      </w:r>
      <w:r>
        <w:rPr>
          <w:rFonts w:ascii="Times New Roman" w:hAnsi="Times New Roman" w:cs="Times New Roman"/>
          <w:sz w:val="28"/>
          <w:szCs w:val="28"/>
          <w:lang w:val="kk-KZ"/>
        </w:rPr>
        <w:t>ерді</w:t>
      </w:r>
      <w:r w:rsidR="001E40DC" w:rsidRPr="00BA796D">
        <w:rPr>
          <w:rFonts w:ascii="Times New Roman" w:hAnsi="Times New Roman" w:cs="Times New Roman"/>
          <w:sz w:val="28"/>
          <w:szCs w:val="28"/>
          <w:lang w:val="kk-KZ"/>
        </w:rPr>
        <w:t xml:space="preserve"> осы бағытта кәсіби қолдау қажет</w:t>
      </w:r>
      <w:r>
        <w:rPr>
          <w:rFonts w:ascii="Times New Roman" w:hAnsi="Times New Roman" w:cs="Times New Roman"/>
          <w:sz w:val="28"/>
          <w:szCs w:val="28"/>
          <w:lang w:val="kk-KZ"/>
        </w:rPr>
        <w:t>тігі туындады</w:t>
      </w:r>
      <w:r w:rsidR="001E40DC" w:rsidRPr="00BA796D">
        <w:rPr>
          <w:rFonts w:ascii="Times New Roman" w:hAnsi="Times New Roman" w:cs="Times New Roman"/>
          <w:sz w:val="28"/>
          <w:szCs w:val="28"/>
          <w:lang w:val="kk-KZ"/>
        </w:rPr>
        <w:t>.</w:t>
      </w:r>
    </w:p>
    <w:p w14:paraId="4BC96D64" w14:textId="77777777" w:rsidR="00BA796D" w:rsidRDefault="00BA796D" w:rsidP="007F45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Ц</w:t>
      </w:r>
      <w:r w:rsidRPr="00BA796D">
        <w:rPr>
          <w:rFonts w:ascii="Times New Roman" w:hAnsi="Times New Roman" w:cs="Times New Roman"/>
          <w:sz w:val="28"/>
          <w:szCs w:val="28"/>
          <w:lang w:val="kk-KZ"/>
        </w:rPr>
        <w:t>ифрлық білім беру ресурстарын пайдалану арқылы студенттің өзіне қажетті контенттерді таңдау, өзін өзі оқыту, оқу нәтижелері үшін өзіне жауапкершілік алу, өз уақытын тиімді басқару дағдыларын дамытуға бағытталған дидактикалық, технологиялық, ұйымдастырушылық ортаны басқарудың біртұтас жүйесін қалыптастыру мәселелеріне назар аударыл</w:t>
      </w:r>
      <w:r>
        <w:rPr>
          <w:rFonts w:ascii="Times New Roman" w:hAnsi="Times New Roman" w:cs="Times New Roman"/>
          <w:sz w:val="28"/>
          <w:szCs w:val="28"/>
          <w:lang w:val="kk-KZ"/>
        </w:rPr>
        <w:t>а</w:t>
      </w:r>
      <w:r w:rsidRPr="00BA796D">
        <w:rPr>
          <w:rFonts w:ascii="Times New Roman" w:hAnsi="Times New Roman" w:cs="Times New Roman"/>
          <w:sz w:val="28"/>
          <w:szCs w:val="28"/>
          <w:lang w:val="kk-KZ"/>
        </w:rPr>
        <w:t xml:space="preserve">ды. </w:t>
      </w:r>
      <w:r>
        <w:rPr>
          <w:rFonts w:ascii="Times New Roman" w:hAnsi="Times New Roman" w:cs="Times New Roman"/>
          <w:sz w:val="28"/>
          <w:szCs w:val="28"/>
          <w:lang w:val="kk-KZ"/>
        </w:rPr>
        <w:t xml:space="preserve">    </w:t>
      </w:r>
    </w:p>
    <w:p w14:paraId="290E5248" w14:textId="77777777" w:rsidR="00BA796D" w:rsidRDefault="00BA796D" w:rsidP="007F45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A796D">
        <w:rPr>
          <w:rFonts w:ascii="Times New Roman" w:hAnsi="Times New Roman" w:cs="Times New Roman"/>
          <w:sz w:val="28"/>
          <w:szCs w:val="28"/>
          <w:lang w:val="kk-KZ"/>
        </w:rPr>
        <w:t xml:space="preserve">Аралас оқыту жүйесін педагогикалық жүйе заңдылығына сәйкес қарастырсақ, онда дәстүрлі жүйе компоненттері цифрлық байытылған түрге ие болатынын көреміз, яғни, оқыту мазмұны/ контент, әдістер мен құралдар/цифрлық ресурстар, білім алушы, педагог қызметтері де өзгеріп, жүйеқұраушы фактор ретінде оқыту мақсатына сай күтілетін нәтиже алынады, жүйенің басқа компоненттері түгелдей осы мақсатты орындауға қызмет етеді. </w:t>
      </w:r>
    </w:p>
    <w:p w14:paraId="01AB14D7" w14:textId="69EBC533"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color w:val="000000"/>
          <w:sz w:val="28"/>
          <w:szCs w:val="28"/>
          <w:lang w:val="kk-KZ"/>
        </w:rPr>
        <w:t xml:space="preserve">  </w:t>
      </w:r>
      <w:r w:rsidRPr="007F4595">
        <w:rPr>
          <w:sz w:val="28"/>
          <w:szCs w:val="28"/>
          <w:lang w:val="kk-KZ"/>
        </w:rPr>
        <w:t xml:space="preserve">   </w:t>
      </w:r>
      <w:r w:rsidRPr="00255C33">
        <w:rPr>
          <w:sz w:val="28"/>
          <w:szCs w:val="28"/>
          <w:lang w:val="kk-KZ"/>
        </w:rPr>
        <w:t>Элект</w:t>
      </w:r>
      <w:r w:rsidR="007540CD" w:rsidRPr="00255C33">
        <w:rPr>
          <w:sz w:val="28"/>
          <w:szCs w:val="28"/>
          <w:lang w:val="kk-KZ"/>
        </w:rPr>
        <w:t>рондық оқыту – бұл интерактивті</w:t>
      </w:r>
      <w:r w:rsidRPr="00255C33">
        <w:rPr>
          <w:sz w:val="28"/>
          <w:szCs w:val="28"/>
          <w:lang w:val="kk-KZ"/>
        </w:rPr>
        <w:t xml:space="preserve"> қашықтықтан Интернет арқылы, жергілікті ішкі корпоративтік желі - Интернет, электрондық пошта арқылы оқыту. Мамандар</w:t>
      </w:r>
      <w:r w:rsidRPr="007F4595">
        <w:rPr>
          <w:sz w:val="28"/>
          <w:szCs w:val="28"/>
          <w:lang w:val="kk-KZ"/>
        </w:rPr>
        <w:t xml:space="preserve"> оның болашағы туралы ең алдымен, ол студенттердің өз бетінше жұмыс істеу, жеке зерттеу жүргізу қабілетін жетілдіруге арналған, сонымен қатар олардың жаңалық ашу, шығармашылық сезімін, студенттің болашақ кәсіби әрекетінің шынайлығына көшу сезімін дамытуға ықпал етеді</w:t>
      </w:r>
      <w:r w:rsidR="005620D7">
        <w:rPr>
          <w:sz w:val="28"/>
          <w:szCs w:val="28"/>
          <w:lang w:val="kk-KZ"/>
        </w:rPr>
        <w:t xml:space="preserve"> деп, - көрсетеді</w:t>
      </w:r>
      <w:r w:rsidRPr="007F4595">
        <w:rPr>
          <w:sz w:val="28"/>
          <w:szCs w:val="28"/>
          <w:lang w:val="kk-KZ"/>
        </w:rPr>
        <w:t>.</w:t>
      </w:r>
    </w:p>
    <w:p w14:paraId="1B4B2DB6" w14:textId="67ADDFA9"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w:t>
      </w:r>
      <w:r w:rsidRPr="007F4595">
        <w:rPr>
          <w:color w:val="000000"/>
          <w:sz w:val="28"/>
          <w:szCs w:val="28"/>
          <w:lang w:val="kk-KZ"/>
        </w:rPr>
        <w:t xml:space="preserve">Қазіргі заманғы компьютерлік телекоммуникациялар қатысушыларға нақты серіктеспен «жанды» (интерактивтік) диалогқа (жазбаша немесе ауызша) кіруге мүмкіндік береді, сондай-ақ «пайдаланушы мен ақпараттық жүйе арасында нақты уақыт режимінде хабарламалармен белсенді түрде алмасуға» мүмкіндік береді </w:t>
      </w:r>
      <w:r w:rsidRPr="007F4595">
        <w:rPr>
          <w:sz w:val="28"/>
          <w:szCs w:val="28"/>
          <w:lang w:val="kk-KZ"/>
        </w:rPr>
        <w:t>[2</w:t>
      </w:r>
      <w:r w:rsidR="00DB307B">
        <w:rPr>
          <w:sz w:val="28"/>
          <w:szCs w:val="28"/>
          <w:lang w:val="kk-KZ"/>
        </w:rPr>
        <w:t>0</w:t>
      </w:r>
      <w:r w:rsidRPr="007F4595">
        <w:rPr>
          <w:sz w:val="28"/>
          <w:szCs w:val="28"/>
          <w:lang w:val="kk-KZ"/>
        </w:rPr>
        <w:t>3]. Интерактивті құралдар мен құрылғылардың көмегімен компьютерлік оқыту бағдарламалары пайдаланушының компьютермен үздіксіз диалогтық өзара әрекеттестігін қамтамасыз етеді, студенттерге оқу барысын басқаруға, материалды игеру жылдамдығын реттеуге, бұрынғы кезеңдерге оралуға және т.б. мүмкіндік береді. Интерактивтік оқыту бағдарламалары кәсіби дағдылар мен икемдерді қалыптастыру және бекіту үшін көбінесе практикалық тренажерлер ретінде қолданылады [2</w:t>
      </w:r>
      <w:r w:rsidR="00DB307B">
        <w:rPr>
          <w:sz w:val="28"/>
          <w:szCs w:val="28"/>
          <w:lang w:val="kk-KZ"/>
        </w:rPr>
        <w:t>0</w:t>
      </w:r>
      <w:r w:rsidRPr="007F4595">
        <w:rPr>
          <w:sz w:val="28"/>
          <w:szCs w:val="28"/>
          <w:lang w:val="kk-KZ"/>
        </w:rPr>
        <w:t xml:space="preserve">4, 18 б.]. </w:t>
      </w:r>
    </w:p>
    <w:p w14:paraId="2E255C0A" w14:textId="77777777"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Оқудың дербестігін қалыптастырудағы IT-технологиялардың мүмкіндіктері:</w:t>
      </w:r>
    </w:p>
    <w:p w14:paraId="6A48A999"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біріншіден, ақпараттық кеңістікті қарқынды кеңейту;</w:t>
      </w:r>
    </w:p>
    <w:p w14:paraId="009F34BE"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екіншіден, оқытушы тарапынан оның бақыланбау дәрежесінің артуы;</w:t>
      </w:r>
    </w:p>
    <w:p w14:paraId="76B70E8C"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xml:space="preserve">– үшіншіден, студенттердің ақпаратты іздеу әдістерін тезірек меңгеруі. </w:t>
      </w:r>
    </w:p>
    <w:p w14:paraId="67B61389" w14:textId="56C2C903"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Осылайша студенттер</w:t>
      </w:r>
      <w:r w:rsidR="00BA336A">
        <w:rPr>
          <w:sz w:val="28"/>
          <w:szCs w:val="28"/>
          <w:lang w:val="kk-KZ"/>
        </w:rPr>
        <w:t>дің өзіндік жұмысын ұйымдастыру</w:t>
      </w:r>
      <w:r w:rsidRPr="007F4595">
        <w:rPr>
          <w:sz w:val="28"/>
          <w:szCs w:val="28"/>
          <w:lang w:val="kk-KZ"/>
        </w:rPr>
        <w:t>ы</w:t>
      </w:r>
      <w:r w:rsidR="00BA336A">
        <w:rPr>
          <w:sz w:val="28"/>
          <w:szCs w:val="28"/>
          <w:lang w:val="kk-KZ"/>
        </w:rPr>
        <w:t>ны</w:t>
      </w:r>
      <w:r w:rsidRPr="007F4595">
        <w:rPr>
          <w:sz w:val="28"/>
          <w:szCs w:val="28"/>
          <w:lang w:val="kk-KZ"/>
        </w:rPr>
        <w:t xml:space="preserve">ң негізгі заманауи формалары шығармашылық жұмыстар және ақпараттық </w:t>
      </w:r>
      <w:r w:rsidRPr="007F4595">
        <w:rPr>
          <w:sz w:val="28"/>
          <w:szCs w:val="28"/>
          <w:lang w:val="kk-KZ"/>
        </w:rPr>
        <w:lastRenderedPageBreak/>
        <w:t>компьютерлермен жұмыс болып табылады, бұл оқытушының on-line режимінде Интернет-технологияларды пайдалана отырып тапсырмаларды әзірлеуін көздейді. Өзіндік жұмысқа арналған тапсырмалар:</w:t>
      </w:r>
    </w:p>
    <w:p w14:paraId="4F184BC1"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1) студенттердің ақпаратты іздеуі, ақпаратты іздеуге және өңдеуге арналған тапсырмалар;</w:t>
      </w:r>
    </w:p>
    <w:p w14:paraId="721F14E9"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2) желідегі өзара әрекеттестікті ұйымдастыруға;</w:t>
      </w:r>
    </w:p>
    <w:p w14:paraId="2D721AC4"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3) web-парақтарды құру бойынша тапсырмалар;</w:t>
      </w:r>
    </w:p>
    <w:p w14:paraId="0D79AF3E" w14:textId="548032A8"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4) жобаларды орындау</w:t>
      </w:r>
      <w:r w:rsidR="006C1DD0" w:rsidRPr="007F4595">
        <w:rPr>
          <w:sz w:val="28"/>
          <w:szCs w:val="28"/>
          <w:lang w:val="kk-KZ"/>
        </w:rPr>
        <w:t xml:space="preserve">ға бағытталуы мүмкін </w:t>
      </w:r>
      <w:r w:rsidRPr="007F4595">
        <w:rPr>
          <w:sz w:val="28"/>
          <w:szCs w:val="28"/>
          <w:lang w:val="kk-KZ"/>
        </w:rPr>
        <w:t>[2</w:t>
      </w:r>
      <w:r w:rsidR="00DB307B">
        <w:rPr>
          <w:sz w:val="28"/>
          <w:szCs w:val="28"/>
          <w:lang w:val="kk-KZ"/>
        </w:rPr>
        <w:t>0</w:t>
      </w:r>
      <w:r w:rsidRPr="007F4595">
        <w:rPr>
          <w:sz w:val="28"/>
          <w:szCs w:val="28"/>
          <w:lang w:val="kk-KZ"/>
        </w:rPr>
        <w:t>4, 68 б.].</w:t>
      </w:r>
    </w:p>
    <w:p w14:paraId="10448F6E" w14:textId="0AE67CBB" w:rsidR="00605B0D" w:rsidRPr="007F4595" w:rsidRDefault="00605B0D" w:rsidP="007F4595">
      <w:pPr>
        <w:pStyle w:val="c12"/>
        <w:shd w:val="clear" w:color="auto" w:fill="FFFFFF"/>
        <w:spacing w:before="0" w:beforeAutospacing="0" w:after="0" w:afterAutospacing="0"/>
        <w:jc w:val="both"/>
        <w:rPr>
          <w:sz w:val="28"/>
          <w:szCs w:val="28"/>
          <w:rtl/>
          <w:lang w:val="kk-KZ"/>
        </w:rPr>
      </w:pPr>
      <w:r w:rsidRPr="007F4595">
        <w:rPr>
          <w:sz w:val="28"/>
          <w:szCs w:val="28"/>
          <w:lang w:val="kk-KZ"/>
        </w:rPr>
        <w:t xml:space="preserve">   Қазіргі кездегі студенттердің ақпаратты іздеуі, ақпаратты іздеуге және өңдеуге арналған тапсырмалар: шолу-рефератын жазу; тақырып бойынша сайтқа пікір жазу; берілген тақырып бойынша желіде бар рефераттарды талдау, оларды бағалау; дәріс жоспарының өз нұсқасын жазу; дәріс фрагментін жазу; библиографиялық тізімді жасау; кәсіби телеконференциялармен танысу, өзекті мәселелердің талқыламаларын талдау</w:t>
      </w:r>
      <w:r w:rsidR="006C1DD0">
        <w:rPr>
          <w:sz w:val="28"/>
          <w:szCs w:val="28"/>
          <w:lang w:val="kk-KZ"/>
        </w:rPr>
        <w:t>лард</w:t>
      </w:r>
      <w:r w:rsidR="006C1DD0" w:rsidRPr="007F4595">
        <w:rPr>
          <w:sz w:val="28"/>
          <w:szCs w:val="28"/>
          <w:lang w:val="kk-KZ"/>
        </w:rPr>
        <w:t>ы қамтиды</w:t>
      </w:r>
      <w:r w:rsidRPr="007F4595">
        <w:rPr>
          <w:sz w:val="28"/>
          <w:szCs w:val="28"/>
          <w:lang w:val="kk-KZ"/>
        </w:rPr>
        <w:t>.</w:t>
      </w:r>
    </w:p>
    <w:p w14:paraId="313F2164" w14:textId="77777777" w:rsidR="00605B0D" w:rsidRPr="007F4595" w:rsidRDefault="00605B0D" w:rsidP="006C1DD0">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xml:space="preserve">  Желідегі өзара әрекеттестікті ұйымдастыруға арналған тапсырма: топтың тарату тізімінде өткен немесе алдағы дәрісті талқылау; тарату тізімдеріндегі жұмыс; осы тақырыпты зерделейтін басқа топтардың немесе ЖОО-ның мамандарымен немесе студенттерімен синхронды телеконференцияда (чатта) сөйлесу; кейінге қалдырылған телеконференцияда туындайтын мәселелерді талқылау; оқытушымен және басқа студенттермен кейінге қалдырылған телеконференция арқылы кеңес берулер; мамандармен электрондық пошта арқылы консультациялар. </w:t>
      </w:r>
    </w:p>
    <w:p w14:paraId="5DF0B62B" w14:textId="77777777"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Жобаларды орындау: оқытушы ұсынған жобалар бойынша жұмыс (телекоммуникациялық желілердің барлық мүмкіндіктер кешенін пайдалану: ақпаратты іздеу, желідегі диалог, web-беттер мен  webквесттерді құру); өз жобаларын жетілдіру және жүргізу.            </w:t>
      </w:r>
    </w:p>
    <w:p w14:paraId="76897C57" w14:textId="474BCCC1"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Біздің зерттеуімізге байланысты ст</w:t>
      </w:r>
      <w:r w:rsidR="00BA336A">
        <w:rPr>
          <w:sz w:val="28"/>
          <w:szCs w:val="28"/>
          <w:lang w:val="kk-KZ"/>
        </w:rPr>
        <w:t>уденттердің жұмысын ұйымдастыру</w:t>
      </w:r>
      <w:r w:rsidRPr="007F4595">
        <w:rPr>
          <w:sz w:val="28"/>
          <w:szCs w:val="28"/>
          <w:lang w:val="kk-KZ"/>
        </w:rPr>
        <w:t>ы</w:t>
      </w:r>
      <w:r w:rsidR="00BA336A">
        <w:rPr>
          <w:sz w:val="28"/>
          <w:szCs w:val="28"/>
          <w:lang w:val="kk-KZ"/>
        </w:rPr>
        <w:t>ны</w:t>
      </w:r>
      <w:r w:rsidRPr="007F4595">
        <w:rPr>
          <w:sz w:val="28"/>
          <w:szCs w:val="28"/>
          <w:lang w:val="kk-KZ"/>
        </w:rPr>
        <w:t>ң тағы бір инновациялық тәсілі – бұл электронды оқытудың тиімді және заманауи практикалық оқу технологияларының бірі болып саналатын симуляциялар (нақты жағдайлардың интерактивтік ұқсатқышы). Симуляция дегеніміз – оқыту немесе орындалған жұмыстың бағасын алу мақсатында адамдарды «жалған, нақтыға ұқсас» жағдайға енгізу, әрекетте оқыту болып таб</w:t>
      </w:r>
      <w:r w:rsidR="0063679B">
        <w:rPr>
          <w:sz w:val="28"/>
          <w:szCs w:val="28"/>
          <w:lang w:val="kk-KZ"/>
        </w:rPr>
        <w:t>ылады [20</w:t>
      </w:r>
      <w:r w:rsidRPr="007F4595">
        <w:rPr>
          <w:sz w:val="28"/>
          <w:szCs w:val="28"/>
          <w:lang w:val="kk-KZ"/>
        </w:rPr>
        <w:t>5].</w:t>
      </w:r>
    </w:p>
    <w:p w14:paraId="137404F4" w14:textId="41FAD225" w:rsidR="00605B0D" w:rsidRPr="007F4595" w:rsidRDefault="00605B0D" w:rsidP="007F4595">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Қашықтықтан оқыту жағдайында студенттерді интерактивті сабақтарды ұйымдастыру үрдісіне тарта отырып, оларды </w:t>
      </w:r>
      <w:r w:rsidR="006C1DD0">
        <w:rPr>
          <w:sz w:val="28"/>
          <w:szCs w:val="28"/>
          <w:lang w:val="kk-KZ"/>
        </w:rPr>
        <w:t xml:space="preserve">төмендегідей </w:t>
      </w:r>
      <w:r w:rsidRPr="007F4595">
        <w:rPr>
          <w:sz w:val="28"/>
          <w:szCs w:val="28"/>
          <w:lang w:val="kk-KZ"/>
        </w:rPr>
        <w:t>дайындық алгоритмімен қамтамасыз ету қажет:</w:t>
      </w:r>
    </w:p>
    <w:p w14:paraId="64EEB51E"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1. сабақтың мақсатын нақты анықтау;</w:t>
      </w:r>
    </w:p>
    <w:p w14:paraId="34A72DBF"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2. жоспарды нақтылау (сабақ кезеңдерін және олардың ұзақтығын);</w:t>
      </w:r>
    </w:p>
    <w:p w14:paraId="0C92B6CE" w14:textId="77777777" w:rsidR="00605B0D" w:rsidRPr="007F4595" w:rsidRDefault="00605B0D" w:rsidP="00255C33">
      <w:pPr>
        <w:pStyle w:val="c12"/>
        <w:shd w:val="clear" w:color="auto" w:fill="FFFFFF"/>
        <w:spacing w:before="0" w:beforeAutospacing="0" w:after="0" w:afterAutospacing="0"/>
        <w:ind w:firstLine="284"/>
        <w:jc w:val="both"/>
        <w:rPr>
          <w:sz w:val="28"/>
          <w:szCs w:val="28"/>
          <w:lang w:val="kk-KZ"/>
        </w:rPr>
      </w:pPr>
      <w:r w:rsidRPr="007F4595">
        <w:rPr>
          <w:sz w:val="28"/>
          <w:szCs w:val="28"/>
        </w:rPr>
        <w:t xml:space="preserve">3. ақпаратты ұсыну </w:t>
      </w:r>
      <w:r w:rsidRPr="007F4595">
        <w:rPr>
          <w:sz w:val="28"/>
          <w:szCs w:val="28"/>
          <w:lang w:val="kk-KZ"/>
        </w:rPr>
        <w:t>формаларын</w:t>
      </w:r>
      <w:r w:rsidRPr="007F4595">
        <w:rPr>
          <w:sz w:val="28"/>
          <w:szCs w:val="28"/>
        </w:rPr>
        <w:t xml:space="preserve"> (презентациялар, бейнероликтер)</w:t>
      </w:r>
      <w:r w:rsidRPr="007F4595">
        <w:rPr>
          <w:sz w:val="28"/>
          <w:szCs w:val="28"/>
          <w:lang w:val="kk-KZ"/>
        </w:rPr>
        <w:t>.</w:t>
      </w:r>
    </w:p>
    <w:p w14:paraId="737BBC13" w14:textId="77777777" w:rsidR="00605B0D" w:rsidRDefault="00605B0D" w:rsidP="00713A28">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Белсенді, интерактивті ақпараттық әдістерден басқа, әрекеттің өзіндік ұйымдастыру дағдыларын қалыптастыруға бағытталған арнайы формалар мен құралдар ерекше рөл атқарады.</w:t>
      </w:r>
    </w:p>
    <w:p w14:paraId="20CBD77D" w14:textId="75E9CF73" w:rsidR="00713A28" w:rsidRDefault="00255C33" w:rsidP="00713A28">
      <w:pPr>
        <w:pStyle w:val="c12"/>
        <w:shd w:val="clear" w:color="auto" w:fill="FFFFFF"/>
        <w:spacing w:before="0" w:beforeAutospacing="0" w:after="0" w:afterAutospacing="0"/>
        <w:jc w:val="both"/>
        <w:rPr>
          <w:sz w:val="28"/>
          <w:szCs w:val="28"/>
          <w:lang w:val="kk-KZ"/>
        </w:rPr>
      </w:pPr>
      <w:r>
        <w:rPr>
          <w:sz w:val="28"/>
          <w:szCs w:val="28"/>
          <w:lang w:val="kk-KZ"/>
        </w:rPr>
        <w:t xml:space="preserve">    А</w:t>
      </w:r>
      <w:r w:rsidR="00713A28">
        <w:rPr>
          <w:sz w:val="28"/>
          <w:szCs w:val="28"/>
          <w:lang w:val="kk-KZ"/>
        </w:rPr>
        <w:t xml:space="preserve">ралас оқыту - </w:t>
      </w:r>
      <w:r w:rsidR="00713A28" w:rsidRPr="00713A28">
        <w:rPr>
          <w:sz w:val="28"/>
          <w:szCs w:val="28"/>
          <w:lang w:val="kk-KZ"/>
        </w:rPr>
        <w:t>оқытудың дәстүрлі тәсіл</w:t>
      </w:r>
      <w:r w:rsidR="00713A28">
        <w:rPr>
          <w:sz w:val="28"/>
          <w:szCs w:val="28"/>
          <w:lang w:val="kk-KZ"/>
        </w:rPr>
        <w:t>дері мен заманауи технологияларын</w:t>
      </w:r>
      <w:r w:rsidR="00713A28" w:rsidRPr="00713A28">
        <w:rPr>
          <w:sz w:val="28"/>
          <w:szCs w:val="28"/>
          <w:lang w:val="kk-KZ"/>
        </w:rPr>
        <w:t xml:space="preserve"> біріктіретін білім беру нысаны. Білім беру процесін офлайн </w:t>
      </w:r>
      <w:r w:rsidR="00713A28" w:rsidRPr="00713A28">
        <w:rPr>
          <w:sz w:val="28"/>
          <w:szCs w:val="28"/>
          <w:lang w:val="kk-KZ"/>
        </w:rPr>
        <w:lastRenderedPageBreak/>
        <w:t xml:space="preserve">және онлайн </w:t>
      </w:r>
      <w:r>
        <w:rPr>
          <w:sz w:val="28"/>
          <w:szCs w:val="28"/>
          <w:lang w:val="kk-KZ"/>
        </w:rPr>
        <w:t xml:space="preserve">түрінде </w:t>
      </w:r>
      <w:r w:rsidR="00713A28" w:rsidRPr="00713A28">
        <w:rPr>
          <w:sz w:val="28"/>
          <w:szCs w:val="28"/>
          <w:lang w:val="kk-KZ"/>
        </w:rPr>
        <w:t>ұйымдастыратын жетістікке жетуге көмектесетін білім алудың пайдалы құралы</w:t>
      </w:r>
      <w:r>
        <w:rPr>
          <w:sz w:val="28"/>
          <w:szCs w:val="28"/>
          <w:lang w:val="kk-KZ"/>
        </w:rPr>
        <w:t xml:space="preserve"> деп тұжырымдаймыз</w:t>
      </w:r>
      <w:r w:rsidR="00713A28" w:rsidRPr="00713A28">
        <w:rPr>
          <w:sz w:val="28"/>
          <w:szCs w:val="28"/>
          <w:lang w:val="kk-KZ"/>
        </w:rPr>
        <w:t>.</w:t>
      </w:r>
      <w:r>
        <w:rPr>
          <w:sz w:val="28"/>
          <w:szCs w:val="28"/>
          <w:lang w:val="kk-KZ"/>
        </w:rPr>
        <w:t xml:space="preserve"> </w:t>
      </w:r>
    </w:p>
    <w:p w14:paraId="14996543" w14:textId="76B96A92" w:rsidR="00255C33" w:rsidRDefault="00255C33" w:rsidP="00255C3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55C33">
        <w:rPr>
          <w:rFonts w:ascii="Times New Roman" w:hAnsi="Times New Roman" w:cs="Times New Roman"/>
          <w:sz w:val="28"/>
          <w:szCs w:val="28"/>
          <w:lang w:val="kk-KZ"/>
        </w:rPr>
        <w:t xml:space="preserve">Қорыта келе, </w:t>
      </w:r>
      <w:r>
        <w:rPr>
          <w:rFonts w:ascii="Times New Roman" w:hAnsi="Times New Roman" w:cs="Times New Roman"/>
          <w:sz w:val="28"/>
          <w:szCs w:val="28"/>
          <w:lang w:val="kk-KZ"/>
        </w:rPr>
        <w:t>студенттердің оқу әрекетін өзіндік ұйымдастыруын</w:t>
      </w:r>
      <w:r w:rsidRPr="00255C33">
        <w:rPr>
          <w:rFonts w:ascii="Times New Roman" w:hAnsi="Times New Roman" w:cs="Times New Roman"/>
          <w:sz w:val="28"/>
          <w:szCs w:val="28"/>
          <w:lang w:val="kk-KZ"/>
        </w:rPr>
        <w:t xml:space="preserve"> дамытудың келесі ерекшеліктері айқындалды. Олар:</w:t>
      </w:r>
    </w:p>
    <w:p w14:paraId="1EB749E2" w14:textId="38BEB0DF" w:rsidR="00255C33" w:rsidRPr="00255C33" w:rsidRDefault="00255C33" w:rsidP="00255C33">
      <w:pPr>
        <w:pStyle w:val="a5"/>
        <w:numPr>
          <w:ilvl w:val="0"/>
          <w:numId w:val="23"/>
        </w:numPr>
        <w:spacing w:after="0" w:line="240" w:lineRule="auto"/>
        <w:ind w:left="426" w:hanging="426"/>
        <w:jc w:val="both"/>
        <w:rPr>
          <w:rFonts w:ascii="Times New Roman" w:hAnsi="Times New Roman"/>
          <w:sz w:val="28"/>
          <w:szCs w:val="28"/>
          <w:lang w:val="kk-KZ"/>
        </w:rPr>
      </w:pPr>
      <w:r w:rsidRPr="00255C33">
        <w:rPr>
          <w:rFonts w:ascii="Times New Roman" w:hAnsi="Times New Roman"/>
          <w:sz w:val="28"/>
          <w:szCs w:val="28"/>
          <w:lang w:val="kk-KZ"/>
        </w:rPr>
        <w:t>цифрлық дәуірдегі студенттердің ойлау жүйесінің икемділігі;</w:t>
      </w:r>
    </w:p>
    <w:p w14:paraId="789A22B6" w14:textId="77777777" w:rsidR="00255C33" w:rsidRDefault="00255C33" w:rsidP="00255C33">
      <w:pPr>
        <w:pStyle w:val="a5"/>
        <w:numPr>
          <w:ilvl w:val="0"/>
          <w:numId w:val="23"/>
        </w:numPr>
        <w:spacing w:after="0" w:line="240" w:lineRule="auto"/>
        <w:ind w:left="284" w:hanging="284"/>
        <w:jc w:val="both"/>
        <w:rPr>
          <w:rFonts w:ascii="Times New Roman" w:hAnsi="Times New Roman"/>
          <w:sz w:val="28"/>
          <w:szCs w:val="28"/>
          <w:lang w:val="kk-KZ"/>
        </w:rPr>
      </w:pPr>
      <w:r w:rsidRPr="00713A28">
        <w:rPr>
          <w:rFonts w:ascii="Times New Roman" w:hAnsi="Times New Roman"/>
          <w:sz w:val="28"/>
          <w:szCs w:val="28"/>
          <w:lang w:val="kk-KZ"/>
        </w:rPr>
        <w:t>студенттердің</w:t>
      </w:r>
      <w:r>
        <w:rPr>
          <w:rFonts w:ascii="Times New Roman" w:hAnsi="Times New Roman"/>
          <w:sz w:val="28"/>
          <w:szCs w:val="28"/>
          <w:lang w:val="kk-KZ"/>
        </w:rPr>
        <w:t xml:space="preserve"> ұтқырлығы;</w:t>
      </w:r>
      <w:r w:rsidRPr="00713A28">
        <w:rPr>
          <w:rFonts w:ascii="Times New Roman" w:hAnsi="Times New Roman"/>
          <w:sz w:val="28"/>
          <w:szCs w:val="28"/>
          <w:lang w:val="kk-KZ"/>
        </w:rPr>
        <w:t xml:space="preserve"> </w:t>
      </w:r>
    </w:p>
    <w:p w14:paraId="4C32A87C" w14:textId="77777777" w:rsidR="00255C33" w:rsidRDefault="00255C33" w:rsidP="00255C33">
      <w:pPr>
        <w:pStyle w:val="a5"/>
        <w:numPr>
          <w:ilvl w:val="0"/>
          <w:numId w:val="23"/>
        </w:numPr>
        <w:spacing w:after="0" w:line="240" w:lineRule="auto"/>
        <w:ind w:left="284" w:hanging="284"/>
        <w:jc w:val="both"/>
        <w:rPr>
          <w:rFonts w:ascii="Times New Roman" w:hAnsi="Times New Roman"/>
          <w:sz w:val="28"/>
          <w:szCs w:val="28"/>
          <w:lang w:val="kk-KZ"/>
        </w:rPr>
      </w:pPr>
      <w:r w:rsidRPr="00713A28">
        <w:rPr>
          <w:rFonts w:ascii="Times New Roman" w:hAnsi="Times New Roman"/>
          <w:sz w:val="28"/>
          <w:szCs w:val="28"/>
          <w:lang w:val="kk-KZ"/>
        </w:rPr>
        <w:t xml:space="preserve">кодталған </w:t>
      </w:r>
      <w:r>
        <w:rPr>
          <w:rFonts w:ascii="Times New Roman" w:hAnsi="Times New Roman"/>
          <w:sz w:val="28"/>
          <w:szCs w:val="28"/>
          <w:lang w:val="kk-KZ"/>
        </w:rPr>
        <w:t>ақпараттарды алуға бейімділігі;</w:t>
      </w:r>
    </w:p>
    <w:p w14:paraId="4E768D5D" w14:textId="77777777" w:rsidR="00255C33" w:rsidRDefault="00255C33" w:rsidP="00255C33">
      <w:pPr>
        <w:pStyle w:val="a5"/>
        <w:numPr>
          <w:ilvl w:val="0"/>
          <w:numId w:val="23"/>
        </w:numPr>
        <w:spacing w:after="0" w:line="240" w:lineRule="auto"/>
        <w:ind w:left="284" w:hanging="284"/>
        <w:jc w:val="both"/>
        <w:rPr>
          <w:rFonts w:ascii="Times New Roman" w:hAnsi="Times New Roman"/>
          <w:sz w:val="28"/>
          <w:szCs w:val="28"/>
          <w:lang w:val="kk-KZ"/>
        </w:rPr>
      </w:pPr>
      <w:r w:rsidRPr="00713A28">
        <w:rPr>
          <w:rFonts w:ascii="Times New Roman" w:hAnsi="Times New Roman"/>
          <w:sz w:val="28"/>
          <w:szCs w:val="28"/>
          <w:lang w:val="kk-KZ"/>
        </w:rPr>
        <w:t>өзіне қажетті білім алуын өзі басқаруына мүмкіндік бер</w:t>
      </w:r>
      <w:r>
        <w:rPr>
          <w:rFonts w:ascii="Times New Roman" w:hAnsi="Times New Roman"/>
          <w:sz w:val="28"/>
          <w:szCs w:val="28"/>
          <w:lang w:val="kk-KZ"/>
        </w:rPr>
        <w:t xml:space="preserve">уі; </w:t>
      </w:r>
    </w:p>
    <w:p w14:paraId="351A0D57" w14:textId="77777777" w:rsidR="00255C33" w:rsidRDefault="00255C33" w:rsidP="00255C33">
      <w:pPr>
        <w:pStyle w:val="a5"/>
        <w:numPr>
          <w:ilvl w:val="0"/>
          <w:numId w:val="23"/>
        </w:numPr>
        <w:spacing w:after="0" w:line="240" w:lineRule="auto"/>
        <w:ind w:left="284" w:hanging="284"/>
        <w:jc w:val="both"/>
        <w:rPr>
          <w:rFonts w:ascii="Times New Roman" w:hAnsi="Times New Roman"/>
          <w:sz w:val="28"/>
          <w:szCs w:val="28"/>
          <w:lang w:val="kk-KZ"/>
        </w:rPr>
      </w:pPr>
      <w:r w:rsidRPr="00BA796D">
        <w:rPr>
          <w:rFonts w:ascii="Times New Roman" w:hAnsi="Times New Roman"/>
          <w:sz w:val="28"/>
          <w:szCs w:val="28"/>
          <w:lang w:val="kk-KZ"/>
        </w:rPr>
        <w:t>нәтижеге бағытталған оқыту моделін жобалау</w:t>
      </w:r>
      <w:r>
        <w:rPr>
          <w:rFonts w:ascii="Times New Roman" w:hAnsi="Times New Roman"/>
          <w:sz w:val="28"/>
          <w:szCs w:val="28"/>
          <w:lang w:val="kk-KZ"/>
        </w:rPr>
        <w:t>;</w:t>
      </w:r>
    </w:p>
    <w:p w14:paraId="437E934E" w14:textId="77777777" w:rsidR="00255C33" w:rsidRDefault="00255C33" w:rsidP="00255C33">
      <w:pPr>
        <w:pStyle w:val="a5"/>
        <w:numPr>
          <w:ilvl w:val="0"/>
          <w:numId w:val="23"/>
        </w:numPr>
        <w:spacing w:after="0" w:line="240" w:lineRule="auto"/>
        <w:ind w:left="284" w:hanging="284"/>
        <w:jc w:val="both"/>
        <w:rPr>
          <w:rFonts w:ascii="Times New Roman" w:hAnsi="Times New Roman"/>
          <w:sz w:val="28"/>
          <w:szCs w:val="28"/>
          <w:lang w:val="kk-KZ"/>
        </w:rPr>
      </w:pPr>
      <w:r w:rsidRPr="00BA796D">
        <w:rPr>
          <w:rFonts w:ascii="Times New Roman" w:hAnsi="Times New Roman"/>
          <w:sz w:val="28"/>
          <w:szCs w:val="28"/>
          <w:lang w:val="kk-KZ"/>
        </w:rPr>
        <w:t>оқу контентін құру және жариялау</w:t>
      </w:r>
      <w:r>
        <w:rPr>
          <w:rFonts w:ascii="Times New Roman" w:hAnsi="Times New Roman"/>
          <w:sz w:val="28"/>
          <w:szCs w:val="28"/>
          <w:lang w:val="kk-KZ"/>
        </w:rPr>
        <w:t>;</w:t>
      </w:r>
    </w:p>
    <w:p w14:paraId="69E5E2DD"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онлайн және офлайн коммуникацияларды бір мезгілде дамыту;</w:t>
      </w:r>
    </w:p>
    <w:p w14:paraId="333D15B9"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оқу процесін ұйымдастыруға шығындарды үнемдеу;</w:t>
      </w:r>
    </w:p>
    <w:p w14:paraId="49772117"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 xml:space="preserve">әр </w:t>
      </w:r>
      <w:r>
        <w:rPr>
          <w:rFonts w:ascii="Times New Roman" w:hAnsi="Times New Roman"/>
          <w:color w:val="000000"/>
          <w:sz w:val="28"/>
          <w:szCs w:val="28"/>
          <w:lang w:val="kk-KZ"/>
        </w:rPr>
        <w:t>студенттің</w:t>
      </w:r>
      <w:r w:rsidRPr="00255C33">
        <w:rPr>
          <w:rFonts w:ascii="Times New Roman" w:hAnsi="Times New Roman"/>
          <w:color w:val="000000"/>
          <w:sz w:val="28"/>
          <w:szCs w:val="28"/>
          <w:lang w:val="kk-KZ"/>
        </w:rPr>
        <w:t xml:space="preserve"> үлгерімін бақылау;</w:t>
      </w:r>
    </w:p>
    <w:p w14:paraId="7A3D42BF"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Pr>
          <w:rFonts w:ascii="Times New Roman" w:hAnsi="Times New Roman"/>
          <w:color w:val="000000"/>
          <w:sz w:val="28"/>
          <w:szCs w:val="28"/>
          <w:lang w:val="kk-KZ"/>
        </w:rPr>
        <w:t>студенттерді</w:t>
      </w:r>
      <w:r w:rsidRPr="00255C33">
        <w:rPr>
          <w:rFonts w:ascii="Times New Roman" w:hAnsi="Times New Roman"/>
          <w:color w:val="000000"/>
          <w:sz w:val="28"/>
          <w:szCs w:val="28"/>
          <w:lang w:val="kk-KZ"/>
        </w:rPr>
        <w:t xml:space="preserve"> ынталандыру;</w:t>
      </w:r>
    </w:p>
    <w:p w14:paraId="1B369FF6"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өз қарқынымен жұмыс істеу мүмкіндігі;</w:t>
      </w:r>
    </w:p>
    <w:p w14:paraId="19A35C8A"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материалдарға қол жеткізу;</w:t>
      </w:r>
    </w:p>
    <w:p w14:paraId="2B21C824"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ағымдағы жұмыста тиімділікті сақтау;</w:t>
      </w:r>
    </w:p>
    <w:p w14:paraId="4A07D4C9"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өзін-өзі ұйымдастыру және тәртіп дағдыларын дамыту;</w:t>
      </w:r>
    </w:p>
    <w:p w14:paraId="297AF657"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оқытуды дербестендіру</w:t>
      </w:r>
      <w:r>
        <w:rPr>
          <w:rFonts w:ascii="Times New Roman" w:hAnsi="Times New Roman"/>
          <w:color w:val="000000"/>
          <w:sz w:val="28"/>
          <w:szCs w:val="28"/>
          <w:lang w:val="kk-KZ"/>
        </w:rPr>
        <w:t>;</w:t>
      </w:r>
    </w:p>
    <w:p w14:paraId="6D4940D8"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сабаққа уақытты өз бетінше таңдау;</w:t>
      </w:r>
    </w:p>
    <w:p w14:paraId="2E49851F"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кез-келген ыңғайлы құрылғы арқылы материалдарды зерттеу;</w:t>
      </w:r>
    </w:p>
    <w:p w14:paraId="5584CA41"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сабақтарда уақытты қы</w:t>
      </w:r>
      <w:r>
        <w:rPr>
          <w:rFonts w:ascii="Times New Roman" w:hAnsi="Times New Roman"/>
          <w:color w:val="000000"/>
          <w:sz w:val="28"/>
          <w:szCs w:val="28"/>
          <w:lang w:val="kk-KZ"/>
        </w:rPr>
        <w:t>зықты өткізу, басқа</w:t>
      </w:r>
      <w:r w:rsidRPr="00255C33">
        <w:rPr>
          <w:rFonts w:ascii="Times New Roman" w:hAnsi="Times New Roman"/>
          <w:color w:val="000000"/>
          <w:sz w:val="28"/>
          <w:szCs w:val="28"/>
          <w:lang w:val="kk-KZ"/>
        </w:rPr>
        <w:t>лармен қарым-қатынас жасау мүмкіндігі;</w:t>
      </w:r>
    </w:p>
    <w:p w14:paraId="62501134" w14:textId="77777777" w:rsidR="00255C33" w:rsidRPr="00255C33" w:rsidRDefault="00255C33" w:rsidP="00255C33">
      <w:pPr>
        <w:pStyle w:val="a5"/>
        <w:numPr>
          <w:ilvl w:val="0"/>
          <w:numId w:val="23"/>
        </w:numPr>
        <w:spacing w:after="0" w:line="240" w:lineRule="auto"/>
        <w:ind w:left="284" w:hanging="284"/>
        <w:jc w:val="both"/>
        <w:rPr>
          <w:rFonts w:ascii="Times New Roman" w:hAnsi="Times New Roman"/>
          <w:color w:val="000000"/>
          <w:sz w:val="28"/>
          <w:szCs w:val="28"/>
          <w:lang w:val="kk-KZ"/>
        </w:rPr>
      </w:pPr>
      <w:r w:rsidRPr="00255C33">
        <w:rPr>
          <w:rFonts w:ascii="Times New Roman" w:hAnsi="Times New Roman"/>
          <w:color w:val="000000"/>
          <w:sz w:val="28"/>
          <w:szCs w:val="28"/>
          <w:lang w:val="kk-KZ"/>
        </w:rPr>
        <w:t>онлайн-тесттерге және тренингтерге қолжетімділік</w:t>
      </w:r>
      <w:r>
        <w:rPr>
          <w:rFonts w:ascii="Times New Roman" w:hAnsi="Times New Roman"/>
          <w:color w:val="000000"/>
          <w:sz w:val="28"/>
          <w:szCs w:val="28"/>
          <w:lang w:val="kk-KZ"/>
        </w:rPr>
        <w:t>.</w:t>
      </w:r>
    </w:p>
    <w:p w14:paraId="34B0DFD1" w14:textId="77777777" w:rsidR="00255C33" w:rsidRPr="00BA796D" w:rsidRDefault="00255C33" w:rsidP="00255C33">
      <w:pPr>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 xml:space="preserve">     Аталған ерекшеліктердің нәтижесінде а</w:t>
      </w:r>
      <w:r w:rsidRPr="00713A28">
        <w:rPr>
          <w:rFonts w:ascii="Times New Roman" w:hAnsi="Times New Roman"/>
          <w:sz w:val="28"/>
          <w:szCs w:val="28"/>
          <w:lang w:val="kk-KZ"/>
        </w:rPr>
        <w:t>ралас оқытудың біртұтас жүйесі - педагогикалық дизайн жасақтауға қажеттілік туындағаны айқын көрінеді.</w:t>
      </w:r>
      <w:r>
        <w:rPr>
          <w:rFonts w:ascii="Times New Roman" w:hAnsi="Times New Roman"/>
          <w:sz w:val="28"/>
          <w:szCs w:val="28"/>
          <w:lang w:val="kk-KZ"/>
        </w:rPr>
        <w:t xml:space="preserve"> Педагогикалық дизайн </w:t>
      </w:r>
      <w:r w:rsidRPr="00BA796D">
        <w:rPr>
          <w:rFonts w:ascii="Times New Roman" w:hAnsi="Times New Roman" w:cs="Times New Roman"/>
          <w:sz w:val="28"/>
          <w:szCs w:val="28"/>
          <w:lang w:val="kk-KZ"/>
        </w:rPr>
        <w:t xml:space="preserve">бірдей курсқа қабылданған студенттер тобын қамтитын оқытуды мазмұнды басқару жүйесінде </w:t>
      </w:r>
      <w:r>
        <w:rPr>
          <w:rFonts w:ascii="Times New Roman" w:hAnsi="Times New Roman" w:cs="Times New Roman"/>
          <w:sz w:val="28"/>
          <w:szCs w:val="28"/>
          <w:lang w:val="kk-KZ"/>
        </w:rPr>
        <w:t>жүзеге асыруға мүмкіндік береді</w:t>
      </w:r>
      <w:r w:rsidRPr="00BA796D">
        <w:rPr>
          <w:rFonts w:ascii="Times New Roman" w:hAnsi="Times New Roman" w:cs="Times New Roman"/>
          <w:sz w:val="28"/>
          <w:szCs w:val="28"/>
          <w:lang w:val="kk-KZ"/>
        </w:rPr>
        <w:t xml:space="preserve">. Аралас оқытуда бұл жүйенің әлеуетін контент құру, өңдеу, тапсырмаларды саралауда пайдалана отырып, оларды басқарудың бірыңғай үдерісін қамтамасыз ету мүмкін болады. </w:t>
      </w:r>
      <w:r>
        <w:rPr>
          <w:rFonts w:ascii="Times New Roman" w:hAnsi="Times New Roman" w:cs="Times New Roman"/>
          <w:sz w:val="28"/>
          <w:szCs w:val="28"/>
          <w:lang w:val="kk-KZ"/>
        </w:rPr>
        <w:t>О</w:t>
      </w:r>
      <w:r w:rsidRPr="00BA796D">
        <w:rPr>
          <w:rFonts w:ascii="Times New Roman" w:hAnsi="Times New Roman" w:cs="Times New Roman"/>
          <w:sz w:val="28"/>
          <w:szCs w:val="28"/>
          <w:lang w:val="kk-KZ"/>
        </w:rPr>
        <w:t xml:space="preserve">қу қызметін басқару жүйесі білім беру тұжырымдасына сәйкес оқыту стратегияларын қамтамасыз етеді, сонымен қатар </w:t>
      </w:r>
      <w:r>
        <w:rPr>
          <w:rFonts w:ascii="Times New Roman" w:hAnsi="Times New Roman" w:cs="Times New Roman"/>
          <w:sz w:val="28"/>
          <w:szCs w:val="28"/>
          <w:lang w:val="kk-KZ"/>
        </w:rPr>
        <w:t>студенттің</w:t>
      </w:r>
      <w:r w:rsidRPr="00BA796D">
        <w:rPr>
          <w:rFonts w:ascii="Times New Roman" w:hAnsi="Times New Roman" w:cs="Times New Roman"/>
          <w:sz w:val="28"/>
          <w:szCs w:val="28"/>
          <w:lang w:val="kk-KZ"/>
        </w:rPr>
        <w:t xml:space="preserve"> қажеттігіне сәйкес даму тракторияларын таңдау мүмкіндігін қарастыратын шешімдерді ұсынады. </w:t>
      </w:r>
      <w:r>
        <w:rPr>
          <w:rFonts w:ascii="Times New Roman" w:hAnsi="Times New Roman" w:cs="Times New Roman"/>
          <w:sz w:val="28"/>
          <w:szCs w:val="28"/>
          <w:lang w:val="kk-KZ"/>
        </w:rPr>
        <w:t xml:space="preserve">Студенттер басқару жүйесі арқылы </w:t>
      </w:r>
      <w:r w:rsidRPr="00BA796D">
        <w:rPr>
          <w:rFonts w:ascii="Times New Roman" w:hAnsi="Times New Roman" w:cs="Times New Roman"/>
          <w:sz w:val="28"/>
          <w:szCs w:val="28"/>
          <w:lang w:val="kk-KZ"/>
        </w:rPr>
        <w:t>интеграциялау білім беру курстарын, оқу бағдарламаларын ұсыну және мультимедиялық дәрістерді көруге, оқу тобында, оқытушыларымен және бір-бірімен байланысуға, курс материалдарын жүктеп алуға, онлайн сынақтардан өтуге және үй тапсырмалары</w:t>
      </w:r>
      <w:r>
        <w:rPr>
          <w:rFonts w:ascii="Times New Roman" w:hAnsi="Times New Roman" w:cs="Times New Roman"/>
          <w:sz w:val="28"/>
          <w:szCs w:val="28"/>
          <w:lang w:val="kk-KZ"/>
        </w:rPr>
        <w:t>н</w:t>
      </w:r>
      <w:r w:rsidRPr="00BA796D">
        <w:rPr>
          <w:rFonts w:ascii="Times New Roman" w:hAnsi="Times New Roman" w:cs="Times New Roman"/>
          <w:sz w:val="28"/>
          <w:szCs w:val="28"/>
          <w:lang w:val="kk-KZ"/>
        </w:rPr>
        <w:t xml:space="preserve"> жіберуге мүмкіндік </w:t>
      </w:r>
      <w:r>
        <w:rPr>
          <w:rFonts w:ascii="Times New Roman" w:hAnsi="Times New Roman" w:cs="Times New Roman"/>
          <w:sz w:val="28"/>
          <w:szCs w:val="28"/>
          <w:lang w:val="kk-KZ"/>
        </w:rPr>
        <w:t>алады.</w:t>
      </w:r>
    </w:p>
    <w:p w14:paraId="25C86CE2" w14:textId="77777777" w:rsidR="00255C33" w:rsidRPr="00713A28" w:rsidRDefault="00255C33" w:rsidP="00713A28">
      <w:pPr>
        <w:pStyle w:val="c12"/>
        <w:shd w:val="clear" w:color="auto" w:fill="FFFFFF"/>
        <w:spacing w:before="0" w:beforeAutospacing="0" w:after="0" w:afterAutospacing="0"/>
        <w:jc w:val="both"/>
        <w:rPr>
          <w:sz w:val="28"/>
          <w:szCs w:val="28"/>
          <w:lang w:val="kk-KZ"/>
        </w:rPr>
      </w:pPr>
    </w:p>
    <w:p w14:paraId="6AC5179A" w14:textId="77777777" w:rsidR="001E40DC" w:rsidRDefault="001E40DC" w:rsidP="007F4595">
      <w:pPr>
        <w:spacing w:after="0" w:line="240" w:lineRule="auto"/>
        <w:ind w:firstLine="709"/>
        <w:jc w:val="both"/>
        <w:rPr>
          <w:rFonts w:ascii="Times New Roman" w:hAnsi="Times New Roman" w:cs="Times New Roman"/>
          <w:color w:val="000000"/>
          <w:sz w:val="28"/>
          <w:szCs w:val="28"/>
          <w:lang w:val="kk-KZ"/>
        </w:rPr>
      </w:pPr>
    </w:p>
    <w:p w14:paraId="557561D4" w14:textId="77777777" w:rsidR="00255C33" w:rsidRDefault="00255C33" w:rsidP="007F4595">
      <w:pPr>
        <w:spacing w:after="0" w:line="240" w:lineRule="auto"/>
        <w:ind w:firstLine="709"/>
        <w:jc w:val="both"/>
        <w:rPr>
          <w:rFonts w:ascii="Times New Roman" w:hAnsi="Times New Roman" w:cs="Times New Roman"/>
          <w:color w:val="000000"/>
          <w:sz w:val="28"/>
          <w:szCs w:val="28"/>
          <w:lang w:val="kk-KZ"/>
        </w:rPr>
      </w:pPr>
    </w:p>
    <w:p w14:paraId="1336F3D6" w14:textId="77777777" w:rsidR="00255C33" w:rsidRDefault="00255C33" w:rsidP="007F4595">
      <w:pPr>
        <w:spacing w:after="0" w:line="240" w:lineRule="auto"/>
        <w:ind w:firstLine="709"/>
        <w:jc w:val="both"/>
        <w:rPr>
          <w:rFonts w:ascii="Times New Roman" w:hAnsi="Times New Roman" w:cs="Times New Roman"/>
          <w:color w:val="000000"/>
          <w:sz w:val="28"/>
          <w:szCs w:val="28"/>
          <w:lang w:val="kk-KZ"/>
        </w:rPr>
      </w:pPr>
    </w:p>
    <w:p w14:paraId="3E3508D9" w14:textId="77777777" w:rsidR="00255C33" w:rsidRDefault="00255C33" w:rsidP="007F4595">
      <w:pPr>
        <w:spacing w:after="0" w:line="240" w:lineRule="auto"/>
        <w:ind w:firstLine="709"/>
        <w:jc w:val="both"/>
        <w:rPr>
          <w:rFonts w:ascii="Times New Roman" w:hAnsi="Times New Roman" w:cs="Times New Roman"/>
          <w:color w:val="000000"/>
          <w:sz w:val="28"/>
          <w:szCs w:val="28"/>
          <w:lang w:val="kk-KZ"/>
        </w:rPr>
      </w:pPr>
    </w:p>
    <w:p w14:paraId="50ADAF9A" w14:textId="77777777" w:rsidR="00880ADF" w:rsidRDefault="00880ADF" w:rsidP="007F4595">
      <w:pPr>
        <w:spacing w:after="0" w:line="240" w:lineRule="auto"/>
        <w:ind w:firstLine="709"/>
        <w:jc w:val="both"/>
        <w:rPr>
          <w:rFonts w:ascii="Times New Roman" w:hAnsi="Times New Roman" w:cs="Times New Roman"/>
          <w:color w:val="000000"/>
          <w:sz w:val="28"/>
          <w:szCs w:val="28"/>
          <w:lang w:val="kk-KZ"/>
        </w:rPr>
      </w:pPr>
    </w:p>
    <w:p w14:paraId="4F8CD13F" w14:textId="77777777" w:rsidR="001E40DC" w:rsidRDefault="001E40DC" w:rsidP="00080217">
      <w:pPr>
        <w:spacing w:after="0" w:line="240" w:lineRule="auto"/>
        <w:jc w:val="both"/>
        <w:rPr>
          <w:rFonts w:ascii="Times New Roman" w:hAnsi="Times New Roman" w:cs="Times New Roman"/>
          <w:color w:val="000000"/>
          <w:sz w:val="28"/>
          <w:szCs w:val="28"/>
          <w:lang w:val="kk-KZ"/>
        </w:rPr>
      </w:pPr>
    </w:p>
    <w:p w14:paraId="6593BF74" w14:textId="7D8A9D1D" w:rsidR="003D0159" w:rsidRPr="007F4595" w:rsidRDefault="003D0159" w:rsidP="007F4595">
      <w:pPr>
        <w:spacing w:after="0" w:line="240" w:lineRule="auto"/>
        <w:jc w:val="both"/>
        <w:rPr>
          <w:rFonts w:ascii="Times New Roman" w:hAnsi="Times New Roman" w:cs="Times New Roman"/>
          <w:b/>
          <w:noProof/>
          <w:sz w:val="28"/>
          <w:szCs w:val="28"/>
          <w:lang w:val="kk-KZ"/>
        </w:rPr>
      </w:pPr>
      <w:r w:rsidRPr="007F4595">
        <w:rPr>
          <w:rFonts w:ascii="Times New Roman" w:hAnsi="Times New Roman" w:cs="Times New Roman"/>
          <w:b/>
          <w:noProof/>
          <w:sz w:val="28"/>
          <w:szCs w:val="28"/>
          <w:lang w:val="kk-KZ"/>
        </w:rPr>
        <w:lastRenderedPageBreak/>
        <w:t xml:space="preserve">2 </w:t>
      </w:r>
      <w:r w:rsidR="009658D0">
        <w:rPr>
          <w:rFonts w:ascii="Times New Roman" w:hAnsi="Times New Roman" w:cs="Times New Roman"/>
          <w:b/>
          <w:noProof/>
          <w:sz w:val="28"/>
          <w:szCs w:val="28"/>
          <w:lang w:val="kk-KZ"/>
        </w:rPr>
        <w:t>СТУДЕНТТЕРД</w:t>
      </w:r>
      <w:r w:rsidRPr="007F4595">
        <w:rPr>
          <w:rFonts w:ascii="Times New Roman" w:hAnsi="Times New Roman" w:cs="Times New Roman"/>
          <w:b/>
          <w:noProof/>
          <w:sz w:val="28"/>
          <w:szCs w:val="28"/>
          <w:lang w:val="kk-KZ"/>
        </w:rPr>
        <w:t>ІҢ ОҚУ ӘРЕКЕТІН ӨЗІНДІК ҰЙЫМД</w:t>
      </w:r>
      <w:r w:rsidR="001948DE">
        <w:rPr>
          <w:rFonts w:ascii="Times New Roman" w:hAnsi="Times New Roman" w:cs="Times New Roman"/>
          <w:b/>
          <w:noProof/>
          <w:sz w:val="28"/>
          <w:szCs w:val="28"/>
          <w:lang w:val="kk-KZ"/>
        </w:rPr>
        <w:t>АСТЫРУЫН ДАМЫТУ МОДЕЛІ</w:t>
      </w:r>
    </w:p>
    <w:p w14:paraId="7024B455" w14:textId="77777777" w:rsidR="003D0159" w:rsidRPr="007F4595" w:rsidRDefault="003D0159" w:rsidP="007F4595">
      <w:pPr>
        <w:spacing w:after="0" w:line="240" w:lineRule="auto"/>
        <w:jc w:val="both"/>
        <w:rPr>
          <w:rFonts w:ascii="Times New Roman" w:hAnsi="Times New Roman" w:cs="Times New Roman"/>
          <w:b/>
          <w:noProof/>
          <w:sz w:val="28"/>
          <w:szCs w:val="28"/>
          <w:lang w:val="kk-KZ"/>
        </w:rPr>
      </w:pPr>
    </w:p>
    <w:p w14:paraId="5E5612F9" w14:textId="176141AC" w:rsidR="00BA336A" w:rsidRPr="007F4595" w:rsidRDefault="003F4C02" w:rsidP="00BA336A">
      <w:pPr>
        <w:spacing w:after="0" w:line="240" w:lineRule="auto"/>
        <w:jc w:val="both"/>
        <w:rPr>
          <w:rFonts w:ascii="Times New Roman" w:hAnsi="Times New Roman" w:cs="Times New Roman"/>
          <w:b/>
          <w:color w:val="000000"/>
          <w:sz w:val="28"/>
          <w:szCs w:val="28"/>
          <w:lang w:val="kk-KZ"/>
        </w:rPr>
      </w:pPr>
      <w:r w:rsidRPr="007F4595">
        <w:rPr>
          <w:rFonts w:ascii="Times New Roman" w:hAnsi="Times New Roman" w:cs="Times New Roman"/>
          <w:b/>
          <w:noProof/>
          <w:sz w:val="28"/>
          <w:szCs w:val="28"/>
          <w:lang w:val="kk-KZ"/>
        </w:rPr>
        <w:t xml:space="preserve"> </w:t>
      </w:r>
      <w:r w:rsidR="00BA336A" w:rsidRPr="007F4595">
        <w:rPr>
          <w:rFonts w:ascii="Times New Roman" w:hAnsi="Times New Roman" w:cs="Times New Roman"/>
          <w:b/>
          <w:noProof/>
          <w:sz w:val="28"/>
          <w:szCs w:val="28"/>
          <w:lang w:val="kk-KZ"/>
        </w:rPr>
        <w:t>2.</w:t>
      </w:r>
      <w:r w:rsidR="000F5C4B">
        <w:rPr>
          <w:rFonts w:ascii="Times New Roman" w:hAnsi="Times New Roman" w:cs="Times New Roman"/>
          <w:b/>
          <w:noProof/>
          <w:sz w:val="28"/>
          <w:szCs w:val="28"/>
          <w:lang w:val="kk-KZ"/>
        </w:rPr>
        <w:t>1</w:t>
      </w:r>
      <w:r w:rsidR="00BA336A" w:rsidRPr="007F4595">
        <w:rPr>
          <w:rFonts w:ascii="Times New Roman" w:hAnsi="Times New Roman" w:cs="Times New Roman"/>
          <w:b/>
          <w:noProof/>
          <w:sz w:val="28"/>
          <w:szCs w:val="28"/>
          <w:lang w:val="kk-KZ"/>
        </w:rPr>
        <w:t xml:space="preserve">. </w:t>
      </w:r>
      <w:bookmarkStart w:id="4" w:name="_Hlk145428919"/>
      <w:r w:rsidR="000F5C4B" w:rsidRPr="000F5C4B">
        <w:rPr>
          <w:rFonts w:ascii="Times New Roman" w:hAnsi="Times New Roman" w:cs="Times New Roman"/>
          <w:b/>
          <w:sz w:val="28"/>
          <w:szCs w:val="28"/>
          <w:lang w:val="kk-KZ"/>
        </w:rPr>
        <w:t>Студенттердің оқу әрекетін өзіндік ұйымдастыруын дамытудың психологиялық-педагогикалық шарттары</w:t>
      </w:r>
    </w:p>
    <w:bookmarkEnd w:id="4"/>
    <w:p w14:paraId="2722C8C1" w14:textId="77777777" w:rsidR="00BA336A" w:rsidRPr="007F4595" w:rsidRDefault="00BA336A" w:rsidP="00BA336A">
      <w:pPr>
        <w:spacing w:after="0" w:line="240" w:lineRule="auto"/>
        <w:jc w:val="both"/>
        <w:rPr>
          <w:rFonts w:ascii="Times New Roman" w:hAnsi="Times New Roman" w:cs="Times New Roman"/>
          <w:b/>
          <w:color w:val="000000"/>
          <w:sz w:val="28"/>
          <w:szCs w:val="28"/>
          <w:lang w:val="kk-KZ"/>
        </w:rPr>
      </w:pPr>
    </w:p>
    <w:p w14:paraId="7C7C55F9" w14:textId="1795601A"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Жоғарыда атап өткеніміздей қазіргі жағдайда цифрландыру, қауіп-қатерлер (короновирус пандемиясы) сияқты жаһандық құбылыстармен, сондай-ақ мамандарға қойылатын біліктілік талаптарының артуымен, әрі қарай өз бетінше дамуға және білім алуға мүмкіндік беретін базалық құзыреттерді иеленуге бағдарланумен байланысты студенттердің оқу әрекетінің сипатында сапалы өзгерістер болып жатыр. Сондықтан</w:t>
      </w:r>
      <w:r w:rsidR="00880ADF">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біз студенттердің оқу</w:t>
      </w:r>
      <w:r w:rsidR="000F5C4B">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0F5C4B">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дамытуға ықпал ететін бірқатар психологиялық-педагогикалық шарттарын анықтадық.</w:t>
      </w:r>
    </w:p>
    <w:p w14:paraId="48FB24B2" w14:textId="70835F16"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Педагогикалық ғылымда педагогикалық шарттар деп белгіленген нәтижеге қол жеткізуге мүмкіндік беретін білім беру </w:t>
      </w:r>
      <w:r w:rsidR="001F0C92">
        <w:rPr>
          <w:rFonts w:ascii="Times New Roman" w:hAnsi="Times New Roman" w:cs="Times New Roman"/>
          <w:sz w:val="28"/>
          <w:szCs w:val="28"/>
          <w:lang w:val="kk-KZ"/>
        </w:rPr>
        <w:t>үрдісіне</w:t>
      </w:r>
      <w:r w:rsidRPr="007F4595">
        <w:rPr>
          <w:rFonts w:ascii="Times New Roman" w:hAnsi="Times New Roman" w:cs="Times New Roman"/>
          <w:sz w:val="28"/>
          <w:szCs w:val="28"/>
          <w:lang w:val="kk-KZ"/>
        </w:rPr>
        <w:t xml:space="preserve"> әсер ететін сыртқы және ішкі факторл</w:t>
      </w:r>
      <w:r w:rsidR="005D5DC6">
        <w:rPr>
          <w:rFonts w:ascii="Times New Roman" w:hAnsi="Times New Roman" w:cs="Times New Roman"/>
          <w:sz w:val="28"/>
          <w:szCs w:val="28"/>
          <w:lang w:val="kk-KZ"/>
        </w:rPr>
        <w:t>ар мен жағдайлар</w:t>
      </w:r>
      <w:r w:rsidR="00880ADF">
        <w:rPr>
          <w:rFonts w:ascii="Times New Roman" w:hAnsi="Times New Roman" w:cs="Times New Roman"/>
          <w:sz w:val="28"/>
          <w:szCs w:val="28"/>
          <w:lang w:val="kk-KZ"/>
        </w:rPr>
        <w:t>ды жатқызады</w:t>
      </w:r>
      <w:r w:rsidR="005D5DC6">
        <w:rPr>
          <w:rFonts w:ascii="Times New Roman" w:hAnsi="Times New Roman" w:cs="Times New Roman"/>
          <w:sz w:val="28"/>
          <w:szCs w:val="28"/>
          <w:lang w:val="kk-KZ"/>
        </w:rPr>
        <w:t xml:space="preserve"> [206</w:t>
      </w:r>
      <w:r w:rsidRPr="007F4595">
        <w:rPr>
          <w:rFonts w:ascii="Times New Roman" w:hAnsi="Times New Roman" w:cs="Times New Roman"/>
          <w:sz w:val="28"/>
          <w:szCs w:val="28"/>
          <w:lang w:val="kk-KZ"/>
        </w:rPr>
        <w:t xml:space="preserve">]. Н.Ипполитова мен Н.Стерхова </w:t>
      </w:r>
      <w:r w:rsidR="00880ADF">
        <w:rPr>
          <w:rFonts w:ascii="Times New Roman" w:hAnsi="Times New Roman" w:cs="Times New Roman"/>
          <w:sz w:val="28"/>
          <w:szCs w:val="28"/>
          <w:lang w:val="kk-KZ"/>
        </w:rPr>
        <w:t>өздерінің ғылыми еңбектерінде</w:t>
      </w:r>
      <w:r w:rsidRPr="007F4595">
        <w:rPr>
          <w:rFonts w:ascii="Times New Roman" w:hAnsi="Times New Roman" w:cs="Times New Roman"/>
          <w:sz w:val="28"/>
          <w:szCs w:val="28"/>
          <w:lang w:val="kk-KZ"/>
        </w:rPr>
        <w:t>: «педагогикалық жүйенің құрамдас бөліктерінің бірі ретінде әрекет ететін педагогикалық шарттар осы жүйенің тұлғалық және процессуалдық аспектілеріне ықпал ететін білім беру және материалдық-кеңістіктік ортаның мүмкіндіктер жиынтығын көрсетеді және оның тиімді жұмыс істеуі м</w:t>
      </w:r>
      <w:r w:rsidR="005D5DC6">
        <w:rPr>
          <w:rFonts w:ascii="Times New Roman" w:hAnsi="Times New Roman" w:cs="Times New Roman"/>
          <w:sz w:val="28"/>
          <w:szCs w:val="28"/>
          <w:lang w:val="kk-KZ"/>
        </w:rPr>
        <w:t>ен дамуын қамтамасыз етеді» [207</w:t>
      </w:r>
      <w:r w:rsidRPr="007F4595">
        <w:rPr>
          <w:rFonts w:ascii="Times New Roman" w:hAnsi="Times New Roman" w:cs="Times New Roman"/>
          <w:sz w:val="28"/>
          <w:szCs w:val="28"/>
          <w:lang w:val="kk-KZ"/>
        </w:rPr>
        <w:t>, 13 б.]</w:t>
      </w:r>
      <w:r w:rsidR="00880ADF">
        <w:rPr>
          <w:rFonts w:ascii="Times New Roman" w:hAnsi="Times New Roman" w:cs="Times New Roman"/>
          <w:sz w:val="28"/>
          <w:szCs w:val="28"/>
          <w:lang w:val="kk-KZ"/>
        </w:rPr>
        <w:t>- деп қарастырылған</w:t>
      </w:r>
      <w:r w:rsidRPr="007F4595">
        <w:rPr>
          <w:rFonts w:ascii="Times New Roman" w:hAnsi="Times New Roman" w:cs="Times New Roman"/>
          <w:sz w:val="28"/>
          <w:szCs w:val="28"/>
          <w:lang w:val="kk-KZ"/>
        </w:rPr>
        <w:t>. Авторлар психологиялық-педагогикалық шарттар деп педагогикалық жүйен</w:t>
      </w:r>
      <w:r w:rsidR="00880ADF">
        <w:rPr>
          <w:rFonts w:ascii="Times New Roman" w:hAnsi="Times New Roman" w:cs="Times New Roman"/>
          <w:sz w:val="28"/>
          <w:szCs w:val="28"/>
          <w:lang w:val="kk-KZ"/>
        </w:rPr>
        <w:t>ің тұлғалық аспектісін дамытуға,</w:t>
      </w:r>
      <w:r w:rsidRPr="007F4595">
        <w:rPr>
          <w:rFonts w:ascii="Times New Roman" w:hAnsi="Times New Roman" w:cs="Times New Roman"/>
          <w:sz w:val="28"/>
          <w:szCs w:val="28"/>
          <w:lang w:val="kk-KZ"/>
        </w:rPr>
        <w:t xml:space="preserve"> жеке тұлғаның нақты сипаттамаларын өзгертуге бағытталған білім беру және материалдық-кеңістіктік ортаның мақсатты түрде құрылған өзара байланысты және өзара шартталған мүмкіндіктерінің жиынтығы</w:t>
      </w:r>
      <w:r w:rsidR="00880ADF">
        <w:rPr>
          <w:rFonts w:ascii="Times New Roman" w:hAnsi="Times New Roman" w:cs="Times New Roman"/>
          <w:sz w:val="28"/>
          <w:szCs w:val="28"/>
          <w:lang w:val="kk-KZ"/>
        </w:rPr>
        <w:t xml:space="preserve"> деп</w:t>
      </w:r>
      <w:r w:rsidRPr="007F4595">
        <w:rPr>
          <w:rFonts w:ascii="Times New Roman" w:hAnsi="Times New Roman" w:cs="Times New Roman"/>
          <w:sz w:val="28"/>
          <w:szCs w:val="28"/>
          <w:lang w:val="kk-KZ"/>
        </w:rPr>
        <w:t xml:space="preserve"> түсінеді. Психологиялық-педагогикалық шарттардың жиынтығын таңдау педагогикалық процесс</w:t>
      </w:r>
      <w:r w:rsidRPr="007F4595">
        <w:rPr>
          <w:rFonts w:ascii="Times New Roman" w:hAnsi="Times New Roman" w:cs="Times New Roman"/>
          <w:color w:val="00B0F0"/>
          <w:sz w:val="28"/>
          <w:szCs w:val="28"/>
          <w:lang w:val="kk-KZ"/>
        </w:rPr>
        <w:t xml:space="preserve"> </w:t>
      </w:r>
      <w:r w:rsidRPr="007F4595">
        <w:rPr>
          <w:rFonts w:ascii="Times New Roman" w:hAnsi="Times New Roman" w:cs="Times New Roman"/>
          <w:sz w:val="28"/>
          <w:szCs w:val="28"/>
          <w:lang w:val="kk-KZ"/>
        </w:rPr>
        <w:t>субъектісінің өзгеретін тұлғалық сипаттамасының құрылымын ескере отырып жүзеге асырылады.</w:t>
      </w:r>
      <w:r w:rsidR="00880ADF">
        <w:rPr>
          <w:rFonts w:ascii="Times New Roman" w:hAnsi="Times New Roman" w:cs="Times New Roman"/>
          <w:sz w:val="28"/>
          <w:szCs w:val="28"/>
          <w:lang w:val="kk-KZ"/>
        </w:rPr>
        <w:t xml:space="preserve"> </w:t>
      </w:r>
    </w:p>
    <w:p w14:paraId="65BBA870" w14:textId="5D1736B0"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Осыған байланысты біздің зерттеуімізде психологиялық-педагогикалық шарттарды жүзеге асырудың бұл нәтижесі ретінде студенттердің оқу әрекетін өзіндік ұйымдастыру</w:t>
      </w:r>
      <w:r w:rsidR="00B8378F">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компоненттерінің өзгермелі тұтас жиынтығы болып табылады.</w:t>
      </w:r>
    </w:p>
    <w:p w14:paraId="6A8C9E08" w14:textId="7D433D51" w:rsidR="006A0868" w:rsidRPr="006A0868" w:rsidRDefault="00BA336A" w:rsidP="006A0868">
      <w:pPr>
        <w:pStyle w:val="1"/>
        <w:spacing w:before="0" w:line="240" w:lineRule="auto"/>
        <w:jc w:val="both"/>
        <w:rPr>
          <w:rFonts w:ascii="Times New Roman" w:hAnsi="Times New Roman" w:cs="Times New Roman"/>
          <w:b w:val="0"/>
          <w:bCs w:val="0"/>
          <w:color w:val="FF0000"/>
          <w:lang w:val="kk-KZ"/>
        </w:rPr>
      </w:pPr>
      <w:r w:rsidRPr="007F4595">
        <w:rPr>
          <w:rFonts w:ascii="Times New Roman" w:hAnsi="Times New Roman" w:cs="Times New Roman"/>
          <w:lang w:val="kk-KZ"/>
        </w:rPr>
        <w:t xml:space="preserve">   </w:t>
      </w:r>
      <w:r w:rsidR="006A0868" w:rsidRPr="001948DE">
        <w:rPr>
          <w:rFonts w:ascii="Times New Roman" w:hAnsi="Times New Roman" w:cs="Times New Roman"/>
          <w:b w:val="0"/>
          <w:bCs w:val="0"/>
          <w:color w:val="auto"/>
          <w:lang w:val="kk-KZ"/>
        </w:rPr>
        <w:t xml:space="preserve">Жоғары және жоғары оқу орнынан кейінгі білім берудің мемлекеттік жалпыға міндетті </w:t>
      </w:r>
      <w:r w:rsidRPr="001948DE">
        <w:rPr>
          <w:rFonts w:ascii="Times New Roman" w:hAnsi="Times New Roman" w:cs="Times New Roman"/>
          <w:b w:val="0"/>
          <w:bCs w:val="0"/>
          <w:color w:val="auto"/>
          <w:lang w:val="kk-KZ"/>
        </w:rPr>
        <w:t>стандартында (</w:t>
      </w:r>
      <w:r w:rsidR="006A0868" w:rsidRPr="001948DE">
        <w:rPr>
          <w:rFonts w:ascii="Times New Roman" w:hAnsi="Times New Roman" w:cs="Times New Roman"/>
          <w:b w:val="0"/>
          <w:bCs w:val="0"/>
          <w:color w:val="auto"/>
          <w:lang w:val="kk-KZ"/>
        </w:rPr>
        <w:t>2022 жылғы 20 шiлдедегi № 2 бұйрығы</w:t>
      </w:r>
      <w:r w:rsidRPr="001948DE">
        <w:rPr>
          <w:rFonts w:ascii="Times New Roman" w:hAnsi="Times New Roman" w:cs="Times New Roman"/>
          <w:b w:val="0"/>
          <w:bCs w:val="0"/>
          <w:color w:val="auto"/>
          <w:lang w:val="kk-KZ"/>
        </w:rPr>
        <w:t>.)</w:t>
      </w:r>
      <w:r w:rsidR="006A0868" w:rsidRPr="001948DE">
        <w:rPr>
          <w:rFonts w:ascii="Times New Roman" w:hAnsi="Times New Roman" w:cs="Times New Roman"/>
          <w:b w:val="0"/>
          <w:bCs w:val="0"/>
          <w:color w:val="auto"/>
          <w:lang w:val="kk-KZ"/>
        </w:rPr>
        <w:t xml:space="preserve"> </w:t>
      </w:r>
      <w:r w:rsidRPr="001948DE">
        <w:rPr>
          <w:rFonts w:ascii="Times New Roman" w:hAnsi="Times New Roman" w:cs="Times New Roman"/>
          <w:b w:val="0"/>
          <w:bCs w:val="0"/>
          <w:color w:val="auto"/>
          <w:lang w:val="kk-KZ"/>
        </w:rPr>
        <w:t>дескрипторлар студенттердің қабілеттерін сипаттайтын</w:t>
      </w:r>
      <w:r w:rsidR="00880ADF" w:rsidRPr="00880ADF">
        <w:rPr>
          <w:rFonts w:ascii="Times New Roman" w:hAnsi="Times New Roman" w:cs="Times New Roman"/>
          <w:b w:val="0"/>
          <w:bCs w:val="0"/>
          <w:color w:val="auto"/>
          <w:lang w:val="kk-KZ"/>
        </w:rPr>
        <w:t xml:space="preserve"> оқыту</w:t>
      </w:r>
      <w:r w:rsidR="00880ADF">
        <w:rPr>
          <w:rFonts w:ascii="Times New Roman" w:hAnsi="Times New Roman" w:cs="Times New Roman"/>
          <w:b w:val="0"/>
          <w:bCs w:val="0"/>
          <w:color w:val="auto"/>
          <w:lang w:val="kk-KZ"/>
        </w:rPr>
        <w:t>дың</w:t>
      </w:r>
      <w:r w:rsidRPr="001948DE">
        <w:rPr>
          <w:rFonts w:ascii="Times New Roman" w:hAnsi="Times New Roman" w:cs="Times New Roman"/>
          <w:b w:val="0"/>
          <w:bCs w:val="0"/>
          <w:color w:val="auto"/>
          <w:lang w:val="kk-KZ"/>
        </w:rPr>
        <w:t xml:space="preserve">: </w:t>
      </w:r>
    </w:p>
    <w:p w14:paraId="62313F48" w14:textId="77777777" w:rsidR="006A0868" w:rsidRPr="00E53014" w:rsidRDefault="006A0868" w:rsidP="006A0868">
      <w:pPr>
        <w:spacing w:after="0" w:line="240" w:lineRule="auto"/>
        <w:ind w:firstLine="567"/>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1) осы саладағы озық білімге негізделген, зерттелетін саладағы білімі мен түсініктерін көрсету;</w:t>
      </w:r>
    </w:p>
    <w:p w14:paraId="1655A904" w14:textId="542479B5" w:rsidR="006A0868" w:rsidRPr="00E53014" w:rsidRDefault="006A0868" w:rsidP="006A0868">
      <w:pPr>
        <w:spacing w:after="0" w:line="240" w:lineRule="auto"/>
        <w:ind w:firstLine="567"/>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2) кәсіби деңгейде білім мен түсінуді қолдану, дәлелдерді қалыптастыру және оқытылатын саладағы мәселелерді шешу;</w:t>
      </w:r>
    </w:p>
    <w:p w14:paraId="6F41BB98" w14:textId="296C3573" w:rsidR="006A0868" w:rsidRPr="00E53014" w:rsidRDefault="006A0868" w:rsidP="006A0868">
      <w:pPr>
        <w:spacing w:after="0" w:line="240" w:lineRule="auto"/>
        <w:ind w:firstLine="567"/>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 3) әлеуметтік, этикалық және ғылыми жинақтарды ескере отырып, пайымдаулар қалыптастыру үшін ақпаратты жинауды және түсіндіруді жүзеге асыру;</w:t>
      </w:r>
    </w:p>
    <w:p w14:paraId="47C69873" w14:textId="77777777" w:rsidR="006A0868" w:rsidRPr="00E53014" w:rsidRDefault="006A0868" w:rsidP="006A0868">
      <w:pPr>
        <w:spacing w:after="0" w:line="240" w:lineRule="auto"/>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lastRenderedPageBreak/>
        <w:t>      4) оқытылатын салада оқу-практикалық және кәсіби міндеттерді шешу үшін теориялық және практикалық білімді қолдану;</w:t>
      </w:r>
    </w:p>
    <w:p w14:paraId="28D352B7" w14:textId="77777777" w:rsidR="006A0868" w:rsidRPr="00E53014" w:rsidRDefault="006A0868" w:rsidP="006A0868">
      <w:pPr>
        <w:spacing w:after="0" w:line="240" w:lineRule="auto"/>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      5) оқытылатын салада одан әрі оқуды өз бетінше жалғастыру үшін қажетті оқыту дағдылары;</w:t>
      </w:r>
    </w:p>
    <w:p w14:paraId="4E18EF47" w14:textId="77777777" w:rsidR="006A0868" w:rsidRPr="00E53014" w:rsidRDefault="006A0868" w:rsidP="006A0868">
      <w:pPr>
        <w:spacing w:after="0" w:line="240" w:lineRule="auto"/>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      6) ғылыми зерттеулердің әдістерін және академиялық хатты білу және оларды оқытылатын салада қолдану;</w:t>
      </w:r>
    </w:p>
    <w:p w14:paraId="2DA0447F" w14:textId="77777777" w:rsidR="006A0868" w:rsidRPr="00E53014" w:rsidRDefault="006A0868" w:rsidP="006A0868">
      <w:pPr>
        <w:spacing w:after="0" w:line="240" w:lineRule="auto"/>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      7) оқытылатын салада фактілерді, құбылыстарды, теорияларды және олардың арасындағы күрделі тәуелділікті білу және түсіну;</w:t>
      </w:r>
    </w:p>
    <w:p w14:paraId="6B39C07A" w14:textId="41BF71DE" w:rsidR="00BA336A" w:rsidRPr="00E53014" w:rsidRDefault="006A0868" w:rsidP="006A0868">
      <w:pPr>
        <w:spacing w:after="0" w:line="240" w:lineRule="auto"/>
        <w:jc w:val="both"/>
        <w:rPr>
          <w:rFonts w:ascii="Times New Roman" w:eastAsia="Times New Roman" w:hAnsi="Times New Roman" w:cs="Times New Roman"/>
          <w:sz w:val="28"/>
          <w:szCs w:val="28"/>
          <w:lang w:val="kk-KZ"/>
        </w:rPr>
      </w:pPr>
      <w:r w:rsidRPr="00E53014">
        <w:rPr>
          <w:rFonts w:ascii="Times New Roman" w:eastAsia="Times New Roman" w:hAnsi="Times New Roman" w:cs="Times New Roman"/>
          <w:sz w:val="28"/>
          <w:szCs w:val="28"/>
          <w:lang w:val="kk-KZ"/>
        </w:rPr>
        <w:t>      8) академиялық адалдық принциптері мен мәдениетінің маңызын ұғыну</w:t>
      </w:r>
      <w:r w:rsidR="00880ADF">
        <w:rPr>
          <w:rFonts w:ascii="Times New Roman" w:eastAsia="Times New Roman" w:hAnsi="Times New Roman" w:cs="Times New Roman"/>
          <w:sz w:val="28"/>
          <w:szCs w:val="28"/>
          <w:lang w:val="kk-KZ"/>
        </w:rPr>
        <w:t xml:space="preserve"> </w:t>
      </w:r>
      <w:r w:rsidR="00880ADF" w:rsidRPr="00880ADF">
        <w:rPr>
          <w:rFonts w:ascii="Times New Roman" w:hAnsi="Times New Roman" w:cs="Times New Roman"/>
          <w:sz w:val="28"/>
          <w:szCs w:val="28"/>
          <w:lang w:val="kk-KZ"/>
        </w:rPr>
        <w:t>нәтижелерін көрсетеді</w:t>
      </w:r>
      <w:r w:rsidRPr="00880ADF">
        <w:rPr>
          <w:rFonts w:ascii="Times New Roman" w:eastAsia="Times New Roman" w:hAnsi="Times New Roman" w:cs="Times New Roman"/>
          <w:sz w:val="28"/>
          <w:szCs w:val="28"/>
          <w:lang w:val="kk-KZ"/>
        </w:rPr>
        <w:t>.</w:t>
      </w:r>
      <w:r w:rsidR="00BA336A" w:rsidRPr="006A0868">
        <w:rPr>
          <w:rFonts w:ascii="Times New Roman" w:hAnsi="Times New Roman" w:cs="Times New Roman"/>
          <w:sz w:val="28"/>
          <w:szCs w:val="28"/>
          <w:lang w:val="kk-KZ"/>
        </w:rPr>
        <w:t xml:space="preserve"> </w:t>
      </w:r>
      <w:r w:rsidR="00BA336A" w:rsidRPr="006A0868">
        <w:rPr>
          <w:rFonts w:ascii="Times New Roman" w:hAnsi="Times New Roman" w:cs="Times New Roman"/>
          <w:spacing w:val="2"/>
          <w:sz w:val="28"/>
          <w:szCs w:val="28"/>
          <w:shd w:val="clear" w:color="auto" w:fill="FFFFFF"/>
          <w:lang w:val="kk-KZ"/>
        </w:rPr>
        <w:t>[2].</w:t>
      </w:r>
    </w:p>
    <w:p w14:paraId="219A08D3" w14:textId="011FA12D" w:rsidR="00BA336A" w:rsidRPr="007F4595" w:rsidRDefault="00BA336A" w:rsidP="00BA336A">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pacing w:val="2"/>
          <w:sz w:val="28"/>
          <w:szCs w:val="28"/>
          <w:shd w:val="clear" w:color="auto" w:fill="FFFFFF"/>
          <w:lang w:val="kk-KZ"/>
        </w:rPr>
        <w:t xml:space="preserve">   Студенттердің оқу</w:t>
      </w:r>
      <w:r w:rsidR="00B8378F">
        <w:rPr>
          <w:rFonts w:ascii="Times New Roman" w:hAnsi="Times New Roman" w:cs="Times New Roman"/>
          <w:spacing w:val="2"/>
          <w:sz w:val="28"/>
          <w:szCs w:val="28"/>
          <w:shd w:val="clear" w:color="auto" w:fill="FFFFFF"/>
          <w:lang w:val="kk-KZ"/>
        </w:rPr>
        <w:t xml:space="preserve"> әрекетін өзіндік ұйымдастыру</w:t>
      </w:r>
      <w:r w:rsidRPr="007F4595">
        <w:rPr>
          <w:rFonts w:ascii="Times New Roman" w:hAnsi="Times New Roman" w:cs="Times New Roman"/>
          <w:spacing w:val="2"/>
          <w:sz w:val="28"/>
          <w:szCs w:val="28"/>
          <w:shd w:val="clear" w:color="auto" w:fill="FFFFFF"/>
          <w:lang w:val="kk-KZ"/>
        </w:rPr>
        <w:t>ы</w:t>
      </w:r>
      <w:r w:rsidR="00B8378F">
        <w:rPr>
          <w:rFonts w:ascii="Times New Roman" w:hAnsi="Times New Roman" w:cs="Times New Roman"/>
          <w:spacing w:val="2"/>
          <w:sz w:val="28"/>
          <w:szCs w:val="28"/>
          <w:shd w:val="clear" w:color="auto" w:fill="FFFFFF"/>
          <w:lang w:val="kk-KZ"/>
        </w:rPr>
        <w:t>н</w:t>
      </w:r>
      <w:r w:rsidRPr="007F4595">
        <w:rPr>
          <w:rFonts w:ascii="Times New Roman" w:hAnsi="Times New Roman" w:cs="Times New Roman"/>
          <w:spacing w:val="2"/>
          <w:sz w:val="28"/>
          <w:szCs w:val="28"/>
          <w:shd w:val="clear" w:color="auto" w:fill="FFFFFF"/>
          <w:lang w:val="kk-KZ"/>
        </w:rPr>
        <w:t xml:space="preserve"> дамытудың маңызды педагогикалық шарттарының бірі ретінде біз студенттердің оқу әрекетін өзіндік</w:t>
      </w:r>
      <w:r w:rsidR="00B8378F">
        <w:rPr>
          <w:rFonts w:ascii="Times New Roman" w:hAnsi="Times New Roman" w:cs="Times New Roman"/>
          <w:spacing w:val="2"/>
          <w:sz w:val="28"/>
          <w:szCs w:val="28"/>
          <w:shd w:val="clear" w:color="auto" w:fill="FFFFFF"/>
          <w:lang w:val="kk-KZ"/>
        </w:rPr>
        <w:t xml:space="preserve"> ұйымдастыру</w:t>
      </w:r>
      <w:r w:rsidRPr="007F4595">
        <w:rPr>
          <w:rFonts w:ascii="Times New Roman" w:hAnsi="Times New Roman" w:cs="Times New Roman"/>
          <w:spacing w:val="2"/>
          <w:sz w:val="28"/>
          <w:szCs w:val="28"/>
          <w:shd w:val="clear" w:color="auto" w:fill="FFFFFF"/>
          <w:lang w:val="kk-KZ"/>
        </w:rPr>
        <w:t>ы</w:t>
      </w:r>
      <w:r w:rsidR="00B8378F">
        <w:rPr>
          <w:rFonts w:ascii="Times New Roman" w:hAnsi="Times New Roman" w:cs="Times New Roman"/>
          <w:spacing w:val="2"/>
          <w:sz w:val="28"/>
          <w:szCs w:val="28"/>
          <w:shd w:val="clear" w:color="auto" w:fill="FFFFFF"/>
          <w:lang w:val="kk-KZ"/>
        </w:rPr>
        <w:t>н</w:t>
      </w:r>
      <w:r w:rsidRPr="007F4595">
        <w:rPr>
          <w:rFonts w:ascii="Times New Roman" w:hAnsi="Times New Roman" w:cs="Times New Roman"/>
          <w:spacing w:val="2"/>
          <w:sz w:val="28"/>
          <w:szCs w:val="28"/>
          <w:shd w:val="clear" w:color="auto" w:fill="FFFFFF"/>
          <w:lang w:val="kk-KZ"/>
        </w:rPr>
        <w:t xml:space="preserve"> қалыптастыруға бағытталған пәндерді мамандарды даярлаудың барлық бағыттарындағы ББ-ға қосуды жөн деп санаймыз.</w:t>
      </w:r>
    </w:p>
    <w:p w14:paraId="2D514DE9" w14:textId="50C89DA5" w:rsidR="00BA336A" w:rsidRPr="007F4595" w:rsidRDefault="00BA336A" w:rsidP="00BA336A">
      <w:pPr>
        <w:spacing w:after="0" w:line="240" w:lineRule="auto"/>
        <w:jc w:val="both"/>
        <w:rPr>
          <w:rFonts w:ascii="Times New Roman" w:hAnsi="Times New Roman" w:cs="Times New Roman"/>
          <w:spacing w:val="2"/>
          <w:sz w:val="28"/>
          <w:szCs w:val="28"/>
          <w:shd w:val="clear" w:color="auto" w:fill="FFFFFF"/>
          <w:lang w:val="kk-KZ"/>
        </w:rPr>
      </w:pPr>
      <w:r w:rsidRPr="007F4595">
        <w:rPr>
          <w:rFonts w:ascii="Times New Roman" w:hAnsi="Times New Roman" w:cs="Times New Roman"/>
          <w:spacing w:val="2"/>
          <w:sz w:val="28"/>
          <w:szCs w:val="28"/>
          <w:shd w:val="clear" w:color="auto" w:fill="FFFFFF"/>
          <w:lang w:val="kk-KZ"/>
        </w:rPr>
        <w:t xml:space="preserve">   Біздің зерттеуімізге байланысты б</w:t>
      </w:r>
      <w:r w:rsidRPr="007F4595">
        <w:rPr>
          <w:rFonts w:ascii="Times New Roman" w:hAnsi="Times New Roman" w:cs="Times New Roman"/>
          <w:sz w:val="28"/>
          <w:szCs w:val="28"/>
          <w:lang w:val="kk-KZ"/>
        </w:rPr>
        <w:t>акалавриат деңгейіндегі студенттерді кәсіби даярлаудың мағыналық жағын қарастырамыз. Бакалавриаттың Білім беру бағдарламасында студенттердің оқу әрекетінің өзіндік ұйымдастыруын дамытуға ықпал ететін пәндердің бар-жоғы талда</w:t>
      </w:r>
      <w:r w:rsidR="00942DD0">
        <w:rPr>
          <w:rFonts w:ascii="Times New Roman" w:hAnsi="Times New Roman" w:cs="Times New Roman"/>
          <w:sz w:val="28"/>
          <w:szCs w:val="28"/>
          <w:lang w:val="kk-KZ"/>
        </w:rPr>
        <w:t>н</w:t>
      </w:r>
      <w:r w:rsidRPr="007F4595">
        <w:rPr>
          <w:rFonts w:ascii="Times New Roman" w:hAnsi="Times New Roman" w:cs="Times New Roman"/>
          <w:sz w:val="28"/>
          <w:szCs w:val="28"/>
          <w:lang w:val="kk-KZ"/>
        </w:rPr>
        <w:t>ды. Біз ҚР БҒМ ББ тізілімінен қолданыстағы 150 білім беру бағдар</w:t>
      </w:r>
      <w:r w:rsidR="00386109">
        <w:rPr>
          <w:rFonts w:ascii="Times New Roman" w:hAnsi="Times New Roman" w:cs="Times New Roman"/>
          <w:sz w:val="28"/>
          <w:szCs w:val="28"/>
          <w:lang w:val="kk-KZ"/>
        </w:rPr>
        <w:t>ламасына талдау жүргіз</w:t>
      </w:r>
      <w:r w:rsidR="00942DD0">
        <w:rPr>
          <w:rFonts w:ascii="Times New Roman" w:hAnsi="Times New Roman" w:cs="Times New Roman"/>
          <w:sz w:val="28"/>
          <w:szCs w:val="28"/>
          <w:lang w:val="kk-KZ"/>
        </w:rPr>
        <w:t>іл</w:t>
      </w:r>
      <w:r w:rsidR="00386109">
        <w:rPr>
          <w:rFonts w:ascii="Times New Roman" w:hAnsi="Times New Roman" w:cs="Times New Roman"/>
          <w:sz w:val="28"/>
          <w:szCs w:val="28"/>
          <w:lang w:val="kk-KZ"/>
        </w:rPr>
        <w:t>ді [208</w:t>
      </w:r>
      <w:r w:rsidRPr="007F4595">
        <w:rPr>
          <w:rFonts w:ascii="Times New Roman" w:hAnsi="Times New Roman" w:cs="Times New Roman"/>
          <w:sz w:val="28"/>
          <w:szCs w:val="28"/>
          <w:lang w:val="kk-KZ"/>
        </w:rPr>
        <w:t>]. Студенттердің өзін-өзі реттеу дағдыларын дамытуға бағытталған оқыту мен пәндердің жоспарланған нәтижелерін анықтау мақсатында бакалавриат үшін білім берудің 12 саласы</w:t>
      </w:r>
      <w:r w:rsidR="00942DD0">
        <w:rPr>
          <w:rFonts w:ascii="Times New Roman" w:hAnsi="Times New Roman" w:cs="Times New Roman"/>
          <w:sz w:val="28"/>
          <w:szCs w:val="28"/>
          <w:lang w:val="kk-KZ"/>
        </w:rPr>
        <w:t xml:space="preserve"> қамтылды (м</w:t>
      </w:r>
      <w:r w:rsidRPr="007F4595">
        <w:rPr>
          <w:rFonts w:ascii="Times New Roman" w:hAnsi="Times New Roman" w:cs="Times New Roman"/>
          <w:sz w:val="28"/>
          <w:szCs w:val="28"/>
          <w:lang w:val="kk-KZ"/>
        </w:rPr>
        <w:t>әліметтер А қосымшасында берілген</w:t>
      </w:r>
      <w:r w:rsidR="00942DD0">
        <w:rPr>
          <w:rFonts w:ascii="Times New Roman" w:hAnsi="Times New Roman" w:cs="Times New Roman"/>
          <w:sz w:val="28"/>
          <w:szCs w:val="28"/>
          <w:lang w:val="kk-KZ"/>
        </w:rPr>
        <w:t>)</w:t>
      </w:r>
      <w:r w:rsidRPr="007F4595">
        <w:rPr>
          <w:rFonts w:ascii="Times New Roman" w:hAnsi="Times New Roman" w:cs="Times New Roman"/>
          <w:sz w:val="28"/>
          <w:szCs w:val="28"/>
          <w:lang w:val="kk-KZ"/>
        </w:rPr>
        <w:t>.</w:t>
      </w:r>
    </w:p>
    <w:p w14:paraId="2326B385" w14:textId="708470EB"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Оқу</w:t>
      </w:r>
      <w:r w:rsidR="00B8378F">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B8378F">
        <w:rPr>
          <w:rFonts w:ascii="Times New Roman" w:hAnsi="Times New Roman" w:cs="Times New Roman"/>
          <w:sz w:val="28"/>
          <w:szCs w:val="28"/>
          <w:lang w:val="kk-KZ"/>
        </w:rPr>
        <w:t>ны</w:t>
      </w:r>
      <w:r w:rsidRPr="007F4595">
        <w:rPr>
          <w:rFonts w:ascii="Times New Roman" w:hAnsi="Times New Roman" w:cs="Times New Roman"/>
          <w:sz w:val="28"/>
          <w:szCs w:val="28"/>
          <w:lang w:val="kk-KZ"/>
        </w:rPr>
        <w:t>ң біліктері мен дағдыларын көрсететін білім беру нәтижелері «Педагогикалық ғылымдар», «Өнер және гуманитарлық білім», «Әлеуметтік ғылымдар», «Бизнес, басқару және құқық», «Жаратылыстану ғылымдары, математика және статистика», «Ақпараттық-коммуникативтік технологиялар», «Денсаулық сақтау» сияқты білім беру салаларын білдіретін 18 бағдарламада ғана ұсынылған, яғни 12 саланың 7-і. Аталған бағдарламалардың көпшілігінде өзіндік ұйымдастырудың түрлі аспектілері «Психология», «Білім беру ұйымдарындағы психологиялық қызмет», «Өзін-өзі тану мен өзін-өзі дамытуға педагогикалық қолдау», «Педагогикалық мамандыққа кіріспе», «Адам экологиясы» пәндері арқылы жанама түрде ұсынылады. Бұл пәндерді оқытуда «Тұлғаны қалыптастыру және дамытудың теориялық негіздері мен қазіргі заманғы зерттемелері», «Басқару іс-әрекетінің субъектісі мен объектісі», «Басқару іс-әрекетінің психологиялық мазмұны», «Тұлғаның іс-әрекеті мен дамуының қазіргі зерттемелері», «Өзін-өзі дамыту үрдісін психологиялық қолдау», «Оқу үрдісін ұйымдастыру», «Тұлғалық мүмкіндіктер: ұйымдастырушылық, жауапкершілік, креативтілік және т.б.», «Өзін-өзі реттеудің өзіндік ерекшеліктері, тұлғаның өзін-өзі реттеу үрдісі», «Адам экологиясының әлеуметтік аспектісі» сияқты тақырыптар ашылады.</w:t>
      </w:r>
    </w:p>
    <w:p w14:paraId="1EC1C0EC" w14:textId="4D12A0DF"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Тек 2 білім беру бағдарламасында ғана оқу</w:t>
      </w:r>
      <w:r w:rsidR="00901979">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901979">
        <w:rPr>
          <w:rFonts w:ascii="Times New Roman" w:hAnsi="Times New Roman" w:cs="Times New Roman"/>
          <w:sz w:val="28"/>
          <w:szCs w:val="28"/>
          <w:lang w:val="kk-KZ"/>
        </w:rPr>
        <w:t>ны</w:t>
      </w:r>
      <w:r w:rsidRPr="007F4595">
        <w:rPr>
          <w:rFonts w:ascii="Times New Roman" w:hAnsi="Times New Roman" w:cs="Times New Roman"/>
          <w:sz w:val="28"/>
          <w:szCs w:val="28"/>
          <w:lang w:val="kk-KZ"/>
        </w:rPr>
        <w:t xml:space="preserve">ң білім, білік және дағдыларын дамытуға бағытталған пәндер ұсынылған. «6В01101 - Педагогика және психология» ББ өзіндік </w:t>
      </w:r>
      <w:r w:rsidRPr="007F4595">
        <w:rPr>
          <w:rFonts w:ascii="Times New Roman" w:hAnsi="Times New Roman" w:cs="Times New Roman"/>
          <w:sz w:val="28"/>
          <w:szCs w:val="28"/>
          <w:lang w:val="kk-KZ"/>
        </w:rPr>
        <w:lastRenderedPageBreak/>
        <w:t>ұйымдастыру және өзін-өзі реттеу және уақытты жоспарлау дағдыларын игеруге бағытталған «Өзіндік менеджмент және педагог-психологтың имиджі» (БП ТК циклы -5 кредит) пәндерін қамтиды. «6В03105 – Психология: практикалық психологты даярлау» ББ тұлғаның өзін-өзі бақылау және өзін - өзі реттеу білігін дамытуға бағытталған «Тұлғаның өзін-өзі реттеуі және стресске қарсы тұрақтылығы психотехнологиясы» пәнін қамтиды (БП ТК циклы -5 кредит). Көріп отырғанымыздай, бұл пәндер таңдау компонентіне жатады және барлық білім алушылардың өзіндік ұйымдастыру</w:t>
      </w:r>
      <w:r w:rsidR="00901979">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дағдыларын игеретіндігіне кепілдік бермейді.</w:t>
      </w:r>
    </w:p>
    <w:p w14:paraId="0A12DBC7" w14:textId="77777777"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Осылайша нормативтік құжаттардың – ҚР МЖМБС және Білім беру бағдарламаларының талдауы оқытылатын сала бойынша оқуды одан әрі өз бетінше жалғастыру үшін қажетті оқыту дағдылары түріндегі білім беру нәтижелерінің ББ-да жеткіліксіз көрініс тапқанын көрсетті.</w:t>
      </w:r>
    </w:p>
    <w:p w14:paraId="1086240F" w14:textId="77777777"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Алынған мәліметтер кәсіби дайындықтың мағыналық жағын толықтыру қажеттілігін көрсетеді.</w:t>
      </w:r>
    </w:p>
    <w:p w14:paraId="052200DC" w14:textId="77777777" w:rsidR="00BA336A" w:rsidRPr="007F4595" w:rsidRDefault="00BA336A" w:rsidP="00BA336A">
      <w:pPr>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1-кезеңде «Оқу үрдісін және өзіндік ұйымдастыру» пәнін ұсынамыз;</w:t>
      </w:r>
    </w:p>
    <w:p w14:paraId="0487AE40" w14:textId="77777777" w:rsidR="00BA336A" w:rsidRPr="007F4595" w:rsidRDefault="00BA336A" w:rsidP="00BA336A">
      <w:pPr>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2-кезеңде – «Тайм-менеджмент».</w:t>
      </w:r>
    </w:p>
    <w:p w14:paraId="643474CF" w14:textId="1A7C567E" w:rsidR="00BA336A" w:rsidRPr="007F4595" w:rsidRDefault="00BA336A" w:rsidP="00BA336A">
      <w:pPr>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3-кезеңде – «Өзіндік менеджмент: жас маманның </w:t>
      </w:r>
      <w:r w:rsidR="00942DD0" w:rsidRPr="007F4595">
        <w:rPr>
          <w:rFonts w:ascii="Times New Roman" w:hAnsi="Times New Roman" w:cs="Times New Roman"/>
          <w:sz w:val="28"/>
          <w:szCs w:val="28"/>
          <w:lang w:val="kk-KZ"/>
        </w:rPr>
        <w:t xml:space="preserve">тиімді </w:t>
      </w:r>
      <w:r w:rsidRPr="007F4595">
        <w:rPr>
          <w:rFonts w:ascii="Times New Roman" w:hAnsi="Times New Roman" w:cs="Times New Roman"/>
          <w:sz w:val="28"/>
          <w:szCs w:val="28"/>
          <w:lang w:val="kk-KZ"/>
        </w:rPr>
        <w:t>дағдылары».</w:t>
      </w:r>
      <w:r w:rsidR="00942DD0">
        <w:rPr>
          <w:rFonts w:ascii="Times New Roman" w:hAnsi="Times New Roman" w:cs="Times New Roman"/>
          <w:sz w:val="28"/>
          <w:szCs w:val="28"/>
          <w:lang w:val="kk-KZ"/>
        </w:rPr>
        <w:t xml:space="preserve"> </w:t>
      </w:r>
    </w:p>
    <w:p w14:paraId="4B7225CE" w14:textId="0810AB95" w:rsidR="00BA336A" w:rsidRPr="007F4595" w:rsidRDefault="00BA336A" w:rsidP="00BA336A">
      <w:pPr>
        <w:spacing w:after="0" w:line="240" w:lineRule="auto"/>
        <w:jc w:val="both"/>
        <w:rPr>
          <w:rFonts w:ascii="Times New Roman" w:eastAsia="Times New Roman" w:hAnsi="Times New Roman" w:cs="Times New Roman"/>
          <w:i/>
          <w:color w:val="000000"/>
          <w:sz w:val="28"/>
          <w:szCs w:val="28"/>
          <w:lang w:val="kk-KZ"/>
        </w:rPr>
      </w:pP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i/>
          <w:sz w:val="28"/>
          <w:szCs w:val="28"/>
          <w:shd w:val="clear" w:color="auto" w:fill="FFFFFF"/>
          <w:lang w:val="kk-KZ"/>
        </w:rPr>
        <w:t xml:space="preserve">Зерттеу мәселесіне сәйкес </w:t>
      </w:r>
      <w:r w:rsidRPr="007F4595">
        <w:rPr>
          <w:rFonts w:ascii="Times New Roman" w:eastAsia="Times New Roman" w:hAnsi="Times New Roman" w:cs="Times New Roman"/>
          <w:i/>
          <w:color w:val="000000"/>
          <w:sz w:val="28"/>
          <w:szCs w:val="28"/>
          <w:lang w:val="kk-KZ"/>
        </w:rPr>
        <w:t xml:space="preserve">оқу әрекетінің өзіндік ұйымдастыруын </w:t>
      </w:r>
      <w:r w:rsidRPr="00942DD0">
        <w:rPr>
          <w:rFonts w:ascii="Times New Roman" w:eastAsia="Times New Roman" w:hAnsi="Times New Roman" w:cs="Times New Roman"/>
          <w:i/>
          <w:color w:val="000000"/>
          <w:sz w:val="28"/>
          <w:szCs w:val="28"/>
          <w:lang w:val="kk-KZ"/>
        </w:rPr>
        <w:t xml:space="preserve">дамытудың </w:t>
      </w:r>
      <w:r w:rsidR="00942DD0">
        <w:rPr>
          <w:rFonts w:ascii="Times New Roman" w:eastAsia="Times New Roman" w:hAnsi="Times New Roman" w:cs="Times New Roman"/>
          <w:i/>
          <w:color w:val="000000"/>
          <w:sz w:val="28"/>
          <w:szCs w:val="28"/>
          <w:lang w:val="kk-KZ"/>
        </w:rPr>
        <w:t xml:space="preserve">маңызды </w:t>
      </w:r>
      <w:r w:rsidRPr="00942DD0">
        <w:rPr>
          <w:rFonts w:ascii="Times New Roman" w:eastAsia="Times New Roman" w:hAnsi="Times New Roman" w:cs="Times New Roman"/>
          <w:i/>
          <w:color w:val="000000"/>
          <w:sz w:val="28"/>
          <w:szCs w:val="28"/>
          <w:lang w:val="kk-KZ"/>
        </w:rPr>
        <w:t>шарты ретінде</w:t>
      </w:r>
      <w:r w:rsidRPr="007F4595">
        <w:rPr>
          <w:rFonts w:ascii="Times New Roman" w:eastAsia="Times New Roman" w:hAnsi="Times New Roman" w:cs="Times New Roman"/>
          <w:i/>
          <w:color w:val="000000"/>
          <w:sz w:val="28"/>
          <w:szCs w:val="28"/>
          <w:lang w:val="kk-KZ"/>
        </w:rPr>
        <w:t xml:space="preserve"> біз материалды терең зерттеуге бағытталған </w:t>
      </w:r>
      <w:r w:rsidRPr="00942DD0">
        <w:rPr>
          <w:rFonts w:ascii="Times New Roman" w:eastAsia="Times New Roman" w:hAnsi="Times New Roman" w:cs="Times New Roman"/>
          <w:i/>
          <w:color w:val="000000"/>
          <w:sz w:val="28"/>
          <w:szCs w:val="28"/>
          <w:lang w:val="kk-KZ"/>
        </w:rPr>
        <w:t>өзіндік дәрісханадан тыс жұмысты ұйымдастыруды</w:t>
      </w:r>
      <w:r w:rsidRPr="007F4595">
        <w:rPr>
          <w:rFonts w:ascii="Times New Roman" w:eastAsia="Times New Roman" w:hAnsi="Times New Roman" w:cs="Times New Roman"/>
          <w:i/>
          <w:color w:val="000000"/>
          <w:sz w:val="28"/>
          <w:szCs w:val="28"/>
          <w:lang w:val="kk-KZ"/>
        </w:rPr>
        <w:t xml:space="preserve"> көреміз.</w:t>
      </w:r>
      <w:r w:rsidR="00942DD0">
        <w:rPr>
          <w:rFonts w:ascii="Times New Roman" w:eastAsia="Times New Roman" w:hAnsi="Times New Roman" w:cs="Times New Roman"/>
          <w:i/>
          <w:color w:val="000000"/>
          <w:sz w:val="28"/>
          <w:szCs w:val="28"/>
          <w:lang w:val="kk-KZ"/>
        </w:rPr>
        <w:t xml:space="preserve"> </w:t>
      </w:r>
    </w:p>
    <w:p w14:paraId="75212C4B" w14:textId="07D98500" w:rsidR="00BA336A" w:rsidRPr="007F4595" w:rsidRDefault="00BA336A" w:rsidP="00BA336A">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Студенттердің дәрісханадан тыс өзіндік жұмысы – оқытушының тапсырмасы бойынша және әдістемелік басшылық жасау </w:t>
      </w:r>
      <w:r w:rsidR="00942DD0">
        <w:rPr>
          <w:rFonts w:ascii="Times New Roman" w:eastAsia="Times New Roman" w:hAnsi="Times New Roman" w:cs="Times New Roman"/>
          <w:color w:val="000000"/>
          <w:sz w:val="28"/>
          <w:szCs w:val="28"/>
          <w:lang w:val="kk-KZ"/>
        </w:rPr>
        <w:t xml:space="preserve">барысында </w:t>
      </w:r>
      <w:r w:rsidRPr="007F4595">
        <w:rPr>
          <w:rFonts w:ascii="Times New Roman" w:eastAsia="Times New Roman" w:hAnsi="Times New Roman" w:cs="Times New Roman"/>
          <w:color w:val="000000"/>
          <w:sz w:val="28"/>
          <w:szCs w:val="28"/>
          <w:lang w:val="kk-KZ"/>
        </w:rPr>
        <w:t xml:space="preserve">дәрісханадан тыс уақытта </w:t>
      </w:r>
      <w:r w:rsidR="00942DD0">
        <w:rPr>
          <w:rFonts w:ascii="Times New Roman" w:eastAsia="Times New Roman" w:hAnsi="Times New Roman" w:cs="Times New Roman"/>
          <w:color w:val="000000"/>
          <w:sz w:val="28"/>
          <w:szCs w:val="28"/>
          <w:lang w:val="kk-KZ"/>
        </w:rPr>
        <w:t>оқытушының</w:t>
      </w:r>
      <w:r w:rsidRPr="007F4595">
        <w:rPr>
          <w:rFonts w:ascii="Times New Roman" w:eastAsia="Times New Roman" w:hAnsi="Times New Roman" w:cs="Times New Roman"/>
          <w:color w:val="000000"/>
          <w:sz w:val="28"/>
          <w:szCs w:val="28"/>
          <w:lang w:val="kk-KZ"/>
        </w:rPr>
        <w:t xml:space="preserve"> тікелей қатысуы</w:t>
      </w:r>
      <w:r w:rsidR="00942DD0">
        <w:rPr>
          <w:rFonts w:ascii="Times New Roman" w:eastAsia="Times New Roman" w:hAnsi="Times New Roman" w:cs="Times New Roman"/>
          <w:color w:val="000000"/>
          <w:sz w:val="28"/>
          <w:szCs w:val="28"/>
          <w:lang w:val="kk-KZ"/>
        </w:rPr>
        <w:t xml:space="preserve">нсыз орындалатын </w:t>
      </w:r>
      <w:r w:rsidRPr="007F4595">
        <w:rPr>
          <w:rFonts w:ascii="Times New Roman" w:eastAsia="Times New Roman" w:hAnsi="Times New Roman" w:cs="Times New Roman"/>
          <w:color w:val="000000"/>
          <w:sz w:val="28"/>
          <w:szCs w:val="28"/>
          <w:lang w:val="kk-KZ"/>
        </w:rPr>
        <w:t xml:space="preserve"> жоспарланған оқу, оқу-зерттеу, ғылыми-зерттеу жұмыс</w:t>
      </w:r>
      <w:r w:rsidR="00913F30">
        <w:rPr>
          <w:rFonts w:ascii="Times New Roman" w:eastAsia="Times New Roman" w:hAnsi="Times New Roman" w:cs="Times New Roman"/>
          <w:color w:val="000000"/>
          <w:sz w:val="28"/>
          <w:szCs w:val="28"/>
          <w:lang w:val="kk-KZ"/>
        </w:rPr>
        <w:t>тар</w:t>
      </w:r>
      <w:r w:rsidRPr="007F4595">
        <w:rPr>
          <w:rFonts w:ascii="Times New Roman" w:eastAsia="Times New Roman" w:hAnsi="Times New Roman" w:cs="Times New Roman"/>
          <w:color w:val="000000"/>
          <w:sz w:val="28"/>
          <w:szCs w:val="28"/>
          <w:lang w:val="kk-KZ"/>
        </w:rPr>
        <w:t>ы.  Студенттердің өзіндік жұмысының көлемі мемлекеттік білім беру стандартымен айқындал</w:t>
      </w:r>
      <w:r w:rsidR="0029770A">
        <w:rPr>
          <w:rFonts w:ascii="Times New Roman" w:eastAsia="Times New Roman" w:hAnsi="Times New Roman" w:cs="Times New Roman"/>
          <w:color w:val="000000"/>
          <w:sz w:val="28"/>
          <w:szCs w:val="28"/>
          <w:lang w:val="kk-KZ"/>
        </w:rPr>
        <w:t>ып</w:t>
      </w:r>
      <w:r w:rsidR="00913F30">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әр студент үшін міндетті және оқу жоспарымен анықталады.</w:t>
      </w:r>
    </w:p>
    <w:p w14:paraId="14AD3EFF" w14:textId="5F573CF9" w:rsidR="00BA336A" w:rsidRPr="007F4595" w:rsidRDefault="00BA336A" w:rsidP="005F1F58">
      <w:pPr>
        <w:spacing w:after="0" w:line="240" w:lineRule="auto"/>
        <w:ind w:firstLine="284"/>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Осылайша студенттердің өзіндік жұмысының формалары мен тақырыптары оқу пәнінің мазмұнымен анықталады, оқу пәндерінің ОӘК әзірлеу кезінде ескеріледі.</w:t>
      </w:r>
    </w:p>
    <w:p w14:paraId="555678F4" w14:textId="230DB14B" w:rsidR="00BA336A" w:rsidRDefault="00BA336A" w:rsidP="005F1F58">
      <w:pPr>
        <w:spacing w:after="0" w:line="240" w:lineRule="auto"/>
        <w:ind w:firstLine="284"/>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 xml:space="preserve">Бірқатар авторлар студенттердің өзіндік ұйымдастыруын дамытудағы дәрісханадан тыс іс-әрекеттің әлеуетін ашып көрсетеді. Осылайша В.А.Попов </w:t>
      </w:r>
      <w:r w:rsidR="0029770A" w:rsidRPr="007F4595">
        <w:rPr>
          <w:rFonts w:ascii="Times New Roman" w:eastAsia="Times New Roman" w:hAnsi="Times New Roman" w:cs="Times New Roman"/>
          <w:color w:val="000000"/>
          <w:sz w:val="28"/>
          <w:szCs w:val="28"/>
          <w:lang w:val="kk-KZ"/>
        </w:rPr>
        <w:t>студенттердің өзіндік ұйымдастыруын</w:t>
      </w:r>
      <w:r w:rsidRPr="007F4595">
        <w:rPr>
          <w:rFonts w:ascii="Times New Roman" w:eastAsia="Times New Roman" w:hAnsi="Times New Roman" w:cs="Times New Roman"/>
          <w:color w:val="000000"/>
          <w:sz w:val="28"/>
          <w:szCs w:val="28"/>
          <w:lang w:val="kk-KZ"/>
        </w:rPr>
        <w:t xml:space="preserve"> </w:t>
      </w:r>
      <w:r w:rsidR="0029770A">
        <w:rPr>
          <w:rFonts w:ascii="Times New Roman" w:eastAsia="Times New Roman" w:hAnsi="Times New Roman" w:cs="Times New Roman"/>
          <w:color w:val="000000"/>
          <w:sz w:val="28"/>
          <w:szCs w:val="28"/>
          <w:lang w:val="kk-KZ"/>
        </w:rPr>
        <w:t>келесідей</w:t>
      </w:r>
      <w:r w:rsidRPr="007F4595">
        <w:rPr>
          <w:rFonts w:ascii="Times New Roman" w:eastAsia="Times New Roman" w:hAnsi="Times New Roman" w:cs="Times New Roman"/>
          <w:color w:val="000000"/>
          <w:sz w:val="28"/>
          <w:szCs w:val="28"/>
          <w:lang w:val="kk-KZ"/>
        </w:rPr>
        <w:t xml:space="preserve"> сипаттайды: «бұл кеңейіп келе жатқан өмір сүру кеңістігі, оның аясында студент білім, білік, дағдыларды, әрекет пен ойлау тәсілдерін, мінез-құлықтың мәдени нормаларын, ішкі өмірлік мағыналар</w:t>
      </w:r>
      <w:r w:rsidR="0029770A">
        <w:rPr>
          <w:rFonts w:ascii="Times New Roman" w:eastAsia="Times New Roman" w:hAnsi="Times New Roman" w:cs="Times New Roman"/>
          <w:color w:val="000000"/>
          <w:sz w:val="28"/>
          <w:szCs w:val="28"/>
          <w:lang w:val="kk-KZ"/>
        </w:rPr>
        <w:t>ы</w:t>
      </w:r>
      <w:r w:rsidRPr="007F4595">
        <w:rPr>
          <w:rFonts w:ascii="Times New Roman" w:eastAsia="Times New Roman" w:hAnsi="Times New Roman" w:cs="Times New Roman"/>
          <w:color w:val="000000"/>
          <w:sz w:val="28"/>
          <w:szCs w:val="28"/>
          <w:lang w:val="kk-KZ"/>
        </w:rPr>
        <w:t xml:space="preserve"> мен әлеуметтік көзқарастарды, қобалжуларды синтездеу сияқты әлеуметтік тұлғалық маңызды тәжірибе жинақтауға мүмкіндік алады» </w:t>
      </w:r>
      <w:r w:rsidRPr="007F4595">
        <w:rPr>
          <w:rFonts w:ascii="Times New Roman" w:hAnsi="Times New Roman" w:cs="Times New Roman"/>
          <w:sz w:val="28"/>
          <w:szCs w:val="28"/>
          <w:lang w:val="kk-KZ"/>
        </w:rPr>
        <w:t>[220].</w:t>
      </w:r>
      <w:r w:rsidR="0029770A">
        <w:rPr>
          <w:rFonts w:ascii="Times New Roman" w:hAnsi="Times New Roman" w:cs="Times New Roman"/>
          <w:sz w:val="28"/>
          <w:szCs w:val="28"/>
          <w:lang w:val="kk-KZ"/>
        </w:rPr>
        <w:t xml:space="preserve"> </w:t>
      </w:r>
    </w:p>
    <w:p w14:paraId="2563F400" w14:textId="1A2B083D" w:rsidR="005F1F58" w:rsidRPr="007F4595" w:rsidRDefault="005F1F58" w:rsidP="005F1F58">
      <w:pPr>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Біз зерттеу жұмысымызда автордың тұжырымдарын басшылыққа ала отырып, дәрісханадан тыс атқарылатын жұмыстар с</w:t>
      </w:r>
      <w:r w:rsidRPr="005F1F58">
        <w:rPr>
          <w:rFonts w:ascii="Times New Roman" w:hAnsi="Times New Roman" w:cs="Times New Roman"/>
          <w:sz w:val="28"/>
          <w:szCs w:val="28"/>
          <w:lang w:val="kk-KZ"/>
        </w:rPr>
        <w:t>туденттердің оқу әрекеті</w:t>
      </w:r>
      <w:r>
        <w:rPr>
          <w:rFonts w:ascii="Times New Roman" w:hAnsi="Times New Roman" w:cs="Times New Roman"/>
          <w:sz w:val="28"/>
          <w:szCs w:val="28"/>
          <w:lang w:val="kk-KZ"/>
        </w:rPr>
        <w:t xml:space="preserve">н өзіндік ұйымдастыруын дамытуға </w:t>
      </w:r>
      <w:r w:rsidRPr="00EA13AD">
        <w:rPr>
          <w:rFonts w:ascii="Times New Roman" w:eastAsia="Times New Roman" w:hAnsi="Times New Roman" w:cs="Times New Roman"/>
          <w:sz w:val="28"/>
          <w:szCs w:val="28"/>
          <w:lang w:val="kk-KZ" w:eastAsia="ru-RU"/>
        </w:rPr>
        <w:t xml:space="preserve">ықпал етуі тиіс, - деп санаймыз.  </w:t>
      </w:r>
      <w:r>
        <w:rPr>
          <w:rFonts w:ascii="Times New Roman" w:hAnsi="Times New Roman" w:cs="Times New Roman"/>
          <w:sz w:val="28"/>
          <w:szCs w:val="28"/>
          <w:lang w:val="kk-KZ"/>
        </w:rPr>
        <w:t xml:space="preserve"> </w:t>
      </w:r>
    </w:p>
    <w:p w14:paraId="328FCBBE" w14:textId="49E69521" w:rsidR="00BA336A" w:rsidRPr="007F4595" w:rsidRDefault="00BA336A" w:rsidP="00BA336A">
      <w:pPr>
        <w:spacing w:after="0" w:line="240" w:lineRule="auto"/>
        <w:jc w:val="both"/>
        <w:rPr>
          <w:rFonts w:ascii="Times New Roman" w:eastAsia="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F1F58">
        <w:rPr>
          <w:rFonts w:ascii="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rPr>
        <w:t>И.Д.Демакованың ойынша сабақтан тыс (</w:t>
      </w:r>
      <w:r w:rsidRPr="007F4595">
        <w:rPr>
          <w:rFonts w:ascii="Times New Roman" w:eastAsia="Times New Roman" w:hAnsi="Times New Roman" w:cs="Times New Roman"/>
          <w:color w:val="000000"/>
          <w:sz w:val="28"/>
          <w:szCs w:val="28"/>
          <w:lang w:val="kk-KZ"/>
        </w:rPr>
        <w:t>дәрісханадан</w:t>
      </w:r>
      <w:r w:rsidRPr="007F4595">
        <w:rPr>
          <w:rFonts w:ascii="Times New Roman" w:eastAsia="Times New Roman" w:hAnsi="Times New Roman" w:cs="Times New Roman"/>
          <w:sz w:val="28"/>
          <w:szCs w:val="28"/>
          <w:lang w:val="kk-KZ"/>
        </w:rPr>
        <w:t xml:space="preserve"> тыс) әрекет – бұл «тұлғаның алдында өзін-өзі зерттеу және өзін-өзі түзету мүмкіндігін, әлеуметтік-психологиялық және кәсіби ресурстарды ашатын жеке тұлғаны дамыту жағдайларының жүйесі; бірлескен шығармашылықты </w:t>
      </w:r>
      <w:r w:rsidRPr="007F4595">
        <w:rPr>
          <w:rFonts w:ascii="Times New Roman" w:eastAsia="Times New Roman" w:hAnsi="Times New Roman" w:cs="Times New Roman"/>
          <w:sz w:val="28"/>
          <w:szCs w:val="28"/>
          <w:lang w:val="kk-KZ"/>
        </w:rPr>
        <w:lastRenderedPageBreak/>
        <w:t>ынталандыратын, таңдау жағдайлары жасалатын іс-әрекет нәтижесінде адамның тұлға және кәсіби маман ретіндегі өзі туралы көзқарастары өзгереді. ... Рефлексия әрекеттің сәйкестілігіне жетуге және тұлғаның өмір сүруіне ықпал етеді. Педагог пен студент дамытатын мүмкіндіктер, жағдайлар, әрекет тәсілдері, қатынастар – бұл жеке тәжірибе арқылы мәдениетті игеру нәтижесінде пайда болатын осы іс-әрекеттің өлшемдері</w:t>
      </w:r>
      <w:r w:rsidR="005F1F58">
        <w:rPr>
          <w:rFonts w:ascii="Times New Roman" w:eastAsia="Times New Roman" w:hAnsi="Times New Roman" w:cs="Times New Roman"/>
          <w:sz w:val="28"/>
          <w:szCs w:val="28"/>
          <w:lang w:val="kk-KZ"/>
        </w:rPr>
        <w:t xml:space="preserve"> болып табылады</w:t>
      </w:r>
      <w:r w:rsidRPr="007F4595">
        <w:rPr>
          <w:rFonts w:ascii="Times New Roman" w:eastAsia="Times New Roman" w:hAnsi="Times New Roman" w:cs="Times New Roman"/>
          <w:sz w:val="28"/>
          <w:szCs w:val="28"/>
          <w:lang w:val="kk-KZ"/>
        </w:rPr>
        <w:t xml:space="preserve"> </w:t>
      </w:r>
      <w:r w:rsidR="00386109">
        <w:rPr>
          <w:rFonts w:ascii="Times New Roman" w:hAnsi="Times New Roman" w:cs="Times New Roman"/>
          <w:sz w:val="28"/>
          <w:szCs w:val="28"/>
          <w:lang w:val="kk-KZ"/>
        </w:rPr>
        <w:t>[2</w:t>
      </w:r>
      <w:r w:rsidRPr="007F4595">
        <w:rPr>
          <w:rFonts w:ascii="Times New Roman" w:hAnsi="Times New Roman" w:cs="Times New Roman"/>
          <w:sz w:val="28"/>
          <w:szCs w:val="28"/>
          <w:lang w:val="kk-KZ"/>
        </w:rPr>
        <w:t>1</w:t>
      </w:r>
      <w:r w:rsidR="00386109">
        <w:rPr>
          <w:rFonts w:ascii="Times New Roman" w:hAnsi="Times New Roman" w:cs="Times New Roman"/>
          <w:sz w:val="28"/>
          <w:szCs w:val="28"/>
          <w:lang w:val="kk-KZ"/>
        </w:rPr>
        <w:t>0</w:t>
      </w:r>
      <w:r w:rsidRPr="007F4595">
        <w:rPr>
          <w:rFonts w:ascii="Times New Roman" w:hAnsi="Times New Roman" w:cs="Times New Roman"/>
          <w:sz w:val="28"/>
          <w:szCs w:val="28"/>
          <w:lang w:val="kk-KZ"/>
        </w:rPr>
        <w:t>].</w:t>
      </w:r>
      <w:r w:rsidR="005F1F58">
        <w:rPr>
          <w:rFonts w:ascii="Times New Roman" w:hAnsi="Times New Roman" w:cs="Times New Roman"/>
          <w:sz w:val="28"/>
          <w:szCs w:val="28"/>
          <w:lang w:val="kk-KZ"/>
        </w:rPr>
        <w:t xml:space="preserve"> Бұл көзқарас </w:t>
      </w:r>
      <w:r w:rsidR="005F1F58" w:rsidRPr="005F1F58">
        <w:rPr>
          <w:rFonts w:ascii="Times New Roman" w:eastAsia="Times New Roman" w:hAnsi="Times New Roman" w:cs="Times New Roman"/>
          <w:sz w:val="28"/>
          <w:szCs w:val="28"/>
          <w:lang w:val="kk-KZ"/>
        </w:rPr>
        <w:t>студенттердің оқу әрекетін өзіндік ұйымдастыруын</w:t>
      </w:r>
      <w:r w:rsidR="005F1F58">
        <w:rPr>
          <w:rFonts w:ascii="Times New Roman" w:eastAsia="Times New Roman" w:hAnsi="Times New Roman" w:cs="Times New Roman"/>
          <w:sz w:val="28"/>
          <w:szCs w:val="28"/>
          <w:lang w:val="kk-KZ"/>
        </w:rPr>
        <w:t xml:space="preserve"> кең түрде қарауға мүмкіндік береді. </w:t>
      </w:r>
      <w:r w:rsidRPr="007F4595">
        <w:rPr>
          <w:rFonts w:ascii="Times New Roman" w:hAnsi="Times New Roman" w:cs="Times New Roman"/>
          <w:sz w:val="28"/>
          <w:szCs w:val="28"/>
          <w:lang w:val="kk-KZ"/>
        </w:rPr>
        <w:t xml:space="preserve">Сонымен қатар </w:t>
      </w:r>
      <w:r w:rsidRPr="007F4595">
        <w:rPr>
          <w:rFonts w:ascii="Times New Roman" w:eastAsia="Times New Roman" w:hAnsi="Times New Roman" w:cs="Times New Roman"/>
          <w:color w:val="000000"/>
          <w:sz w:val="28"/>
          <w:szCs w:val="28"/>
          <w:lang w:val="kk-KZ"/>
        </w:rPr>
        <w:t>дәрісханадан</w:t>
      </w:r>
      <w:r w:rsidRPr="007F4595">
        <w:rPr>
          <w:rFonts w:ascii="Times New Roman" w:eastAsia="Times New Roman" w:hAnsi="Times New Roman" w:cs="Times New Roman"/>
          <w:sz w:val="28"/>
          <w:szCs w:val="28"/>
          <w:lang w:val="kk-KZ"/>
        </w:rPr>
        <w:t xml:space="preserve"> тыс іс-шаралар сыртқы және ішкі факторлардың жиынтығын анықтайды. Бұл іс-әрекет таңдау, өздігінен білім алу, еріктілік, болашақ маман еңбегінің негізгі әдістеріне еліктеу қағидаттарына негізделген.</w:t>
      </w:r>
    </w:p>
    <w:p w14:paraId="51880C2B" w14:textId="146CCA0B"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eastAsia="ru-RU"/>
        </w:rPr>
        <w:t xml:space="preserve">   Қазіргі білім беру процесіндегі өзіндік жұмыс қажетті ақпаратты өз бетінше іздеуді, дәрісханалық сабақтар барысында оқу материалын шығармашылықпен қабылдау мен ұғынуды, сабақтарда және сабақтан тыс уақытта студенттердің танымдық әрекетінің әртүрлі формаларын қамтамасыз етуге, сараптамалық қабілеттерді, оқу уақытын бақылау және жоспарлау дағдыларын дамытуды, оқу еңбегін ұтымды ұйымдастырудың біліктері мен дағдыларын дамытуды қамтамасыз ете алатын оқытуды ұйымдастыру нысаны ретінде қарастырылады </w:t>
      </w:r>
      <w:r w:rsidR="00F4497C">
        <w:rPr>
          <w:rFonts w:ascii="Times New Roman" w:hAnsi="Times New Roman" w:cs="Times New Roman"/>
          <w:sz w:val="28"/>
          <w:szCs w:val="28"/>
          <w:lang w:val="kk-KZ"/>
        </w:rPr>
        <w:t>[211</w:t>
      </w:r>
      <w:r w:rsidRPr="007F4595">
        <w:rPr>
          <w:rFonts w:ascii="Times New Roman" w:hAnsi="Times New Roman" w:cs="Times New Roman"/>
          <w:sz w:val="28"/>
          <w:szCs w:val="28"/>
          <w:lang w:val="kk-KZ"/>
        </w:rPr>
        <w:t>, 4 б.].</w:t>
      </w:r>
      <w:r w:rsidR="00F90150">
        <w:rPr>
          <w:rFonts w:ascii="Times New Roman" w:hAnsi="Times New Roman" w:cs="Times New Roman"/>
          <w:sz w:val="28"/>
          <w:szCs w:val="28"/>
          <w:lang w:val="kk-KZ"/>
        </w:rPr>
        <w:t xml:space="preserve"> Бұдан шығатын қорытынды с</w:t>
      </w:r>
      <w:r w:rsidR="00F90150" w:rsidRPr="005F1F58">
        <w:rPr>
          <w:rFonts w:ascii="Times New Roman" w:hAnsi="Times New Roman" w:cs="Times New Roman"/>
          <w:sz w:val="28"/>
          <w:szCs w:val="28"/>
          <w:lang w:val="kk-KZ"/>
        </w:rPr>
        <w:t>туденттердің оқу әрекеті</w:t>
      </w:r>
      <w:r w:rsidR="00F90150">
        <w:rPr>
          <w:rFonts w:ascii="Times New Roman" w:hAnsi="Times New Roman" w:cs="Times New Roman"/>
          <w:sz w:val="28"/>
          <w:szCs w:val="28"/>
          <w:lang w:val="kk-KZ"/>
        </w:rPr>
        <w:t xml:space="preserve">н өзіндік ұйымдастыруын дамытудағы </w:t>
      </w:r>
      <w:r w:rsidR="00F90150" w:rsidRPr="007F4595">
        <w:rPr>
          <w:rFonts w:ascii="Times New Roman" w:eastAsia="Times New Roman" w:hAnsi="Times New Roman" w:cs="Times New Roman"/>
          <w:color w:val="000000"/>
          <w:sz w:val="28"/>
          <w:szCs w:val="28"/>
          <w:lang w:val="kk-KZ"/>
        </w:rPr>
        <w:t>дәрісханадан</w:t>
      </w:r>
      <w:r w:rsidR="00F90150" w:rsidRPr="007F4595">
        <w:rPr>
          <w:rFonts w:ascii="Times New Roman" w:eastAsia="Times New Roman" w:hAnsi="Times New Roman" w:cs="Times New Roman"/>
          <w:color w:val="000000"/>
          <w:sz w:val="28"/>
          <w:szCs w:val="28"/>
          <w:lang w:val="kk-KZ" w:eastAsia="ru-RU"/>
        </w:rPr>
        <w:t xml:space="preserve"> тыс</w:t>
      </w:r>
      <w:r w:rsidR="00F90150">
        <w:rPr>
          <w:rFonts w:ascii="Times New Roman" w:eastAsia="Times New Roman" w:hAnsi="Times New Roman" w:cs="Times New Roman"/>
          <w:color w:val="000000"/>
          <w:sz w:val="28"/>
          <w:szCs w:val="28"/>
          <w:lang w:val="kk-KZ" w:eastAsia="ru-RU"/>
        </w:rPr>
        <w:t xml:space="preserve"> оқу әрекеттерінің өзара байланыста қарастырылғанын көреміз. </w:t>
      </w:r>
    </w:p>
    <w:p w14:paraId="6B47A6C9" w14:textId="04C1AE0E"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eastAsia="ru-RU"/>
        </w:rPr>
        <w:t xml:space="preserve">    Өзіндік </w:t>
      </w:r>
      <w:r w:rsidRPr="007F4595">
        <w:rPr>
          <w:rFonts w:ascii="Times New Roman" w:eastAsia="Times New Roman" w:hAnsi="Times New Roman" w:cs="Times New Roman"/>
          <w:color w:val="000000"/>
          <w:sz w:val="28"/>
          <w:szCs w:val="28"/>
          <w:lang w:val="kk-KZ"/>
        </w:rPr>
        <w:t>дәрісханадан</w:t>
      </w:r>
      <w:r w:rsidRPr="007F4595">
        <w:rPr>
          <w:rFonts w:ascii="Times New Roman" w:eastAsia="Times New Roman" w:hAnsi="Times New Roman" w:cs="Times New Roman"/>
          <w:color w:val="000000"/>
          <w:sz w:val="28"/>
          <w:szCs w:val="28"/>
          <w:lang w:val="kk-KZ" w:eastAsia="ru-RU"/>
        </w:rPr>
        <w:t xml:space="preserve"> тыс оқу әрекеті болашақ кәсіби әрекетке бағыттылықты қалыптастыруда маңызды рөл атқарады, табандылықты, ерік-жігерді қалыптастырады, ерікті зейінді жаттықтырады, мамандандыру пәндерін тереңдетіп оқуға мүмкіндік береді </w:t>
      </w:r>
      <w:r w:rsidR="00F4497C">
        <w:rPr>
          <w:rFonts w:ascii="Times New Roman" w:hAnsi="Times New Roman" w:cs="Times New Roman"/>
          <w:sz w:val="28"/>
          <w:szCs w:val="28"/>
          <w:lang w:val="kk-KZ"/>
        </w:rPr>
        <w:t>[212</w:t>
      </w:r>
      <w:r w:rsidRPr="007F4595">
        <w:rPr>
          <w:rFonts w:ascii="Times New Roman" w:hAnsi="Times New Roman" w:cs="Times New Roman"/>
          <w:sz w:val="28"/>
          <w:szCs w:val="28"/>
          <w:lang w:val="kk-KZ"/>
        </w:rPr>
        <w:t>].</w:t>
      </w:r>
      <w:r w:rsidR="002040CC">
        <w:rPr>
          <w:rFonts w:ascii="Times New Roman" w:hAnsi="Times New Roman" w:cs="Times New Roman"/>
          <w:sz w:val="28"/>
          <w:szCs w:val="28"/>
          <w:lang w:val="kk-KZ"/>
        </w:rPr>
        <w:t xml:space="preserve"> </w:t>
      </w:r>
      <w:r w:rsidR="002040CC" w:rsidRPr="002040CC">
        <w:rPr>
          <w:rFonts w:ascii="Times New Roman" w:hAnsi="Times New Roman" w:cs="Times New Roman"/>
          <w:sz w:val="28"/>
          <w:szCs w:val="28"/>
          <w:lang w:val="kk-KZ"/>
        </w:rPr>
        <w:t>О</w:t>
      </w:r>
      <w:r w:rsidR="002040CC">
        <w:rPr>
          <w:rFonts w:ascii="Times New Roman" w:hAnsi="Times New Roman" w:cs="Times New Roman"/>
          <w:sz w:val="28"/>
          <w:szCs w:val="28"/>
          <w:lang w:val="kk-KZ"/>
        </w:rPr>
        <w:t>сы</w:t>
      </w:r>
      <w:r w:rsidR="002040CC" w:rsidRPr="002040CC">
        <w:rPr>
          <w:rFonts w:ascii="Times New Roman" w:hAnsi="Times New Roman" w:cs="Times New Roman"/>
          <w:sz w:val="28"/>
          <w:szCs w:val="28"/>
          <w:lang w:val="kk-KZ"/>
        </w:rPr>
        <w:t xml:space="preserve"> кезеңде тұлғаның субъектілік көзқарасы көрініс берді сол себепті біз студенттердің оқу әрекеті</w:t>
      </w:r>
      <w:r w:rsidR="002040CC">
        <w:rPr>
          <w:rFonts w:ascii="Times New Roman" w:hAnsi="Times New Roman" w:cs="Times New Roman"/>
          <w:sz w:val="28"/>
          <w:szCs w:val="28"/>
          <w:lang w:val="kk-KZ"/>
        </w:rPr>
        <w:t>н өзіндік ұйымдастыруын дамытуының шыңы</w:t>
      </w:r>
      <w:r w:rsidR="002040CC" w:rsidRPr="002040CC">
        <w:rPr>
          <w:rFonts w:ascii="Times New Roman" w:hAnsi="Times New Roman" w:cs="Times New Roman"/>
          <w:sz w:val="28"/>
          <w:szCs w:val="28"/>
          <w:lang w:val="kk-KZ"/>
        </w:rPr>
        <w:t>, - деген тұжырым жасаймыз.</w:t>
      </w:r>
    </w:p>
    <w:p w14:paraId="36D64CB4" w14:textId="01FB5C32" w:rsidR="00BA336A" w:rsidRPr="007F4595" w:rsidRDefault="00BA336A" w:rsidP="00BA336A">
      <w:pPr>
        <w:spacing w:after="0" w:line="240" w:lineRule="auto"/>
        <w:jc w:val="both"/>
        <w:rPr>
          <w:rFonts w:ascii="Times New Roman" w:eastAsia="Times New Roman" w:hAnsi="Times New Roman" w:cs="Times New Roman"/>
          <w:color w:val="000000"/>
          <w:sz w:val="28"/>
          <w:szCs w:val="28"/>
          <w:lang w:val="kk-KZ" w:eastAsia="ru-RU"/>
        </w:rPr>
      </w:pPr>
      <w:r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rPr>
        <w:t>Сонымен қатар студенттердің өзіндік жұмысы оқу</w:t>
      </w:r>
      <w:r w:rsidR="00901979">
        <w:rPr>
          <w:rFonts w:ascii="Times New Roman" w:eastAsia="Times New Roman" w:hAnsi="Times New Roman" w:cs="Times New Roman"/>
          <w:sz w:val="28"/>
          <w:szCs w:val="28"/>
          <w:lang w:val="kk-KZ"/>
        </w:rPr>
        <w:t xml:space="preserve"> әрекетінің өзіндік ұйымдастыру</w:t>
      </w:r>
      <w:r w:rsidRPr="007F4595">
        <w:rPr>
          <w:rFonts w:ascii="Times New Roman" w:eastAsia="Times New Roman" w:hAnsi="Times New Roman" w:cs="Times New Roman"/>
          <w:sz w:val="28"/>
          <w:szCs w:val="28"/>
          <w:lang w:val="kk-KZ"/>
        </w:rPr>
        <w:t>ы</w:t>
      </w:r>
      <w:r w:rsidR="00901979">
        <w:rPr>
          <w:rFonts w:ascii="Times New Roman" w:eastAsia="Times New Roman" w:hAnsi="Times New Roman" w:cs="Times New Roman"/>
          <w:sz w:val="28"/>
          <w:szCs w:val="28"/>
          <w:lang w:val="kk-KZ"/>
        </w:rPr>
        <w:t>н</w:t>
      </w:r>
      <w:r w:rsidRPr="007F4595">
        <w:rPr>
          <w:rFonts w:ascii="Times New Roman" w:eastAsia="Times New Roman" w:hAnsi="Times New Roman" w:cs="Times New Roman"/>
          <w:sz w:val="28"/>
          <w:szCs w:val="28"/>
          <w:lang w:val="kk-KZ"/>
        </w:rPr>
        <w:t xml:space="preserve"> дамыту міндеттерін тікелей шешеді, </w:t>
      </w:r>
      <w:r w:rsidR="009A1905">
        <w:rPr>
          <w:rFonts w:ascii="Times New Roman" w:eastAsia="Times New Roman" w:hAnsi="Times New Roman" w:cs="Times New Roman"/>
          <w:sz w:val="28"/>
          <w:szCs w:val="28"/>
          <w:lang w:val="kk-KZ"/>
        </w:rPr>
        <w:t>себеб</w:t>
      </w:r>
      <w:r w:rsidRPr="007F4595">
        <w:rPr>
          <w:rFonts w:ascii="Times New Roman" w:eastAsia="Times New Roman" w:hAnsi="Times New Roman" w:cs="Times New Roman"/>
          <w:sz w:val="28"/>
          <w:szCs w:val="28"/>
          <w:lang w:val="kk-KZ"/>
        </w:rPr>
        <w:t>і ол кестемен реттелмейді және нәтижелердің бағалауын болжайды. Сондықтан студент оқу еңбегін өздігінен ұйымдастырып, оның тиімділігін бақылауы керек.</w:t>
      </w:r>
    </w:p>
    <w:p w14:paraId="56496D95" w14:textId="77777777" w:rsidR="00BA336A" w:rsidRPr="007F4595" w:rsidRDefault="00BA336A" w:rsidP="00BA336A">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Студенттердің өздігінен </w:t>
      </w:r>
      <w:r w:rsidRPr="007F4595">
        <w:rPr>
          <w:rFonts w:ascii="Times New Roman" w:eastAsia="Times New Roman" w:hAnsi="Times New Roman" w:cs="Times New Roman"/>
          <w:color w:val="000000"/>
          <w:sz w:val="28"/>
          <w:szCs w:val="28"/>
          <w:lang w:val="kk-KZ"/>
        </w:rPr>
        <w:t>дәрісханадан</w:t>
      </w:r>
      <w:r w:rsidRPr="007F4595">
        <w:rPr>
          <w:rFonts w:ascii="Times New Roman" w:eastAsia="Times New Roman" w:hAnsi="Times New Roman" w:cs="Times New Roman"/>
          <w:sz w:val="28"/>
          <w:szCs w:val="28"/>
          <w:lang w:val="kk-KZ"/>
        </w:rPr>
        <w:t xml:space="preserve"> тыс жұмысы барысында оқу әрекетінің өзіндік ұйымдастыруын дамытудың негізгі шарты ретінде біз, ұйымдастыру дағдыларының деңгейлерін ескере отырып, өз бетінше жүргізілетін жұмыс түрлерінің кезең-кезеңімен күрделенуін санаймыз.</w:t>
      </w:r>
    </w:p>
    <w:p w14:paraId="59FDBEF3" w14:textId="779E329B" w:rsidR="00BA336A" w:rsidRPr="007F4595" w:rsidRDefault="00BA336A" w:rsidP="00BA336A">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w:t>
      </w:r>
      <w:r w:rsidR="009A1905">
        <w:rPr>
          <w:rFonts w:ascii="Times New Roman" w:eastAsia="Times New Roman" w:hAnsi="Times New Roman" w:cs="Times New Roman"/>
          <w:sz w:val="28"/>
          <w:szCs w:val="28"/>
          <w:lang w:val="kk-KZ"/>
        </w:rPr>
        <w:t>Төменде г</w:t>
      </w:r>
      <w:r w:rsidRPr="007F4595">
        <w:rPr>
          <w:rFonts w:ascii="Times New Roman" w:eastAsia="Times New Roman" w:hAnsi="Times New Roman" w:cs="Times New Roman"/>
          <w:sz w:val="28"/>
          <w:szCs w:val="28"/>
          <w:lang w:val="kk-KZ"/>
        </w:rPr>
        <w:t>уманитарлық бағыттағы пәндер бойынша өзіндік дәрісханадан тыс жұмыс түрлерінің тізімін ұсынамыз.</w:t>
      </w:r>
    </w:p>
    <w:p w14:paraId="7693579A" w14:textId="78CB4D6E" w:rsidR="00BA336A" w:rsidRPr="007F4595" w:rsidRDefault="00BA336A" w:rsidP="00BA336A">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1-кезеңде ұқсас жағдайдағы үлгі бойынша алгоритмдік іс-әрекетті білдіретін репродуктивті (жаңғыртушы) типтегі тапсырмаларды: тірек конспектілерді, түпдеректердің конспектілерін, глоссарийлерді, сөзжұмбақтарды құрастыру, презентациялық материалдарды, салыстырмалы кестелер, эсселер, зерттеу әрекетінің күрделі емес түрлерін (сипаттамалы және ақпараттық-реферативтік зерттеулер) жасау</w:t>
      </w:r>
      <w:r w:rsidR="009A1905">
        <w:rPr>
          <w:rFonts w:ascii="Times New Roman" w:eastAsia="Times New Roman" w:hAnsi="Times New Roman" w:cs="Times New Roman"/>
          <w:sz w:val="28"/>
          <w:szCs w:val="28"/>
          <w:lang w:val="kk-KZ"/>
        </w:rPr>
        <w:t xml:space="preserve">ды </w:t>
      </w:r>
      <w:r w:rsidR="009A1905" w:rsidRPr="007F4595">
        <w:rPr>
          <w:rFonts w:ascii="Times New Roman" w:eastAsia="Times New Roman" w:hAnsi="Times New Roman" w:cs="Times New Roman"/>
          <w:sz w:val="28"/>
          <w:szCs w:val="28"/>
          <w:lang w:val="kk-KZ"/>
        </w:rPr>
        <w:t>ұсынуға болады</w:t>
      </w:r>
      <w:r w:rsidRPr="007F4595">
        <w:rPr>
          <w:rFonts w:ascii="Times New Roman" w:eastAsia="Times New Roman" w:hAnsi="Times New Roman" w:cs="Times New Roman"/>
          <w:sz w:val="28"/>
          <w:szCs w:val="28"/>
          <w:lang w:val="kk-KZ"/>
        </w:rPr>
        <w:t>.</w:t>
      </w:r>
    </w:p>
    <w:p w14:paraId="0D949B4C" w14:textId="77777777" w:rsidR="00BA336A" w:rsidRPr="007F4595" w:rsidRDefault="00BA336A" w:rsidP="00BA336A">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lastRenderedPageBreak/>
        <w:t xml:space="preserve">   2- кезеңде тәжірибе жинақтауды және оның жаңа жағдайда пайдаланылуын болжайтын реконструктивті типтегі тапсырмалар ұсынылады (алған білімдері мен іс-әрекет тәсілдерін ішінара өзгерген жағдайда пайдалануды көздейді) және даралық-ізденіс типі (эвристикалық): жалпылама кестелер құру, талдамалық эссе, аннотация жазу, талдамалық, эксперимент элементтерімен проблемалық сияқты зерттеу әрекетінің түрлері ұсынылады.</w:t>
      </w:r>
    </w:p>
    <w:p w14:paraId="191658C0" w14:textId="495FA536" w:rsidR="00BA336A" w:rsidRPr="007F4595" w:rsidRDefault="00BA336A" w:rsidP="00BA336A">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3-кезеңде негізінен зерттеу әрекетін дамытуға бағытталған өзіндік дәрісханадан тыс жұмыстың шығармашылық түрлері: категориялдық талдау, жағдаяттық тапсырмаларды (кейстерді) құрастыру, жобалау-іздестіру және эксперименттік зерттеулер</w:t>
      </w:r>
      <w:r w:rsidR="009A1905" w:rsidRPr="009A1905">
        <w:rPr>
          <w:rFonts w:ascii="Times New Roman" w:eastAsia="Times New Roman" w:hAnsi="Times New Roman" w:cs="Times New Roman"/>
          <w:sz w:val="28"/>
          <w:szCs w:val="28"/>
          <w:lang w:val="kk-KZ"/>
        </w:rPr>
        <w:t xml:space="preserve"> </w:t>
      </w:r>
      <w:r w:rsidR="009A1905" w:rsidRPr="007F4595">
        <w:rPr>
          <w:rFonts w:ascii="Times New Roman" w:eastAsia="Times New Roman" w:hAnsi="Times New Roman" w:cs="Times New Roman"/>
          <w:sz w:val="28"/>
          <w:szCs w:val="28"/>
          <w:lang w:val="kk-KZ"/>
        </w:rPr>
        <w:t>ұсынылады</w:t>
      </w:r>
      <w:r w:rsidRPr="007F4595">
        <w:rPr>
          <w:rFonts w:ascii="Times New Roman" w:eastAsia="Times New Roman" w:hAnsi="Times New Roman" w:cs="Times New Roman"/>
          <w:sz w:val="28"/>
          <w:szCs w:val="28"/>
          <w:lang w:val="kk-KZ"/>
        </w:rPr>
        <w:t>.</w:t>
      </w:r>
      <w:r w:rsidR="009A1905">
        <w:rPr>
          <w:rFonts w:ascii="Times New Roman" w:eastAsia="Times New Roman" w:hAnsi="Times New Roman" w:cs="Times New Roman"/>
          <w:sz w:val="28"/>
          <w:szCs w:val="28"/>
          <w:lang w:val="kk-KZ"/>
        </w:rPr>
        <w:t xml:space="preserve"> </w:t>
      </w:r>
    </w:p>
    <w:p w14:paraId="095782B0" w14:textId="03066452" w:rsidR="00BA336A" w:rsidRPr="007F4595" w:rsidRDefault="00BA336A" w:rsidP="00BA336A">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Сондай-ақ </w:t>
      </w:r>
      <w:r w:rsidR="007F4F11" w:rsidRPr="007F4595">
        <w:rPr>
          <w:rFonts w:ascii="Times New Roman" w:eastAsia="Times New Roman" w:hAnsi="Times New Roman" w:cs="Times New Roman"/>
          <w:sz w:val="28"/>
          <w:szCs w:val="28"/>
          <w:lang w:val="kk-KZ"/>
        </w:rPr>
        <w:t xml:space="preserve">оқытушы </w:t>
      </w:r>
      <w:r w:rsidRPr="007F4595">
        <w:rPr>
          <w:rFonts w:ascii="Times New Roman" w:eastAsia="Times New Roman" w:hAnsi="Times New Roman" w:cs="Times New Roman"/>
          <w:sz w:val="28"/>
          <w:szCs w:val="28"/>
          <w:lang w:val="kk-KZ"/>
        </w:rPr>
        <w:t>тапсырмалар таңдауын, оларды орындауға кететін уақытты және студенттің уақыт бюджетін ескере отырып жүзеге асыруы керек.</w:t>
      </w:r>
    </w:p>
    <w:p w14:paraId="7D3D519B" w14:textId="5EC61AF1" w:rsidR="00BA336A" w:rsidRPr="007F4595" w:rsidRDefault="00901979" w:rsidP="00BA336A">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Өзіндік ұйымдастыру</w:t>
      </w:r>
      <w:r w:rsidR="00BA336A" w:rsidRPr="007F4595">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н</w:t>
      </w:r>
      <w:r w:rsidR="00BA336A" w:rsidRPr="007F4595">
        <w:rPr>
          <w:rFonts w:ascii="Times New Roman" w:eastAsia="Times New Roman" w:hAnsi="Times New Roman" w:cs="Times New Roman"/>
          <w:sz w:val="28"/>
          <w:szCs w:val="28"/>
          <w:lang w:val="kk-KZ"/>
        </w:rPr>
        <w:t xml:space="preserve"> дамыту үшін студентке өзіндік жұмысының бағдар-картасын құру ұсынылады. Өзіндік жұмысты бастамас бұрын студенттерге тапсырмалардың негізгі түрлерінің мазмұнын</w:t>
      </w:r>
      <w:r w:rsidR="007F4F11" w:rsidRPr="007F4F11">
        <w:rPr>
          <w:rFonts w:ascii="Times New Roman" w:eastAsia="Times New Roman" w:hAnsi="Times New Roman" w:cs="Times New Roman"/>
          <w:sz w:val="28"/>
          <w:szCs w:val="28"/>
          <w:lang w:val="kk-KZ"/>
        </w:rPr>
        <w:t xml:space="preserve"> </w:t>
      </w:r>
      <w:r w:rsidR="007F4F11" w:rsidRPr="007F4595">
        <w:rPr>
          <w:rFonts w:ascii="Times New Roman" w:eastAsia="Times New Roman" w:hAnsi="Times New Roman" w:cs="Times New Roman"/>
          <w:sz w:val="28"/>
          <w:szCs w:val="28"/>
          <w:lang w:val="kk-KZ"/>
        </w:rPr>
        <w:t>зерттеу</w:t>
      </w:r>
      <w:r w:rsidR="00BA336A" w:rsidRPr="007F4595">
        <w:rPr>
          <w:rFonts w:ascii="Times New Roman" w:eastAsia="Times New Roman" w:hAnsi="Times New Roman" w:cs="Times New Roman"/>
          <w:sz w:val="28"/>
          <w:szCs w:val="28"/>
          <w:lang w:val="kk-KZ"/>
        </w:rPr>
        <w:t>: олардың қысқаша сипаттамасы, оларды дайындауға кететін уақыттың болжамды шығындары, оқытушының әрекеттер алгоритмі және көлемі</w:t>
      </w:r>
      <w:r w:rsidR="007F4F11" w:rsidRPr="007F4F11">
        <w:rPr>
          <w:rFonts w:ascii="Times New Roman" w:eastAsia="Times New Roman" w:hAnsi="Times New Roman" w:cs="Times New Roman"/>
          <w:sz w:val="28"/>
          <w:szCs w:val="28"/>
          <w:lang w:val="kk-KZ"/>
        </w:rPr>
        <w:t xml:space="preserve"> </w:t>
      </w:r>
      <w:r w:rsidR="007F4F11" w:rsidRPr="007F4595">
        <w:rPr>
          <w:rFonts w:ascii="Times New Roman" w:eastAsia="Times New Roman" w:hAnsi="Times New Roman" w:cs="Times New Roman"/>
          <w:sz w:val="28"/>
          <w:szCs w:val="28"/>
          <w:lang w:val="kk-KZ"/>
        </w:rPr>
        <w:t>ұсынылуы керек</w:t>
      </w:r>
      <w:r w:rsidR="007F4F11">
        <w:rPr>
          <w:rFonts w:ascii="Times New Roman" w:eastAsia="Times New Roman" w:hAnsi="Times New Roman" w:cs="Times New Roman"/>
          <w:sz w:val="28"/>
          <w:szCs w:val="28"/>
          <w:lang w:val="kk-KZ"/>
        </w:rPr>
        <w:t xml:space="preserve"> және т</w:t>
      </w:r>
      <w:r w:rsidR="00BA336A" w:rsidRPr="007F4595">
        <w:rPr>
          <w:rFonts w:ascii="Times New Roman" w:eastAsia="Times New Roman" w:hAnsi="Times New Roman" w:cs="Times New Roman"/>
          <w:sz w:val="28"/>
          <w:szCs w:val="28"/>
          <w:lang w:val="kk-KZ"/>
        </w:rPr>
        <w:t>апсырмалардың түрлері міндетті немесе қосымша</w:t>
      </w:r>
      <w:r w:rsidR="007F4F11">
        <w:rPr>
          <w:rFonts w:ascii="Times New Roman" w:eastAsia="Times New Roman" w:hAnsi="Times New Roman" w:cs="Times New Roman"/>
          <w:sz w:val="28"/>
          <w:szCs w:val="28"/>
          <w:lang w:val="kk-KZ"/>
        </w:rPr>
        <w:t xml:space="preserve"> тапсырмалар</w:t>
      </w:r>
      <w:r w:rsidR="00BA336A" w:rsidRPr="007F4595">
        <w:rPr>
          <w:rFonts w:ascii="Times New Roman" w:eastAsia="Times New Roman" w:hAnsi="Times New Roman" w:cs="Times New Roman"/>
          <w:sz w:val="28"/>
          <w:szCs w:val="28"/>
          <w:lang w:val="kk-KZ"/>
        </w:rPr>
        <w:t xml:space="preserve"> болуы мүмкін. </w:t>
      </w:r>
    </w:p>
    <w:p w14:paraId="3470A5F0" w14:textId="2CA5B589" w:rsidR="00BA336A" w:rsidRPr="007F4595" w:rsidRDefault="00BA336A" w:rsidP="00BA336A">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Міндетті тапсырмаларды оқытушы әр тақырыпты оқығаннан кейін ұсынады. Оларды оқытушы түсіндіреді, орындау талаптарын, мерзімдерін, бағалау өлшемдерін және т.б. хабарлайды. Қосымша тапсырмалар студенттің таңдауы бойынша алынады. Студенттерге олардың жеке ерекшеліктеріне, әр тақырып бойынша бейімділігіне байланысты тізімнен белгілі бір тапсырманы таңдауға мүмкіндік беріледі.</w:t>
      </w:r>
    </w:p>
    <w:p w14:paraId="367757CB" w14:textId="77777777" w:rsidR="0090697A" w:rsidRDefault="00BA336A" w:rsidP="0090697A">
      <w:pPr>
        <w:spacing w:after="0" w:line="240" w:lineRule="auto"/>
        <w:jc w:val="both"/>
        <w:rPr>
          <w:rFonts w:ascii="Times New Roman" w:hAnsi="Times New Roman" w:cs="Times New Roman"/>
          <w:i/>
          <w:sz w:val="28"/>
          <w:szCs w:val="28"/>
          <w:lang w:val="kk-KZ"/>
        </w:rPr>
      </w:pPr>
      <w:r w:rsidRPr="007F4595">
        <w:rPr>
          <w:rFonts w:ascii="Times New Roman" w:hAnsi="Times New Roman" w:cs="Times New Roman"/>
          <w:sz w:val="28"/>
          <w:szCs w:val="28"/>
          <w:lang w:val="kk-KZ"/>
        </w:rPr>
        <w:t xml:space="preserve">   </w:t>
      </w:r>
      <w:r w:rsidRPr="007F4F11">
        <w:rPr>
          <w:rFonts w:ascii="Times New Roman" w:hAnsi="Times New Roman" w:cs="Times New Roman"/>
          <w:i/>
          <w:sz w:val="28"/>
          <w:szCs w:val="28"/>
          <w:lang w:val="kk-KZ"/>
        </w:rPr>
        <w:t xml:space="preserve">Студенттердің оқу әрекетінің өзіндік ұйымдастыруын дамытудың </w:t>
      </w:r>
      <w:r w:rsidR="007F4F11" w:rsidRPr="007F4F11">
        <w:rPr>
          <w:rFonts w:ascii="Times New Roman" w:hAnsi="Times New Roman" w:cs="Times New Roman"/>
          <w:i/>
          <w:sz w:val="28"/>
          <w:szCs w:val="28"/>
          <w:lang w:val="kk-KZ"/>
        </w:rPr>
        <w:t>келесі</w:t>
      </w:r>
      <w:r w:rsidRPr="007F4F11">
        <w:rPr>
          <w:rFonts w:ascii="Times New Roman" w:hAnsi="Times New Roman" w:cs="Times New Roman"/>
          <w:i/>
          <w:sz w:val="28"/>
          <w:szCs w:val="28"/>
          <w:lang w:val="kk-KZ"/>
        </w:rPr>
        <w:t xml:space="preserve"> шарты болып, студенттерді өздерінің кәсіби</w:t>
      </w:r>
      <w:r w:rsidR="007F4F11" w:rsidRPr="007F4F11">
        <w:rPr>
          <w:rFonts w:ascii="Times New Roman" w:hAnsi="Times New Roman" w:cs="Times New Roman"/>
          <w:i/>
          <w:sz w:val="28"/>
          <w:szCs w:val="28"/>
          <w:lang w:val="kk-KZ"/>
        </w:rPr>
        <w:t xml:space="preserve">-оқу әрекетін ұйымдастыру </w:t>
      </w:r>
      <w:r w:rsidRPr="007F4F11">
        <w:rPr>
          <w:rFonts w:ascii="Times New Roman" w:hAnsi="Times New Roman" w:cs="Times New Roman"/>
          <w:i/>
          <w:sz w:val="28"/>
          <w:szCs w:val="28"/>
          <w:lang w:val="kk-KZ"/>
        </w:rPr>
        <w:t>және өзін-өзі бақылау бойынша педагогпен бірлескен іс-әрекетке қосу болып табылады.</w:t>
      </w:r>
    </w:p>
    <w:p w14:paraId="7236A637" w14:textId="2D55742F" w:rsidR="006B0C1E" w:rsidRPr="0090697A" w:rsidRDefault="0090697A" w:rsidP="0090697A">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7F4F11">
        <w:rPr>
          <w:rFonts w:ascii="Times New Roman" w:hAnsi="Times New Roman" w:cs="Times New Roman"/>
          <w:sz w:val="28"/>
          <w:szCs w:val="28"/>
          <w:lang w:val="kk-KZ"/>
        </w:rPr>
        <w:t xml:space="preserve">Зерттеу тақырыбымыз тұрғысынан </w:t>
      </w:r>
      <w:r w:rsidR="00BA336A" w:rsidRPr="007F4595">
        <w:rPr>
          <w:rFonts w:ascii="Times New Roman" w:hAnsi="Times New Roman" w:cs="Times New Roman"/>
          <w:sz w:val="28"/>
          <w:szCs w:val="28"/>
          <w:lang w:val="kk-KZ"/>
        </w:rPr>
        <w:t>студенттердің оқу</w:t>
      </w:r>
      <w:r w:rsidR="00901979">
        <w:rPr>
          <w:rFonts w:ascii="Times New Roman" w:hAnsi="Times New Roman" w:cs="Times New Roman"/>
          <w:sz w:val="28"/>
          <w:szCs w:val="28"/>
          <w:lang w:val="kk-KZ"/>
        </w:rPr>
        <w:t xml:space="preserve"> әрекетін өзіндік ұйымдастыр</w:t>
      </w:r>
      <w:r w:rsidR="00BA336A" w:rsidRPr="007F4595">
        <w:rPr>
          <w:rFonts w:ascii="Times New Roman" w:hAnsi="Times New Roman" w:cs="Times New Roman"/>
          <w:sz w:val="28"/>
          <w:szCs w:val="28"/>
          <w:lang w:val="kk-KZ"/>
        </w:rPr>
        <w:t>уын дамыту бойынша ЖОО-ның білім беру үрдісінің процессуалдық жағын қарастыра</w:t>
      </w:r>
      <w:r w:rsidR="007F4F11">
        <w:rPr>
          <w:rFonts w:ascii="Times New Roman" w:hAnsi="Times New Roman" w:cs="Times New Roman"/>
          <w:sz w:val="28"/>
          <w:szCs w:val="28"/>
          <w:lang w:val="kk-KZ"/>
        </w:rPr>
        <w:t>тын болсақ, б</w:t>
      </w:r>
      <w:r w:rsidR="007F4F11" w:rsidRPr="007F4595">
        <w:rPr>
          <w:rFonts w:ascii="Times New Roman" w:hAnsi="Times New Roman" w:cs="Times New Roman"/>
          <w:sz w:val="28"/>
          <w:szCs w:val="28"/>
          <w:lang w:val="kk-KZ"/>
        </w:rPr>
        <w:t xml:space="preserve">ілім беру үрдісі субъектілерінің өзара іс-қимылдарын «студент-оқытушы» және «студент-студент» біліктері бойынша </w:t>
      </w:r>
      <w:r w:rsidR="00BA336A" w:rsidRPr="007F4595">
        <w:rPr>
          <w:rFonts w:ascii="Times New Roman" w:hAnsi="Times New Roman" w:cs="Times New Roman"/>
          <w:sz w:val="28"/>
          <w:szCs w:val="28"/>
          <w:lang w:val="kk-KZ"/>
        </w:rPr>
        <w:t xml:space="preserve">психологиялық-педагогикалық шарт </w:t>
      </w:r>
      <w:r w:rsidR="007F4F11">
        <w:rPr>
          <w:rFonts w:ascii="Times New Roman" w:hAnsi="Times New Roman" w:cs="Times New Roman"/>
          <w:sz w:val="28"/>
          <w:szCs w:val="28"/>
          <w:lang w:val="kk-KZ"/>
        </w:rPr>
        <w:t xml:space="preserve">ретінде </w:t>
      </w:r>
      <w:r w:rsidR="00BA336A" w:rsidRPr="007F4595">
        <w:rPr>
          <w:rFonts w:ascii="Times New Roman" w:hAnsi="Times New Roman" w:cs="Times New Roman"/>
          <w:sz w:val="28"/>
          <w:szCs w:val="28"/>
          <w:lang w:val="kk-KZ"/>
        </w:rPr>
        <w:t xml:space="preserve">ұйымдастыру </w:t>
      </w:r>
      <w:r w:rsidR="007F4F11">
        <w:rPr>
          <w:rFonts w:ascii="Times New Roman" w:hAnsi="Times New Roman" w:cs="Times New Roman"/>
          <w:sz w:val="28"/>
          <w:szCs w:val="28"/>
          <w:lang w:val="kk-KZ"/>
        </w:rPr>
        <w:t>м</w:t>
      </w:r>
      <w:r w:rsidR="007F4F11" w:rsidRPr="007F4595">
        <w:rPr>
          <w:rFonts w:ascii="Times New Roman" w:hAnsi="Times New Roman" w:cs="Times New Roman"/>
          <w:sz w:val="28"/>
          <w:szCs w:val="28"/>
          <w:lang w:val="kk-KZ"/>
        </w:rPr>
        <w:t xml:space="preserve">аңызды </w:t>
      </w:r>
      <w:r w:rsidR="00BA336A" w:rsidRPr="007F4595">
        <w:rPr>
          <w:rFonts w:ascii="Times New Roman" w:hAnsi="Times New Roman" w:cs="Times New Roman"/>
          <w:sz w:val="28"/>
          <w:szCs w:val="28"/>
          <w:lang w:val="kk-KZ"/>
        </w:rPr>
        <w:t>болып табылады. Бұл шарт оқыту форматының офлайннан онлайн оқытуға және аралас оқытуға өзгерген кезеңде ерекше өзектілікке ие болады.</w:t>
      </w:r>
      <w:r w:rsidR="007F4F11">
        <w:rPr>
          <w:rFonts w:ascii="Times New Roman" w:hAnsi="Times New Roman" w:cs="Times New Roman"/>
          <w:sz w:val="28"/>
          <w:szCs w:val="28"/>
          <w:lang w:val="kk-KZ"/>
        </w:rPr>
        <w:t xml:space="preserve"> </w:t>
      </w:r>
      <w:r w:rsidR="006B0C1E">
        <w:rPr>
          <w:rFonts w:ascii="Times New Roman" w:hAnsi="Times New Roman" w:cs="Times New Roman"/>
          <w:sz w:val="28"/>
          <w:szCs w:val="28"/>
          <w:lang w:val="kk-KZ"/>
        </w:rPr>
        <w:t>С</w:t>
      </w:r>
      <w:r w:rsidR="006B0C1E" w:rsidRPr="007F4595">
        <w:rPr>
          <w:rFonts w:ascii="Times New Roman" w:hAnsi="Times New Roman" w:cs="Times New Roman"/>
          <w:sz w:val="28"/>
          <w:szCs w:val="28"/>
          <w:lang w:val="kk-KZ"/>
        </w:rPr>
        <w:t>туденттердің оқу</w:t>
      </w:r>
      <w:r w:rsidR="006B0C1E">
        <w:rPr>
          <w:rFonts w:ascii="Times New Roman" w:hAnsi="Times New Roman" w:cs="Times New Roman"/>
          <w:sz w:val="28"/>
          <w:szCs w:val="28"/>
          <w:lang w:val="kk-KZ"/>
        </w:rPr>
        <w:t xml:space="preserve"> әрекетін өзіндік ұйымдастыр</w:t>
      </w:r>
      <w:r w:rsidR="006B0C1E" w:rsidRPr="007F4595">
        <w:rPr>
          <w:rFonts w:ascii="Times New Roman" w:hAnsi="Times New Roman" w:cs="Times New Roman"/>
          <w:sz w:val="28"/>
          <w:szCs w:val="28"/>
          <w:lang w:val="kk-KZ"/>
        </w:rPr>
        <w:t>уын дамыту</w:t>
      </w:r>
      <w:r w:rsidR="006B0C1E">
        <w:rPr>
          <w:rFonts w:ascii="Times New Roman" w:hAnsi="Times New Roman" w:cs="Times New Roman"/>
          <w:sz w:val="28"/>
          <w:szCs w:val="28"/>
          <w:lang w:val="kk-KZ"/>
        </w:rPr>
        <w:t xml:space="preserve">да тұлғаның </w:t>
      </w:r>
      <w:r w:rsidR="006B0C1E" w:rsidRPr="00EA13AD">
        <w:rPr>
          <w:rFonts w:ascii="Times New Roman" w:eastAsia="Times New Roman" w:hAnsi="Times New Roman" w:cs="Times New Roman"/>
          <w:sz w:val="28"/>
          <w:szCs w:val="28"/>
          <w:lang w:val="kk-KZ" w:eastAsia="ru-RU"/>
        </w:rPr>
        <w:t>субъект болуы, ұжымдық, топтық іс-әрекетте мәдени қарым-қатынас орната білуі маңызды болмақ.</w:t>
      </w:r>
    </w:p>
    <w:p w14:paraId="5531DEB9" w14:textId="778EFB06" w:rsidR="006B0C1E" w:rsidRPr="00EA13AD" w:rsidRDefault="00BA336A" w:rsidP="006B0C1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F4595">
        <w:rPr>
          <w:rFonts w:ascii="Times New Roman" w:hAnsi="Times New Roman" w:cs="Times New Roman"/>
          <w:sz w:val="28"/>
          <w:szCs w:val="28"/>
          <w:lang w:val="kk-KZ"/>
        </w:rPr>
        <w:t xml:space="preserve">   Мәселен Т.Ф.Ковалевич 1-курс студенттеріне бейімделу кезеңінде өзін-өзі реттеу дағдыларын үйренуге және меңгеруге дайын емес</w:t>
      </w:r>
      <w:r w:rsidR="006B0C1E">
        <w:rPr>
          <w:rFonts w:ascii="Times New Roman" w:hAnsi="Times New Roman" w:cs="Times New Roman"/>
          <w:sz w:val="28"/>
          <w:szCs w:val="28"/>
          <w:lang w:val="kk-KZ"/>
        </w:rPr>
        <w:t>тігін қарастырған</w:t>
      </w:r>
      <w:r w:rsidRPr="007F4595">
        <w:rPr>
          <w:rFonts w:ascii="Times New Roman" w:hAnsi="Times New Roman" w:cs="Times New Roman"/>
          <w:sz w:val="28"/>
          <w:szCs w:val="28"/>
          <w:lang w:val="kk-KZ"/>
        </w:rPr>
        <w:t xml:space="preserve">. Алайда 3 курсқа қарай оқу тұрғысынан қарағанда, өзіне және өзінің мүмкіндіктеріне қатысты сыни пікірдің дамуы орын алады, ал соңғы курсқа қарай нақты іс-әрекетке қайта бағдарлау жүреді, дербестілік дамиды </w:t>
      </w:r>
      <w:r w:rsidRPr="007F4595">
        <w:rPr>
          <w:rFonts w:ascii="Times New Roman" w:hAnsi="Times New Roman" w:cs="Times New Roman"/>
          <w:sz w:val="28"/>
          <w:szCs w:val="28"/>
          <w:lang w:val="kk-KZ"/>
        </w:rPr>
        <w:lastRenderedPageBreak/>
        <w:t>жә</w:t>
      </w:r>
      <w:r w:rsidR="00F4497C">
        <w:rPr>
          <w:rFonts w:ascii="Times New Roman" w:hAnsi="Times New Roman" w:cs="Times New Roman"/>
          <w:sz w:val="28"/>
          <w:szCs w:val="28"/>
          <w:lang w:val="kk-KZ"/>
        </w:rPr>
        <w:t>не  келешекті ұғынуы артады [213</w:t>
      </w:r>
      <w:r w:rsidRPr="007F4595">
        <w:rPr>
          <w:rFonts w:ascii="Times New Roman" w:hAnsi="Times New Roman" w:cs="Times New Roman"/>
          <w:sz w:val="28"/>
          <w:szCs w:val="28"/>
          <w:lang w:val="kk-KZ"/>
        </w:rPr>
        <w:t>].</w:t>
      </w:r>
      <w:r w:rsidR="006B0C1E">
        <w:rPr>
          <w:rFonts w:ascii="Times New Roman" w:hAnsi="Times New Roman" w:cs="Times New Roman"/>
          <w:sz w:val="28"/>
          <w:szCs w:val="28"/>
          <w:lang w:val="kk-KZ"/>
        </w:rPr>
        <w:t xml:space="preserve"> Автордың пікірін қорытатын болсақ, ЖОО студенттердің мүмкіндіктеріне өзгеруі психологиялық </w:t>
      </w:r>
      <w:r w:rsidR="006B0C1E" w:rsidRPr="00EA13AD">
        <w:rPr>
          <w:rFonts w:ascii="Times New Roman" w:eastAsia="Times New Roman" w:hAnsi="Times New Roman" w:cs="Times New Roman"/>
          <w:sz w:val="28"/>
          <w:szCs w:val="28"/>
          <w:lang w:val="kk-KZ" w:eastAsia="ru-RU"/>
        </w:rPr>
        <w:t>ақыл-ойды дамытуға басымдық беруімен сипатталады.</w:t>
      </w:r>
      <w:r w:rsidR="006B0C1E">
        <w:rPr>
          <w:rFonts w:ascii="Times New Roman" w:eastAsia="Times New Roman" w:hAnsi="Times New Roman" w:cs="Times New Roman"/>
          <w:sz w:val="28"/>
          <w:szCs w:val="28"/>
          <w:lang w:val="kk-KZ" w:eastAsia="ru-RU"/>
        </w:rPr>
        <w:t xml:space="preserve"> Осы бағытта тап</w:t>
      </w:r>
      <w:r w:rsidR="006B0C1E" w:rsidRPr="00EA13AD">
        <w:rPr>
          <w:rFonts w:ascii="Times New Roman" w:eastAsia="Times New Roman" w:hAnsi="Times New Roman" w:cs="Times New Roman"/>
          <w:sz w:val="28"/>
          <w:szCs w:val="28"/>
          <w:lang w:val="kk-KZ" w:eastAsia="ru-RU"/>
        </w:rPr>
        <w:t xml:space="preserve">сырмаларды студенттердің сыни тұрғыдан ойланып жасайтын іс-әрекетке түсіру үшін оған алдымен </w:t>
      </w:r>
      <w:r w:rsidR="006B0C1E" w:rsidRPr="006B0C1E">
        <w:rPr>
          <w:rFonts w:ascii="Times New Roman" w:eastAsia="Times New Roman" w:hAnsi="Times New Roman" w:cs="Times New Roman"/>
          <w:sz w:val="28"/>
          <w:szCs w:val="28"/>
          <w:lang w:val="kk-KZ" w:eastAsia="ru-RU"/>
        </w:rPr>
        <w:t>нақты іс-әрекетке қайта бағдарлау</w:t>
      </w:r>
      <w:r w:rsidR="006B0C1E">
        <w:rPr>
          <w:rFonts w:ascii="Times New Roman" w:eastAsia="Times New Roman" w:hAnsi="Times New Roman" w:cs="Times New Roman"/>
          <w:sz w:val="28"/>
          <w:szCs w:val="28"/>
          <w:lang w:val="kk-KZ" w:eastAsia="ru-RU"/>
        </w:rPr>
        <w:t xml:space="preserve"> арқылы</w:t>
      </w:r>
      <w:r w:rsidR="006B0C1E" w:rsidRPr="00EA13AD">
        <w:rPr>
          <w:rFonts w:ascii="Times New Roman" w:eastAsia="Times New Roman" w:hAnsi="Times New Roman" w:cs="Times New Roman"/>
          <w:sz w:val="28"/>
          <w:szCs w:val="28"/>
          <w:lang w:val="kk-KZ" w:eastAsia="ru-RU"/>
        </w:rPr>
        <w:t xml:space="preserve"> ішкі мазмұнын ашуға мән беруіне бағыттау қажет, - деп санаймыз.</w:t>
      </w:r>
    </w:p>
    <w:p w14:paraId="5251C03F" w14:textId="1C732D59" w:rsidR="00BA336A" w:rsidRPr="007F4595"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shd w:val="clear" w:color="auto" w:fill="FFFFFF"/>
          <w:lang w:val="kk-KZ"/>
        </w:rPr>
        <w:t>1-кезеңде бақылау негізінен сыртқы сипатқа ие. Оқытушы оқу әрекетін</w:t>
      </w:r>
      <w:r w:rsidR="00901979">
        <w:rPr>
          <w:rFonts w:ascii="Times New Roman" w:hAnsi="Times New Roman" w:cs="Times New Roman"/>
          <w:sz w:val="28"/>
          <w:szCs w:val="28"/>
          <w:shd w:val="clear" w:color="auto" w:fill="FFFFFF"/>
          <w:lang w:val="kk-KZ"/>
        </w:rPr>
        <w:t>ің ұйымдастыруы</w:t>
      </w:r>
      <w:r w:rsidRPr="007F4595">
        <w:rPr>
          <w:rFonts w:ascii="Times New Roman" w:hAnsi="Times New Roman" w:cs="Times New Roman"/>
          <w:sz w:val="28"/>
          <w:szCs w:val="28"/>
          <w:shd w:val="clear" w:color="auto" w:fill="FFFFFF"/>
          <w:lang w:val="kk-KZ"/>
        </w:rPr>
        <w:t xml:space="preserve"> ретінде болады. </w:t>
      </w:r>
      <w:r w:rsidR="006B0C1E">
        <w:rPr>
          <w:rFonts w:ascii="Times New Roman" w:hAnsi="Times New Roman" w:cs="Times New Roman"/>
          <w:sz w:val="28"/>
          <w:szCs w:val="28"/>
          <w:shd w:val="clear" w:color="auto" w:fill="FFFFFF"/>
          <w:lang w:val="kk-KZ"/>
        </w:rPr>
        <w:t>Оқытушының б</w:t>
      </w:r>
      <w:r w:rsidRPr="007F4595">
        <w:rPr>
          <w:rFonts w:ascii="Times New Roman" w:hAnsi="Times New Roman" w:cs="Times New Roman"/>
          <w:sz w:val="28"/>
          <w:szCs w:val="28"/>
          <w:shd w:val="clear" w:color="auto" w:fill="FFFFFF"/>
          <w:lang w:val="kk-KZ"/>
        </w:rPr>
        <w:t>асты қызметі – студенттерді әрекетке ынталандырушы, қарым-қатынас арқылы іс-әрекетті үйлесімділікке итермелейтін, реттеу, үйлестіру қызметі; студенттерді басқару; кері байланыс орнату</w:t>
      </w:r>
      <w:r w:rsidR="006B0C1E">
        <w:rPr>
          <w:rFonts w:ascii="Times New Roman" w:hAnsi="Times New Roman" w:cs="Times New Roman"/>
          <w:sz w:val="28"/>
          <w:szCs w:val="28"/>
          <w:shd w:val="clear" w:color="auto" w:fill="FFFFFF"/>
          <w:lang w:val="kk-KZ"/>
        </w:rPr>
        <w:t>ға негізделеді</w:t>
      </w:r>
      <w:r w:rsidRPr="007F4595">
        <w:rPr>
          <w:rFonts w:ascii="Times New Roman" w:hAnsi="Times New Roman" w:cs="Times New Roman"/>
          <w:sz w:val="28"/>
          <w:szCs w:val="28"/>
          <w:shd w:val="clear" w:color="auto" w:fill="FFFFFF"/>
          <w:lang w:val="kk-KZ"/>
        </w:rPr>
        <w:t xml:space="preserve">. Бастапқы кезеңдегі оқытушының рөлі: оқу әрекетінің қарқыны мен режимінің икемді құрылымы, студенттерді өз бетінше іс-әрекеттерге ынталандыру.  </w:t>
      </w:r>
      <w:r w:rsidR="006B0C1E">
        <w:rPr>
          <w:rFonts w:ascii="Times New Roman" w:hAnsi="Times New Roman" w:cs="Times New Roman"/>
          <w:sz w:val="28"/>
          <w:szCs w:val="28"/>
          <w:shd w:val="clear" w:color="auto" w:fill="FFFFFF"/>
          <w:lang w:val="kk-KZ"/>
        </w:rPr>
        <w:t xml:space="preserve"> </w:t>
      </w:r>
    </w:p>
    <w:p w14:paraId="7F1628C3" w14:textId="7454267C" w:rsidR="00BA336A" w:rsidRPr="007F4595"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Оқу нәтижелері үшін жауапкершілік оқытушы мен студенттер арасында бөлінеді.</w:t>
      </w:r>
      <w:r w:rsidR="006F0F21">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 xml:space="preserve">Осылайша студенттер топқа және оқу процесінің жағдайларына бейімделеді. </w:t>
      </w:r>
      <w:r w:rsidR="006F0F21">
        <w:rPr>
          <w:rFonts w:ascii="Times New Roman" w:hAnsi="Times New Roman" w:cs="Times New Roman"/>
          <w:sz w:val="28"/>
          <w:szCs w:val="28"/>
          <w:shd w:val="clear" w:color="auto" w:fill="FFFFFF"/>
          <w:lang w:val="kk-KZ"/>
        </w:rPr>
        <w:t>Ж</w:t>
      </w:r>
      <w:r w:rsidR="006F0F21" w:rsidRPr="007F4595">
        <w:rPr>
          <w:rFonts w:ascii="Times New Roman" w:hAnsi="Times New Roman" w:cs="Times New Roman"/>
          <w:sz w:val="28"/>
          <w:szCs w:val="28"/>
          <w:shd w:val="clear" w:color="auto" w:fill="FFFFFF"/>
          <w:lang w:val="kk-KZ"/>
        </w:rPr>
        <w:t xml:space="preserve">ұмыс </w:t>
      </w:r>
      <w:r w:rsidR="006F0F21">
        <w:rPr>
          <w:rFonts w:ascii="Times New Roman" w:hAnsi="Times New Roman" w:cs="Times New Roman"/>
          <w:sz w:val="28"/>
          <w:szCs w:val="28"/>
          <w:shd w:val="clear" w:color="auto" w:fill="FFFFFF"/>
          <w:lang w:val="kk-KZ"/>
        </w:rPr>
        <w:t>ш</w:t>
      </w:r>
      <w:r w:rsidRPr="007F4595">
        <w:rPr>
          <w:rFonts w:ascii="Times New Roman" w:hAnsi="Times New Roman" w:cs="Times New Roman"/>
          <w:sz w:val="28"/>
          <w:szCs w:val="28"/>
          <w:shd w:val="clear" w:color="auto" w:fill="FFFFFF"/>
          <w:lang w:val="kk-KZ"/>
        </w:rPr>
        <w:t>ағын топтар мен кіші топтарда ұйымдастырылады</w:t>
      </w:r>
      <w:r w:rsidR="006F0F21">
        <w:rPr>
          <w:rFonts w:ascii="Times New Roman" w:hAnsi="Times New Roman" w:cs="Times New Roman"/>
          <w:sz w:val="28"/>
          <w:szCs w:val="28"/>
          <w:shd w:val="clear" w:color="auto" w:fill="FFFFFF"/>
          <w:lang w:val="kk-KZ"/>
        </w:rPr>
        <w:t xml:space="preserve"> соның нәтижесінде ы</w:t>
      </w:r>
      <w:r w:rsidRPr="007F4595">
        <w:rPr>
          <w:rFonts w:ascii="Times New Roman" w:hAnsi="Times New Roman" w:cs="Times New Roman"/>
          <w:sz w:val="28"/>
          <w:szCs w:val="28"/>
          <w:shd w:val="clear" w:color="auto" w:fill="FFFFFF"/>
          <w:lang w:val="kk-KZ"/>
        </w:rPr>
        <w:t xml:space="preserve">нтымақтастық қарым-қатынас дамиды. Студенттің ынтымақтастық қарым-қатынасқа түсу қабілеті оның өздігінен білім алуға және өзін-өзі тәрбиелеуге бағытталған оқу әрекетінің субъектісі ретінде қалыптасуының шарты болып табылады. Бірлескен іс-әрекеттің дұрыс ұйымдастырылған түрлері студенттердің әртүрлі қарқыны мен даму деңгейіне байланысты қиындықтарды жеңудің тиімді жолы бола алады.  </w:t>
      </w:r>
    </w:p>
    <w:p w14:paraId="1026CC0F" w14:textId="4167DED1" w:rsidR="00BA336A" w:rsidRPr="007F4595"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iCs/>
          <w:sz w:val="28"/>
          <w:szCs w:val="28"/>
          <w:shd w:val="clear" w:color="auto" w:fill="FFFFFF"/>
          <w:lang w:val="kk-KZ"/>
        </w:rPr>
        <w:t xml:space="preserve"> </w:t>
      </w:r>
      <w:r w:rsidR="006F0F21">
        <w:rPr>
          <w:rFonts w:ascii="Times New Roman" w:hAnsi="Times New Roman" w:cs="Times New Roman"/>
          <w:sz w:val="28"/>
          <w:szCs w:val="28"/>
          <w:shd w:val="clear" w:color="auto" w:fill="FFFFFF"/>
          <w:lang w:val="kk-KZ"/>
        </w:rPr>
        <w:t xml:space="preserve"> В.Я.Ляудистің пікірінше,</w:t>
      </w:r>
      <w:r w:rsidRPr="007F4595">
        <w:rPr>
          <w:rFonts w:ascii="Times New Roman" w:hAnsi="Times New Roman" w:cs="Times New Roman"/>
          <w:sz w:val="28"/>
          <w:szCs w:val="28"/>
          <w:shd w:val="clear" w:color="auto" w:fill="FFFFFF"/>
          <w:lang w:val="kk-KZ"/>
        </w:rPr>
        <w:t xml:space="preserve"> әр түрлі оқу жағдайларында ынтымақтастықтың үштен жетіге дейін формасы пайда болуы мүмкін:</w:t>
      </w:r>
    </w:p>
    <w:p w14:paraId="3B6F21A8" w14:textId="77777777" w:rsidR="00BA336A" w:rsidRPr="007F4595" w:rsidRDefault="00BA336A" w:rsidP="00BA336A">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1) іс-әрекетке кіріспе;</w:t>
      </w:r>
    </w:p>
    <w:p w14:paraId="316B0B70" w14:textId="77777777" w:rsidR="00BA336A" w:rsidRPr="007F4595" w:rsidRDefault="00BA336A" w:rsidP="00BA336A">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2) бөлінген әрекет;</w:t>
      </w:r>
    </w:p>
    <w:p w14:paraId="72A2A69E" w14:textId="77777777" w:rsidR="00BA336A" w:rsidRPr="007F4595" w:rsidRDefault="00BA336A" w:rsidP="00BA336A">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3) еліктемелі әрекет;</w:t>
      </w:r>
    </w:p>
    <w:p w14:paraId="64DF00EB" w14:textId="77777777" w:rsidR="00BA336A" w:rsidRPr="007F4595" w:rsidRDefault="00BA336A" w:rsidP="00BA336A">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4) қолдау көрсетілген әрекет;</w:t>
      </w:r>
    </w:p>
    <w:p w14:paraId="5A332B6F" w14:textId="77777777" w:rsidR="00BA336A" w:rsidRPr="007F4595" w:rsidRDefault="00BA336A" w:rsidP="00BA336A">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5) өзін-өзі реттейтін әрекет;</w:t>
      </w:r>
    </w:p>
    <w:p w14:paraId="78162906" w14:textId="77777777" w:rsidR="00BA336A" w:rsidRPr="007F4595" w:rsidRDefault="00BA336A" w:rsidP="00BA336A">
      <w:pPr>
        <w:spacing w:after="0" w:line="240" w:lineRule="auto"/>
        <w:ind w:firstLine="708"/>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6) өзін-өзі қозғаушы әрекет;</w:t>
      </w:r>
    </w:p>
    <w:p w14:paraId="0530B402" w14:textId="3BAA24A7" w:rsidR="00BA336A" w:rsidRPr="007F4595" w:rsidRDefault="00BA336A" w:rsidP="00BA336A">
      <w:pPr>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shd w:val="clear" w:color="auto" w:fill="FFFFFF"/>
          <w:lang w:val="kk-KZ"/>
        </w:rPr>
        <w:t xml:space="preserve">7) өзіндік ұйымдастырушы әрекеттер </w:t>
      </w:r>
      <w:r w:rsidR="00F83674">
        <w:rPr>
          <w:rFonts w:ascii="Times New Roman" w:hAnsi="Times New Roman" w:cs="Times New Roman"/>
          <w:sz w:val="28"/>
          <w:szCs w:val="28"/>
          <w:lang w:val="kk-KZ"/>
        </w:rPr>
        <w:t>[17</w:t>
      </w:r>
      <w:r w:rsidRPr="007F4595">
        <w:rPr>
          <w:rFonts w:ascii="Times New Roman" w:hAnsi="Times New Roman" w:cs="Times New Roman"/>
          <w:sz w:val="28"/>
          <w:szCs w:val="28"/>
          <w:lang w:val="kk-KZ"/>
        </w:rPr>
        <w:t>8].</w:t>
      </w:r>
      <w:r w:rsidR="006F0F21">
        <w:rPr>
          <w:rFonts w:ascii="Times New Roman" w:hAnsi="Times New Roman" w:cs="Times New Roman"/>
          <w:sz w:val="28"/>
          <w:szCs w:val="28"/>
          <w:lang w:val="kk-KZ"/>
        </w:rPr>
        <w:t xml:space="preserve"> Бұдан ЖОО на түскен әрбір тұлға таңдаған мамандығына сәйкес </w:t>
      </w:r>
      <w:r w:rsidR="006F0F21" w:rsidRPr="00EA13AD">
        <w:rPr>
          <w:rFonts w:ascii="Times New Roman" w:eastAsia="Times New Roman" w:hAnsi="Times New Roman" w:cs="Times New Roman"/>
          <w:sz w:val="28"/>
          <w:szCs w:val="28"/>
          <w:lang w:val="kk-KZ" w:eastAsia="ru-RU"/>
        </w:rPr>
        <w:t>өзін өзі дамытатыны сөзсіз.</w:t>
      </w:r>
      <w:r w:rsidR="006F0F21">
        <w:rPr>
          <w:rFonts w:ascii="Times New Roman" w:eastAsia="Times New Roman" w:hAnsi="Times New Roman" w:cs="Times New Roman"/>
          <w:sz w:val="28"/>
          <w:szCs w:val="28"/>
          <w:lang w:val="kk-KZ" w:eastAsia="ru-RU"/>
        </w:rPr>
        <w:t xml:space="preserve"> </w:t>
      </w:r>
      <w:r w:rsidR="006F0F21" w:rsidRPr="006F0F21">
        <w:rPr>
          <w:rFonts w:ascii="Times New Roman" w:eastAsia="Times New Roman" w:hAnsi="Times New Roman" w:cs="Times New Roman"/>
          <w:sz w:val="28"/>
          <w:szCs w:val="28"/>
          <w:lang w:val="kk-KZ" w:eastAsia="ru-RU"/>
        </w:rPr>
        <w:t xml:space="preserve">Алдымен өзінің қажеттілігін өтеу үшін жаңа білімді меңгеруде </w:t>
      </w:r>
      <w:r w:rsidR="006F0F21">
        <w:rPr>
          <w:rFonts w:ascii="Times New Roman" w:eastAsia="Times New Roman" w:hAnsi="Times New Roman" w:cs="Times New Roman"/>
          <w:sz w:val="28"/>
          <w:szCs w:val="28"/>
          <w:lang w:val="kk-KZ" w:eastAsia="ru-RU"/>
        </w:rPr>
        <w:t>ынтымақтастық</w:t>
      </w:r>
      <w:r w:rsidR="006F0F21" w:rsidRPr="006F0F21">
        <w:rPr>
          <w:rFonts w:ascii="Times New Roman" w:eastAsia="Times New Roman" w:hAnsi="Times New Roman" w:cs="Times New Roman"/>
          <w:sz w:val="28"/>
          <w:szCs w:val="28"/>
          <w:lang w:val="kk-KZ" w:eastAsia="ru-RU"/>
        </w:rPr>
        <w:t xml:space="preserve"> арқылы тұлға ретінде өзін-өзі танып біледі, </w:t>
      </w:r>
      <w:r w:rsidR="00A52692">
        <w:rPr>
          <w:rFonts w:ascii="Times New Roman" w:eastAsia="Times New Roman" w:hAnsi="Times New Roman" w:cs="Times New Roman"/>
          <w:sz w:val="28"/>
          <w:szCs w:val="28"/>
          <w:lang w:val="kk-KZ" w:eastAsia="ru-RU"/>
        </w:rPr>
        <w:t>б</w:t>
      </w:r>
      <w:r w:rsidR="00A52692" w:rsidRPr="00A52692">
        <w:rPr>
          <w:rFonts w:ascii="Times New Roman" w:eastAsia="Times New Roman" w:hAnsi="Times New Roman" w:cs="Times New Roman"/>
          <w:sz w:val="28"/>
          <w:szCs w:val="28"/>
          <w:lang w:val="kk-KZ" w:eastAsia="ru-RU"/>
        </w:rPr>
        <w:t>ірлескен іс-әрекет</w:t>
      </w:r>
      <w:r w:rsidR="00A52692">
        <w:rPr>
          <w:rFonts w:ascii="Times New Roman" w:eastAsia="Times New Roman" w:hAnsi="Times New Roman" w:cs="Times New Roman"/>
          <w:sz w:val="28"/>
          <w:szCs w:val="28"/>
          <w:lang w:val="kk-KZ" w:eastAsia="ru-RU"/>
        </w:rPr>
        <w:t xml:space="preserve">те </w:t>
      </w:r>
      <w:r w:rsidR="006F0F21" w:rsidRPr="006F0F21">
        <w:rPr>
          <w:rFonts w:ascii="Times New Roman" w:eastAsia="Times New Roman" w:hAnsi="Times New Roman" w:cs="Times New Roman"/>
          <w:sz w:val="28"/>
          <w:szCs w:val="28"/>
          <w:lang w:val="kk-KZ" w:eastAsia="ru-RU"/>
        </w:rPr>
        <w:t xml:space="preserve">өзінің шығармашылық деңгейін айқындап, осы бағытта өзін-өзі көрсетеді. Әрине, бұл қандай да бір күрделі тапсырмаларды орындауда өзін-өзі жетілгенін көрсетіп, жаңа нәтижеге жеткізеді, яғни </w:t>
      </w:r>
      <w:r w:rsidR="00A52692" w:rsidRPr="00A52692">
        <w:rPr>
          <w:rFonts w:ascii="Times New Roman" w:eastAsia="Times New Roman" w:hAnsi="Times New Roman" w:cs="Times New Roman"/>
          <w:sz w:val="28"/>
          <w:szCs w:val="28"/>
          <w:lang w:val="kk-KZ" w:eastAsia="ru-RU"/>
        </w:rPr>
        <w:t>студенттердің оқу әрекетін өзіндік ұйымдастыруы</w:t>
      </w:r>
      <w:r w:rsidR="006F0F21" w:rsidRPr="006F0F21">
        <w:rPr>
          <w:rFonts w:ascii="Times New Roman" w:eastAsia="Times New Roman" w:hAnsi="Times New Roman" w:cs="Times New Roman"/>
          <w:sz w:val="28"/>
          <w:szCs w:val="28"/>
          <w:lang w:val="kk-KZ" w:eastAsia="ru-RU"/>
        </w:rPr>
        <w:t xml:space="preserve"> дамиды. Біз </w:t>
      </w:r>
      <w:r w:rsidR="00A52692">
        <w:rPr>
          <w:rFonts w:ascii="Times New Roman" w:eastAsia="Times New Roman" w:hAnsi="Times New Roman" w:cs="Times New Roman"/>
          <w:sz w:val="28"/>
          <w:szCs w:val="28"/>
          <w:lang w:val="kk-KZ" w:eastAsia="ru-RU"/>
        </w:rPr>
        <w:t>с</w:t>
      </w:r>
      <w:r w:rsidR="00A52692" w:rsidRPr="00A52692">
        <w:rPr>
          <w:rFonts w:ascii="Times New Roman" w:eastAsia="Times New Roman" w:hAnsi="Times New Roman" w:cs="Times New Roman"/>
          <w:sz w:val="28"/>
          <w:szCs w:val="28"/>
          <w:lang w:val="kk-KZ" w:eastAsia="ru-RU"/>
        </w:rPr>
        <w:t xml:space="preserve">туденттердің оқу әрекетін өзіндік ұйымдастыруын </w:t>
      </w:r>
      <w:r w:rsidR="006F0F21" w:rsidRPr="006F0F21">
        <w:rPr>
          <w:rFonts w:ascii="Times New Roman" w:eastAsia="Times New Roman" w:hAnsi="Times New Roman" w:cs="Times New Roman"/>
          <w:sz w:val="28"/>
          <w:szCs w:val="28"/>
          <w:lang w:val="kk-KZ" w:eastAsia="ru-RU"/>
        </w:rPr>
        <w:t xml:space="preserve">дамытуда </w:t>
      </w:r>
      <w:r w:rsidR="00A52692">
        <w:rPr>
          <w:rFonts w:ascii="Times New Roman" w:eastAsia="Times New Roman" w:hAnsi="Times New Roman" w:cs="Times New Roman"/>
          <w:sz w:val="28"/>
          <w:szCs w:val="28"/>
          <w:lang w:val="kk-KZ" w:eastAsia="ru-RU"/>
        </w:rPr>
        <w:t xml:space="preserve">ынтымақтастыққа </w:t>
      </w:r>
      <w:r w:rsidR="006F0F21" w:rsidRPr="006F0F21">
        <w:rPr>
          <w:rFonts w:ascii="Times New Roman" w:eastAsia="Times New Roman" w:hAnsi="Times New Roman" w:cs="Times New Roman"/>
          <w:sz w:val="28"/>
          <w:szCs w:val="28"/>
          <w:lang w:val="kk-KZ" w:eastAsia="ru-RU"/>
        </w:rPr>
        <w:t>басымдық беру керек, - деген тұжырым жасаймыз.</w:t>
      </w:r>
    </w:p>
    <w:p w14:paraId="387668B3" w14:textId="30F0323B" w:rsidR="00BA336A" w:rsidRPr="007F4595" w:rsidRDefault="00BA336A" w:rsidP="00BA336A">
      <w:pPr>
        <w:shd w:val="clear" w:color="auto" w:fill="FFFFFF"/>
        <w:spacing w:after="0" w:line="240" w:lineRule="auto"/>
        <w:jc w:val="both"/>
        <w:rPr>
          <w:rFonts w:ascii="Times New Roman" w:eastAsia="Times New Roman" w:hAnsi="Times New Roman" w:cs="Times New Roman"/>
          <w:sz w:val="28"/>
          <w:szCs w:val="28"/>
          <w:lang w:val="kk-KZ" w:eastAsia="ru-RU"/>
        </w:rPr>
      </w:pPr>
      <w:r w:rsidRPr="007F4595">
        <w:rPr>
          <w:rFonts w:ascii="Times New Roman" w:eastAsia="Times New Roman" w:hAnsi="Times New Roman" w:cs="Times New Roman"/>
          <w:color w:val="2A2723"/>
          <w:sz w:val="28"/>
          <w:szCs w:val="28"/>
          <w:lang w:val="kk-KZ" w:eastAsia="ru-RU"/>
        </w:rPr>
        <w:t xml:space="preserve">   </w:t>
      </w:r>
      <w:r w:rsidRPr="007F4595">
        <w:rPr>
          <w:rFonts w:ascii="Times New Roman" w:eastAsia="Times New Roman" w:hAnsi="Times New Roman" w:cs="Times New Roman"/>
          <w:sz w:val="28"/>
          <w:szCs w:val="28"/>
          <w:lang w:val="kk-KZ" w:eastAsia="ru-RU"/>
        </w:rPr>
        <w:t>Б.Ц.Бадмаев атап өткендей студент өзінің оқу еңбегін дұрыс ұйымдастыруды мүмкіндігінше тезірек үйренуі керек. Ол үшін оқытушы студенттерді бақылау мен бағалауға қатысты бірқатар шарттарды:</w:t>
      </w:r>
    </w:p>
    <w:p w14:paraId="319B68CE" w14:textId="77777777" w:rsidR="00BA336A" w:rsidRPr="007F4595" w:rsidRDefault="00BA336A" w:rsidP="00A52692">
      <w:pPr>
        <w:shd w:val="clear" w:color="auto" w:fill="FFFFFF"/>
        <w:spacing w:after="0" w:line="240" w:lineRule="auto"/>
        <w:ind w:firstLine="284"/>
        <w:jc w:val="both"/>
        <w:rPr>
          <w:rFonts w:ascii="Times New Roman" w:eastAsia="Times New Roman" w:hAnsi="Times New Roman" w:cs="Times New Roman"/>
          <w:sz w:val="28"/>
          <w:szCs w:val="28"/>
          <w:lang w:val="kk-KZ" w:eastAsia="ru-RU"/>
        </w:rPr>
      </w:pPr>
      <w:r w:rsidRPr="007F4595">
        <w:rPr>
          <w:rFonts w:ascii="Times New Roman" w:eastAsia="Times New Roman" w:hAnsi="Times New Roman" w:cs="Times New Roman"/>
          <w:sz w:val="28"/>
          <w:szCs w:val="28"/>
          <w:lang w:val="kk-KZ" w:eastAsia="ru-RU"/>
        </w:rPr>
        <w:t>- объективтілік (барлығына ортақ, алдын ала ұсынылған талаптар, негізделген және объективті өлшемдер);</w:t>
      </w:r>
    </w:p>
    <w:p w14:paraId="32106F25" w14:textId="77777777" w:rsidR="00BA336A" w:rsidRPr="007F4595" w:rsidRDefault="00BA336A" w:rsidP="00A52692">
      <w:pPr>
        <w:shd w:val="clear" w:color="auto" w:fill="FFFFFF"/>
        <w:spacing w:after="0" w:line="240" w:lineRule="auto"/>
        <w:ind w:firstLine="284"/>
        <w:jc w:val="both"/>
        <w:rPr>
          <w:rFonts w:ascii="Times New Roman" w:eastAsia="Times New Roman" w:hAnsi="Times New Roman" w:cs="Times New Roman"/>
          <w:sz w:val="28"/>
          <w:szCs w:val="28"/>
          <w:lang w:val="kk-KZ" w:eastAsia="ru-RU"/>
        </w:rPr>
      </w:pPr>
      <w:r w:rsidRPr="007F4595">
        <w:rPr>
          <w:rFonts w:ascii="Times New Roman" w:eastAsia="Times New Roman" w:hAnsi="Times New Roman" w:cs="Times New Roman"/>
          <w:sz w:val="28"/>
          <w:szCs w:val="28"/>
          <w:lang w:val="kk-KZ" w:eastAsia="ru-RU"/>
        </w:rPr>
        <w:lastRenderedPageBreak/>
        <w:t>- нәтижелерді зерттеуге және белсенді жағымды жұмысқа икемделуге мүмкіндік беретін жариялылық;</w:t>
      </w:r>
    </w:p>
    <w:p w14:paraId="3B849CC8" w14:textId="77777777" w:rsidR="00BA336A" w:rsidRPr="007F4595" w:rsidRDefault="00BA336A" w:rsidP="00A52692">
      <w:pPr>
        <w:shd w:val="clear" w:color="auto" w:fill="FFFFFF"/>
        <w:spacing w:after="0" w:line="240" w:lineRule="auto"/>
        <w:ind w:firstLine="284"/>
        <w:jc w:val="both"/>
        <w:rPr>
          <w:rFonts w:ascii="Times New Roman" w:eastAsia="Times New Roman" w:hAnsi="Times New Roman" w:cs="Times New Roman"/>
          <w:sz w:val="28"/>
          <w:szCs w:val="28"/>
          <w:lang w:val="kk-KZ" w:eastAsia="ru-RU"/>
        </w:rPr>
      </w:pPr>
      <w:r w:rsidRPr="007F4595">
        <w:rPr>
          <w:rFonts w:ascii="Times New Roman" w:eastAsia="Times New Roman" w:hAnsi="Times New Roman" w:cs="Times New Roman"/>
          <w:sz w:val="28"/>
          <w:szCs w:val="28"/>
          <w:lang w:val="kk-KZ" w:eastAsia="ru-RU"/>
        </w:rPr>
        <w:t>- тұрақты оқу жұмысы кезінде студентке әділ баға алуға сенімділік беретін оқытушының болжамдылығы мен бірбеткейлілігі;</w:t>
      </w:r>
    </w:p>
    <w:p w14:paraId="697F834A" w14:textId="56D0C46C" w:rsidR="00BA336A" w:rsidRPr="007F4595" w:rsidRDefault="00BA336A" w:rsidP="00A52692">
      <w:pPr>
        <w:spacing w:after="0" w:line="240" w:lineRule="auto"/>
        <w:ind w:firstLine="284"/>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eastAsia="ru-RU"/>
        </w:rPr>
        <w:t>- күйзеліссіз әдістемелермен бақылау түрлерін жүргізу</w:t>
      </w:r>
      <w:r w:rsidR="00A52692">
        <w:rPr>
          <w:rFonts w:ascii="Times New Roman" w:eastAsia="Times New Roman" w:hAnsi="Times New Roman" w:cs="Times New Roman"/>
          <w:sz w:val="28"/>
          <w:szCs w:val="28"/>
          <w:lang w:val="kk-KZ" w:eastAsia="ru-RU"/>
        </w:rPr>
        <w:t>ді</w:t>
      </w:r>
      <w:r w:rsidRPr="007F4595">
        <w:rPr>
          <w:rFonts w:ascii="Times New Roman" w:eastAsia="Times New Roman" w:hAnsi="Times New Roman" w:cs="Times New Roman"/>
          <w:sz w:val="28"/>
          <w:szCs w:val="28"/>
          <w:lang w:val="kk-KZ" w:eastAsia="ru-RU"/>
        </w:rPr>
        <w:t xml:space="preserve"> </w:t>
      </w:r>
      <w:r w:rsidR="00A52692" w:rsidRPr="007F4595">
        <w:rPr>
          <w:rFonts w:ascii="Times New Roman" w:eastAsia="Times New Roman" w:hAnsi="Times New Roman" w:cs="Times New Roman"/>
          <w:sz w:val="28"/>
          <w:szCs w:val="28"/>
          <w:lang w:val="kk-KZ" w:eastAsia="ru-RU"/>
        </w:rPr>
        <w:t>сақтауы керек</w:t>
      </w:r>
      <w:r w:rsidR="00A52692">
        <w:rPr>
          <w:rFonts w:ascii="Times New Roman" w:hAnsi="Times New Roman" w:cs="Times New Roman"/>
          <w:sz w:val="28"/>
          <w:szCs w:val="28"/>
          <w:lang w:val="kk-KZ"/>
        </w:rPr>
        <w:t xml:space="preserve"> </w:t>
      </w:r>
      <w:r w:rsidR="00F83674">
        <w:rPr>
          <w:rFonts w:ascii="Times New Roman" w:hAnsi="Times New Roman" w:cs="Times New Roman"/>
          <w:sz w:val="28"/>
          <w:szCs w:val="28"/>
          <w:lang w:val="kk-KZ"/>
        </w:rPr>
        <w:t>[214</w:t>
      </w:r>
      <w:r w:rsidRPr="007F4595">
        <w:rPr>
          <w:rFonts w:ascii="Times New Roman" w:hAnsi="Times New Roman" w:cs="Times New Roman"/>
          <w:sz w:val="28"/>
          <w:szCs w:val="28"/>
          <w:lang w:val="kk-KZ"/>
        </w:rPr>
        <w:t>].</w:t>
      </w:r>
      <w:r w:rsidR="00A52692">
        <w:rPr>
          <w:rFonts w:ascii="Times New Roman" w:hAnsi="Times New Roman" w:cs="Times New Roman"/>
          <w:sz w:val="28"/>
          <w:szCs w:val="28"/>
          <w:lang w:val="kk-KZ"/>
        </w:rPr>
        <w:t xml:space="preserve"> </w:t>
      </w:r>
      <w:r w:rsidR="00744621">
        <w:rPr>
          <w:rFonts w:ascii="Times New Roman" w:hAnsi="Times New Roman" w:cs="Times New Roman"/>
          <w:sz w:val="28"/>
          <w:szCs w:val="28"/>
          <w:lang w:val="kk-KZ"/>
        </w:rPr>
        <w:t xml:space="preserve">Автордың көрсетуінше, </w:t>
      </w:r>
      <w:r w:rsidR="00744621" w:rsidRPr="00A52692">
        <w:rPr>
          <w:rFonts w:ascii="Times New Roman" w:eastAsia="Times New Roman" w:hAnsi="Times New Roman" w:cs="Times New Roman"/>
          <w:sz w:val="28"/>
          <w:szCs w:val="28"/>
          <w:lang w:val="kk-KZ" w:eastAsia="ru-RU"/>
        </w:rPr>
        <w:t>студенттердің оқу әрекетін өзіндік ұйымдастыруы</w:t>
      </w:r>
      <w:r w:rsidR="00744621">
        <w:rPr>
          <w:rFonts w:ascii="Times New Roman" w:eastAsia="Times New Roman" w:hAnsi="Times New Roman" w:cs="Times New Roman"/>
          <w:sz w:val="28"/>
          <w:szCs w:val="28"/>
          <w:lang w:val="kk-KZ" w:eastAsia="ru-RU"/>
        </w:rPr>
        <w:t xml:space="preserve"> </w:t>
      </w:r>
      <w:r w:rsidR="00C824D7">
        <w:rPr>
          <w:rFonts w:ascii="Times New Roman" w:eastAsia="Times New Roman" w:hAnsi="Times New Roman" w:cs="Times New Roman"/>
          <w:sz w:val="28"/>
          <w:szCs w:val="28"/>
          <w:lang w:val="kk-KZ" w:eastAsia="ru-RU"/>
        </w:rPr>
        <w:t xml:space="preserve">бойынша бірқатар шарттарды жіктеуді қажет етеді. Арнайы ескеруді қажет ететін жайт: </w:t>
      </w:r>
      <w:r w:rsidR="00C824D7" w:rsidRPr="00C824D7">
        <w:rPr>
          <w:rFonts w:ascii="Times New Roman" w:eastAsia="Times New Roman" w:hAnsi="Times New Roman" w:cs="Times New Roman"/>
          <w:sz w:val="28"/>
          <w:szCs w:val="28"/>
          <w:lang w:val="kk-KZ" w:eastAsia="ru-RU"/>
        </w:rPr>
        <w:t xml:space="preserve">студенттерді бақылау мен бағалауға қатысты </w:t>
      </w:r>
      <w:r w:rsidR="00C824D7" w:rsidRPr="00EA13AD">
        <w:rPr>
          <w:rFonts w:ascii="Times New Roman" w:eastAsia="Times New Roman" w:hAnsi="Times New Roman" w:cs="Times New Roman"/>
          <w:sz w:val="28"/>
          <w:szCs w:val="28"/>
          <w:lang w:val="kk-KZ" w:eastAsia="ru-RU"/>
        </w:rPr>
        <w:t>қажеттілік субъект дайын тапсырмаларды алғаннан кейін пайда болады. Бұл жағдайдағы тапсырманы қабылдау мен орындау субъект қажеттіліктерінің басқа түрлерінің әсері</w:t>
      </w:r>
      <w:r w:rsidR="00C824D7">
        <w:rPr>
          <w:rFonts w:ascii="Times New Roman" w:eastAsia="Times New Roman" w:hAnsi="Times New Roman" w:cs="Times New Roman"/>
          <w:sz w:val="28"/>
          <w:szCs w:val="28"/>
          <w:lang w:val="kk-KZ" w:eastAsia="ru-RU"/>
        </w:rPr>
        <w:t>мен ұзақ уақыт бойы өтуі мүмкін</w:t>
      </w:r>
      <w:r w:rsidR="00C824D7" w:rsidRPr="00EA13AD">
        <w:rPr>
          <w:rFonts w:ascii="Times New Roman" w:eastAsia="Times New Roman" w:hAnsi="Times New Roman" w:cs="Times New Roman"/>
          <w:sz w:val="28"/>
          <w:szCs w:val="28"/>
          <w:lang w:val="kk-KZ" w:eastAsia="ru-RU"/>
        </w:rPr>
        <w:t>.</w:t>
      </w:r>
      <w:r w:rsidR="00CD4BB6">
        <w:rPr>
          <w:rFonts w:ascii="Times New Roman" w:eastAsia="Times New Roman" w:hAnsi="Times New Roman" w:cs="Times New Roman"/>
          <w:sz w:val="28"/>
          <w:szCs w:val="28"/>
          <w:lang w:val="kk-KZ" w:eastAsia="ru-RU"/>
        </w:rPr>
        <w:t xml:space="preserve"> </w:t>
      </w:r>
    </w:p>
    <w:p w14:paraId="5BDC9788" w14:textId="34CE4DA8" w:rsidR="00BA336A" w:rsidRPr="007F4595"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2-кезеңде </w:t>
      </w:r>
      <w:r w:rsidR="00CD4BB6">
        <w:rPr>
          <w:rFonts w:ascii="Times New Roman" w:hAnsi="Times New Roman" w:cs="Times New Roman"/>
          <w:sz w:val="28"/>
          <w:szCs w:val="28"/>
          <w:shd w:val="clear" w:color="auto" w:fill="FFFFFF"/>
          <w:lang w:val="kk-KZ"/>
        </w:rPr>
        <w:t>ө</w:t>
      </w:r>
      <w:r w:rsidR="00CD4BB6" w:rsidRPr="007F4595">
        <w:rPr>
          <w:rFonts w:ascii="Times New Roman" w:hAnsi="Times New Roman" w:cs="Times New Roman"/>
          <w:sz w:val="28"/>
          <w:szCs w:val="28"/>
          <w:shd w:val="clear" w:color="auto" w:fill="FFFFFF"/>
          <w:lang w:val="kk-KZ"/>
        </w:rPr>
        <w:t>зара және өзін-өзі бақылау жүзеге асырылады</w:t>
      </w:r>
      <w:r w:rsidRPr="007F4595">
        <w:rPr>
          <w:rFonts w:ascii="Times New Roman" w:hAnsi="Times New Roman" w:cs="Times New Roman"/>
          <w:sz w:val="28"/>
          <w:szCs w:val="28"/>
          <w:shd w:val="clear" w:color="auto" w:fill="FFFFFF"/>
          <w:lang w:val="kk-KZ"/>
        </w:rPr>
        <w:t>.</w:t>
      </w:r>
    </w:p>
    <w:p w14:paraId="10D23460" w14:textId="77777777" w:rsidR="00CD4BB6"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Басты қызмет – сүйемелдеу және көмек. Диалогтық қарым-қатынас түрі бойынша бірлескен әрекетті ұйымдастыру кезінде өзара әрекеттесудің ең жоғары өнімділігіне қол жеткізіледі. Бұл ретте білім беру үрдісі субъектілерінің бірлескен әрекетінің өнімді сипатын қамтамасыз ету маңызды. Бірлескен оқу әрекеті деп, әдетте, игерілетін іс-әрекетті қалыптастыру барысында әрекеттерді, операцияларды, сонымен қатар студенттер мен оқытушылар арасындағы және студенттердің өздерінің арасындағы сол әрекеттер мен операциялардың вербалды және бейвербалды сигналдарыме</w:t>
      </w:r>
      <w:r w:rsidR="00F83674">
        <w:rPr>
          <w:rFonts w:ascii="Times New Roman" w:hAnsi="Times New Roman" w:cs="Times New Roman"/>
          <w:sz w:val="28"/>
          <w:szCs w:val="28"/>
          <w:shd w:val="clear" w:color="auto" w:fill="FFFFFF"/>
          <w:lang w:val="kk-KZ"/>
        </w:rPr>
        <w:t xml:space="preserve">н алмасу актілері </w:t>
      </w:r>
      <w:r w:rsidR="00CD4BB6">
        <w:rPr>
          <w:rFonts w:ascii="Times New Roman" w:hAnsi="Times New Roman" w:cs="Times New Roman"/>
          <w:sz w:val="28"/>
          <w:szCs w:val="28"/>
          <w:shd w:val="clear" w:color="auto" w:fill="FFFFFF"/>
          <w:lang w:val="kk-KZ"/>
        </w:rPr>
        <w:t>жүзеге асады</w:t>
      </w:r>
      <w:r w:rsidR="00F83674">
        <w:rPr>
          <w:rFonts w:ascii="Times New Roman" w:hAnsi="Times New Roman" w:cs="Times New Roman"/>
          <w:sz w:val="28"/>
          <w:szCs w:val="28"/>
          <w:shd w:val="clear" w:color="auto" w:fill="FFFFFF"/>
          <w:lang w:val="kk-KZ"/>
        </w:rPr>
        <w:t xml:space="preserve">. </w:t>
      </w:r>
    </w:p>
    <w:p w14:paraId="0A3EF910" w14:textId="6B2FFB3F" w:rsidR="00BA336A" w:rsidRPr="007F4595" w:rsidRDefault="00BA336A" w:rsidP="00CD4BB6">
      <w:pPr>
        <w:spacing w:after="0" w:line="240" w:lineRule="auto"/>
        <w:ind w:firstLine="284"/>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Бірлескен өнімді әрекет тұжырымдамасын </w:t>
      </w:r>
      <w:r w:rsidR="00CD4BB6" w:rsidRPr="007F4595">
        <w:rPr>
          <w:rFonts w:ascii="Times New Roman" w:hAnsi="Times New Roman" w:cs="Times New Roman"/>
          <w:sz w:val="28"/>
          <w:szCs w:val="28"/>
          <w:shd w:val="clear" w:color="auto" w:fill="FFFFFF"/>
          <w:lang w:val="kk-KZ"/>
        </w:rPr>
        <w:t>жетілдір</w:t>
      </w:r>
      <w:r w:rsidR="00CD4BB6">
        <w:rPr>
          <w:rFonts w:ascii="Times New Roman" w:hAnsi="Times New Roman" w:cs="Times New Roman"/>
          <w:sz w:val="28"/>
          <w:szCs w:val="28"/>
          <w:shd w:val="clear" w:color="auto" w:fill="FFFFFF"/>
          <w:lang w:val="kk-KZ"/>
        </w:rPr>
        <w:t xml:space="preserve">ген ғалым – </w:t>
      </w:r>
      <w:r w:rsidRPr="007F4595">
        <w:rPr>
          <w:rFonts w:ascii="Times New Roman" w:hAnsi="Times New Roman" w:cs="Times New Roman"/>
          <w:sz w:val="28"/>
          <w:szCs w:val="28"/>
          <w:shd w:val="clear" w:color="auto" w:fill="FFFFFF"/>
          <w:lang w:val="kk-KZ"/>
        </w:rPr>
        <w:t>В.Я.Ляудис</w:t>
      </w:r>
      <w:r w:rsidR="00CD4BB6">
        <w:rPr>
          <w:rFonts w:ascii="Times New Roman" w:hAnsi="Times New Roman" w:cs="Times New Roman"/>
          <w:sz w:val="28"/>
          <w:szCs w:val="28"/>
          <w:shd w:val="clear" w:color="auto" w:fill="FFFFFF"/>
          <w:lang w:val="kk-KZ"/>
        </w:rPr>
        <w:t>. Ғалымның пайымдауынша</w:t>
      </w:r>
      <w:r w:rsidRPr="007F4595">
        <w:rPr>
          <w:rFonts w:ascii="Times New Roman" w:hAnsi="Times New Roman" w:cs="Times New Roman"/>
          <w:sz w:val="28"/>
          <w:szCs w:val="28"/>
          <w:shd w:val="clear" w:color="auto" w:fill="FFFFFF"/>
          <w:lang w:val="kk-KZ"/>
        </w:rPr>
        <w:t xml:space="preserve"> оқытушының студенттермен және студенттердің бір-бірімен іс-әрекетті игеруге байланысты оқу барысындағы өзара әрекеттесу жүйесі белгілі бір қисында өзгеретіндігін атап өткен </w:t>
      </w:r>
      <w:r w:rsidR="00F83674">
        <w:rPr>
          <w:rFonts w:ascii="Times New Roman" w:hAnsi="Times New Roman" w:cs="Times New Roman"/>
          <w:sz w:val="28"/>
          <w:szCs w:val="28"/>
          <w:lang w:val="kk-KZ"/>
        </w:rPr>
        <w:t>[17</w:t>
      </w:r>
      <w:r w:rsidRPr="007F4595">
        <w:rPr>
          <w:rFonts w:ascii="Times New Roman" w:hAnsi="Times New Roman" w:cs="Times New Roman"/>
          <w:sz w:val="28"/>
          <w:szCs w:val="28"/>
          <w:lang w:val="kk-KZ"/>
        </w:rPr>
        <w:t>8]</w:t>
      </w:r>
      <w:r w:rsidRPr="007F4595">
        <w:rPr>
          <w:rFonts w:ascii="Times New Roman" w:hAnsi="Times New Roman" w:cs="Times New Roman"/>
          <w:sz w:val="28"/>
          <w:szCs w:val="28"/>
          <w:shd w:val="clear" w:color="auto" w:fill="FFFFFF"/>
          <w:lang w:val="kk-KZ"/>
        </w:rPr>
        <w:t>.</w:t>
      </w:r>
      <w:r w:rsidR="00CD4BB6">
        <w:rPr>
          <w:rFonts w:ascii="Times New Roman" w:hAnsi="Times New Roman" w:cs="Times New Roman"/>
          <w:sz w:val="28"/>
          <w:szCs w:val="28"/>
          <w:shd w:val="clear" w:color="auto" w:fill="FFFFFF"/>
          <w:lang w:val="kk-KZ"/>
        </w:rPr>
        <w:t xml:space="preserve"> </w:t>
      </w:r>
    </w:p>
    <w:p w14:paraId="2CE58500" w14:textId="2806C5D2"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CD4BB6" w:rsidRPr="00CD4BB6">
        <w:rPr>
          <w:rFonts w:ascii="Times New Roman" w:hAnsi="Times New Roman" w:cs="Times New Roman"/>
          <w:sz w:val="28"/>
          <w:szCs w:val="28"/>
          <w:lang w:val="kk-KZ"/>
        </w:rPr>
        <w:t xml:space="preserve">Автордың пікірін түйіндейтін болсақ, </w:t>
      </w:r>
      <w:r w:rsidRPr="007F4595">
        <w:rPr>
          <w:rFonts w:ascii="Times New Roman" w:hAnsi="Times New Roman" w:cs="Times New Roman"/>
          <w:sz w:val="28"/>
          <w:szCs w:val="28"/>
          <w:lang w:val="kk-KZ"/>
        </w:rPr>
        <w:t>бірлескен өнімді әрекет жағдайын ұйымдастыру төрт негізгі талапты қамтиды:</w:t>
      </w:r>
      <w:r w:rsidR="00CD4BB6">
        <w:rPr>
          <w:rFonts w:ascii="Times New Roman" w:hAnsi="Times New Roman" w:cs="Times New Roman"/>
          <w:sz w:val="28"/>
          <w:szCs w:val="28"/>
          <w:lang w:val="kk-KZ"/>
        </w:rPr>
        <w:t xml:space="preserve">  </w:t>
      </w:r>
    </w:p>
    <w:p w14:paraId="7C2C0E96"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1) оқудың басынан бастап қатысушыларды шығармашылық өнімді әрекетке қосу;</w:t>
      </w:r>
    </w:p>
    <w:p w14:paraId="41389C89"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2) студенттер мен оқытушылардың аралық міндеттер жүйесін (шығармашылық және репродуктивті) бірлесіп жоспарлауы. Оқытушының бірлескен әрекетті технологиялық жұмысты орындауға ғана емес, ең алдымен мотивациялық-мағыналық саланы бірлесіп қалыптастыруға бағыттау қабілеті бірінші орынға ие болады.</w:t>
      </w:r>
    </w:p>
    <w:p w14:paraId="33D9F9FA"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3) оқу әрекетіндегі ынтымақтастық, онда әркім ең алдымен оның мағыналық жағына назар аудара отырып, осы әрекетке қосқан үлесін анықтай алады;</w:t>
      </w:r>
    </w:p>
    <w:p w14:paraId="4C57CD3A"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4) бастапқы өзара әрекеттестіктерді игеру барысында заңға сәйкес қайта құру.</w:t>
      </w:r>
    </w:p>
    <w:p w14:paraId="5F690901"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Бірлескен өнімді әрекет түрлеріне мыналар жатады:</w:t>
      </w:r>
    </w:p>
    <w:p w14:paraId="5B8B4A85"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1) іс-әрекетке кіріспе;</w:t>
      </w:r>
    </w:p>
    <w:p w14:paraId="09B6C462"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2) оқытушы мен студенттер арасында бөлінген әрекеттер;</w:t>
      </w:r>
    </w:p>
    <w:p w14:paraId="4398A4F0"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3) еліктемелі әрекеттер;</w:t>
      </w:r>
    </w:p>
    <w:p w14:paraId="51FC7403"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4) қолдау көрсетілген әрекеттер;</w:t>
      </w:r>
    </w:p>
    <w:p w14:paraId="5CFB7559"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5) өзін-өзі реттейтін әрекеттер;</w:t>
      </w:r>
    </w:p>
    <w:p w14:paraId="35D1C481" w14:textId="77777777" w:rsidR="00BA336A" w:rsidRPr="007F4595" w:rsidRDefault="00BA336A" w:rsidP="00CD4BB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6) серіктестік.</w:t>
      </w:r>
    </w:p>
    <w:p w14:paraId="4B6C554A" w14:textId="19BEBC16"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Бірлескен өнімді іс-әрекет оқу әрекетінің өзіндік ұйымдастыру</w:t>
      </w:r>
      <w:r w:rsidR="00F07899">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деңгейін – оқу мақсаттарын, оқу әрекеттерінің түрткілерін қайта құруды және шығармашылықты арттыруға ықпал ететінін атап өткен жөн. Сонымен қатар өзара әрекеттестіктің</w:t>
      </w:r>
      <w:r w:rsidR="00282943">
        <w:rPr>
          <w:rFonts w:ascii="Times New Roman" w:hAnsi="Times New Roman" w:cs="Times New Roman"/>
          <w:sz w:val="28"/>
          <w:szCs w:val="28"/>
          <w:lang w:val="kk-KZ"/>
        </w:rPr>
        <w:t xml:space="preserve"> ұжымдық әрекет</w:t>
      </w:r>
      <w:r w:rsidRPr="007F4595">
        <w:rPr>
          <w:rFonts w:ascii="Times New Roman" w:hAnsi="Times New Roman" w:cs="Times New Roman"/>
          <w:sz w:val="28"/>
          <w:szCs w:val="28"/>
          <w:lang w:val="kk-KZ"/>
        </w:rPr>
        <w:t xml:space="preserve"> нормалары, өзара қолдау</w:t>
      </w:r>
      <w:r w:rsidR="00282943" w:rsidRPr="00282943">
        <w:rPr>
          <w:rFonts w:ascii="Times New Roman" w:hAnsi="Times New Roman" w:cs="Times New Roman"/>
          <w:sz w:val="28"/>
          <w:szCs w:val="28"/>
          <w:lang w:val="kk-KZ"/>
        </w:rPr>
        <w:t xml:space="preserve"> </w:t>
      </w:r>
      <w:r w:rsidR="00282943" w:rsidRPr="007F4595">
        <w:rPr>
          <w:rFonts w:ascii="Times New Roman" w:hAnsi="Times New Roman" w:cs="Times New Roman"/>
          <w:sz w:val="28"/>
          <w:szCs w:val="28"/>
          <w:lang w:val="kk-KZ"/>
        </w:rPr>
        <w:t>жағы қалыптасады</w:t>
      </w:r>
      <w:r w:rsidRPr="007F4595">
        <w:rPr>
          <w:rFonts w:ascii="Times New Roman" w:hAnsi="Times New Roman" w:cs="Times New Roman"/>
          <w:sz w:val="28"/>
          <w:szCs w:val="28"/>
          <w:lang w:val="kk-KZ"/>
        </w:rPr>
        <w:t>.</w:t>
      </w:r>
      <w:r w:rsidR="00282943">
        <w:rPr>
          <w:rFonts w:ascii="Times New Roman" w:hAnsi="Times New Roman" w:cs="Times New Roman"/>
          <w:sz w:val="28"/>
          <w:szCs w:val="28"/>
          <w:lang w:val="kk-KZ"/>
        </w:rPr>
        <w:t xml:space="preserve"> </w:t>
      </w:r>
    </w:p>
    <w:p w14:paraId="00ACBF00" w14:textId="77777777" w:rsidR="00282943"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А.И.Зимняя атап өткендей: «Ынтымақтастық бірлескен әрекет ретінде, өзара әрекеттесуші субъектілер белсенділігінің ұйымдық жүйесі ретінде: </w:t>
      </w:r>
    </w:p>
    <w:p w14:paraId="63325525" w14:textId="77777777" w:rsidR="00282943"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1) кеңістіктік және уақытша бірігіп қатысумен; </w:t>
      </w:r>
    </w:p>
    <w:p w14:paraId="275C8C88" w14:textId="77777777" w:rsidR="00282943"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2) мақсаттың бірлігімен, </w:t>
      </w:r>
    </w:p>
    <w:p w14:paraId="0E985B1F" w14:textId="77777777" w:rsidR="00282943"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3) әрекетті ұйымдастыру және басқарумен, </w:t>
      </w:r>
    </w:p>
    <w:p w14:paraId="5A06C750" w14:textId="77777777" w:rsidR="00282943"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4) функцияларды, әрекеттерді, операцияларды бөлумен, </w:t>
      </w:r>
    </w:p>
    <w:p w14:paraId="1610DC37" w14:textId="5D90D861"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5) жағымды тұлғааралық қатынаст</w:t>
      </w:r>
      <w:r w:rsidR="00282943">
        <w:rPr>
          <w:rFonts w:ascii="Times New Roman" w:hAnsi="Times New Roman" w:cs="Times New Roman"/>
          <w:sz w:val="28"/>
          <w:szCs w:val="28"/>
          <w:lang w:val="kk-KZ"/>
        </w:rPr>
        <w:t>ардың болуымен</w:t>
      </w:r>
      <w:r w:rsidR="00282943" w:rsidRPr="00282943">
        <w:rPr>
          <w:rFonts w:ascii="Times New Roman" w:hAnsi="Times New Roman" w:cs="Times New Roman"/>
          <w:sz w:val="28"/>
          <w:szCs w:val="28"/>
          <w:lang w:val="kk-KZ"/>
        </w:rPr>
        <w:t xml:space="preserve"> </w:t>
      </w:r>
      <w:r w:rsidR="00282943" w:rsidRPr="007F4595">
        <w:rPr>
          <w:rFonts w:ascii="Times New Roman" w:hAnsi="Times New Roman" w:cs="Times New Roman"/>
          <w:sz w:val="28"/>
          <w:szCs w:val="28"/>
          <w:lang w:val="kk-KZ"/>
        </w:rPr>
        <w:t>сипатталады</w:t>
      </w:r>
      <w:r w:rsidR="00F83674">
        <w:rPr>
          <w:rFonts w:ascii="Times New Roman" w:hAnsi="Times New Roman" w:cs="Times New Roman"/>
          <w:sz w:val="28"/>
          <w:szCs w:val="28"/>
          <w:lang w:val="kk-KZ"/>
        </w:rPr>
        <w:t xml:space="preserve"> - деп </w:t>
      </w:r>
      <w:r w:rsidR="00282943">
        <w:rPr>
          <w:rFonts w:ascii="Times New Roman" w:hAnsi="Times New Roman" w:cs="Times New Roman"/>
          <w:sz w:val="28"/>
          <w:szCs w:val="28"/>
          <w:lang w:val="kk-KZ"/>
        </w:rPr>
        <w:t>көрсетеді</w:t>
      </w:r>
      <w:r w:rsidR="00F83674">
        <w:rPr>
          <w:rFonts w:ascii="Times New Roman" w:hAnsi="Times New Roman" w:cs="Times New Roman"/>
          <w:sz w:val="28"/>
          <w:szCs w:val="28"/>
          <w:lang w:val="kk-KZ"/>
        </w:rPr>
        <w:t xml:space="preserve"> [12</w:t>
      </w:r>
      <w:r w:rsidRPr="007F4595">
        <w:rPr>
          <w:rFonts w:ascii="Times New Roman" w:hAnsi="Times New Roman" w:cs="Times New Roman"/>
          <w:sz w:val="28"/>
          <w:szCs w:val="28"/>
          <w:lang w:val="kk-KZ"/>
        </w:rPr>
        <w:t>9].</w:t>
      </w:r>
    </w:p>
    <w:p w14:paraId="1FDCE5C7" w14:textId="18C9F169"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3-кезеңде өзін-өзі бақылау басым</w:t>
      </w:r>
      <w:r w:rsidR="00DD7806">
        <w:rPr>
          <w:rFonts w:ascii="Times New Roman" w:hAnsi="Times New Roman" w:cs="Times New Roman"/>
          <w:sz w:val="28"/>
          <w:szCs w:val="28"/>
          <w:lang w:val="kk-KZ"/>
        </w:rPr>
        <w:t xml:space="preserve"> болады</w:t>
      </w:r>
      <w:r w:rsidRPr="007F4595">
        <w:rPr>
          <w:rFonts w:ascii="Times New Roman" w:hAnsi="Times New Roman" w:cs="Times New Roman"/>
          <w:sz w:val="28"/>
          <w:szCs w:val="28"/>
          <w:lang w:val="kk-KZ"/>
        </w:rPr>
        <w:t>. Педагогтың басты қызметі – оқу әрекетінің өнімділігін арттырудағы мүмкіндіктер мен жеңілдіктерді өзектендіру.</w:t>
      </w:r>
    </w:p>
    <w:p w14:paraId="163EF967" w14:textId="77777777" w:rsidR="00DD7806"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Іс-әрекет нәтижелері мен белсенділік көріністеріне студенттің өзі жауап береді. Фасилитатор-оқытушының қызметі - студенттердің тұлғалық бірегейлігі мен тұтастығын сақтай отырып, өзара әрекеттестік субъектілерінің құндылық-маңызды байланыстарын орнатудың негізінде педагогикалық қолдау ретінде жүзеге асырылады. </w:t>
      </w:r>
    </w:p>
    <w:p w14:paraId="7867B4D1" w14:textId="587389AA" w:rsidR="00BA336A" w:rsidRDefault="00BA336A" w:rsidP="00DD7806">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«Фасилитация </w:t>
      </w:r>
      <w:r w:rsidR="00012864">
        <w:rPr>
          <w:rFonts w:ascii="Times New Roman" w:hAnsi="Times New Roman" w:cs="Times New Roman"/>
          <w:sz w:val="28"/>
          <w:szCs w:val="28"/>
          <w:lang w:val="kk-KZ"/>
        </w:rPr>
        <w:t>принципі</w:t>
      </w:r>
      <w:r w:rsidRPr="007F4595">
        <w:rPr>
          <w:rFonts w:ascii="Times New Roman" w:hAnsi="Times New Roman" w:cs="Times New Roman"/>
          <w:sz w:val="28"/>
          <w:szCs w:val="28"/>
          <w:lang w:val="kk-KZ"/>
        </w:rPr>
        <w:t xml:space="preserve"> үлгі бойынша жұмыс істеуге емес, білімді оның ең жақсы ғылыми сенімді түрінде өз бетінше іздеуді үйретеді және объективті мүмкіндіктерді (жағдайларды) ескере отырып</w:t>
      </w:r>
      <w:r w:rsidR="00DD7806">
        <w:rPr>
          <w:rFonts w:ascii="Times New Roman" w:hAnsi="Times New Roman" w:cs="Times New Roman"/>
          <w:sz w:val="28"/>
          <w:szCs w:val="28"/>
          <w:lang w:val="kk-KZ"/>
        </w:rPr>
        <w:t xml:space="preserve"> </w:t>
      </w:r>
      <w:r w:rsidR="00DD7806" w:rsidRPr="007F4595">
        <w:rPr>
          <w:rFonts w:ascii="Times New Roman" w:hAnsi="Times New Roman" w:cs="Times New Roman"/>
          <w:sz w:val="28"/>
          <w:szCs w:val="28"/>
          <w:lang w:val="kk-KZ"/>
        </w:rPr>
        <w:t>болашаққа бағдар береді</w:t>
      </w:r>
      <w:r w:rsidRPr="007F4595">
        <w:rPr>
          <w:rFonts w:ascii="Times New Roman" w:hAnsi="Times New Roman" w:cs="Times New Roman"/>
          <w:sz w:val="28"/>
          <w:szCs w:val="28"/>
          <w:lang w:val="kk-KZ"/>
        </w:rPr>
        <w:t>, болашақтың жүзеге</w:t>
      </w:r>
      <w:r w:rsidR="00390CC5">
        <w:rPr>
          <w:rFonts w:ascii="Times New Roman" w:hAnsi="Times New Roman" w:cs="Times New Roman"/>
          <w:sz w:val="28"/>
          <w:szCs w:val="28"/>
          <w:lang w:val="kk-KZ"/>
        </w:rPr>
        <w:t xml:space="preserve"> асырылуын қамтамасыз етеді [215</w:t>
      </w:r>
      <w:r w:rsidRPr="007F4595">
        <w:rPr>
          <w:rFonts w:ascii="Times New Roman" w:hAnsi="Times New Roman" w:cs="Times New Roman"/>
          <w:sz w:val="28"/>
          <w:szCs w:val="28"/>
          <w:lang w:val="kk-KZ"/>
        </w:rPr>
        <w:t>, 37 б.].</w:t>
      </w:r>
    </w:p>
    <w:p w14:paraId="637535AB" w14:textId="39A74CC2" w:rsidR="00DD7806" w:rsidRPr="007F4595" w:rsidRDefault="00DD7806" w:rsidP="00856CCA">
      <w:pPr>
        <w:widowControl w:val="0"/>
        <w:shd w:val="clear" w:color="auto" w:fill="FFFFFF"/>
        <w:kinsoku w:val="0"/>
        <w:overflowPunct w:val="0"/>
        <w:autoSpaceDE w:val="0"/>
        <w:autoSpaceDN w:val="0"/>
        <w:adjustRightInd w:val="0"/>
        <w:spacing w:after="0" w:line="240" w:lineRule="auto"/>
        <w:ind w:firstLine="284"/>
        <w:jc w:val="both"/>
        <w:rPr>
          <w:rFonts w:ascii="Times New Roman" w:hAnsi="Times New Roman" w:cs="Times New Roman"/>
          <w:sz w:val="28"/>
          <w:szCs w:val="28"/>
          <w:lang w:val="kk-KZ"/>
        </w:rPr>
      </w:pPr>
      <w:r w:rsidRPr="00DD7806">
        <w:rPr>
          <w:rFonts w:ascii="Times New Roman" w:eastAsia="Times New Roman" w:hAnsi="Times New Roman" w:cs="Times New Roman"/>
          <w:sz w:val="28"/>
          <w:szCs w:val="28"/>
          <w:lang w:val="kk-KZ" w:eastAsia="ru-RU"/>
        </w:rPr>
        <w:t xml:space="preserve">Зерттеу тақырыбымыз тұрғысынан қарастырсақ, автордың ұсынған </w:t>
      </w:r>
      <w:r>
        <w:rPr>
          <w:rFonts w:ascii="Times New Roman" w:hAnsi="Times New Roman" w:cs="Times New Roman"/>
          <w:sz w:val="28"/>
          <w:szCs w:val="28"/>
          <w:lang w:val="kk-KZ"/>
        </w:rPr>
        <w:t>ф</w:t>
      </w:r>
      <w:r w:rsidRPr="007F4595">
        <w:rPr>
          <w:rFonts w:ascii="Times New Roman" w:hAnsi="Times New Roman" w:cs="Times New Roman"/>
          <w:sz w:val="28"/>
          <w:szCs w:val="28"/>
          <w:lang w:val="kk-KZ"/>
        </w:rPr>
        <w:t xml:space="preserve">асилитация </w:t>
      </w:r>
      <w:r>
        <w:rPr>
          <w:rFonts w:ascii="Times New Roman" w:hAnsi="Times New Roman" w:cs="Times New Roman"/>
          <w:sz w:val="28"/>
          <w:szCs w:val="28"/>
          <w:lang w:val="kk-KZ"/>
        </w:rPr>
        <w:t>принципі</w:t>
      </w:r>
      <w:r w:rsidRPr="00DD7806">
        <w:rPr>
          <w:rFonts w:ascii="Times New Roman" w:eastAsia="Times New Roman" w:hAnsi="Times New Roman" w:cs="Times New Roman"/>
          <w:sz w:val="28"/>
          <w:szCs w:val="28"/>
          <w:lang w:val="kk-KZ" w:eastAsia="ru-RU"/>
        </w:rPr>
        <w:t xml:space="preserve">н толығымен басшылыққа аламыз. Өйткені, </w:t>
      </w:r>
      <w:r w:rsidR="00856CCA">
        <w:rPr>
          <w:rFonts w:ascii="Times New Roman" w:eastAsia="Times New Roman" w:hAnsi="Times New Roman" w:cs="Times New Roman"/>
          <w:sz w:val="28"/>
          <w:szCs w:val="28"/>
          <w:lang w:val="kk-KZ" w:eastAsia="ru-RU"/>
        </w:rPr>
        <w:t xml:space="preserve">студенттердің оқу әрекетін өзіндік ұйымдастыруын </w:t>
      </w:r>
      <w:r w:rsidRPr="00DD7806">
        <w:rPr>
          <w:rFonts w:ascii="Times New Roman" w:eastAsia="Times New Roman" w:hAnsi="Times New Roman" w:cs="Times New Roman"/>
          <w:sz w:val="28"/>
          <w:szCs w:val="28"/>
          <w:lang w:val="kk-KZ" w:eastAsia="ru-RU"/>
        </w:rPr>
        <w:t xml:space="preserve">дамытуда </w:t>
      </w:r>
      <w:r w:rsidR="00856CCA" w:rsidRPr="00856CCA">
        <w:rPr>
          <w:rFonts w:ascii="Times New Roman" w:eastAsia="Times New Roman" w:hAnsi="Times New Roman" w:cs="Times New Roman"/>
          <w:sz w:val="28"/>
          <w:szCs w:val="28"/>
          <w:lang w:val="kk-KZ" w:eastAsia="ru-RU"/>
        </w:rPr>
        <w:t>өз бетінше іздеуді үйрет</w:t>
      </w:r>
      <w:r w:rsidR="00856CCA">
        <w:rPr>
          <w:rFonts w:ascii="Times New Roman" w:eastAsia="Times New Roman" w:hAnsi="Times New Roman" w:cs="Times New Roman"/>
          <w:sz w:val="28"/>
          <w:szCs w:val="28"/>
          <w:lang w:val="kk-KZ" w:eastAsia="ru-RU"/>
        </w:rPr>
        <w:t>у</w:t>
      </w:r>
      <w:r w:rsidRPr="00DD7806">
        <w:rPr>
          <w:rFonts w:ascii="Times New Roman" w:eastAsia="Times New Roman" w:hAnsi="Times New Roman" w:cs="Times New Roman"/>
          <w:sz w:val="28"/>
          <w:szCs w:val="28"/>
          <w:lang w:val="kk-KZ" w:eastAsia="ru-RU"/>
        </w:rPr>
        <w:t xml:space="preserve"> алға шығарылып, </w:t>
      </w:r>
      <w:r w:rsidR="00856CCA" w:rsidRPr="00856CCA">
        <w:rPr>
          <w:rFonts w:ascii="Times New Roman" w:eastAsia="Times New Roman" w:hAnsi="Times New Roman" w:cs="Times New Roman"/>
          <w:sz w:val="28"/>
          <w:szCs w:val="28"/>
          <w:lang w:val="kk-KZ" w:eastAsia="ru-RU"/>
        </w:rPr>
        <w:t>студенттердің тұлғалық бірегейлігі мен тұтастығы</w:t>
      </w:r>
      <w:r w:rsidR="00856CCA">
        <w:rPr>
          <w:rFonts w:ascii="Times New Roman" w:eastAsia="Times New Roman" w:hAnsi="Times New Roman" w:cs="Times New Roman"/>
          <w:sz w:val="28"/>
          <w:szCs w:val="28"/>
          <w:lang w:val="kk-KZ" w:eastAsia="ru-RU"/>
        </w:rPr>
        <w:t xml:space="preserve"> бірге </w:t>
      </w:r>
      <w:r w:rsidRPr="00DD7806">
        <w:rPr>
          <w:rFonts w:ascii="Times New Roman" w:eastAsia="Times New Roman" w:hAnsi="Times New Roman" w:cs="Times New Roman"/>
          <w:sz w:val="28"/>
          <w:szCs w:val="28"/>
          <w:lang w:val="kk-KZ" w:eastAsia="ru-RU"/>
        </w:rPr>
        <w:t xml:space="preserve">жүріп отырады. </w:t>
      </w:r>
    </w:p>
    <w:p w14:paraId="3D90B89A" w14:textId="799626FB"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shd w:val="clear" w:color="auto" w:fill="FFFFFF"/>
          <w:lang w:val="kk-KZ"/>
        </w:rPr>
        <w:t xml:space="preserve">   К.Роджерс: «Білім</w:t>
      </w:r>
      <w:r w:rsidR="00856CCA">
        <w:rPr>
          <w:rFonts w:ascii="Times New Roman" w:hAnsi="Times New Roman" w:cs="Times New Roman"/>
          <w:sz w:val="28"/>
          <w:szCs w:val="28"/>
          <w:shd w:val="clear" w:color="auto" w:fill="FFFFFF"/>
          <w:lang w:val="kk-KZ"/>
        </w:rPr>
        <w:t>ді</w:t>
      </w:r>
      <w:r w:rsidRPr="007F4595">
        <w:rPr>
          <w:rFonts w:ascii="Times New Roman" w:hAnsi="Times New Roman" w:cs="Times New Roman"/>
          <w:sz w:val="28"/>
          <w:szCs w:val="28"/>
          <w:shd w:val="clear" w:color="auto" w:fill="FFFFFF"/>
          <w:lang w:val="kk-KZ"/>
        </w:rPr>
        <w:t xml:space="preserve"> адам –</w:t>
      </w:r>
      <w:r w:rsidR="00856CCA">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shd w:val="clear" w:color="auto" w:fill="FFFFFF"/>
          <w:lang w:val="kk-KZ"/>
        </w:rPr>
        <w:t xml:space="preserve">бейімделе және өзгере алатын, ешқандай білім </w:t>
      </w:r>
      <w:r w:rsidR="00856CCA">
        <w:rPr>
          <w:rFonts w:ascii="Times New Roman" w:hAnsi="Times New Roman" w:cs="Times New Roman"/>
          <w:sz w:val="28"/>
          <w:szCs w:val="28"/>
          <w:shd w:val="clear" w:color="auto" w:fill="FFFFFF"/>
          <w:lang w:val="kk-KZ"/>
        </w:rPr>
        <w:t>тұрақты</w:t>
      </w:r>
      <w:r w:rsidRPr="007F4595">
        <w:rPr>
          <w:rFonts w:ascii="Times New Roman" w:hAnsi="Times New Roman" w:cs="Times New Roman"/>
          <w:sz w:val="28"/>
          <w:szCs w:val="28"/>
          <w:shd w:val="clear" w:color="auto" w:fill="FFFFFF"/>
          <w:lang w:val="kk-KZ"/>
        </w:rPr>
        <w:t xml:space="preserve"> емес екенін, тек білім</w:t>
      </w:r>
      <w:r w:rsidR="00856CCA">
        <w:rPr>
          <w:rFonts w:ascii="Times New Roman" w:hAnsi="Times New Roman" w:cs="Times New Roman"/>
          <w:sz w:val="28"/>
          <w:szCs w:val="28"/>
          <w:shd w:val="clear" w:color="auto" w:fill="FFFFFF"/>
          <w:lang w:val="kk-KZ"/>
        </w:rPr>
        <w:t>ді</w:t>
      </w:r>
      <w:r w:rsidRPr="007F4595">
        <w:rPr>
          <w:rFonts w:ascii="Times New Roman" w:hAnsi="Times New Roman" w:cs="Times New Roman"/>
          <w:sz w:val="28"/>
          <w:szCs w:val="28"/>
          <w:shd w:val="clear" w:color="auto" w:fill="FFFFFF"/>
          <w:lang w:val="kk-KZ"/>
        </w:rPr>
        <w:t xml:space="preserve"> іздеу </w:t>
      </w:r>
      <w:r w:rsidR="00856CCA">
        <w:rPr>
          <w:rFonts w:ascii="Times New Roman" w:hAnsi="Times New Roman" w:cs="Times New Roman"/>
          <w:sz w:val="28"/>
          <w:szCs w:val="28"/>
          <w:shd w:val="clear" w:color="auto" w:fill="FFFFFF"/>
          <w:lang w:val="kk-KZ"/>
        </w:rPr>
        <w:t>үрдісі</w:t>
      </w:r>
      <w:r w:rsidRPr="007F4595">
        <w:rPr>
          <w:rFonts w:ascii="Times New Roman" w:hAnsi="Times New Roman" w:cs="Times New Roman"/>
          <w:sz w:val="28"/>
          <w:szCs w:val="28"/>
          <w:shd w:val="clear" w:color="auto" w:fill="FFFFFF"/>
          <w:lang w:val="kk-KZ"/>
        </w:rPr>
        <w:t xml:space="preserve"> сенімділікке негіз бола алатынын түсінген адам ... Үйрету дегеніміз – бұл оқушылардың өзгеруіне түрткі болу» </w:t>
      </w:r>
      <w:r w:rsidR="00390CC5">
        <w:rPr>
          <w:rFonts w:ascii="Times New Roman" w:hAnsi="Times New Roman" w:cs="Times New Roman"/>
          <w:sz w:val="28"/>
          <w:szCs w:val="28"/>
          <w:lang w:val="kk-KZ"/>
        </w:rPr>
        <w:t>[216</w:t>
      </w:r>
      <w:r w:rsidRPr="007F4595">
        <w:rPr>
          <w:rFonts w:ascii="Times New Roman" w:hAnsi="Times New Roman" w:cs="Times New Roman"/>
          <w:sz w:val="28"/>
          <w:szCs w:val="28"/>
          <w:lang w:val="kk-KZ"/>
        </w:rPr>
        <w:t>].</w:t>
      </w:r>
      <w:r w:rsidR="00856CCA">
        <w:rPr>
          <w:rFonts w:ascii="Times New Roman" w:hAnsi="Times New Roman" w:cs="Times New Roman"/>
          <w:sz w:val="28"/>
          <w:szCs w:val="28"/>
          <w:lang w:val="kk-KZ"/>
        </w:rPr>
        <w:t xml:space="preserve"> </w:t>
      </w:r>
      <w:r w:rsidR="00856CCA" w:rsidRPr="00856CCA">
        <w:rPr>
          <w:rFonts w:ascii="Times New Roman" w:hAnsi="Times New Roman" w:cs="Times New Roman"/>
          <w:sz w:val="28"/>
          <w:szCs w:val="28"/>
          <w:lang w:val="kk-KZ"/>
        </w:rPr>
        <w:t xml:space="preserve">Автордың </w:t>
      </w:r>
      <w:r w:rsidR="00856CCA">
        <w:rPr>
          <w:rFonts w:ascii="Times New Roman" w:hAnsi="Times New Roman" w:cs="Times New Roman"/>
          <w:sz w:val="28"/>
          <w:szCs w:val="28"/>
          <w:lang w:val="kk-KZ"/>
        </w:rPr>
        <w:t>білімді</w:t>
      </w:r>
      <w:r w:rsidR="00856CCA" w:rsidRPr="00856CCA">
        <w:rPr>
          <w:rFonts w:ascii="Times New Roman" w:hAnsi="Times New Roman" w:cs="Times New Roman"/>
          <w:sz w:val="28"/>
          <w:szCs w:val="28"/>
          <w:lang w:val="kk-KZ"/>
        </w:rPr>
        <w:t xml:space="preserve"> </w:t>
      </w:r>
      <w:r w:rsidR="00856CCA">
        <w:rPr>
          <w:rFonts w:ascii="Times New Roman" w:hAnsi="Times New Roman" w:cs="Times New Roman"/>
          <w:sz w:val="28"/>
          <w:szCs w:val="28"/>
          <w:lang w:val="kk-KZ"/>
        </w:rPr>
        <w:t>іздеу үрдісімен</w:t>
      </w:r>
      <w:r w:rsidR="00856CCA" w:rsidRPr="00856CCA">
        <w:rPr>
          <w:rFonts w:ascii="Times New Roman" w:hAnsi="Times New Roman" w:cs="Times New Roman"/>
          <w:sz w:val="28"/>
          <w:szCs w:val="28"/>
          <w:lang w:val="kk-KZ"/>
        </w:rPr>
        <w:t xml:space="preserve"> байланыстырғанын, ондай жағдайда </w:t>
      </w:r>
      <w:r w:rsidR="00560B69">
        <w:rPr>
          <w:rFonts w:ascii="Times New Roman" w:hAnsi="Times New Roman" w:cs="Times New Roman"/>
          <w:sz w:val="28"/>
          <w:szCs w:val="28"/>
          <w:lang w:val="kk-KZ"/>
        </w:rPr>
        <w:t>өзіндік ұйымдастыруда сенімділікті</w:t>
      </w:r>
      <w:r w:rsidR="00856CCA" w:rsidRPr="00856CCA">
        <w:rPr>
          <w:rFonts w:ascii="Times New Roman" w:hAnsi="Times New Roman" w:cs="Times New Roman"/>
          <w:sz w:val="28"/>
          <w:szCs w:val="28"/>
          <w:lang w:val="kk-KZ"/>
        </w:rPr>
        <w:t xml:space="preserve"> алға шығарады. Соның негізінде орындалатын тапсыр</w:t>
      </w:r>
      <w:r w:rsidR="00560B69">
        <w:rPr>
          <w:rFonts w:ascii="Times New Roman" w:hAnsi="Times New Roman" w:cs="Times New Roman"/>
          <w:sz w:val="28"/>
          <w:szCs w:val="28"/>
          <w:lang w:val="kk-KZ"/>
        </w:rPr>
        <w:t>м</w:t>
      </w:r>
      <w:r w:rsidR="00856CCA" w:rsidRPr="00856CCA">
        <w:rPr>
          <w:rFonts w:ascii="Times New Roman" w:hAnsi="Times New Roman" w:cs="Times New Roman"/>
          <w:sz w:val="28"/>
          <w:szCs w:val="28"/>
          <w:lang w:val="kk-KZ"/>
        </w:rPr>
        <w:t>алар</w:t>
      </w:r>
      <w:r w:rsidR="00560B69">
        <w:rPr>
          <w:rFonts w:ascii="Times New Roman" w:hAnsi="Times New Roman" w:cs="Times New Roman"/>
          <w:sz w:val="28"/>
          <w:szCs w:val="28"/>
          <w:lang w:val="kk-KZ"/>
        </w:rPr>
        <w:t>дың</w:t>
      </w:r>
      <w:r w:rsidR="00856CCA" w:rsidRPr="00856CCA">
        <w:rPr>
          <w:rFonts w:ascii="Times New Roman" w:hAnsi="Times New Roman" w:cs="Times New Roman"/>
          <w:sz w:val="28"/>
          <w:szCs w:val="28"/>
          <w:lang w:val="kk-KZ"/>
        </w:rPr>
        <w:t xml:space="preserve"> жаңа нәтижеге қол жеткізуіне мүмкіндік туғызылады.</w:t>
      </w:r>
    </w:p>
    <w:p w14:paraId="7406BD64" w14:textId="473880CC" w:rsidR="00BA336A"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shd w:val="clear" w:color="auto" w:fill="FFFFFF"/>
          <w:lang w:val="kk-KZ"/>
        </w:rPr>
        <w:t>Оқытушы мен студенттің конструктивті өзара әрекеттестігі оқытушылар мен студенттердің құрылымдық өзара әрекеттестігінің эмоционалды-жағымды  фонын құруды; фронталдық, жұптық және топтық өзара әрекеттестіктің үйлесімін; табыс жағдайын жасауды; оқу-әдістемелік қамтамасыздықт</w:t>
      </w:r>
      <w:r w:rsidR="00F32F0B">
        <w:rPr>
          <w:rFonts w:ascii="Times New Roman" w:hAnsi="Times New Roman" w:cs="Times New Roman"/>
          <w:sz w:val="28"/>
          <w:szCs w:val="28"/>
          <w:shd w:val="clear" w:color="auto" w:fill="FFFFFF"/>
          <w:lang w:val="kk-KZ"/>
        </w:rPr>
        <w:t>ы жетілдіруін көздейді [217</w:t>
      </w:r>
      <w:r w:rsidRPr="007F4595">
        <w:rPr>
          <w:rFonts w:ascii="Times New Roman" w:hAnsi="Times New Roman" w:cs="Times New Roman"/>
          <w:sz w:val="28"/>
          <w:szCs w:val="28"/>
          <w:shd w:val="clear" w:color="auto" w:fill="FFFFFF"/>
          <w:lang w:val="kk-KZ"/>
        </w:rPr>
        <w:t>].</w:t>
      </w:r>
      <w:r w:rsidR="00560B69">
        <w:rPr>
          <w:rFonts w:ascii="Times New Roman" w:hAnsi="Times New Roman" w:cs="Times New Roman"/>
          <w:sz w:val="28"/>
          <w:szCs w:val="28"/>
          <w:shd w:val="clear" w:color="auto" w:fill="FFFFFF"/>
          <w:lang w:val="kk-KZ"/>
        </w:rPr>
        <w:t xml:space="preserve"> Студенттердің </w:t>
      </w:r>
      <w:r w:rsidR="00560B69" w:rsidRPr="00560B69">
        <w:rPr>
          <w:rFonts w:ascii="Times New Roman" w:hAnsi="Times New Roman" w:cs="Times New Roman"/>
          <w:sz w:val="28"/>
          <w:szCs w:val="28"/>
          <w:shd w:val="clear" w:color="auto" w:fill="FFFFFF"/>
          <w:lang w:val="kk-KZ"/>
        </w:rPr>
        <w:t xml:space="preserve">сапалық көрсеткіштерін зерделей келе, кез келген әрекетте жаңа өнімге жетуде тек қана </w:t>
      </w:r>
      <w:r w:rsidR="00560B69">
        <w:rPr>
          <w:rFonts w:ascii="Times New Roman" w:hAnsi="Times New Roman" w:cs="Times New Roman"/>
          <w:sz w:val="28"/>
          <w:szCs w:val="28"/>
          <w:shd w:val="clear" w:color="auto" w:fill="FFFFFF"/>
          <w:lang w:val="kk-KZ"/>
        </w:rPr>
        <w:t>тапсырманы орындау ғана</w:t>
      </w:r>
      <w:r w:rsidR="00560B69" w:rsidRPr="00560B69">
        <w:rPr>
          <w:rFonts w:ascii="Times New Roman" w:hAnsi="Times New Roman" w:cs="Times New Roman"/>
          <w:sz w:val="28"/>
          <w:szCs w:val="28"/>
          <w:shd w:val="clear" w:color="auto" w:fill="FFFFFF"/>
          <w:lang w:val="kk-KZ"/>
        </w:rPr>
        <w:t xml:space="preserve"> емес, басқа да конструктивті сапаларымен </w:t>
      </w:r>
      <w:r w:rsidR="00560B69" w:rsidRPr="00560B69">
        <w:rPr>
          <w:rFonts w:ascii="Times New Roman" w:hAnsi="Times New Roman" w:cs="Times New Roman"/>
          <w:sz w:val="28"/>
          <w:szCs w:val="28"/>
          <w:shd w:val="clear" w:color="auto" w:fill="FFFFFF"/>
          <w:lang w:val="kk-KZ"/>
        </w:rPr>
        <w:lastRenderedPageBreak/>
        <w:t xml:space="preserve">байланыстылығын көрсеткен. Біз автордың пікірімен толықтай келісеміз, өйткені, </w:t>
      </w:r>
      <w:r w:rsidR="00560B69">
        <w:rPr>
          <w:rFonts w:ascii="Times New Roman" w:hAnsi="Times New Roman" w:cs="Times New Roman"/>
          <w:sz w:val="28"/>
          <w:szCs w:val="28"/>
          <w:shd w:val="clear" w:color="auto" w:fill="FFFFFF"/>
          <w:lang w:val="kk-KZ"/>
        </w:rPr>
        <w:t>ж</w:t>
      </w:r>
      <w:r w:rsidR="00560B69" w:rsidRPr="00560B69">
        <w:rPr>
          <w:rFonts w:ascii="Times New Roman" w:hAnsi="Times New Roman" w:cs="Times New Roman"/>
          <w:sz w:val="28"/>
          <w:szCs w:val="28"/>
          <w:shd w:val="clear" w:color="auto" w:fill="FFFFFF"/>
          <w:lang w:val="kk-KZ"/>
        </w:rPr>
        <w:t xml:space="preserve">оғары оқу орнында </w:t>
      </w:r>
      <w:r w:rsidR="00560B69">
        <w:rPr>
          <w:rFonts w:ascii="Times New Roman" w:hAnsi="Times New Roman" w:cs="Times New Roman"/>
          <w:sz w:val="28"/>
          <w:szCs w:val="28"/>
          <w:shd w:val="clear" w:color="auto" w:fill="FFFFFF"/>
          <w:lang w:val="kk-KZ"/>
        </w:rPr>
        <w:t>студенттердің оқу әрекетін өзіндік ұйымдастыруын дамытуда олардың</w:t>
      </w:r>
      <w:r w:rsidR="00560B69" w:rsidRPr="00560B69">
        <w:rPr>
          <w:rFonts w:ascii="Times New Roman" w:hAnsi="Times New Roman" w:cs="Times New Roman"/>
          <w:sz w:val="28"/>
          <w:szCs w:val="28"/>
          <w:shd w:val="clear" w:color="auto" w:fill="FFFFFF"/>
          <w:lang w:val="kk-KZ"/>
        </w:rPr>
        <w:t xml:space="preserve"> тұлғалық сапаларының дамуын</w:t>
      </w:r>
      <w:r w:rsidR="00560B69">
        <w:rPr>
          <w:rFonts w:ascii="Times New Roman" w:hAnsi="Times New Roman" w:cs="Times New Roman"/>
          <w:sz w:val="28"/>
          <w:szCs w:val="28"/>
          <w:shd w:val="clear" w:color="auto" w:fill="FFFFFF"/>
          <w:lang w:val="kk-KZ"/>
        </w:rPr>
        <w:t>а</w:t>
      </w:r>
      <w:r w:rsidR="00560B69" w:rsidRPr="00560B69">
        <w:rPr>
          <w:rFonts w:ascii="Times New Roman" w:hAnsi="Times New Roman" w:cs="Times New Roman"/>
          <w:sz w:val="28"/>
          <w:szCs w:val="28"/>
          <w:shd w:val="clear" w:color="auto" w:fill="FFFFFF"/>
          <w:lang w:val="kk-KZ"/>
        </w:rPr>
        <w:t xml:space="preserve"> басымдық беріліп, өнімді әрекет етуге, жаңа нәтижеге өздігінен қол жеткізуге, кез келген проблеманы шешуде о</w:t>
      </w:r>
      <w:r w:rsidR="00560B69">
        <w:rPr>
          <w:rFonts w:ascii="Times New Roman" w:hAnsi="Times New Roman" w:cs="Times New Roman"/>
          <w:sz w:val="28"/>
          <w:szCs w:val="28"/>
          <w:shd w:val="clear" w:color="auto" w:fill="FFFFFF"/>
          <w:lang w:val="kk-KZ"/>
        </w:rPr>
        <w:t xml:space="preserve">ң шешім қабылдауын </w:t>
      </w:r>
      <w:r w:rsidR="00560B69" w:rsidRPr="00560B69">
        <w:rPr>
          <w:rFonts w:ascii="Times New Roman" w:hAnsi="Times New Roman" w:cs="Times New Roman"/>
          <w:sz w:val="28"/>
          <w:szCs w:val="28"/>
          <w:shd w:val="clear" w:color="auto" w:fill="FFFFFF"/>
          <w:lang w:val="kk-KZ"/>
        </w:rPr>
        <w:t>басты мақсат етіп қою керек, - деген түсінікті бекітеміз.</w:t>
      </w:r>
    </w:p>
    <w:p w14:paraId="419C902D" w14:textId="1D5FE49E" w:rsidR="00BA336A" w:rsidRPr="007F4595" w:rsidRDefault="00BA336A" w:rsidP="00BA336A">
      <w:pPr>
        <w:spacing w:after="0" w:line="240" w:lineRule="auto"/>
        <w:jc w:val="both"/>
        <w:rPr>
          <w:rStyle w:val="c10"/>
          <w:rFonts w:ascii="Times New Roman" w:hAnsi="Times New Roman" w:cs="Times New Roman"/>
          <w:i/>
          <w:sz w:val="28"/>
          <w:szCs w:val="28"/>
          <w:lang w:val="kk-KZ"/>
        </w:rPr>
      </w:pPr>
      <w:r w:rsidRPr="007F4595">
        <w:rPr>
          <w:rStyle w:val="c10"/>
          <w:rFonts w:ascii="Times New Roman" w:hAnsi="Times New Roman" w:cs="Times New Roman"/>
          <w:sz w:val="28"/>
          <w:szCs w:val="28"/>
          <w:lang w:val="kk-KZ"/>
        </w:rPr>
        <w:t xml:space="preserve">   </w:t>
      </w:r>
      <w:r w:rsidRPr="007F4595">
        <w:rPr>
          <w:rStyle w:val="c10"/>
          <w:rFonts w:ascii="Times New Roman" w:hAnsi="Times New Roman" w:cs="Times New Roman"/>
          <w:i/>
          <w:sz w:val="28"/>
          <w:szCs w:val="28"/>
          <w:lang w:val="kk-KZ"/>
        </w:rPr>
        <w:t>Сондай-ақ студенттердің оқу әрекетін өзіндік ұйымдастыру</w:t>
      </w:r>
      <w:r w:rsidR="00F07899">
        <w:rPr>
          <w:rStyle w:val="c10"/>
          <w:rFonts w:ascii="Times New Roman" w:hAnsi="Times New Roman" w:cs="Times New Roman"/>
          <w:i/>
          <w:sz w:val="28"/>
          <w:szCs w:val="28"/>
          <w:lang w:val="kk-KZ"/>
        </w:rPr>
        <w:t>ының</w:t>
      </w:r>
      <w:r w:rsidRPr="007F4595">
        <w:rPr>
          <w:rStyle w:val="c10"/>
          <w:rFonts w:ascii="Times New Roman" w:hAnsi="Times New Roman" w:cs="Times New Roman"/>
          <w:i/>
          <w:sz w:val="28"/>
          <w:szCs w:val="28"/>
          <w:lang w:val="kk-KZ"/>
        </w:rPr>
        <w:t xml:space="preserve"> процесін өзекті </w:t>
      </w:r>
      <w:r w:rsidRPr="00560B69">
        <w:rPr>
          <w:rStyle w:val="c10"/>
          <w:rFonts w:ascii="Times New Roman" w:hAnsi="Times New Roman" w:cs="Times New Roman"/>
          <w:i/>
          <w:sz w:val="28"/>
          <w:szCs w:val="28"/>
          <w:lang w:val="kk-KZ"/>
        </w:rPr>
        <w:t>ететін оқыту технологиялары мен әдістерін (белсенді, ақпараттық интерактивті, арнайы) интеграциялау да маңызды шарт болып табылады.</w:t>
      </w:r>
    </w:p>
    <w:p w14:paraId="523AE56B" w14:textId="1DFE9B94" w:rsidR="00560B69" w:rsidRPr="007F4595"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eastAsia="Times New Roman" w:hAnsi="Times New Roman" w:cs="Times New Roman"/>
          <w:sz w:val="28"/>
          <w:szCs w:val="28"/>
          <w:lang w:val="kk-KZ"/>
        </w:rPr>
        <w:t xml:space="preserve">   Осыған орай Е.А.Костенецкая және А.П.Ларченко бірлескен оқу-танымдық әрекетті және оқытудың әр түрлі техникалық құралдарын қолдануды көздейтін </w:t>
      </w:r>
      <w:r w:rsidR="00F07899">
        <w:rPr>
          <w:rFonts w:ascii="Times New Roman" w:eastAsia="Times New Roman" w:hAnsi="Times New Roman" w:cs="Times New Roman"/>
          <w:sz w:val="28"/>
          <w:szCs w:val="28"/>
          <w:lang w:val="kk-KZ"/>
        </w:rPr>
        <w:t>оқу әрекетін ұтымды ұйымдастыру</w:t>
      </w:r>
      <w:r w:rsidRPr="007F4595">
        <w:rPr>
          <w:rFonts w:ascii="Times New Roman" w:eastAsia="Times New Roman" w:hAnsi="Times New Roman" w:cs="Times New Roman"/>
          <w:sz w:val="28"/>
          <w:szCs w:val="28"/>
          <w:lang w:val="kk-KZ"/>
        </w:rPr>
        <w:t>ы</w:t>
      </w:r>
      <w:r w:rsidR="00F07899">
        <w:rPr>
          <w:rFonts w:ascii="Times New Roman" w:eastAsia="Times New Roman" w:hAnsi="Times New Roman" w:cs="Times New Roman"/>
          <w:sz w:val="28"/>
          <w:szCs w:val="28"/>
          <w:lang w:val="kk-KZ"/>
        </w:rPr>
        <w:t>н</w:t>
      </w:r>
      <w:r w:rsidRPr="007F4595">
        <w:rPr>
          <w:rFonts w:ascii="Times New Roman" w:eastAsia="Times New Roman" w:hAnsi="Times New Roman" w:cs="Times New Roman"/>
          <w:sz w:val="28"/>
          <w:szCs w:val="28"/>
          <w:lang w:val="kk-KZ"/>
        </w:rPr>
        <w:t xml:space="preserve"> барынша тиімді ұйымдастырушылық формалары мен әдістерін қолдануды ұсынады </w:t>
      </w:r>
      <w:r w:rsidR="00F32F0B">
        <w:rPr>
          <w:rFonts w:ascii="Times New Roman" w:hAnsi="Times New Roman" w:cs="Times New Roman"/>
          <w:sz w:val="28"/>
          <w:szCs w:val="28"/>
          <w:shd w:val="clear" w:color="auto" w:fill="FFFFFF"/>
          <w:lang w:val="kk-KZ"/>
        </w:rPr>
        <w:t>[218</w:t>
      </w:r>
      <w:r w:rsidRPr="007F4595">
        <w:rPr>
          <w:rFonts w:ascii="Times New Roman" w:hAnsi="Times New Roman" w:cs="Times New Roman"/>
          <w:sz w:val="28"/>
          <w:szCs w:val="28"/>
          <w:shd w:val="clear" w:color="auto" w:fill="FFFFFF"/>
          <w:lang w:val="kk-KZ"/>
        </w:rPr>
        <w:t>].</w:t>
      </w:r>
      <w:r w:rsidR="00482F92">
        <w:rPr>
          <w:rFonts w:ascii="Times New Roman" w:hAnsi="Times New Roman" w:cs="Times New Roman"/>
          <w:sz w:val="28"/>
          <w:szCs w:val="28"/>
          <w:shd w:val="clear" w:color="auto" w:fill="FFFFFF"/>
          <w:lang w:val="kk-KZ"/>
        </w:rPr>
        <w:t xml:space="preserve"> </w:t>
      </w:r>
      <w:r w:rsidR="00560B69">
        <w:rPr>
          <w:rFonts w:ascii="Times New Roman" w:hAnsi="Times New Roman" w:cs="Times New Roman"/>
          <w:sz w:val="28"/>
          <w:szCs w:val="28"/>
          <w:shd w:val="clear" w:color="auto" w:fill="FFFFFF"/>
          <w:lang w:val="kk-KZ"/>
        </w:rPr>
        <w:t xml:space="preserve">Авторлардың пікіріне қосыла отырып, </w:t>
      </w:r>
      <w:r w:rsidR="00560B69" w:rsidRPr="00560B69">
        <w:rPr>
          <w:rFonts w:ascii="Times New Roman" w:hAnsi="Times New Roman" w:cs="Times New Roman"/>
          <w:sz w:val="28"/>
          <w:szCs w:val="28"/>
          <w:shd w:val="clear" w:color="auto" w:fill="FFFFFF"/>
          <w:lang w:val="kk-KZ"/>
        </w:rPr>
        <w:t>студенттердің оқу әрекетін өзіндік ұйымдастыруын</w:t>
      </w:r>
      <w:r w:rsidR="00560B69">
        <w:rPr>
          <w:rFonts w:ascii="Times New Roman" w:hAnsi="Times New Roman" w:cs="Times New Roman"/>
          <w:sz w:val="28"/>
          <w:szCs w:val="28"/>
          <w:shd w:val="clear" w:color="auto" w:fill="FFFFFF"/>
          <w:lang w:val="kk-KZ"/>
        </w:rPr>
        <w:t xml:space="preserve"> дамытуда техникалық құралдар арқылы </w:t>
      </w:r>
      <w:r w:rsidR="00482F92">
        <w:rPr>
          <w:rFonts w:ascii="Times New Roman" w:hAnsi="Times New Roman" w:cs="Times New Roman"/>
          <w:sz w:val="28"/>
          <w:szCs w:val="28"/>
          <w:shd w:val="clear" w:color="auto" w:fill="FFFFFF"/>
          <w:lang w:val="kk-KZ"/>
        </w:rPr>
        <w:t xml:space="preserve">оқу әрекетін </w:t>
      </w:r>
      <w:r w:rsidR="00560B69">
        <w:rPr>
          <w:rFonts w:ascii="Times New Roman" w:hAnsi="Times New Roman" w:cs="Times New Roman"/>
          <w:sz w:val="28"/>
          <w:szCs w:val="28"/>
          <w:shd w:val="clear" w:color="auto" w:fill="FFFFFF"/>
          <w:lang w:val="kk-KZ"/>
        </w:rPr>
        <w:t xml:space="preserve">ізденіске, зерттеушілікке жетелейтін, бағыттайтын тұстарын алға шығарып, </w:t>
      </w:r>
      <w:r w:rsidR="00482F92">
        <w:rPr>
          <w:rFonts w:ascii="Times New Roman" w:hAnsi="Times New Roman" w:cs="Times New Roman"/>
          <w:sz w:val="28"/>
          <w:szCs w:val="28"/>
          <w:shd w:val="clear" w:color="auto" w:fill="FFFFFF"/>
          <w:lang w:val="kk-KZ"/>
        </w:rPr>
        <w:t xml:space="preserve">студенттің білім алудағы </w:t>
      </w:r>
      <w:r w:rsidR="00482F92" w:rsidRPr="00482F92">
        <w:rPr>
          <w:rFonts w:ascii="Times New Roman" w:hAnsi="Times New Roman" w:cs="Times New Roman"/>
          <w:sz w:val="28"/>
          <w:szCs w:val="28"/>
          <w:shd w:val="clear" w:color="auto" w:fill="FFFFFF"/>
          <w:lang w:val="kk-KZ"/>
        </w:rPr>
        <w:t>белсенді іс-әрекетке өздігінен түсуге мотивация тудырып, шешім қабылдауын іске асыру қажет, - деп есептейміз.</w:t>
      </w:r>
      <w:r w:rsidR="00482F92">
        <w:rPr>
          <w:rFonts w:ascii="Times New Roman" w:hAnsi="Times New Roman" w:cs="Times New Roman"/>
          <w:sz w:val="28"/>
          <w:szCs w:val="28"/>
          <w:shd w:val="clear" w:color="auto" w:fill="FFFFFF"/>
          <w:lang w:val="kk-KZ"/>
        </w:rPr>
        <w:t xml:space="preserve">  </w:t>
      </w:r>
    </w:p>
    <w:p w14:paraId="641C09D0" w14:textId="77777777" w:rsidR="00BA336A" w:rsidRPr="007F4595" w:rsidRDefault="00BA336A" w:rsidP="00BA336A">
      <w:pPr>
        <w:pStyle w:val="c12"/>
        <w:shd w:val="clear" w:color="auto" w:fill="FFFFFF"/>
        <w:spacing w:before="0" w:beforeAutospacing="0" w:after="0" w:afterAutospacing="0"/>
        <w:jc w:val="both"/>
        <w:rPr>
          <w:sz w:val="28"/>
          <w:szCs w:val="28"/>
          <w:lang w:val="kk-KZ"/>
        </w:rPr>
      </w:pPr>
      <w:r w:rsidRPr="007F4595">
        <w:rPr>
          <w:sz w:val="28"/>
          <w:szCs w:val="28"/>
          <w:shd w:val="clear" w:color="auto" w:fill="FFFFFF"/>
          <w:lang w:val="kk-KZ"/>
        </w:rPr>
        <w:t xml:space="preserve">   </w:t>
      </w:r>
      <w:r w:rsidRPr="007F4595">
        <w:rPr>
          <w:sz w:val="28"/>
          <w:szCs w:val="28"/>
          <w:lang w:val="kk-KZ"/>
        </w:rPr>
        <w:t xml:space="preserve">Қазіргі уақытта жоғары мектептің психологиясы мен педагогикасы өзінің әдістемелік арсеналында оқытудың белсенді және интерактивті формалары мен әдістерінің ауқымды санына ие. Бұл әдістер тобының қажеттілігі мамандардың құзыреттеріне қойылатын заманауи талаптарға, іс-әрекет субъектілерінің шығармашылық өзара әрекеттесуінде білім алу тәсілдерін игеруге, студент зияткерлік және танымдық белсенділікті ғана емес, сонымен бірге жеке әлеуметтік позициясын да,  өзін оқыту субъектісі ретінде көрсете алатындай дидактикалық және психологиялық жағдайларды жасауға бағытталған. </w:t>
      </w:r>
    </w:p>
    <w:p w14:paraId="22B16D78" w14:textId="4BA35182" w:rsidR="00BA336A" w:rsidRPr="007F4595" w:rsidRDefault="00BA336A" w:rsidP="00BA336A">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Студент пассивті тыңдаушы болып табылатын дәстүрлі сабақтардан бөлек оқу процесі, белсенді және интерактивті әдістерді қолдана отырып, оған топтың барлық студенттерін қосудың негізінде құрылады және олардың әрқайсысы білімдерімен, ойларымен, іс-әрекет тәсілдерімен белсенді түрде алмасу арқылы қойылған міндетті шешуге өзінің жеке үлесін қосады </w:t>
      </w:r>
      <w:r w:rsidR="00F32F0B">
        <w:rPr>
          <w:rFonts w:ascii="Times New Roman" w:hAnsi="Times New Roman" w:cs="Times New Roman"/>
          <w:sz w:val="28"/>
          <w:szCs w:val="28"/>
          <w:shd w:val="clear" w:color="auto" w:fill="FFFFFF"/>
          <w:lang w:val="kk-KZ"/>
        </w:rPr>
        <w:t>[219</w:t>
      </w:r>
      <w:r w:rsidRPr="007F4595">
        <w:rPr>
          <w:rFonts w:ascii="Times New Roman" w:hAnsi="Times New Roman" w:cs="Times New Roman"/>
          <w:sz w:val="28"/>
          <w:szCs w:val="28"/>
          <w:shd w:val="clear" w:color="auto" w:fill="FFFFFF"/>
          <w:lang w:val="kk-KZ"/>
        </w:rPr>
        <w:t>].</w:t>
      </w:r>
      <w:r w:rsidR="00482F92">
        <w:rPr>
          <w:rFonts w:ascii="Times New Roman" w:hAnsi="Times New Roman" w:cs="Times New Roman"/>
          <w:sz w:val="28"/>
          <w:szCs w:val="28"/>
          <w:shd w:val="clear" w:color="auto" w:fill="FFFFFF"/>
          <w:lang w:val="kk-KZ"/>
        </w:rPr>
        <w:t xml:space="preserve"> </w:t>
      </w:r>
    </w:p>
    <w:p w14:paraId="0BC16692" w14:textId="234BB7AF" w:rsidR="00BA336A" w:rsidRPr="007F4595" w:rsidRDefault="00BA336A" w:rsidP="00BA336A">
      <w:pPr>
        <w:spacing w:after="0" w:line="240" w:lineRule="auto"/>
        <w:jc w:val="both"/>
        <w:rPr>
          <w:rFonts w:ascii="Times New Roman" w:hAnsi="Times New Roman" w:cs="Times New Roman"/>
          <w:sz w:val="28"/>
          <w:szCs w:val="28"/>
          <w:shd w:val="clear" w:color="auto" w:fill="FAFAFA"/>
          <w:lang w:val="kk-KZ"/>
        </w:rPr>
      </w:pP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 xml:space="preserve">Біздің зерттеуіміздің бағыты тұрғысынан В.Н.Кругликовтың жоғары оқу орнында оқытудың белсенді әдістерін түсінуі бізге жақын болып келеді, ол дидактикалық және </w:t>
      </w:r>
      <w:r w:rsidRPr="007F4595">
        <w:rPr>
          <w:rFonts w:ascii="Times New Roman" w:hAnsi="Times New Roman" w:cs="Times New Roman"/>
          <w:i/>
          <w:sz w:val="28"/>
          <w:szCs w:val="28"/>
          <w:lang w:val="kk-KZ"/>
        </w:rPr>
        <w:t>ұйымдастырушылық-басқарушылық</w:t>
      </w:r>
      <w:r w:rsidRPr="007F4595">
        <w:rPr>
          <w:rFonts w:ascii="Times New Roman" w:hAnsi="Times New Roman" w:cs="Times New Roman"/>
          <w:sz w:val="28"/>
          <w:szCs w:val="28"/>
          <w:lang w:val="kk-KZ"/>
        </w:rPr>
        <w:t xml:space="preserve"> құралдарды кеңінен қолдану арқылы білім алушылардың оқу-танымдық әрекетін белсендендіруге бағытталған білім беру үрдісін ұйымдастыруды </w:t>
      </w:r>
      <w:r w:rsidR="00F32F0B">
        <w:rPr>
          <w:rFonts w:ascii="Times New Roman" w:hAnsi="Times New Roman" w:cs="Times New Roman"/>
          <w:sz w:val="28"/>
          <w:szCs w:val="28"/>
          <w:lang w:val="kk-KZ"/>
        </w:rPr>
        <w:t>белсенді оқыту деп түсінеді [220</w:t>
      </w:r>
      <w:r w:rsidRPr="007F4595">
        <w:rPr>
          <w:rFonts w:ascii="Times New Roman" w:hAnsi="Times New Roman" w:cs="Times New Roman"/>
          <w:sz w:val="28"/>
          <w:szCs w:val="28"/>
          <w:lang w:val="kk-KZ"/>
        </w:rPr>
        <w:t xml:space="preserve">]. </w:t>
      </w:r>
      <w:r w:rsidR="00482F92" w:rsidRPr="00673101">
        <w:rPr>
          <w:rFonts w:ascii="Times New Roman" w:eastAsia="Times New Roman" w:hAnsi="Times New Roman" w:cs="Times New Roman"/>
          <w:sz w:val="28"/>
          <w:szCs w:val="28"/>
          <w:lang w:val="kk-KZ" w:eastAsia="ru-RU"/>
        </w:rPr>
        <w:t xml:space="preserve">Автордың тұжырымы біз үшін құнды болып табылады. </w:t>
      </w:r>
      <w:r w:rsidR="00C722F9" w:rsidRPr="00673101">
        <w:rPr>
          <w:rFonts w:ascii="Times New Roman" w:eastAsia="Times New Roman" w:hAnsi="Times New Roman" w:cs="Times New Roman"/>
          <w:sz w:val="28"/>
          <w:szCs w:val="28"/>
          <w:lang w:val="kk-KZ" w:eastAsia="ru-RU"/>
        </w:rPr>
        <w:t>Өзіндік</w:t>
      </w:r>
      <w:r w:rsidR="00C722F9" w:rsidRPr="00482F92">
        <w:rPr>
          <w:rFonts w:ascii="Times New Roman" w:eastAsia="Times New Roman" w:hAnsi="Times New Roman" w:cs="Times New Roman"/>
          <w:sz w:val="28"/>
          <w:szCs w:val="28"/>
          <w:lang w:val="kk-KZ" w:eastAsia="ru-RU"/>
        </w:rPr>
        <w:t xml:space="preserve"> ұйымдастыру</w:t>
      </w:r>
      <w:r w:rsidR="00C722F9">
        <w:rPr>
          <w:rFonts w:ascii="Times New Roman" w:eastAsia="Times New Roman" w:hAnsi="Times New Roman" w:cs="Times New Roman"/>
          <w:sz w:val="28"/>
          <w:szCs w:val="28"/>
          <w:lang w:val="kk-KZ" w:eastAsia="ru-RU"/>
        </w:rPr>
        <w:t xml:space="preserve"> негізінен с</w:t>
      </w:r>
      <w:r w:rsidR="00482F92" w:rsidRPr="00482F92">
        <w:rPr>
          <w:rFonts w:ascii="Times New Roman" w:eastAsia="Times New Roman" w:hAnsi="Times New Roman" w:cs="Times New Roman"/>
          <w:sz w:val="28"/>
          <w:szCs w:val="28"/>
          <w:lang w:val="kk-KZ" w:eastAsia="ru-RU"/>
        </w:rPr>
        <w:t xml:space="preserve">туденттердің оқу әрекетін </w:t>
      </w:r>
      <w:r w:rsidR="00482F92">
        <w:rPr>
          <w:rFonts w:ascii="Times New Roman" w:eastAsia="Times New Roman" w:hAnsi="Times New Roman" w:cs="Times New Roman"/>
          <w:sz w:val="28"/>
          <w:szCs w:val="28"/>
          <w:lang w:val="kk-KZ" w:eastAsia="ru-RU"/>
        </w:rPr>
        <w:t xml:space="preserve">дамытудың </w:t>
      </w:r>
      <w:r w:rsidR="00C722F9">
        <w:rPr>
          <w:rFonts w:ascii="Times New Roman" w:eastAsia="Times New Roman" w:hAnsi="Times New Roman" w:cs="Times New Roman"/>
          <w:sz w:val="28"/>
          <w:szCs w:val="28"/>
          <w:lang w:val="kk-KZ" w:eastAsia="ru-RU"/>
        </w:rPr>
        <w:t xml:space="preserve">көзі болып табылатындықтан, өзіндік жұмыстар арқылы жаңа нәтижеге жетуге немесе бар нәтижені жетілдіруге болатындықтан, </w:t>
      </w:r>
      <w:r w:rsidR="00C722F9" w:rsidRPr="007F4595">
        <w:rPr>
          <w:rFonts w:ascii="Times New Roman" w:hAnsi="Times New Roman" w:cs="Times New Roman"/>
          <w:sz w:val="28"/>
          <w:szCs w:val="28"/>
          <w:lang w:val="kk-KZ"/>
        </w:rPr>
        <w:t>оқытудың белсенді әдістерін</w:t>
      </w:r>
      <w:r w:rsidR="00C722F9">
        <w:rPr>
          <w:rFonts w:ascii="Times New Roman" w:hAnsi="Times New Roman" w:cs="Times New Roman"/>
          <w:sz w:val="28"/>
          <w:szCs w:val="28"/>
          <w:lang w:val="kk-KZ"/>
        </w:rPr>
        <w:t xml:space="preserve"> пайдалану өте тиімді болмақ, </w:t>
      </w:r>
      <w:r w:rsidR="00C722F9" w:rsidRPr="007F4595">
        <w:rPr>
          <w:rFonts w:ascii="Times New Roman" w:hAnsi="Times New Roman" w:cs="Times New Roman"/>
          <w:sz w:val="28"/>
          <w:szCs w:val="28"/>
          <w:lang w:val="kk-KZ"/>
        </w:rPr>
        <w:t>оқытудың белсенді әдістері</w:t>
      </w:r>
      <w:r w:rsidR="00C722F9">
        <w:rPr>
          <w:rFonts w:ascii="Times New Roman" w:hAnsi="Times New Roman" w:cs="Times New Roman"/>
          <w:sz w:val="28"/>
          <w:szCs w:val="28"/>
          <w:lang w:val="kk-KZ"/>
        </w:rPr>
        <w:t xml:space="preserve">мен бірге </w:t>
      </w:r>
      <w:r w:rsidR="00C722F9" w:rsidRPr="007F4595">
        <w:rPr>
          <w:rFonts w:ascii="Times New Roman" w:hAnsi="Times New Roman" w:cs="Times New Roman"/>
          <w:sz w:val="28"/>
          <w:szCs w:val="28"/>
          <w:lang w:val="kk-KZ"/>
        </w:rPr>
        <w:t xml:space="preserve">дидактикалық және </w:t>
      </w:r>
      <w:r w:rsidR="00C722F9" w:rsidRPr="00C722F9">
        <w:rPr>
          <w:rFonts w:ascii="Times New Roman" w:hAnsi="Times New Roman" w:cs="Times New Roman"/>
          <w:sz w:val="28"/>
          <w:szCs w:val="28"/>
          <w:lang w:val="kk-KZ"/>
        </w:rPr>
        <w:t>ұйымдастырушылық-басқарушылық құралд</w:t>
      </w:r>
      <w:r w:rsidR="00673101">
        <w:rPr>
          <w:rFonts w:ascii="Times New Roman" w:hAnsi="Times New Roman" w:cs="Times New Roman"/>
          <w:sz w:val="28"/>
          <w:szCs w:val="28"/>
          <w:lang w:val="kk-KZ"/>
        </w:rPr>
        <w:t>арды да сара</w:t>
      </w:r>
      <w:r w:rsidR="00C722F9" w:rsidRPr="00C722F9">
        <w:rPr>
          <w:rFonts w:ascii="Times New Roman" w:hAnsi="Times New Roman" w:cs="Times New Roman"/>
          <w:sz w:val="28"/>
          <w:szCs w:val="28"/>
          <w:lang w:val="kk-KZ"/>
        </w:rPr>
        <w:t xml:space="preserve">лап пайдалану, </w:t>
      </w:r>
      <w:r w:rsidR="00C722F9" w:rsidRPr="00C722F9">
        <w:rPr>
          <w:rFonts w:ascii="Times New Roman" w:hAnsi="Times New Roman" w:cs="Times New Roman"/>
          <w:i/>
          <w:sz w:val="28"/>
          <w:szCs w:val="28"/>
          <w:lang w:val="kk-KZ"/>
        </w:rPr>
        <w:t xml:space="preserve">- </w:t>
      </w:r>
      <w:r w:rsidR="00C722F9" w:rsidRPr="00C722F9">
        <w:rPr>
          <w:rFonts w:ascii="Times New Roman" w:eastAsia="Times New Roman" w:hAnsi="Times New Roman" w:cs="Times New Roman"/>
          <w:sz w:val="28"/>
          <w:szCs w:val="28"/>
          <w:lang w:val="kk-KZ" w:eastAsia="ru-RU"/>
        </w:rPr>
        <w:t>қажет демекпіз.</w:t>
      </w:r>
      <w:r w:rsidR="00C722F9">
        <w:rPr>
          <w:rFonts w:ascii="Times New Roman" w:eastAsia="Times New Roman" w:hAnsi="Times New Roman" w:cs="Times New Roman"/>
          <w:sz w:val="28"/>
          <w:szCs w:val="28"/>
          <w:lang w:val="kk-KZ" w:eastAsia="ru-RU"/>
        </w:rPr>
        <w:t xml:space="preserve"> </w:t>
      </w:r>
    </w:p>
    <w:p w14:paraId="15889794" w14:textId="1B268DF9" w:rsidR="00BA336A" w:rsidRPr="00522D74"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shd w:val="clear" w:color="auto" w:fill="FAFAFA"/>
          <w:lang w:val="kk-KZ"/>
        </w:rPr>
        <w:lastRenderedPageBreak/>
        <w:t xml:space="preserve">   </w:t>
      </w:r>
      <w:r w:rsidRPr="00522D74">
        <w:rPr>
          <w:rFonts w:ascii="Times New Roman" w:hAnsi="Times New Roman" w:cs="Times New Roman"/>
          <w:sz w:val="28"/>
          <w:szCs w:val="28"/>
          <w:lang w:val="kk-KZ"/>
        </w:rPr>
        <w:t>В.Н.Кругликов атап өткендей психологиялық-педагогикалық цикл пәндерін оқытуда белсенді әдістер көбірек сұранысқа ие, сонымен қатар оларды экономикалық бейіндегі оқытушылар да белсенді қолданады, ал техникалық бағыттағы оқытушылар оларды сирек пайда</w:t>
      </w:r>
      <w:r w:rsidR="00F32F0B" w:rsidRPr="00522D74">
        <w:rPr>
          <w:rFonts w:ascii="Times New Roman" w:hAnsi="Times New Roman" w:cs="Times New Roman"/>
          <w:sz w:val="28"/>
          <w:szCs w:val="28"/>
          <w:lang w:val="kk-KZ"/>
        </w:rPr>
        <w:t>ланады [2</w:t>
      </w:r>
      <w:r w:rsidRPr="00522D74">
        <w:rPr>
          <w:rFonts w:ascii="Times New Roman" w:hAnsi="Times New Roman" w:cs="Times New Roman"/>
          <w:sz w:val="28"/>
          <w:szCs w:val="28"/>
          <w:lang w:val="kk-KZ"/>
        </w:rPr>
        <w:t>2</w:t>
      </w:r>
      <w:r w:rsidR="00F32F0B" w:rsidRPr="00522D74">
        <w:rPr>
          <w:rFonts w:ascii="Times New Roman" w:hAnsi="Times New Roman" w:cs="Times New Roman"/>
          <w:sz w:val="28"/>
          <w:szCs w:val="28"/>
          <w:lang w:val="kk-KZ"/>
        </w:rPr>
        <w:t>1</w:t>
      </w:r>
      <w:r w:rsidRPr="00522D74">
        <w:rPr>
          <w:rFonts w:ascii="Times New Roman" w:hAnsi="Times New Roman" w:cs="Times New Roman"/>
          <w:sz w:val="28"/>
          <w:szCs w:val="28"/>
          <w:lang w:val="kk-KZ"/>
        </w:rPr>
        <w:t xml:space="preserve">]. Төменде біз оқытудағы белсенді әдістерді пайдаланудың тиімді кезеңдерін ұсынамыз: </w:t>
      </w:r>
    </w:p>
    <w:p w14:paraId="342BC682" w14:textId="39A839A9" w:rsidR="00BA336A" w:rsidRPr="00522D74" w:rsidRDefault="00BA336A" w:rsidP="00BA336A">
      <w:pPr>
        <w:pStyle w:val="c12"/>
        <w:shd w:val="clear" w:color="auto" w:fill="FFFFFF"/>
        <w:spacing w:before="0" w:beforeAutospacing="0" w:after="0" w:afterAutospacing="0"/>
        <w:jc w:val="both"/>
        <w:rPr>
          <w:sz w:val="28"/>
          <w:szCs w:val="28"/>
          <w:lang w:val="kk-KZ"/>
        </w:rPr>
      </w:pPr>
      <w:r w:rsidRPr="00522D74">
        <w:rPr>
          <w:sz w:val="28"/>
          <w:szCs w:val="28"/>
          <w:lang w:val="kk-KZ"/>
        </w:rPr>
        <w:t xml:space="preserve">   1-кезеңде білім беру үрдісіне қатысты болғандықтан жаңа материалды қабылдауды және ақпаратты өңдеуді жеңілдететін белсенді әдістер</w:t>
      </w:r>
      <w:r w:rsidR="00522D74">
        <w:rPr>
          <w:sz w:val="28"/>
          <w:szCs w:val="28"/>
          <w:lang w:val="kk-KZ"/>
        </w:rPr>
        <w:t xml:space="preserve">: </w:t>
      </w:r>
      <w:r w:rsidR="00522D74" w:rsidRPr="00522D74">
        <w:rPr>
          <w:sz w:val="28"/>
          <w:szCs w:val="28"/>
          <w:lang w:val="kk-KZ"/>
        </w:rPr>
        <w:t>эвристикалық әңгіме, проблемалық дәріс</w:t>
      </w:r>
      <w:r w:rsidR="00522D74">
        <w:rPr>
          <w:sz w:val="28"/>
          <w:szCs w:val="28"/>
          <w:lang w:val="kk-KZ"/>
        </w:rPr>
        <w:t>тер</w:t>
      </w:r>
      <w:r w:rsidRPr="00522D74">
        <w:rPr>
          <w:sz w:val="28"/>
          <w:szCs w:val="28"/>
          <w:lang w:val="kk-KZ"/>
        </w:rPr>
        <w:t>ді қолдану маңызды.</w:t>
      </w:r>
    </w:p>
    <w:p w14:paraId="0E6B367B" w14:textId="38E5CBBC" w:rsidR="00BA336A" w:rsidRPr="00522D74" w:rsidRDefault="00BA336A" w:rsidP="00BA336A">
      <w:pPr>
        <w:pStyle w:val="c12"/>
        <w:shd w:val="clear" w:color="auto" w:fill="FFFFFF"/>
        <w:spacing w:before="0" w:beforeAutospacing="0" w:after="0" w:afterAutospacing="0"/>
        <w:jc w:val="both"/>
        <w:rPr>
          <w:sz w:val="28"/>
          <w:szCs w:val="28"/>
          <w:lang w:val="kk-KZ"/>
        </w:rPr>
      </w:pPr>
      <w:r w:rsidRPr="00522D74">
        <w:rPr>
          <w:sz w:val="28"/>
          <w:szCs w:val="28"/>
          <w:lang w:val="kk-KZ"/>
        </w:rPr>
        <w:t xml:space="preserve">   2-кезеңде икемдер мен дағдыларды игеруге мүмкіндік беретін белсенді әдістер: ынтымақтастықта оқыту, топ деңгейінде өзіндік ұйымдастыруды болжайтын күрделі жағдайларды (кейстерді) шешу, тренингтер</w:t>
      </w:r>
      <w:r w:rsidR="00522D74">
        <w:rPr>
          <w:sz w:val="28"/>
          <w:szCs w:val="28"/>
          <w:lang w:val="kk-KZ"/>
        </w:rPr>
        <w:t xml:space="preserve"> </w:t>
      </w:r>
      <w:r w:rsidR="00522D74" w:rsidRPr="00522D74">
        <w:rPr>
          <w:sz w:val="28"/>
          <w:szCs w:val="28"/>
          <w:lang w:val="kk-KZ"/>
        </w:rPr>
        <w:t>пайдалану ұсынылады</w:t>
      </w:r>
      <w:r w:rsidRPr="00522D74">
        <w:rPr>
          <w:sz w:val="28"/>
          <w:szCs w:val="28"/>
          <w:lang w:val="kk-KZ"/>
        </w:rPr>
        <w:t xml:space="preserve">.    </w:t>
      </w:r>
      <w:r w:rsidR="00522D74">
        <w:rPr>
          <w:sz w:val="28"/>
          <w:szCs w:val="28"/>
          <w:lang w:val="kk-KZ"/>
        </w:rPr>
        <w:t xml:space="preserve"> </w:t>
      </w:r>
    </w:p>
    <w:p w14:paraId="4215CA93" w14:textId="0B3C3057" w:rsidR="00BA336A" w:rsidRPr="00522D74" w:rsidRDefault="00BA336A" w:rsidP="00BA336A">
      <w:pPr>
        <w:spacing w:after="0" w:line="240" w:lineRule="auto"/>
        <w:jc w:val="both"/>
        <w:rPr>
          <w:rFonts w:ascii="Times New Roman" w:hAnsi="Times New Roman" w:cs="Times New Roman"/>
          <w:sz w:val="28"/>
          <w:szCs w:val="28"/>
          <w:lang w:val="kk-KZ"/>
        </w:rPr>
      </w:pPr>
      <w:r w:rsidRPr="00522D74">
        <w:rPr>
          <w:rFonts w:ascii="Times New Roman" w:hAnsi="Times New Roman" w:cs="Times New Roman"/>
          <w:sz w:val="28"/>
          <w:szCs w:val="28"/>
          <w:lang w:val="kk-KZ"/>
        </w:rPr>
        <w:t xml:space="preserve">   3-кезеңде алған білімдерін, біліктері мен дағдыларын тәжірибеде бекітуге мүмкіндік беретін, оқуға шығармашылық зерттеушілік көзқарас танытуға итермелейтін белсенді әдістерді: кәсіби маңызды мәселелерді талқылау (дөңгелек үстелдерді, фокус-топтарды ұйымдастыру, жобалар жасау, ойындық имитациялық модельдеу)</w:t>
      </w:r>
      <w:r w:rsidR="00522D74">
        <w:rPr>
          <w:rFonts w:ascii="Times New Roman" w:hAnsi="Times New Roman" w:cs="Times New Roman"/>
          <w:sz w:val="28"/>
          <w:szCs w:val="28"/>
          <w:lang w:val="kk-KZ"/>
        </w:rPr>
        <w:t xml:space="preserve"> </w:t>
      </w:r>
      <w:r w:rsidR="00522D74" w:rsidRPr="00522D74">
        <w:rPr>
          <w:rFonts w:ascii="Times New Roman" w:hAnsi="Times New Roman" w:cs="Times New Roman"/>
          <w:sz w:val="28"/>
          <w:szCs w:val="28"/>
          <w:lang w:val="kk-KZ"/>
        </w:rPr>
        <w:t>қолданған жөн</w:t>
      </w:r>
      <w:r w:rsidRPr="00522D74">
        <w:rPr>
          <w:rFonts w:ascii="Times New Roman" w:hAnsi="Times New Roman" w:cs="Times New Roman"/>
          <w:sz w:val="28"/>
          <w:szCs w:val="28"/>
          <w:lang w:val="kk-KZ"/>
        </w:rPr>
        <w:t>.</w:t>
      </w:r>
      <w:r w:rsidR="00522D74">
        <w:rPr>
          <w:rFonts w:ascii="Times New Roman" w:hAnsi="Times New Roman" w:cs="Times New Roman"/>
          <w:sz w:val="28"/>
          <w:szCs w:val="28"/>
          <w:lang w:val="kk-KZ"/>
        </w:rPr>
        <w:t xml:space="preserve"> </w:t>
      </w:r>
    </w:p>
    <w:p w14:paraId="59094497" w14:textId="31AE93EE" w:rsidR="00BA336A" w:rsidRPr="00522D74" w:rsidRDefault="00BA336A" w:rsidP="00BA336A">
      <w:pPr>
        <w:pStyle w:val="c12"/>
        <w:shd w:val="clear" w:color="auto" w:fill="FFFFFF"/>
        <w:spacing w:before="0" w:beforeAutospacing="0" w:after="0" w:afterAutospacing="0"/>
        <w:jc w:val="both"/>
        <w:rPr>
          <w:sz w:val="28"/>
          <w:szCs w:val="28"/>
          <w:lang w:val="kk-KZ"/>
        </w:rPr>
      </w:pPr>
      <w:r w:rsidRPr="00522D74">
        <w:rPr>
          <w:sz w:val="28"/>
          <w:szCs w:val="28"/>
          <w:lang w:val="kk-KZ"/>
        </w:rPr>
        <w:t xml:space="preserve">   Оқу әрекетінің өзіндік ұйымдастыруын дамыту үшін белсенді әдістердің келесідей сипаттамаларын:</w:t>
      </w:r>
    </w:p>
    <w:p w14:paraId="539930DE" w14:textId="77777777"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522D74">
        <w:rPr>
          <w:sz w:val="28"/>
          <w:szCs w:val="28"/>
          <w:lang w:val="kk-KZ"/>
        </w:rPr>
        <w:t>– студенттердің белсенді әдістерді жетілдіруге, дайындауға және жүзеге асырылуын ұйымдастыруға қатысуы;</w:t>
      </w:r>
      <w:r w:rsidRPr="007F4595">
        <w:rPr>
          <w:sz w:val="28"/>
          <w:szCs w:val="28"/>
          <w:lang w:val="kk-KZ"/>
        </w:rPr>
        <w:t xml:space="preserve"> </w:t>
      </w:r>
    </w:p>
    <w:p w14:paraId="36F49096" w14:textId="77777777"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xml:space="preserve">– топтық (шағын топтық – диадтар, триадалар, командалар, шағын топтар) және ұжымдық бірлескен әрекет арқылы өзара оқытуды ұйымдастыру; </w:t>
      </w:r>
    </w:p>
    <w:p w14:paraId="5F5B9F76" w14:textId="77777777"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өзін-өзі оқыту, өзін-өзі реттеу және өзін-өзі бақылау тетіктерін енгізу;</w:t>
      </w:r>
    </w:p>
    <w:p w14:paraId="59014AF5" w14:textId="77777777"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білім алушылардың оқу ақпаратымен өз бетінше өзара әрекеттесуі.</w:t>
      </w:r>
    </w:p>
    <w:p w14:paraId="21A571B9" w14:textId="77777777"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xml:space="preserve">   Қазіргі уақытта интерактивтік оқытуға оның екі түрі кіреді: </w:t>
      </w:r>
    </w:p>
    <w:p w14:paraId="63087C14" w14:textId="77777777"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білім беру ортасында тікелей өзара әрекеттестікке, диалогқа, оқушының әлеуметтік ортамен қарым-қатынасына негізделген оқыту;</w:t>
      </w:r>
    </w:p>
    <w:p w14:paraId="578CFC1B" w14:textId="5114B0D9" w:rsidR="00BA336A" w:rsidRPr="007F4595" w:rsidRDefault="00BA336A" w:rsidP="00522D74">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компьютерлік технологияларды жанама пайдалану арқылы қарым-қатынасқа негізделген оқыту, қашықтықтан оқыту, сондай-ақ виртуалдық қатысу және қарым-қатынас (желілік коммуникацияларды, бейнеконференцияларды және т.б. қолдануға негізделген) элементтерімен оқыту</w:t>
      </w:r>
      <w:r w:rsidR="00522D74">
        <w:rPr>
          <w:sz w:val="28"/>
          <w:szCs w:val="28"/>
          <w:lang w:val="kk-KZ"/>
        </w:rPr>
        <w:t xml:space="preserve"> </w:t>
      </w:r>
      <w:r w:rsidR="00522D74" w:rsidRPr="00522D74">
        <w:rPr>
          <w:sz w:val="28"/>
          <w:szCs w:val="28"/>
          <w:lang w:val="kk-KZ"/>
        </w:rPr>
        <w:t>маңызды</w:t>
      </w:r>
      <w:r w:rsidRPr="007F4595">
        <w:rPr>
          <w:sz w:val="28"/>
          <w:szCs w:val="28"/>
          <w:lang w:val="kk-KZ"/>
        </w:rPr>
        <w:t xml:space="preserve">. </w:t>
      </w:r>
    </w:p>
    <w:p w14:paraId="56B086C7" w14:textId="77777777" w:rsidR="00BA336A" w:rsidRPr="007F4595" w:rsidRDefault="00BA336A" w:rsidP="00BA336A">
      <w:pPr>
        <w:pStyle w:val="c12"/>
        <w:shd w:val="clear" w:color="auto" w:fill="FFFFFF"/>
        <w:spacing w:before="0" w:beforeAutospacing="0" w:after="0" w:afterAutospacing="0"/>
        <w:jc w:val="both"/>
        <w:rPr>
          <w:sz w:val="28"/>
          <w:szCs w:val="28"/>
          <w:lang w:val="kk-KZ"/>
        </w:rPr>
      </w:pPr>
      <w:r w:rsidRPr="007F4595">
        <w:rPr>
          <w:sz w:val="28"/>
          <w:szCs w:val="28"/>
          <w:lang w:val="kk-KZ"/>
        </w:rPr>
        <w:t xml:space="preserve">   Коронавирус пандемиясына байланысты қалыптасқан жағдайлар аспектісінде жоғары оқу орындар қашықтықтан оқыту формасына ауыстырылған кезде интерактивті ақпараттық технологияларды қолданудың ресурстары мен әдістемелік негіздері қайта қарастырылды.</w:t>
      </w:r>
    </w:p>
    <w:p w14:paraId="4D2F5A82" w14:textId="11F1CD1F" w:rsidR="00BA336A" w:rsidRPr="007F4595" w:rsidRDefault="00BA336A" w:rsidP="00BA336A">
      <w:pPr>
        <w:pStyle w:val="c12"/>
        <w:shd w:val="clear" w:color="auto" w:fill="FFFFFF"/>
        <w:spacing w:before="0" w:beforeAutospacing="0" w:after="0" w:afterAutospacing="0"/>
        <w:jc w:val="both"/>
        <w:rPr>
          <w:color w:val="000000"/>
          <w:sz w:val="28"/>
          <w:szCs w:val="28"/>
          <w:lang w:val="kk-KZ"/>
        </w:rPr>
      </w:pPr>
      <w:r w:rsidRPr="007F4595">
        <w:rPr>
          <w:sz w:val="28"/>
          <w:szCs w:val="28"/>
          <w:lang w:val="kk-KZ"/>
        </w:rPr>
        <w:t xml:space="preserve">   Уақытты ұйымдастыру – тайм-менеджмент, уақытты басқару, уақытты ұйымдастыру, мақсатқа жету үшін жұмыс уақытын тиімді жоспарлауға, уақыт ресурстарын табуға, басымдықтарды белгілеуге және жоспарланған істің орындалуын бақылауға негізделген жеке уақытты ұйымдастыру өнері ретінде ашылады. Тайм-менеджмент әдістемелерінің жиі қолданылатын түрлерін </w:t>
      </w:r>
      <w:r w:rsidR="00FE5138">
        <w:rPr>
          <w:sz w:val="28"/>
          <w:szCs w:val="28"/>
          <w:lang w:val="kk-KZ"/>
        </w:rPr>
        <w:t xml:space="preserve">төмендегі кестеде </w:t>
      </w:r>
      <w:r w:rsidRPr="007F4595">
        <w:rPr>
          <w:sz w:val="28"/>
          <w:szCs w:val="28"/>
          <w:lang w:val="kk-KZ"/>
        </w:rPr>
        <w:t>келтірейік:</w:t>
      </w:r>
      <w:r w:rsidRPr="007F4595">
        <w:rPr>
          <w:color w:val="000000"/>
          <w:sz w:val="28"/>
          <w:szCs w:val="28"/>
          <w:lang w:val="kk-KZ"/>
        </w:rPr>
        <w:t xml:space="preserve"> </w:t>
      </w:r>
    </w:p>
    <w:p w14:paraId="2CAFFB61" w14:textId="0456E812" w:rsidR="00BA336A" w:rsidRDefault="00BA336A" w:rsidP="00BA336A">
      <w:pPr>
        <w:spacing w:after="0" w:line="240" w:lineRule="auto"/>
        <w:jc w:val="both"/>
        <w:rPr>
          <w:rFonts w:ascii="Times New Roman" w:hAnsi="Times New Roman" w:cs="Times New Roman"/>
          <w:sz w:val="28"/>
          <w:szCs w:val="28"/>
          <w:lang w:val="kk-KZ"/>
        </w:rPr>
      </w:pPr>
    </w:p>
    <w:p w14:paraId="1511AACC" w14:textId="77777777" w:rsidR="00FE5138" w:rsidRPr="007F4595" w:rsidRDefault="00FE5138" w:rsidP="00BA336A">
      <w:pPr>
        <w:spacing w:after="0" w:line="240" w:lineRule="auto"/>
        <w:jc w:val="both"/>
        <w:rPr>
          <w:rFonts w:ascii="Times New Roman" w:hAnsi="Times New Roman" w:cs="Times New Roman"/>
          <w:sz w:val="28"/>
          <w:szCs w:val="28"/>
          <w:lang w:val="kk-KZ"/>
        </w:rPr>
      </w:pPr>
    </w:p>
    <w:p w14:paraId="764B7D05" w14:textId="77777777" w:rsidR="00BA336A" w:rsidRPr="007F4595" w:rsidRDefault="00BA336A" w:rsidP="00BA336A">
      <w:pPr>
        <w:pStyle w:val="c12"/>
        <w:shd w:val="clear" w:color="auto" w:fill="FFFFFF"/>
        <w:spacing w:before="0" w:beforeAutospacing="0" w:after="0" w:afterAutospacing="0"/>
        <w:jc w:val="right"/>
        <w:rPr>
          <w:color w:val="000000"/>
          <w:sz w:val="28"/>
          <w:szCs w:val="28"/>
          <w:lang w:val="kk-KZ"/>
        </w:rPr>
      </w:pPr>
      <w:r w:rsidRPr="007F4595">
        <w:rPr>
          <w:color w:val="000000"/>
          <w:sz w:val="28"/>
          <w:szCs w:val="28"/>
          <w:lang w:val="kk-KZ"/>
        </w:rPr>
        <w:lastRenderedPageBreak/>
        <w:t>Кесте 4</w:t>
      </w:r>
    </w:p>
    <w:p w14:paraId="49081F47" w14:textId="77777777" w:rsidR="00BA336A" w:rsidRPr="007F4595" w:rsidRDefault="00BA336A" w:rsidP="00BA336A">
      <w:pPr>
        <w:pStyle w:val="c12"/>
        <w:shd w:val="clear" w:color="auto" w:fill="FFFFFF"/>
        <w:spacing w:before="0" w:beforeAutospacing="0" w:after="0" w:afterAutospacing="0"/>
        <w:jc w:val="center"/>
        <w:rPr>
          <w:color w:val="000000"/>
          <w:sz w:val="28"/>
          <w:szCs w:val="28"/>
          <w:lang w:val="kk-KZ" w:eastAsia="en-US"/>
        </w:rPr>
      </w:pPr>
      <w:r w:rsidRPr="007F4595">
        <w:rPr>
          <w:color w:val="000000"/>
          <w:sz w:val="28"/>
          <w:szCs w:val="28"/>
          <w:lang w:val="kk-KZ"/>
        </w:rPr>
        <w:t xml:space="preserve">Тайм-менеджменттің </w:t>
      </w:r>
      <w:r w:rsidRPr="007F4595">
        <w:rPr>
          <w:color w:val="000000"/>
          <w:sz w:val="28"/>
          <w:szCs w:val="28"/>
          <w:lang w:val="kk-KZ" w:eastAsia="en-US"/>
        </w:rPr>
        <w:t>әдістері мен әдістемелері</w:t>
      </w:r>
    </w:p>
    <w:p w14:paraId="57A4C760" w14:textId="77777777" w:rsidR="00BA336A" w:rsidRPr="007F4595" w:rsidRDefault="00BA336A" w:rsidP="00BA336A">
      <w:pPr>
        <w:pStyle w:val="c12"/>
        <w:shd w:val="clear" w:color="auto" w:fill="FFFFFF"/>
        <w:spacing w:before="0" w:beforeAutospacing="0" w:after="0" w:afterAutospacing="0"/>
        <w:jc w:val="center"/>
        <w:rPr>
          <w:color w:val="000000"/>
          <w:sz w:val="28"/>
          <w:szCs w:val="28"/>
          <w:lang w:val="kk-KZ" w:eastAsia="en-US"/>
        </w:rPr>
      </w:pPr>
    </w:p>
    <w:tbl>
      <w:tblPr>
        <w:tblW w:w="0" w:type="auto"/>
        <w:tblLook w:val="04A0" w:firstRow="1" w:lastRow="0" w:firstColumn="1" w:lastColumn="0" w:noHBand="0" w:noVBand="1"/>
      </w:tblPr>
      <w:tblGrid>
        <w:gridCol w:w="1976"/>
        <w:gridCol w:w="7237"/>
      </w:tblGrid>
      <w:tr w:rsidR="00BA336A" w:rsidRPr="007F4595" w14:paraId="493DC103"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67818CE2" w14:textId="77777777" w:rsidR="00BA336A" w:rsidRPr="007F4595" w:rsidRDefault="00BA336A" w:rsidP="00161AF4">
            <w:pPr>
              <w:pStyle w:val="a7"/>
              <w:spacing w:after="0" w:line="240" w:lineRule="auto"/>
              <w:ind w:left="0"/>
              <w:textAlignment w:val="top"/>
              <w:rPr>
                <w:color w:val="000000"/>
                <w:lang w:val="kk-KZ" w:eastAsia="en-US"/>
              </w:rPr>
            </w:pPr>
            <w:r w:rsidRPr="007F4595">
              <w:rPr>
                <w:color w:val="000000"/>
                <w:lang w:val="kk-KZ" w:eastAsia="en-US"/>
              </w:rPr>
              <w:t>Әдістер тобы</w:t>
            </w:r>
          </w:p>
        </w:tc>
        <w:tc>
          <w:tcPr>
            <w:tcW w:w="7237" w:type="dxa"/>
            <w:tcBorders>
              <w:top w:val="single" w:sz="4" w:space="0" w:color="auto"/>
              <w:left w:val="single" w:sz="4" w:space="0" w:color="auto"/>
              <w:bottom w:val="single" w:sz="4" w:space="0" w:color="auto"/>
              <w:right w:val="single" w:sz="4" w:space="0" w:color="auto"/>
            </w:tcBorders>
            <w:hideMark/>
          </w:tcPr>
          <w:p w14:paraId="7006A03A" w14:textId="77777777" w:rsidR="00BA336A" w:rsidRPr="007F4595" w:rsidRDefault="00BA336A" w:rsidP="00161AF4">
            <w:pPr>
              <w:pStyle w:val="a7"/>
              <w:spacing w:after="0" w:line="240" w:lineRule="auto"/>
              <w:ind w:left="0"/>
              <w:jc w:val="center"/>
              <w:textAlignment w:val="top"/>
              <w:rPr>
                <w:color w:val="000000"/>
                <w:lang w:val="kk-KZ" w:eastAsia="en-US"/>
              </w:rPr>
            </w:pPr>
            <w:r w:rsidRPr="007F4595">
              <w:rPr>
                <w:color w:val="000000"/>
                <w:lang w:val="kk-KZ" w:eastAsia="en-US"/>
              </w:rPr>
              <w:t>Әдістер мен әдістемелердің түрлері</w:t>
            </w:r>
          </w:p>
        </w:tc>
      </w:tr>
      <w:tr w:rsidR="00BA336A" w:rsidRPr="007F4595" w14:paraId="08E305F8"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6122782A" w14:textId="77777777" w:rsidR="00BA336A" w:rsidRPr="007F4595" w:rsidRDefault="00BA336A" w:rsidP="00161AF4">
            <w:pPr>
              <w:pStyle w:val="a7"/>
              <w:spacing w:after="0" w:line="240" w:lineRule="auto"/>
              <w:ind w:left="0"/>
              <w:textAlignment w:val="top"/>
              <w:rPr>
                <w:color w:val="000000"/>
                <w:lang w:eastAsia="en-US"/>
              </w:rPr>
            </w:pPr>
            <w:r w:rsidRPr="007F4595">
              <w:rPr>
                <w:color w:val="000000"/>
                <w:lang w:eastAsia="en-US"/>
              </w:rPr>
              <w:t>Карталар, диаграммалар</w:t>
            </w:r>
          </w:p>
        </w:tc>
        <w:tc>
          <w:tcPr>
            <w:tcW w:w="7237" w:type="dxa"/>
            <w:tcBorders>
              <w:top w:val="single" w:sz="4" w:space="0" w:color="auto"/>
              <w:left w:val="single" w:sz="4" w:space="0" w:color="auto"/>
              <w:bottom w:val="single" w:sz="4" w:space="0" w:color="auto"/>
              <w:right w:val="single" w:sz="4" w:space="0" w:color="auto"/>
            </w:tcBorders>
            <w:hideMark/>
          </w:tcPr>
          <w:p w14:paraId="0268C891" w14:textId="77777777" w:rsidR="00BA336A" w:rsidRPr="007F4595" w:rsidRDefault="00BA336A" w:rsidP="00161AF4">
            <w:pPr>
              <w:pStyle w:val="a7"/>
              <w:spacing w:after="0" w:line="240" w:lineRule="auto"/>
              <w:ind w:left="0"/>
              <w:jc w:val="both"/>
              <w:textAlignment w:val="top"/>
              <w:rPr>
                <w:color w:val="000000"/>
                <w:lang w:eastAsia="en-US"/>
              </w:rPr>
            </w:pPr>
            <w:r w:rsidRPr="007F4595">
              <w:rPr>
                <w:color w:val="000000"/>
                <w:lang w:val="kk-KZ" w:eastAsia="en-US"/>
              </w:rPr>
              <w:t>А</w:t>
            </w:r>
            <w:r w:rsidRPr="007F4595">
              <w:rPr>
                <w:color w:val="000000"/>
                <w:lang w:eastAsia="en-US"/>
              </w:rPr>
              <w:t>ғындық карталар мен диаграммалар; Гант карталары мен графиктері</w:t>
            </w:r>
            <w:r w:rsidRPr="007F4595">
              <w:rPr>
                <w:color w:val="000000"/>
                <w:lang w:val="kk-KZ" w:eastAsia="en-US"/>
              </w:rPr>
              <w:t xml:space="preserve">, </w:t>
            </w:r>
            <w:r w:rsidRPr="007F4595">
              <w:rPr>
                <w:color w:val="000000"/>
                <w:lang w:eastAsia="en-US"/>
              </w:rPr>
              <w:t>Гастев</w:t>
            </w:r>
            <w:r w:rsidRPr="007F4595">
              <w:rPr>
                <w:color w:val="000000"/>
                <w:lang w:val="kk-KZ" w:eastAsia="en-US"/>
              </w:rPr>
              <w:t xml:space="preserve">тің </w:t>
            </w:r>
            <w:r w:rsidRPr="007F4595">
              <w:rPr>
                <w:color w:val="000000"/>
                <w:lang w:eastAsia="en-US"/>
              </w:rPr>
              <w:t>хронокарта</w:t>
            </w:r>
            <w:r w:rsidRPr="007F4595">
              <w:rPr>
                <w:color w:val="000000"/>
                <w:lang w:val="kk-KZ" w:eastAsia="en-US"/>
              </w:rPr>
              <w:t>сы</w:t>
            </w:r>
            <w:r w:rsidRPr="007F4595">
              <w:rPr>
                <w:color w:val="000000"/>
                <w:lang w:eastAsia="en-US"/>
              </w:rPr>
              <w:t>; интеллект-карталар (Тони Бьюзеннің әдістемесі)</w:t>
            </w:r>
          </w:p>
        </w:tc>
      </w:tr>
      <w:tr w:rsidR="00BA336A" w:rsidRPr="007F4595" w14:paraId="3D1E92E1"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0868C3C8" w14:textId="77777777" w:rsidR="00BA336A" w:rsidRPr="007F4595" w:rsidRDefault="00BA336A" w:rsidP="00161AF4">
            <w:pPr>
              <w:pStyle w:val="a7"/>
              <w:spacing w:after="0" w:line="240" w:lineRule="auto"/>
              <w:ind w:left="0"/>
              <w:textAlignment w:val="top"/>
              <w:rPr>
                <w:color w:val="000000"/>
                <w:lang w:val="kk-KZ" w:eastAsia="en-US"/>
              </w:rPr>
            </w:pPr>
            <w:r w:rsidRPr="007F4595">
              <w:rPr>
                <w:color w:val="000000"/>
                <w:lang w:val="kk-KZ" w:eastAsia="en-US"/>
              </w:rPr>
              <w:t xml:space="preserve">Талдау әдістері  </w:t>
            </w:r>
          </w:p>
        </w:tc>
        <w:tc>
          <w:tcPr>
            <w:tcW w:w="7237" w:type="dxa"/>
            <w:tcBorders>
              <w:top w:val="single" w:sz="4" w:space="0" w:color="auto"/>
              <w:left w:val="single" w:sz="4" w:space="0" w:color="auto"/>
              <w:bottom w:val="single" w:sz="4" w:space="0" w:color="auto"/>
              <w:right w:val="single" w:sz="4" w:space="0" w:color="auto"/>
            </w:tcBorders>
            <w:hideMark/>
          </w:tcPr>
          <w:p w14:paraId="362B7B1B" w14:textId="77777777" w:rsidR="00BA336A" w:rsidRPr="007F4595" w:rsidRDefault="00BA336A" w:rsidP="00161AF4">
            <w:pPr>
              <w:pStyle w:val="a7"/>
              <w:spacing w:after="0" w:line="240" w:lineRule="auto"/>
              <w:ind w:left="0"/>
              <w:jc w:val="both"/>
              <w:textAlignment w:val="top"/>
              <w:rPr>
                <w:color w:val="000000"/>
                <w:lang w:eastAsia="en-US"/>
              </w:rPr>
            </w:pPr>
            <w:r w:rsidRPr="007F4595">
              <w:rPr>
                <w:color w:val="000000"/>
                <w:lang w:val="kk-KZ" w:eastAsia="en-US"/>
              </w:rPr>
              <w:t>Ж</w:t>
            </w:r>
            <w:r w:rsidRPr="007F4595">
              <w:rPr>
                <w:color w:val="000000"/>
                <w:lang w:eastAsia="en-US"/>
              </w:rPr>
              <w:t xml:space="preserve">елілік талдау, SWOT-талдау, </w:t>
            </w:r>
            <w:r w:rsidRPr="007F4595">
              <w:rPr>
                <w:color w:val="000000"/>
                <w:lang w:val="kk-KZ" w:eastAsia="en-US"/>
              </w:rPr>
              <w:t>«</w:t>
            </w:r>
            <w:r w:rsidRPr="007F4595">
              <w:rPr>
                <w:color w:val="000000"/>
                <w:lang w:eastAsia="en-US"/>
              </w:rPr>
              <w:t>хронометраж</w:t>
            </w:r>
            <w:r w:rsidRPr="007F4595">
              <w:rPr>
                <w:color w:val="000000"/>
                <w:lang w:val="kk-KZ" w:eastAsia="en-US"/>
              </w:rPr>
              <w:t>»</w:t>
            </w:r>
            <w:r w:rsidRPr="007F4595">
              <w:rPr>
                <w:color w:val="000000"/>
                <w:lang w:eastAsia="en-US"/>
              </w:rPr>
              <w:t xml:space="preserve"> техникасы</w:t>
            </w:r>
          </w:p>
        </w:tc>
      </w:tr>
      <w:tr w:rsidR="00BA336A" w:rsidRPr="008B542B" w14:paraId="290DA8F1"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58F58D0A" w14:textId="77777777" w:rsidR="00BA336A" w:rsidRPr="007F4595" w:rsidRDefault="00BA336A" w:rsidP="00161AF4">
            <w:pPr>
              <w:pStyle w:val="a7"/>
              <w:spacing w:after="0" w:line="240" w:lineRule="auto"/>
              <w:ind w:left="0"/>
              <w:textAlignment w:val="top"/>
              <w:rPr>
                <w:color w:val="000000"/>
                <w:lang w:eastAsia="en-US"/>
              </w:rPr>
            </w:pPr>
            <w:r w:rsidRPr="007F4595">
              <w:rPr>
                <w:color w:val="000000"/>
                <w:lang w:eastAsia="en-US"/>
              </w:rPr>
              <w:t>Органайзер</w:t>
            </w:r>
          </w:p>
          <w:p w14:paraId="5F30A786" w14:textId="77777777" w:rsidR="00BA336A" w:rsidRPr="007F4595" w:rsidRDefault="00BA336A" w:rsidP="00161AF4">
            <w:pPr>
              <w:pStyle w:val="a7"/>
              <w:spacing w:after="0" w:line="240" w:lineRule="auto"/>
              <w:ind w:left="0"/>
              <w:textAlignment w:val="top"/>
              <w:rPr>
                <w:color w:val="000000"/>
                <w:lang w:val="kk-KZ" w:eastAsia="en-US"/>
              </w:rPr>
            </w:pPr>
            <w:r w:rsidRPr="007F4595">
              <w:rPr>
                <w:color w:val="000000"/>
                <w:lang w:eastAsia="en-US"/>
              </w:rPr>
              <w:t>Онлайн-</w:t>
            </w:r>
            <w:r w:rsidRPr="007F4595">
              <w:rPr>
                <w:color w:val="000000"/>
                <w:lang w:val="kk-KZ" w:eastAsia="en-US"/>
              </w:rPr>
              <w:t xml:space="preserve">қызметтер </w:t>
            </w:r>
          </w:p>
        </w:tc>
        <w:tc>
          <w:tcPr>
            <w:tcW w:w="7237" w:type="dxa"/>
            <w:tcBorders>
              <w:top w:val="single" w:sz="4" w:space="0" w:color="auto"/>
              <w:left w:val="single" w:sz="4" w:space="0" w:color="auto"/>
              <w:bottom w:val="single" w:sz="4" w:space="0" w:color="auto"/>
              <w:right w:val="single" w:sz="4" w:space="0" w:color="auto"/>
            </w:tcBorders>
            <w:hideMark/>
          </w:tcPr>
          <w:p w14:paraId="1FAC1E28" w14:textId="515758B7" w:rsidR="00BA336A" w:rsidRPr="007F4595" w:rsidRDefault="00BA336A" w:rsidP="00FE5138">
            <w:pPr>
              <w:pStyle w:val="a7"/>
              <w:spacing w:after="0" w:line="240" w:lineRule="auto"/>
              <w:ind w:left="0"/>
              <w:jc w:val="both"/>
              <w:textAlignment w:val="top"/>
              <w:rPr>
                <w:color w:val="000000"/>
                <w:lang w:val="kk-KZ" w:eastAsia="en-US"/>
              </w:rPr>
            </w:pPr>
            <w:r w:rsidRPr="007F4595">
              <w:rPr>
                <w:color w:val="000000"/>
                <w:lang w:val="kk-KZ" w:eastAsia="en-US"/>
              </w:rPr>
              <w:t>Қағаз және электронды  жазба дәптерлер, қарапайым органайзер, уақытты сапалы талдау функциялары бар органайзер Time Assist Pro, органайзер, WinLog Assist, Explain, ФинЭкспер-тиза Time, Above &amp; Beyond, Actual Planner, Секретарь, A VIP Simple To Do List, C-Organizer, Life Balance, Tombo, WinOrganizer</w:t>
            </w:r>
            <w:r w:rsidR="00FE5138">
              <w:rPr>
                <w:color w:val="000000"/>
                <w:lang w:val="kk-KZ" w:eastAsia="en-US"/>
              </w:rPr>
              <w:t xml:space="preserve"> </w:t>
            </w:r>
            <w:r w:rsidRPr="007F4595">
              <w:rPr>
                <w:color w:val="000000"/>
                <w:lang w:val="kk-KZ" w:eastAsia="en-US"/>
              </w:rPr>
              <w:t>уақыт-менеджментіне арналған онлайн-қызметтер: Todoist, Doit.im</w:t>
            </w:r>
          </w:p>
        </w:tc>
      </w:tr>
      <w:tr w:rsidR="00BA336A" w:rsidRPr="007F4595" w14:paraId="0D379178"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0C16F92D" w14:textId="77777777" w:rsidR="00BA336A" w:rsidRPr="007F4595" w:rsidRDefault="00BA336A" w:rsidP="00161AF4">
            <w:pPr>
              <w:pStyle w:val="a7"/>
              <w:spacing w:after="0" w:line="240" w:lineRule="auto"/>
              <w:ind w:left="0"/>
              <w:textAlignment w:val="top"/>
              <w:rPr>
                <w:color w:val="000000"/>
                <w:lang w:eastAsia="en-US"/>
              </w:rPr>
            </w:pPr>
            <w:r w:rsidRPr="007F4595">
              <w:rPr>
                <w:color w:val="000000"/>
                <w:lang w:val="kk-KZ" w:eastAsia="en-US"/>
              </w:rPr>
              <w:t xml:space="preserve">Басымдықтарды белгілеу әдістері </w:t>
            </w:r>
          </w:p>
        </w:tc>
        <w:tc>
          <w:tcPr>
            <w:tcW w:w="7237" w:type="dxa"/>
            <w:tcBorders>
              <w:top w:val="single" w:sz="4" w:space="0" w:color="auto"/>
              <w:left w:val="single" w:sz="4" w:space="0" w:color="auto"/>
              <w:bottom w:val="single" w:sz="4" w:space="0" w:color="auto"/>
              <w:right w:val="single" w:sz="4" w:space="0" w:color="auto"/>
            </w:tcBorders>
            <w:hideMark/>
          </w:tcPr>
          <w:p w14:paraId="6861DBBB" w14:textId="77777777" w:rsidR="00BA336A" w:rsidRPr="007F4595" w:rsidRDefault="00BA336A" w:rsidP="00161AF4">
            <w:pPr>
              <w:pStyle w:val="a7"/>
              <w:spacing w:after="0" w:line="240" w:lineRule="auto"/>
              <w:ind w:left="0"/>
              <w:jc w:val="both"/>
              <w:textAlignment w:val="top"/>
              <w:rPr>
                <w:color w:val="000000"/>
                <w:lang w:val="kk-KZ" w:eastAsia="en-US"/>
              </w:rPr>
            </w:pPr>
            <w:r w:rsidRPr="007F4595">
              <w:rPr>
                <w:color w:val="000000"/>
                <w:lang w:eastAsia="en-US"/>
              </w:rPr>
              <w:t>Кови</w:t>
            </w:r>
            <w:r w:rsidRPr="007F4595">
              <w:rPr>
                <w:color w:val="000000"/>
                <w:lang w:val="kk-KZ" w:eastAsia="en-US"/>
              </w:rPr>
              <w:t xml:space="preserve"> кестесі</w:t>
            </w:r>
            <w:r w:rsidRPr="007F4595">
              <w:rPr>
                <w:color w:val="000000"/>
                <w:lang w:eastAsia="en-US"/>
              </w:rPr>
              <w:t>, Парето уақытын жоспарлау пропорциясы, Эйзенхауэр матрицасы</w:t>
            </w:r>
            <w:r w:rsidRPr="007F4595">
              <w:rPr>
                <w:color w:val="000000"/>
                <w:lang w:val="kk-KZ" w:eastAsia="en-US"/>
              </w:rPr>
              <w:t xml:space="preserve">, </w:t>
            </w:r>
            <w:r w:rsidRPr="007F4595">
              <w:rPr>
                <w:color w:val="000000"/>
                <w:lang w:eastAsia="en-US"/>
              </w:rPr>
              <w:t xml:space="preserve">ABC әдісі, </w:t>
            </w:r>
            <w:r w:rsidRPr="007F4595">
              <w:rPr>
                <w:color w:val="000000"/>
                <w:lang w:val="kk-KZ" w:eastAsia="en-US"/>
              </w:rPr>
              <w:t>«</w:t>
            </w:r>
            <w:r w:rsidRPr="007F4595">
              <w:rPr>
                <w:color w:val="000000"/>
                <w:lang w:eastAsia="en-US"/>
              </w:rPr>
              <w:t>Альп</w:t>
            </w:r>
            <w:r w:rsidRPr="007F4595">
              <w:rPr>
                <w:color w:val="000000"/>
                <w:lang w:val="kk-KZ" w:eastAsia="en-US"/>
              </w:rPr>
              <w:t>ы»</w:t>
            </w:r>
            <w:r w:rsidRPr="007F4595">
              <w:rPr>
                <w:color w:val="000000"/>
                <w:lang w:eastAsia="en-US"/>
              </w:rPr>
              <w:t xml:space="preserve"> әдісі</w:t>
            </w:r>
            <w:r w:rsidRPr="007F4595">
              <w:rPr>
                <w:color w:val="000000"/>
                <w:lang w:val="kk-KZ" w:eastAsia="en-US"/>
              </w:rPr>
              <w:t xml:space="preserve"> </w:t>
            </w:r>
          </w:p>
        </w:tc>
      </w:tr>
      <w:tr w:rsidR="00BA336A" w:rsidRPr="008B542B" w14:paraId="6FA34118"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27D457BA" w14:textId="77777777" w:rsidR="00BA336A" w:rsidRPr="007F4595" w:rsidRDefault="00BA336A" w:rsidP="00161AF4">
            <w:pPr>
              <w:pStyle w:val="a7"/>
              <w:spacing w:after="0" w:line="240" w:lineRule="auto"/>
              <w:ind w:left="0"/>
              <w:textAlignment w:val="top"/>
              <w:rPr>
                <w:color w:val="000000"/>
                <w:lang w:val="kk-KZ" w:eastAsia="en-US"/>
              </w:rPr>
            </w:pPr>
            <w:r w:rsidRPr="007F4595">
              <w:rPr>
                <w:color w:val="000000"/>
                <w:lang w:val="kk-KZ" w:eastAsia="en-US"/>
              </w:rPr>
              <w:t xml:space="preserve">Мақсат қоюды дамыту әдістері  </w:t>
            </w:r>
          </w:p>
        </w:tc>
        <w:tc>
          <w:tcPr>
            <w:tcW w:w="7237" w:type="dxa"/>
            <w:tcBorders>
              <w:top w:val="single" w:sz="4" w:space="0" w:color="auto"/>
              <w:left w:val="single" w:sz="4" w:space="0" w:color="auto"/>
              <w:bottom w:val="single" w:sz="4" w:space="0" w:color="auto"/>
              <w:right w:val="single" w:sz="4" w:space="0" w:color="auto"/>
            </w:tcBorders>
            <w:hideMark/>
          </w:tcPr>
          <w:p w14:paraId="183637B7" w14:textId="77777777" w:rsidR="00BA336A" w:rsidRPr="007F4595" w:rsidRDefault="00BA336A" w:rsidP="00FE5138">
            <w:pPr>
              <w:pStyle w:val="a7"/>
              <w:spacing w:after="0" w:line="240" w:lineRule="auto"/>
              <w:ind w:left="0"/>
              <w:jc w:val="both"/>
              <w:textAlignment w:val="top"/>
              <w:rPr>
                <w:color w:val="000000"/>
                <w:lang w:val="kk-KZ" w:eastAsia="en-US"/>
              </w:rPr>
            </w:pPr>
            <w:r w:rsidRPr="007F4595">
              <w:rPr>
                <w:color w:val="000000"/>
                <w:lang w:val="kk-KZ" w:eastAsia="en-US"/>
              </w:rPr>
              <w:t>Мақсаттардың байланыстылығы мен шынайылығын сараптау</w:t>
            </w:r>
          </w:p>
          <w:p w14:paraId="73042358" w14:textId="0F160876" w:rsidR="00BA336A" w:rsidRPr="007F4595" w:rsidRDefault="00BA336A" w:rsidP="00FE5138">
            <w:pPr>
              <w:pStyle w:val="a7"/>
              <w:spacing w:after="0" w:line="240" w:lineRule="auto"/>
              <w:ind w:left="0"/>
              <w:jc w:val="both"/>
              <w:textAlignment w:val="top"/>
              <w:rPr>
                <w:color w:val="000000"/>
                <w:lang w:val="kk-KZ" w:eastAsia="en-US"/>
              </w:rPr>
            </w:pPr>
            <w:r w:rsidRPr="007F4595">
              <w:rPr>
                <w:color w:val="000000"/>
                <w:lang w:val="kk-KZ" w:eastAsia="en-US"/>
              </w:rPr>
              <w:t>ма</w:t>
            </w:r>
            <w:r w:rsidR="003C361E">
              <w:rPr>
                <w:color w:val="000000"/>
                <w:lang w:val="kk-KZ" w:eastAsia="en-US"/>
              </w:rPr>
              <w:t>қсат қою SMART-технологиясы (Д.</w:t>
            </w:r>
            <w:r w:rsidRPr="007F4595">
              <w:rPr>
                <w:color w:val="000000"/>
                <w:lang w:val="kk-KZ" w:eastAsia="en-US"/>
              </w:rPr>
              <w:t>Доурдэн бойынша)</w:t>
            </w:r>
          </w:p>
          <w:p w14:paraId="00CCEC32" w14:textId="77777777" w:rsidR="00BA336A" w:rsidRPr="007F4595" w:rsidRDefault="00BA336A" w:rsidP="00FE5138">
            <w:pPr>
              <w:pStyle w:val="a7"/>
              <w:spacing w:after="0" w:line="240" w:lineRule="auto"/>
              <w:ind w:left="0"/>
              <w:jc w:val="both"/>
              <w:textAlignment w:val="top"/>
              <w:rPr>
                <w:color w:val="000000"/>
                <w:lang w:val="kk-KZ" w:eastAsia="en-US"/>
              </w:rPr>
            </w:pPr>
            <w:r w:rsidRPr="007F4595">
              <w:rPr>
                <w:color w:val="000000"/>
                <w:lang w:val="kk-KZ" w:eastAsia="en-US"/>
              </w:rPr>
              <w:t>мақсат қоюдың жобалық жүйесі (Г.Архангельский бойынша),</w:t>
            </w:r>
          </w:p>
          <w:p w14:paraId="508DEBFE" w14:textId="77777777" w:rsidR="00BA336A" w:rsidRPr="007F4595" w:rsidRDefault="00BA336A" w:rsidP="00FE5138">
            <w:pPr>
              <w:pStyle w:val="a7"/>
              <w:spacing w:after="0" w:line="240" w:lineRule="auto"/>
              <w:ind w:left="0"/>
              <w:jc w:val="both"/>
              <w:textAlignment w:val="top"/>
              <w:rPr>
                <w:color w:val="000000"/>
                <w:lang w:val="kk-KZ" w:eastAsia="en-US"/>
              </w:rPr>
            </w:pPr>
            <w:r w:rsidRPr="007F4595">
              <w:rPr>
                <w:color w:val="000000"/>
                <w:lang w:val="kk-KZ" w:eastAsia="en-US"/>
              </w:rPr>
              <w:t>жалпыдан жекеге мақсат қою, жағдаяттық талдау, жоспарлау әдісі (Л.Зайверт бойынша), «құндылықтар-мақсаттар-міндеттер» мақсат деңгейлерін анықтау</w:t>
            </w:r>
          </w:p>
        </w:tc>
      </w:tr>
      <w:tr w:rsidR="00BA336A" w:rsidRPr="007F4595" w14:paraId="3B9314BE" w14:textId="77777777" w:rsidTr="00161AF4">
        <w:tc>
          <w:tcPr>
            <w:tcW w:w="1976" w:type="dxa"/>
            <w:tcBorders>
              <w:top w:val="single" w:sz="4" w:space="0" w:color="auto"/>
              <w:left w:val="single" w:sz="4" w:space="0" w:color="auto"/>
              <w:bottom w:val="single" w:sz="4" w:space="0" w:color="auto"/>
              <w:right w:val="single" w:sz="4" w:space="0" w:color="auto"/>
            </w:tcBorders>
            <w:hideMark/>
          </w:tcPr>
          <w:p w14:paraId="65052882" w14:textId="77777777" w:rsidR="00BA336A" w:rsidRPr="007F4595" w:rsidRDefault="00BA336A" w:rsidP="00161AF4">
            <w:pPr>
              <w:pStyle w:val="a7"/>
              <w:spacing w:after="0" w:line="240" w:lineRule="auto"/>
              <w:ind w:left="0"/>
              <w:textAlignment w:val="top"/>
              <w:rPr>
                <w:color w:val="000000"/>
                <w:lang w:eastAsia="en-US"/>
              </w:rPr>
            </w:pPr>
            <w:r w:rsidRPr="007F4595">
              <w:rPr>
                <w:color w:val="000000"/>
                <w:lang w:val="kk-KZ" w:eastAsia="en-US"/>
              </w:rPr>
              <w:t xml:space="preserve">Уақытты жоспарлау әдістері </w:t>
            </w:r>
          </w:p>
        </w:tc>
        <w:tc>
          <w:tcPr>
            <w:tcW w:w="7237" w:type="dxa"/>
            <w:tcBorders>
              <w:top w:val="single" w:sz="4" w:space="0" w:color="auto"/>
              <w:left w:val="single" w:sz="4" w:space="0" w:color="auto"/>
              <w:bottom w:val="single" w:sz="4" w:space="0" w:color="auto"/>
              <w:right w:val="single" w:sz="4" w:space="0" w:color="auto"/>
            </w:tcBorders>
            <w:hideMark/>
          </w:tcPr>
          <w:p w14:paraId="11EFE78F" w14:textId="77777777" w:rsidR="00BA336A" w:rsidRPr="007F4595" w:rsidRDefault="00BA336A" w:rsidP="00161AF4">
            <w:pPr>
              <w:pStyle w:val="a7"/>
              <w:spacing w:after="0" w:line="240" w:lineRule="auto"/>
              <w:ind w:left="0"/>
              <w:jc w:val="both"/>
              <w:textAlignment w:val="top"/>
              <w:rPr>
                <w:color w:val="000000"/>
                <w:lang w:val="kk-KZ" w:eastAsia="en-US"/>
              </w:rPr>
            </w:pPr>
            <w:r w:rsidRPr="007F4595">
              <w:rPr>
                <w:color w:val="000000"/>
                <w:lang w:val="kk-KZ" w:eastAsia="en-US"/>
              </w:rPr>
              <w:t>У</w:t>
            </w:r>
            <w:r w:rsidRPr="007F4595">
              <w:rPr>
                <w:color w:val="000000"/>
                <w:lang w:eastAsia="en-US"/>
              </w:rPr>
              <w:t xml:space="preserve">ақытты жеке жоспарлау дағдыларын үйрету (блоктар, </w:t>
            </w:r>
            <w:r w:rsidRPr="007F4595">
              <w:rPr>
                <w:color w:val="000000"/>
                <w:lang w:val="kk-KZ" w:eastAsia="en-US"/>
              </w:rPr>
              <w:t>жаңа жабын</w:t>
            </w:r>
            <w:r w:rsidRPr="007F4595">
              <w:rPr>
                <w:color w:val="000000"/>
                <w:lang w:eastAsia="en-US"/>
              </w:rPr>
              <w:t>, олқылықтар)</w:t>
            </w:r>
            <w:r w:rsidRPr="007F4595">
              <w:rPr>
                <w:color w:val="000000"/>
                <w:lang w:val="kk-KZ" w:eastAsia="en-US"/>
              </w:rPr>
              <w:t xml:space="preserve"> </w:t>
            </w:r>
            <w:r w:rsidRPr="007F4595">
              <w:rPr>
                <w:color w:val="000000"/>
                <w:lang w:eastAsia="en-US"/>
              </w:rPr>
              <w:t xml:space="preserve"> </w:t>
            </w:r>
            <w:r w:rsidRPr="007F4595">
              <w:rPr>
                <w:color w:val="000000"/>
                <w:lang w:val="kk-KZ" w:eastAsia="en-US"/>
              </w:rPr>
              <w:t xml:space="preserve"> </w:t>
            </w:r>
          </w:p>
        </w:tc>
      </w:tr>
    </w:tbl>
    <w:p w14:paraId="148F94EB" w14:textId="77777777" w:rsidR="00BA336A" w:rsidRPr="007F4595" w:rsidRDefault="00BA336A" w:rsidP="00BA336A">
      <w:pPr>
        <w:spacing w:after="0" w:line="240" w:lineRule="auto"/>
        <w:jc w:val="both"/>
        <w:rPr>
          <w:rFonts w:ascii="Times New Roman" w:hAnsi="Times New Roman" w:cs="Times New Roman"/>
          <w:sz w:val="28"/>
          <w:szCs w:val="28"/>
          <w:shd w:val="clear" w:color="auto" w:fill="FFFFFF"/>
          <w:lang w:val="kk-KZ"/>
        </w:rPr>
      </w:pPr>
    </w:p>
    <w:p w14:paraId="6350B151" w14:textId="77777777" w:rsidR="00BA336A" w:rsidRPr="007F4595" w:rsidRDefault="00BA336A" w:rsidP="00BA336A">
      <w:pPr>
        <w:pStyle w:val="c12"/>
        <w:shd w:val="clear" w:color="auto" w:fill="FFFFFF"/>
        <w:spacing w:before="0" w:beforeAutospacing="0" w:after="0" w:afterAutospacing="0"/>
        <w:jc w:val="both"/>
        <w:rPr>
          <w:color w:val="000000"/>
          <w:sz w:val="28"/>
          <w:szCs w:val="28"/>
          <w:lang w:val="kk-KZ"/>
        </w:rPr>
      </w:pPr>
      <w:r w:rsidRPr="007F4595">
        <w:rPr>
          <w:sz w:val="28"/>
          <w:szCs w:val="28"/>
          <w:lang w:val="kk-KZ"/>
        </w:rPr>
        <w:t xml:space="preserve">   </w:t>
      </w:r>
      <w:r w:rsidRPr="007F4595">
        <w:rPr>
          <w:color w:val="000000"/>
          <w:sz w:val="28"/>
          <w:szCs w:val="28"/>
          <w:lang w:val="kk-KZ"/>
        </w:rPr>
        <w:t>Өзіндік менеджмент жеке әрекетті басқарудың кешенді жүйесі, өзін-өзі басқару технологиясы, жеке тиімділікті арттыруға, жеке мақсаттарға қол жеткізуге бағытталған өз өмірін басқару ретінде әрекет етеді.</w:t>
      </w:r>
    </w:p>
    <w:p w14:paraId="29AF683D" w14:textId="179BDEFF" w:rsidR="00BA336A" w:rsidRPr="007F4595" w:rsidRDefault="00BA336A" w:rsidP="00BA336A">
      <w:pPr>
        <w:pStyle w:val="c12"/>
        <w:shd w:val="clear" w:color="auto" w:fill="FFFFFF"/>
        <w:spacing w:before="0" w:beforeAutospacing="0" w:after="0" w:afterAutospacing="0"/>
        <w:jc w:val="both"/>
        <w:rPr>
          <w:sz w:val="28"/>
          <w:szCs w:val="28"/>
          <w:shd w:val="clear" w:color="auto" w:fill="FFFFFF"/>
          <w:lang w:val="kk-KZ"/>
        </w:rPr>
      </w:pPr>
      <w:r w:rsidRPr="007F4595">
        <w:rPr>
          <w:color w:val="000000"/>
          <w:sz w:val="28"/>
          <w:szCs w:val="28"/>
          <w:lang w:val="kk-KZ"/>
        </w:rPr>
        <w:t xml:space="preserve">   Е.А.Ноздренко</w:t>
      </w:r>
      <w:r w:rsidR="00FE5138">
        <w:rPr>
          <w:color w:val="000000"/>
          <w:sz w:val="28"/>
          <w:szCs w:val="28"/>
          <w:lang w:val="kk-KZ"/>
        </w:rPr>
        <w:t>ның пікірінше,</w:t>
      </w:r>
      <w:r w:rsidRPr="007F4595">
        <w:rPr>
          <w:color w:val="000000"/>
          <w:sz w:val="28"/>
          <w:szCs w:val="28"/>
          <w:lang w:val="kk-KZ"/>
        </w:rPr>
        <w:t xml:space="preserve"> студенттің өзіндік менеджментін қалыптастыру процесі өзін-өзі анықтауды, өзіндік ұйымдастыруды, өзін-өзі ынталандыруды және өзін-өзі </w:t>
      </w:r>
      <w:r w:rsidRPr="007F4595">
        <w:rPr>
          <w:sz w:val="28"/>
          <w:szCs w:val="28"/>
          <w:lang w:val="kk-KZ"/>
        </w:rPr>
        <w:t xml:space="preserve">жүзеге асыруды білдіреді деп </w:t>
      </w:r>
      <w:r w:rsidR="00FE5138">
        <w:rPr>
          <w:sz w:val="28"/>
          <w:szCs w:val="28"/>
          <w:lang w:val="kk-KZ"/>
        </w:rPr>
        <w:t>түсініледі</w:t>
      </w:r>
      <w:r w:rsidRPr="007F4595">
        <w:rPr>
          <w:sz w:val="28"/>
          <w:szCs w:val="28"/>
          <w:lang w:val="kk-KZ"/>
        </w:rPr>
        <w:t xml:space="preserve"> </w:t>
      </w:r>
      <w:r w:rsidRPr="007F4595">
        <w:rPr>
          <w:sz w:val="28"/>
          <w:szCs w:val="28"/>
          <w:shd w:val="clear" w:color="auto" w:fill="FFFFFF"/>
          <w:lang w:val="kk-KZ"/>
        </w:rPr>
        <w:t>[2</w:t>
      </w:r>
      <w:r w:rsidR="00655910">
        <w:rPr>
          <w:sz w:val="28"/>
          <w:szCs w:val="28"/>
          <w:shd w:val="clear" w:color="auto" w:fill="FFFFFF"/>
          <w:lang w:val="kk-KZ"/>
        </w:rPr>
        <w:t>22</w:t>
      </w:r>
      <w:r w:rsidRPr="007F4595">
        <w:rPr>
          <w:sz w:val="28"/>
          <w:szCs w:val="28"/>
          <w:shd w:val="clear" w:color="auto" w:fill="FFFFFF"/>
          <w:lang w:val="kk-KZ"/>
        </w:rPr>
        <w:t>].</w:t>
      </w:r>
    </w:p>
    <w:p w14:paraId="493EB0A5" w14:textId="6B0F4564" w:rsidR="00BA336A" w:rsidRPr="007F4595" w:rsidRDefault="00BA336A" w:rsidP="00BA336A">
      <w:pPr>
        <w:pStyle w:val="c12"/>
        <w:shd w:val="clear" w:color="auto" w:fill="FFFFFF"/>
        <w:spacing w:before="0" w:beforeAutospacing="0" w:after="0" w:afterAutospacing="0"/>
        <w:jc w:val="both"/>
        <w:rPr>
          <w:sz w:val="28"/>
          <w:szCs w:val="28"/>
          <w:lang w:val="kk-KZ"/>
        </w:rPr>
      </w:pPr>
      <w:r w:rsidRPr="007F4595">
        <w:rPr>
          <w:sz w:val="28"/>
          <w:szCs w:val="28"/>
          <w:shd w:val="clear" w:color="auto" w:fill="FFFFFF"/>
          <w:lang w:val="kk-KZ"/>
        </w:rPr>
        <w:t xml:space="preserve">  Ал зерттеуші Т.В.Майданова тиімді өзіндік менеджменттің негізгі дағдыларын: өзін-өзі басқару, өз алдына нақты жеке мақсаттар қою, тұрақты тұлғалық дамуға баса назар аудару, шешім қабылдаудың тиімді стратегияларын қолдану қабілеті және т.б. </w:t>
      </w:r>
      <w:r w:rsidR="00FE5138" w:rsidRPr="007F4595">
        <w:rPr>
          <w:sz w:val="28"/>
          <w:szCs w:val="28"/>
          <w:shd w:val="clear" w:color="auto" w:fill="FFFFFF"/>
          <w:lang w:val="kk-KZ"/>
        </w:rPr>
        <w:t>белгілеп көрсетеді</w:t>
      </w:r>
      <w:r w:rsidR="00FE5138" w:rsidRPr="007F4595">
        <w:rPr>
          <w:sz w:val="28"/>
          <w:szCs w:val="28"/>
          <w:lang w:val="kk-KZ"/>
        </w:rPr>
        <w:t xml:space="preserve"> </w:t>
      </w:r>
      <w:r w:rsidRPr="007F4595">
        <w:rPr>
          <w:sz w:val="28"/>
          <w:szCs w:val="28"/>
          <w:lang w:val="kk-KZ"/>
        </w:rPr>
        <w:t>[237].</w:t>
      </w:r>
      <w:r w:rsidR="00FE5138">
        <w:rPr>
          <w:sz w:val="28"/>
          <w:szCs w:val="28"/>
          <w:lang w:val="kk-KZ"/>
        </w:rPr>
        <w:t xml:space="preserve"> </w:t>
      </w:r>
    </w:p>
    <w:p w14:paraId="050B8489" w14:textId="77777777" w:rsidR="00BA336A" w:rsidRPr="007F4595" w:rsidRDefault="00BA336A" w:rsidP="00BA336A">
      <w:pPr>
        <w:pStyle w:val="c12"/>
        <w:shd w:val="clear" w:color="auto" w:fill="FFFFFF"/>
        <w:spacing w:before="0" w:beforeAutospacing="0" w:after="0" w:afterAutospacing="0"/>
        <w:jc w:val="both"/>
        <w:rPr>
          <w:sz w:val="28"/>
          <w:szCs w:val="28"/>
          <w:shd w:val="clear" w:color="auto" w:fill="FFFFFF"/>
          <w:lang w:val="kk-KZ"/>
        </w:rPr>
      </w:pPr>
      <w:r w:rsidRPr="007F4595">
        <w:rPr>
          <w:sz w:val="28"/>
          <w:szCs w:val="28"/>
          <w:lang w:val="kk-KZ"/>
        </w:rPr>
        <w:t xml:space="preserve">   </w:t>
      </w:r>
      <w:r w:rsidRPr="007F4595">
        <w:rPr>
          <w:sz w:val="28"/>
          <w:szCs w:val="28"/>
          <w:shd w:val="clear" w:color="auto" w:fill="FFFFFF"/>
          <w:lang w:val="kk-KZ"/>
        </w:rPr>
        <w:t>И.И.Исаченко өзіндік менеджмент техникаларына келесі реттегілерді жатқызады:</w:t>
      </w:r>
    </w:p>
    <w:p w14:paraId="25E82009" w14:textId="77777777" w:rsidR="00BA336A" w:rsidRPr="007F4595" w:rsidRDefault="00BA336A" w:rsidP="00FE5138">
      <w:pPr>
        <w:pStyle w:val="c12"/>
        <w:shd w:val="clear" w:color="auto" w:fill="FFFFFF"/>
        <w:spacing w:before="0" w:beforeAutospacing="0" w:after="0" w:afterAutospacing="0"/>
        <w:ind w:firstLine="284"/>
        <w:jc w:val="both"/>
        <w:rPr>
          <w:sz w:val="28"/>
          <w:szCs w:val="28"/>
          <w:shd w:val="clear" w:color="auto" w:fill="FFFFFF"/>
          <w:lang w:val="kk-KZ"/>
        </w:rPr>
      </w:pPr>
      <w:r w:rsidRPr="007F4595">
        <w:rPr>
          <w:sz w:val="28"/>
          <w:szCs w:val="28"/>
          <w:lang w:val="kk-KZ"/>
        </w:rPr>
        <w:t>–</w:t>
      </w:r>
      <w:r w:rsidRPr="007F4595">
        <w:rPr>
          <w:sz w:val="28"/>
          <w:szCs w:val="28"/>
          <w:shd w:val="clear" w:color="auto" w:fill="FFFFFF"/>
          <w:lang w:val="kk-KZ"/>
        </w:rPr>
        <w:t xml:space="preserve"> мақсат қоюды дамыту: жетістікке жетудің мақсаттары мен әдістерінің стратегиясын, жағдаяттық талдауды,</w:t>
      </w:r>
    </w:p>
    <w:p w14:paraId="5521CFD0" w14:textId="77777777" w:rsidR="00BA336A" w:rsidRPr="007F4595" w:rsidRDefault="00BA336A" w:rsidP="00FE5138">
      <w:pPr>
        <w:pStyle w:val="c12"/>
        <w:shd w:val="clear" w:color="auto" w:fill="FFFFFF"/>
        <w:spacing w:before="0" w:beforeAutospacing="0" w:after="0" w:afterAutospacing="0"/>
        <w:ind w:firstLine="284"/>
        <w:jc w:val="both"/>
        <w:rPr>
          <w:sz w:val="28"/>
          <w:szCs w:val="28"/>
          <w:shd w:val="clear" w:color="auto" w:fill="FFFFFF"/>
          <w:lang w:val="kk-KZ"/>
        </w:rPr>
      </w:pPr>
      <w:r w:rsidRPr="007F4595">
        <w:rPr>
          <w:sz w:val="28"/>
          <w:szCs w:val="28"/>
          <w:lang w:val="kk-KZ"/>
        </w:rPr>
        <w:t>–</w:t>
      </w:r>
      <w:r w:rsidRPr="007F4595">
        <w:rPr>
          <w:sz w:val="28"/>
          <w:szCs w:val="28"/>
          <w:shd w:val="clear" w:color="auto" w:fill="FFFFFF"/>
          <w:lang w:val="kk-KZ"/>
        </w:rPr>
        <w:t xml:space="preserve"> жоспарлау: АЛПЕН</w:t>
      </w:r>
      <w:r w:rsidRPr="007F4595">
        <w:rPr>
          <w:sz w:val="28"/>
          <w:szCs w:val="28"/>
          <w:lang w:val="kk-KZ"/>
        </w:rPr>
        <w:t>-</w:t>
      </w:r>
      <w:r w:rsidRPr="007F4595">
        <w:rPr>
          <w:sz w:val="28"/>
          <w:szCs w:val="28"/>
          <w:shd w:val="clear" w:color="auto" w:fill="FFFFFF"/>
          <w:lang w:val="kk-KZ"/>
        </w:rPr>
        <w:t>әдісі, уақыт күнделігі;</w:t>
      </w:r>
    </w:p>
    <w:p w14:paraId="0D2E308A" w14:textId="7D8D3FDC" w:rsidR="00BA336A" w:rsidRPr="007F4595" w:rsidRDefault="00BA336A" w:rsidP="00FE5138">
      <w:pPr>
        <w:pStyle w:val="c12"/>
        <w:shd w:val="clear" w:color="auto" w:fill="FFFFFF"/>
        <w:spacing w:before="0" w:beforeAutospacing="0" w:after="0" w:afterAutospacing="0"/>
        <w:ind w:firstLine="284"/>
        <w:jc w:val="both"/>
        <w:rPr>
          <w:sz w:val="28"/>
          <w:szCs w:val="28"/>
          <w:shd w:val="clear" w:color="auto" w:fill="FFFFFF"/>
          <w:lang w:val="kk-KZ"/>
        </w:rPr>
      </w:pPr>
      <w:r w:rsidRPr="007F4595">
        <w:rPr>
          <w:sz w:val="28"/>
          <w:szCs w:val="28"/>
          <w:lang w:val="kk-KZ"/>
        </w:rPr>
        <w:t>–</w:t>
      </w:r>
      <w:r w:rsidRPr="007F4595">
        <w:rPr>
          <w:sz w:val="28"/>
          <w:szCs w:val="28"/>
          <w:shd w:val="clear" w:color="auto" w:fill="FFFFFF"/>
          <w:lang w:val="kk-KZ"/>
        </w:rPr>
        <w:t xml:space="preserve"> шешімдер қабылдау: Парето </w:t>
      </w:r>
      <w:r w:rsidR="00012864">
        <w:rPr>
          <w:sz w:val="28"/>
          <w:szCs w:val="28"/>
          <w:shd w:val="clear" w:color="auto" w:fill="FFFFFF"/>
          <w:lang w:val="kk-KZ"/>
        </w:rPr>
        <w:t>принципі</w:t>
      </w:r>
      <w:r w:rsidRPr="007F4595">
        <w:rPr>
          <w:sz w:val="28"/>
          <w:szCs w:val="28"/>
          <w:shd w:val="clear" w:color="auto" w:fill="FFFFFF"/>
          <w:lang w:val="kk-KZ"/>
        </w:rPr>
        <w:t xml:space="preserve">, АВС-талдау, Эйзенхауэр </w:t>
      </w:r>
      <w:r w:rsidR="00012864">
        <w:rPr>
          <w:sz w:val="28"/>
          <w:szCs w:val="28"/>
          <w:shd w:val="clear" w:color="auto" w:fill="FFFFFF"/>
          <w:lang w:val="kk-KZ"/>
        </w:rPr>
        <w:t>принципі</w:t>
      </w:r>
      <w:r w:rsidRPr="007F4595">
        <w:rPr>
          <w:sz w:val="28"/>
          <w:szCs w:val="28"/>
          <w:shd w:val="clear" w:color="auto" w:fill="FFFFFF"/>
          <w:lang w:val="kk-KZ"/>
        </w:rPr>
        <w:t>, өкілеттік беру;</w:t>
      </w:r>
    </w:p>
    <w:p w14:paraId="4008C6AB" w14:textId="77777777" w:rsidR="00BA336A" w:rsidRPr="007F4595" w:rsidRDefault="00BA336A" w:rsidP="00FE5138">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w:t>
      </w:r>
      <w:r w:rsidRPr="007F4595">
        <w:rPr>
          <w:sz w:val="28"/>
          <w:szCs w:val="28"/>
          <w:shd w:val="clear" w:color="auto" w:fill="FFFFFF"/>
          <w:lang w:val="kk-KZ"/>
        </w:rPr>
        <w:t xml:space="preserve"> жүзеге асыру және ұйымдастыру: күн тәртібі, жүктеме қисығы, биоритмдер, өзін-өзі дамыту, күн шеңберіндегі жоспар;</w:t>
      </w:r>
      <w:r w:rsidRPr="007F4595">
        <w:rPr>
          <w:sz w:val="28"/>
          <w:szCs w:val="28"/>
          <w:lang w:val="kk-KZ"/>
        </w:rPr>
        <w:t xml:space="preserve"> </w:t>
      </w:r>
    </w:p>
    <w:p w14:paraId="2BBA723A" w14:textId="77777777" w:rsidR="00BA336A" w:rsidRPr="007F4595" w:rsidRDefault="00BA336A" w:rsidP="00FE5138">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t>– бақылау: мақсаттарды бақылау, аралық және қорытынды бақылау, күні бойы бақылау;</w:t>
      </w:r>
    </w:p>
    <w:p w14:paraId="2ABCE853" w14:textId="10EEEFE3" w:rsidR="00BA336A" w:rsidRDefault="00BA336A" w:rsidP="00FE5138">
      <w:pPr>
        <w:pStyle w:val="c12"/>
        <w:shd w:val="clear" w:color="auto" w:fill="FFFFFF"/>
        <w:spacing w:before="0" w:beforeAutospacing="0" w:after="0" w:afterAutospacing="0"/>
        <w:ind w:firstLine="284"/>
        <w:jc w:val="both"/>
        <w:rPr>
          <w:sz w:val="28"/>
          <w:szCs w:val="28"/>
          <w:lang w:val="kk-KZ"/>
        </w:rPr>
      </w:pPr>
      <w:r w:rsidRPr="007F4595">
        <w:rPr>
          <w:sz w:val="28"/>
          <w:szCs w:val="28"/>
          <w:lang w:val="kk-KZ"/>
        </w:rPr>
        <w:lastRenderedPageBreak/>
        <w:t>– ақпарат және байланыс (коммуникация): ұтымды әңгімелер, ұтымды диалогтар, телефон арқылы ұтымды қарым-қатынас, хат-хабарларды</w:t>
      </w:r>
      <w:r w:rsidR="00655910">
        <w:rPr>
          <w:sz w:val="28"/>
          <w:szCs w:val="28"/>
          <w:lang w:val="kk-KZ"/>
        </w:rPr>
        <w:t xml:space="preserve"> ұтымды жүргізу, ұтымды оқу [224</w:t>
      </w:r>
      <w:r w:rsidRPr="007F4595">
        <w:rPr>
          <w:sz w:val="28"/>
          <w:szCs w:val="28"/>
          <w:lang w:val="kk-KZ"/>
        </w:rPr>
        <w:t>].</w:t>
      </w:r>
      <w:r w:rsidR="00FE5138">
        <w:rPr>
          <w:sz w:val="28"/>
          <w:szCs w:val="28"/>
          <w:lang w:val="kk-KZ"/>
        </w:rPr>
        <w:t xml:space="preserve"> </w:t>
      </w:r>
    </w:p>
    <w:p w14:paraId="5045D922" w14:textId="77777777" w:rsidR="00FE5138" w:rsidRPr="007F4595" w:rsidRDefault="00BA336A" w:rsidP="00FE5138">
      <w:pPr>
        <w:pStyle w:val="c12"/>
        <w:shd w:val="clear" w:color="auto" w:fill="FFFFFF"/>
        <w:spacing w:before="0" w:beforeAutospacing="0" w:after="0" w:afterAutospacing="0"/>
        <w:ind w:firstLine="284"/>
        <w:jc w:val="both"/>
        <w:rPr>
          <w:sz w:val="28"/>
          <w:szCs w:val="28"/>
          <w:lang w:val="kk-KZ"/>
        </w:rPr>
      </w:pPr>
      <w:r w:rsidRPr="00FE5138">
        <w:rPr>
          <w:iCs/>
          <w:sz w:val="28"/>
          <w:szCs w:val="28"/>
          <w:lang w:val="kk-KZ"/>
        </w:rPr>
        <w:t xml:space="preserve">   Оқу әрекетінің өзіндік ұйымдастыруын дамытудың маңызды шарты ретінде рефлексияны студенттің оқу әрекетіне қатысты субъективті ұстанымының негізі ретінде қалыптастыру саналады.</w:t>
      </w:r>
      <w:r w:rsidRPr="007F4595">
        <w:rPr>
          <w:i/>
          <w:sz w:val="28"/>
          <w:szCs w:val="28"/>
          <w:lang w:val="kk-KZ"/>
        </w:rPr>
        <w:t xml:space="preserve"> </w:t>
      </w:r>
      <w:r w:rsidR="00FE5138" w:rsidRPr="00FE5138">
        <w:rPr>
          <w:sz w:val="28"/>
          <w:szCs w:val="28"/>
          <w:lang w:val="kk-KZ"/>
        </w:rPr>
        <w:t xml:space="preserve">Ғалымдардың ой-пікірлерін тұжырымдай келе, </w:t>
      </w:r>
      <w:r w:rsidR="00FE5138">
        <w:rPr>
          <w:sz w:val="28"/>
          <w:szCs w:val="28"/>
          <w:lang w:val="kk-KZ"/>
        </w:rPr>
        <w:t>өзіндік менеджмент</w:t>
      </w:r>
      <w:r w:rsidR="00FE5138" w:rsidRPr="00FE5138">
        <w:rPr>
          <w:sz w:val="28"/>
          <w:szCs w:val="28"/>
          <w:lang w:val="kk-KZ"/>
        </w:rPr>
        <w:t xml:space="preserve"> ол </w:t>
      </w:r>
      <w:r w:rsidR="00FE5138">
        <w:rPr>
          <w:sz w:val="28"/>
          <w:szCs w:val="28"/>
          <w:lang w:val="kk-KZ"/>
        </w:rPr>
        <w:t>студенттің болашақта өз</w:t>
      </w:r>
      <w:r w:rsidR="00FE5138" w:rsidRPr="00FE5138">
        <w:rPr>
          <w:sz w:val="28"/>
          <w:szCs w:val="28"/>
          <w:lang w:val="kk-KZ"/>
        </w:rPr>
        <w:t xml:space="preserve"> кәсіби қызмет</w:t>
      </w:r>
      <w:r w:rsidR="00FE5138">
        <w:rPr>
          <w:sz w:val="28"/>
          <w:szCs w:val="28"/>
          <w:lang w:val="kk-KZ"/>
        </w:rPr>
        <w:t>інде</w:t>
      </w:r>
      <w:r w:rsidR="00FE5138" w:rsidRPr="00FE5138">
        <w:rPr>
          <w:sz w:val="28"/>
          <w:szCs w:val="28"/>
          <w:lang w:val="kk-KZ"/>
        </w:rPr>
        <w:t xml:space="preserve"> кеңінен қолданылатын әрекеті деп түйіндейміз.</w:t>
      </w:r>
    </w:p>
    <w:p w14:paraId="660844FC" w14:textId="77777777" w:rsidR="000848FB" w:rsidRPr="00B51B98" w:rsidRDefault="00BA336A" w:rsidP="000848FB">
      <w:pPr>
        <w:pStyle w:val="ab"/>
        <w:ind w:firstLine="284"/>
        <w:rPr>
          <w:szCs w:val="28"/>
          <w:lang w:val="kk-KZ"/>
        </w:rPr>
      </w:pPr>
      <w:r w:rsidRPr="007F4595">
        <w:rPr>
          <w:szCs w:val="28"/>
          <w:lang w:val="kk-KZ"/>
        </w:rPr>
        <w:t xml:space="preserve">   Рефлексия латынша reflexio – артқа айналу, өз іс-әрекеті мен оның нәтижелеріне өзіндік талдау жасау дегенді білдіреді. М.А.Лопареваның зерттеуіне сәйкес, «рефлексия – адамның өзіне назар аударуы, өзінің қасиеттері мен әрекеттерін талдау қа</w:t>
      </w:r>
      <w:r w:rsidR="00655910">
        <w:rPr>
          <w:szCs w:val="28"/>
          <w:lang w:val="kk-KZ"/>
        </w:rPr>
        <w:t>білеті..., субъектінің өз «Мені</w:t>
      </w:r>
      <w:r w:rsidR="00175A96">
        <w:rPr>
          <w:szCs w:val="28"/>
          <w:lang w:val="kk-KZ"/>
        </w:rPr>
        <w:t>н</w:t>
      </w:r>
      <w:r w:rsidRPr="007F4595">
        <w:rPr>
          <w:szCs w:val="28"/>
          <w:lang w:val="kk-KZ"/>
        </w:rPr>
        <w:t>», өзінің әрекеттері мен мінез-құлқын түсінуге, сезінуге және бағалауға бағытталған</w:t>
      </w:r>
      <w:r w:rsidR="00655910">
        <w:rPr>
          <w:szCs w:val="28"/>
          <w:lang w:val="kk-KZ"/>
        </w:rPr>
        <w:t xml:space="preserve"> саналы әрекеттер жүйесі [225, 11 б.].</w:t>
      </w:r>
      <w:r w:rsidR="00ED2446">
        <w:rPr>
          <w:szCs w:val="28"/>
          <w:lang w:val="kk-KZ"/>
        </w:rPr>
        <w:t xml:space="preserve"> </w:t>
      </w:r>
      <w:r w:rsidR="000848FB" w:rsidRPr="00B51B98">
        <w:rPr>
          <w:szCs w:val="28"/>
          <w:lang w:val="kk-KZ"/>
        </w:rPr>
        <w:t xml:space="preserve">Біздің пікірімізше бұл сипаттамалар рефлексияның әрекеттің барлық түрлерінде  қолдануға болатын әмбебаптығын көрсетеді. </w:t>
      </w:r>
    </w:p>
    <w:p w14:paraId="631B36A8" w14:textId="0FB15B50" w:rsidR="000848FB" w:rsidRPr="000848FB" w:rsidRDefault="00BA336A" w:rsidP="000848FB">
      <w:pPr>
        <w:pStyle w:val="ab"/>
        <w:ind w:firstLine="284"/>
        <w:rPr>
          <w:rFonts w:eastAsia="Calibri"/>
          <w:szCs w:val="28"/>
          <w:lang w:val="kk-KZ" w:eastAsia="en-US"/>
        </w:rPr>
      </w:pPr>
      <w:r w:rsidRPr="007F4595">
        <w:rPr>
          <w:szCs w:val="28"/>
          <w:lang w:val="kk-KZ"/>
        </w:rPr>
        <w:t xml:space="preserve">   Сонымен қатар рефлексия «өз әрекетін талдау мен бағалауға, оны түсінуге, мақсаттар мен шарттарды салыстыруға, субъектінің жағдайында және тәжірибесінде объектіні түрлендірудің құралдары мен тәсілдерін айқындауға, мақсатқа жету үшін олардың жеткіліктілігін (немесе жеткіліксіздігін) анықтауға, қадамдық стратегияны өңдеуге, әр кезеңінің міндеттерін шешудің барабарлық дәрежесін көрсететін кері ақпаратты есепке алу мен өңдеуді талдауға </w:t>
      </w:r>
      <w:r w:rsidR="001C520D">
        <w:rPr>
          <w:szCs w:val="28"/>
          <w:lang w:val="kk-KZ"/>
        </w:rPr>
        <w:t>және бағалауға бағытталған» [225</w:t>
      </w:r>
      <w:r w:rsidRPr="007F4595">
        <w:rPr>
          <w:szCs w:val="28"/>
          <w:lang w:val="kk-KZ"/>
        </w:rPr>
        <w:t>, 12 б.].</w:t>
      </w:r>
      <w:r w:rsidR="000848FB">
        <w:rPr>
          <w:szCs w:val="28"/>
          <w:lang w:val="kk-KZ"/>
        </w:rPr>
        <w:t xml:space="preserve"> </w:t>
      </w:r>
      <w:r w:rsidR="000848FB" w:rsidRPr="000848FB">
        <w:rPr>
          <w:rFonts w:eastAsia="Calibri"/>
          <w:szCs w:val="28"/>
          <w:lang w:val="kk-KZ" w:eastAsia="en-US"/>
        </w:rPr>
        <w:t>Әрине бұл, рефлексия туралы идеялардан адамның танымдық іс-әрекетті тануы жайлы көріністерде байқалады. Анықтамалардың сан алуандығына қарамастан, рефлексия ұғымның жалпы мәнінен адамзаттың өзіне назар  аударуынан байқалады.</w:t>
      </w:r>
      <w:r w:rsidR="000848FB">
        <w:rPr>
          <w:rFonts w:eastAsia="Calibri"/>
          <w:szCs w:val="28"/>
          <w:lang w:val="kk-KZ" w:eastAsia="en-US"/>
        </w:rPr>
        <w:t xml:space="preserve"> </w:t>
      </w:r>
      <w:r w:rsidR="000848FB" w:rsidRPr="000848FB">
        <w:rPr>
          <w:rFonts w:eastAsia="Calibri"/>
          <w:szCs w:val="28"/>
          <w:lang w:val="kk-KZ" w:eastAsia="en-US"/>
        </w:rPr>
        <w:t>Ғылыми еңбектерде адамның өзінің (немесе өзгенің) санасына, ойлауына және мінез-құлқына, қол жеткізген білімі мен жетістіктеріне, кемшіліктеріне назар аударуы, ой елегінен өткізуі рефлексия деп қарастырылады.</w:t>
      </w:r>
    </w:p>
    <w:p w14:paraId="1B34A9EF" w14:textId="6FA0869D" w:rsidR="00BA336A" w:rsidRPr="007F4595" w:rsidRDefault="00E54935" w:rsidP="00BA33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w:t>
      </w:r>
      <w:r w:rsidR="00BA336A" w:rsidRPr="007F4595">
        <w:rPr>
          <w:rFonts w:ascii="Times New Roman" w:hAnsi="Times New Roman" w:cs="Times New Roman"/>
          <w:sz w:val="28"/>
          <w:szCs w:val="28"/>
          <w:lang w:val="kk-KZ"/>
        </w:rPr>
        <w:t>.Ю.Каминскаяның зерттеуінде рефлексия әрекеттегі өзін-өзі жете түсіну дегенді білдіреді. Ол «Мен-бейнесі» жоғары мектеп жасында-ақ мінез-құлықты реттеуші ретінде қызмет ете алатындығын көрсетті. Өзіндік сананың мотивациялық компонентінің дамуындағы жоғары деңгейі мен тұлғалық мағына ішкі міндеттенудің сипатын иеленеді, құрылымдық мінез-құлыққа қа</w:t>
      </w:r>
      <w:r>
        <w:rPr>
          <w:rFonts w:ascii="Times New Roman" w:hAnsi="Times New Roman" w:cs="Times New Roman"/>
          <w:sz w:val="28"/>
          <w:szCs w:val="28"/>
          <w:lang w:val="kk-KZ"/>
        </w:rPr>
        <w:t>тысты сенім қалыптастырады [226</w:t>
      </w:r>
      <w:r w:rsidR="00BA336A" w:rsidRPr="007F4595">
        <w:rPr>
          <w:rFonts w:ascii="Times New Roman" w:hAnsi="Times New Roman" w:cs="Times New Roman"/>
          <w:sz w:val="28"/>
          <w:szCs w:val="28"/>
          <w:lang w:val="kk-KZ"/>
        </w:rPr>
        <w:t>].</w:t>
      </w:r>
      <w:r w:rsidR="000848FB">
        <w:rPr>
          <w:rFonts w:ascii="Times New Roman" w:hAnsi="Times New Roman" w:cs="Times New Roman"/>
          <w:sz w:val="28"/>
          <w:szCs w:val="28"/>
          <w:lang w:val="kk-KZ"/>
        </w:rPr>
        <w:t xml:space="preserve"> </w:t>
      </w:r>
      <w:r w:rsidR="000848FB" w:rsidRPr="000848FB">
        <w:rPr>
          <w:rFonts w:ascii="Times New Roman" w:hAnsi="Times New Roman" w:cs="Times New Roman"/>
          <w:sz w:val="28"/>
          <w:szCs w:val="28"/>
          <w:lang w:val="kk-KZ"/>
        </w:rPr>
        <w:t>Бұл пікірден ойшылдың рефлексияны білімнің ерекше қайнар көзі, сезім мүшелерінің қатысуына негізделген ішкі тәжірибе ретінде қарастыруының біздің зерттеуіміз үшін маңызы зор. Себебі тек өзінің оқу әрекетін санасында саралай алатын студенттің білімділік деңгейінің жоғары болатындығы сөзсіз.</w:t>
      </w:r>
      <w:r w:rsidR="000848FB">
        <w:rPr>
          <w:rFonts w:ascii="Times New Roman" w:hAnsi="Times New Roman" w:cs="Times New Roman"/>
          <w:sz w:val="28"/>
          <w:szCs w:val="28"/>
          <w:lang w:val="kk-KZ"/>
        </w:rPr>
        <w:t xml:space="preserve"> </w:t>
      </w:r>
    </w:p>
    <w:p w14:paraId="4E67E46E" w14:textId="11D2A7F4"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Н.А.А</w:t>
      </w:r>
      <w:r w:rsidR="00F07899">
        <w:rPr>
          <w:rFonts w:ascii="Times New Roman" w:hAnsi="Times New Roman" w:cs="Times New Roman"/>
          <w:sz w:val="28"/>
          <w:szCs w:val="28"/>
          <w:lang w:val="kk-KZ"/>
        </w:rPr>
        <w:t>быденова да өзіндік ұйымдастыру</w:t>
      </w:r>
      <w:r w:rsidRPr="007F4595">
        <w:rPr>
          <w:rFonts w:ascii="Times New Roman" w:hAnsi="Times New Roman" w:cs="Times New Roman"/>
          <w:sz w:val="28"/>
          <w:szCs w:val="28"/>
          <w:lang w:val="kk-KZ"/>
        </w:rPr>
        <w:t>ы тұлғаның өзіндік санасымен, рефлексиямен және орындалатын әрекеттің тұлғалық маңыздылығымен байланыстырады. Автордың айтуынша тұлғалық әлеуетті жүзеге асырудың шарттарының бірі ретінде, өзін-өзі басқару қабілетін тұлғаның өзіндік санасымен, құндылық бағдарларымен және өзін-өзі жүзеге асыруымен өз</w:t>
      </w:r>
      <w:r w:rsidR="00E54935">
        <w:rPr>
          <w:rFonts w:ascii="Times New Roman" w:hAnsi="Times New Roman" w:cs="Times New Roman"/>
          <w:sz w:val="28"/>
          <w:szCs w:val="28"/>
          <w:lang w:val="kk-KZ"/>
        </w:rPr>
        <w:t>ара байланыста дамыту қажет [227</w:t>
      </w:r>
      <w:r w:rsidRPr="007F4595">
        <w:rPr>
          <w:rFonts w:ascii="Times New Roman" w:hAnsi="Times New Roman" w:cs="Times New Roman"/>
          <w:sz w:val="28"/>
          <w:szCs w:val="28"/>
          <w:lang w:val="kk-KZ"/>
        </w:rPr>
        <w:t>].</w:t>
      </w:r>
      <w:r w:rsidR="000848FB">
        <w:rPr>
          <w:rFonts w:ascii="Times New Roman" w:hAnsi="Times New Roman" w:cs="Times New Roman"/>
          <w:sz w:val="28"/>
          <w:szCs w:val="28"/>
          <w:lang w:val="kk-KZ"/>
        </w:rPr>
        <w:t xml:space="preserve">  </w:t>
      </w:r>
      <w:r w:rsidR="000848FB" w:rsidRPr="000848FB">
        <w:rPr>
          <w:rFonts w:ascii="Times New Roman" w:hAnsi="Times New Roman" w:cs="Times New Roman"/>
          <w:sz w:val="28"/>
          <w:szCs w:val="28"/>
          <w:lang w:val="kk-KZ"/>
        </w:rPr>
        <w:t xml:space="preserve">Оның пікірі бойынша, рефлексия – адамзат ақыл-ойының ерекше іс-әрекеті, еркін белсенділігі. Ол өз кезегінде күш-қуат </w:t>
      </w:r>
      <w:r w:rsidR="000848FB" w:rsidRPr="000848FB">
        <w:rPr>
          <w:rFonts w:ascii="Times New Roman" w:hAnsi="Times New Roman" w:cs="Times New Roman"/>
          <w:sz w:val="28"/>
          <w:szCs w:val="28"/>
          <w:lang w:val="kk-KZ"/>
        </w:rPr>
        <w:lastRenderedPageBreak/>
        <w:t>идеяларын туындатуға және санада көрініс табатын түйсіктер мен идеялардың алуан түрлілігін себепті байланыстыруға қабілетті бола отырып, рефлексия келесі қызметтерді атқарады: жанның ішкі іс-әрекеті туралы білімді меңгеру және осы іс-әрекетті саналы ұғыну.</w:t>
      </w:r>
    </w:p>
    <w:p w14:paraId="02B3290E" w14:textId="462025BB"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Н.Ф.Круглова мен А.К.Осницкийдің зерттеулері студенттерде іс-әрекетті орындаудың ұтымды тәсілдеріне қатысты рефлексияның реттеуші компоненттерінің қалыптаспағандығын</w:t>
      </w:r>
      <w:r w:rsidR="00C97B23">
        <w:rPr>
          <w:rFonts w:ascii="Times New Roman" w:hAnsi="Times New Roman" w:cs="Times New Roman"/>
          <w:sz w:val="28"/>
          <w:szCs w:val="28"/>
          <w:lang w:val="kk-KZ"/>
        </w:rPr>
        <w:t xml:space="preserve"> көрсетеді [2</w:t>
      </w:r>
      <w:r w:rsidRPr="007F4595">
        <w:rPr>
          <w:rFonts w:ascii="Times New Roman" w:hAnsi="Times New Roman" w:cs="Times New Roman"/>
          <w:sz w:val="28"/>
          <w:szCs w:val="28"/>
          <w:lang w:val="kk-KZ"/>
        </w:rPr>
        <w:t>2</w:t>
      </w:r>
      <w:r w:rsidR="00C97B23">
        <w:rPr>
          <w:rFonts w:ascii="Times New Roman" w:hAnsi="Times New Roman" w:cs="Times New Roman"/>
          <w:sz w:val="28"/>
          <w:szCs w:val="28"/>
          <w:lang w:val="kk-KZ"/>
        </w:rPr>
        <w:t>8</w:t>
      </w:r>
      <w:r w:rsidRPr="007F4595">
        <w:rPr>
          <w:rFonts w:ascii="Times New Roman" w:hAnsi="Times New Roman" w:cs="Times New Roman"/>
          <w:sz w:val="28"/>
          <w:szCs w:val="28"/>
          <w:lang w:val="kk-KZ"/>
        </w:rPr>
        <w:t>].</w:t>
      </w:r>
      <w:r w:rsidR="00FD29A3" w:rsidRPr="00FD29A3">
        <w:rPr>
          <w:rFonts w:ascii="Times New Roman" w:hAnsi="Times New Roman" w:cs="Times New Roman"/>
          <w:sz w:val="28"/>
          <w:szCs w:val="28"/>
          <w:lang w:val="kk-KZ"/>
        </w:rPr>
        <w:t xml:space="preserve"> Бұдан шығатын қорытынды біз </w:t>
      </w:r>
      <w:r w:rsidR="00FD29A3">
        <w:rPr>
          <w:rFonts w:ascii="Times New Roman" w:hAnsi="Times New Roman" w:cs="Times New Roman"/>
          <w:sz w:val="28"/>
          <w:szCs w:val="28"/>
          <w:lang w:val="kk-KZ"/>
        </w:rPr>
        <w:t>рефлексия компоненттерін толық қалыптастыру арқылы с</w:t>
      </w:r>
      <w:r w:rsidR="00FD29A3" w:rsidRPr="00FD29A3">
        <w:rPr>
          <w:rFonts w:ascii="Times New Roman" w:hAnsi="Times New Roman" w:cs="Times New Roman"/>
          <w:sz w:val="28"/>
          <w:szCs w:val="28"/>
          <w:lang w:val="kk-KZ"/>
        </w:rPr>
        <w:t>туденттердің оқу әрекетін өзіндік ұйымдастыруын дамытудың психологиялық-педагогикалық шарттары</w:t>
      </w:r>
      <w:r w:rsidR="00FD29A3">
        <w:rPr>
          <w:rFonts w:ascii="Times New Roman" w:hAnsi="Times New Roman" w:cs="Times New Roman"/>
          <w:sz w:val="28"/>
          <w:szCs w:val="28"/>
          <w:lang w:val="kk-KZ"/>
        </w:rPr>
        <w:t>ның</w:t>
      </w:r>
      <w:r w:rsidR="00FD29A3" w:rsidRPr="00FD29A3">
        <w:rPr>
          <w:rFonts w:ascii="Times New Roman" w:hAnsi="Times New Roman" w:cs="Times New Roman"/>
          <w:sz w:val="28"/>
          <w:szCs w:val="28"/>
          <w:lang w:val="kk-KZ"/>
        </w:rPr>
        <w:t xml:space="preserve"> өзіне тән ерекшеліктерін</w:t>
      </w:r>
      <w:r w:rsidR="00FD29A3">
        <w:rPr>
          <w:rFonts w:ascii="Times New Roman" w:hAnsi="Times New Roman" w:cs="Times New Roman"/>
          <w:sz w:val="28"/>
          <w:szCs w:val="28"/>
          <w:lang w:val="kk-KZ"/>
        </w:rPr>
        <w:t xml:space="preserve"> қалыптастыр</w:t>
      </w:r>
      <w:r w:rsidR="000848FB">
        <w:rPr>
          <w:rFonts w:ascii="Times New Roman" w:hAnsi="Times New Roman" w:cs="Times New Roman"/>
          <w:sz w:val="28"/>
          <w:szCs w:val="28"/>
          <w:lang w:val="kk-KZ"/>
        </w:rPr>
        <w:t xml:space="preserve">амыз және </w:t>
      </w:r>
      <w:r w:rsidR="00FD29A3" w:rsidRPr="00FD29A3">
        <w:rPr>
          <w:rFonts w:ascii="Times New Roman" w:hAnsi="Times New Roman" w:cs="Times New Roman"/>
          <w:sz w:val="28"/>
          <w:szCs w:val="28"/>
          <w:lang w:val="kk-KZ"/>
        </w:rPr>
        <w:t>мақсатқа жетуінің, яғни оның қайталанбас жеке тұлға ретінде дамуын қамтамасыз етудің қажеттілігі екенін түсінеміз.</w:t>
      </w:r>
    </w:p>
    <w:p w14:paraId="2E3AB070" w14:textId="361B9E94" w:rsidR="00BA336A" w:rsidRDefault="00BA336A" w:rsidP="00FD29A3">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FD29A3" w:rsidRPr="007F4595">
        <w:rPr>
          <w:rFonts w:ascii="Times New Roman" w:hAnsi="Times New Roman" w:cs="Times New Roman"/>
          <w:sz w:val="28"/>
          <w:szCs w:val="28"/>
          <w:lang w:val="kk-KZ"/>
        </w:rPr>
        <w:t>С.С.Котова, Я.О.Устинова және т</w:t>
      </w:r>
      <w:r w:rsidR="00FD29A3">
        <w:rPr>
          <w:rFonts w:ascii="Times New Roman" w:hAnsi="Times New Roman" w:cs="Times New Roman"/>
          <w:sz w:val="28"/>
          <w:szCs w:val="28"/>
          <w:lang w:val="kk-KZ"/>
        </w:rPr>
        <w:t>.б.</w:t>
      </w:r>
      <w:r w:rsidR="00FD29A3" w:rsidRPr="00FD29A3">
        <w:rPr>
          <w:rFonts w:ascii="Times New Roman" w:hAnsi="Times New Roman" w:cs="Times New Roman"/>
          <w:sz w:val="28"/>
          <w:szCs w:val="28"/>
          <w:lang w:val="kk-KZ"/>
        </w:rPr>
        <w:t xml:space="preserve"> </w:t>
      </w:r>
      <w:r w:rsidR="00FD29A3">
        <w:rPr>
          <w:rFonts w:ascii="Times New Roman" w:hAnsi="Times New Roman" w:cs="Times New Roman"/>
          <w:sz w:val="28"/>
          <w:szCs w:val="28"/>
          <w:lang w:val="kk-KZ"/>
        </w:rPr>
        <w:t>ғалымдар</w:t>
      </w:r>
      <w:r w:rsidR="00FD29A3" w:rsidRPr="00FD29A3">
        <w:rPr>
          <w:rFonts w:ascii="Times New Roman" w:hAnsi="Times New Roman" w:cs="Times New Roman"/>
          <w:sz w:val="28"/>
          <w:szCs w:val="28"/>
          <w:lang w:val="kk-KZ"/>
        </w:rPr>
        <w:t xml:space="preserve"> </w:t>
      </w:r>
      <w:r w:rsidR="00FD29A3" w:rsidRPr="007F4595">
        <w:rPr>
          <w:rFonts w:ascii="Times New Roman" w:hAnsi="Times New Roman" w:cs="Times New Roman"/>
          <w:sz w:val="28"/>
          <w:szCs w:val="28"/>
          <w:lang w:val="kk-KZ"/>
        </w:rPr>
        <w:t xml:space="preserve">әрекеттің өзіндік ұйымдастыруының даму шарты ретінде </w:t>
      </w:r>
      <w:r w:rsidR="00FD29A3">
        <w:rPr>
          <w:rFonts w:ascii="Times New Roman" w:hAnsi="Times New Roman" w:cs="Times New Roman"/>
          <w:sz w:val="28"/>
          <w:szCs w:val="28"/>
          <w:lang w:val="kk-KZ"/>
        </w:rPr>
        <w:t>р</w:t>
      </w:r>
      <w:r w:rsidRPr="007F4595">
        <w:rPr>
          <w:rFonts w:ascii="Times New Roman" w:hAnsi="Times New Roman" w:cs="Times New Roman"/>
          <w:sz w:val="28"/>
          <w:szCs w:val="28"/>
          <w:lang w:val="kk-KZ"/>
        </w:rPr>
        <w:t xml:space="preserve">ефлексияны дамыту қажеттілігі туралы </w:t>
      </w:r>
      <w:r w:rsidR="00E54935">
        <w:rPr>
          <w:rFonts w:ascii="Times New Roman" w:hAnsi="Times New Roman" w:cs="Times New Roman"/>
          <w:sz w:val="28"/>
          <w:szCs w:val="28"/>
          <w:lang w:val="kk-KZ"/>
        </w:rPr>
        <w:t>атап өтеді [16, 9</w:t>
      </w:r>
      <w:r w:rsidRPr="007F4595">
        <w:rPr>
          <w:rFonts w:ascii="Times New Roman" w:hAnsi="Times New Roman" w:cs="Times New Roman"/>
          <w:sz w:val="28"/>
          <w:szCs w:val="28"/>
          <w:lang w:val="kk-KZ"/>
        </w:rPr>
        <w:t>].</w:t>
      </w:r>
      <w:r w:rsidR="00FD29A3">
        <w:rPr>
          <w:rFonts w:ascii="Times New Roman" w:hAnsi="Times New Roman" w:cs="Times New Roman"/>
          <w:sz w:val="28"/>
          <w:szCs w:val="28"/>
          <w:lang w:val="kk-KZ"/>
        </w:rPr>
        <w:t xml:space="preserve"> </w:t>
      </w:r>
      <w:r w:rsidR="009F61F0" w:rsidRPr="009F61F0">
        <w:rPr>
          <w:rFonts w:ascii="Times New Roman" w:hAnsi="Times New Roman" w:cs="Times New Roman"/>
          <w:sz w:val="28"/>
          <w:szCs w:val="28"/>
          <w:lang w:val="kk-KZ"/>
        </w:rPr>
        <w:t>Ғалымдардың пікірлерін  түйіндейтін болсақ, бір-біріндегі басты ойда қарама-қайшылық жоқ бұл анықтамалар рефлексия сияқты адамның интеллектуалдық әрекетінің әртүрлі қырларын ашады дей келе, оларды студенттердің рефлексиясын қалыптастыру мен дамытуда басшылыққа алуға болады, - деп санаймыз.</w:t>
      </w:r>
      <w:r w:rsidR="009F61F0">
        <w:rPr>
          <w:rFonts w:ascii="Times New Roman" w:hAnsi="Times New Roman" w:cs="Times New Roman"/>
          <w:sz w:val="28"/>
          <w:szCs w:val="28"/>
          <w:lang w:val="kk-KZ"/>
        </w:rPr>
        <w:t xml:space="preserve"> </w:t>
      </w:r>
    </w:p>
    <w:p w14:paraId="1C8F94EE" w14:textId="5C9F64C3" w:rsidR="00BA336A" w:rsidRPr="007F4595" w:rsidRDefault="00BA336A" w:rsidP="00BA336A">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Біздің ойымызша студенттерді әрекеті</w:t>
      </w:r>
      <w:r w:rsidR="00C97B23">
        <w:rPr>
          <w:rFonts w:ascii="Times New Roman" w:hAnsi="Times New Roman" w:cs="Times New Roman"/>
          <w:sz w:val="28"/>
          <w:szCs w:val="28"/>
          <w:lang w:val="kk-KZ"/>
        </w:rPr>
        <w:t>ні</w:t>
      </w:r>
      <w:r w:rsidRPr="007F4595">
        <w:rPr>
          <w:rFonts w:ascii="Times New Roman" w:hAnsi="Times New Roman" w:cs="Times New Roman"/>
          <w:sz w:val="28"/>
          <w:szCs w:val="28"/>
          <w:lang w:val="kk-KZ"/>
        </w:rPr>
        <w:t>ң</w:t>
      </w:r>
      <w:r w:rsidR="00F07899">
        <w:rPr>
          <w:rFonts w:ascii="Times New Roman" w:hAnsi="Times New Roman" w:cs="Times New Roman"/>
          <w:sz w:val="28"/>
          <w:szCs w:val="28"/>
          <w:lang w:val="kk-KZ"/>
        </w:rPr>
        <w:t xml:space="preserve"> өзіндік ұйымдастыруын</w:t>
      </w:r>
      <w:r w:rsidRPr="007F4595">
        <w:rPr>
          <w:rFonts w:ascii="Times New Roman" w:hAnsi="Times New Roman" w:cs="Times New Roman"/>
          <w:sz w:val="28"/>
          <w:szCs w:val="28"/>
          <w:lang w:val="kk-KZ"/>
        </w:rPr>
        <w:t xml:space="preserve"> қатысты рефлексивтік позицияға шығару маңызды. Бұл үрдіс кезеңдік сипатқа ие. Бұл орайда оқу әрекетінің рефлексиясы екі жақтың тұтастығы ретінде қарастырылуы керек: орындалған әрекетті ұғыну және белгілі бір нәтижеге әкелетін әрекеттер жүйесі. Рефлексивтік позицияны дамыту жұмыстың кезеңдік сипатын болжайды.</w:t>
      </w:r>
    </w:p>
    <w:p w14:paraId="4B512994" w14:textId="77777777" w:rsidR="00BA336A" w:rsidRPr="007F4595" w:rsidRDefault="00BA336A" w:rsidP="00BA336A">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1-кезеңде рефлексия жағдаяттық сипатта болады; студенттер ағымдағы жағдайды түсініп, болып жатқан оқиғаларды талдай алады. Сонымен қатар олар өз әрекеттерін салыстыра алады және өзгеретін жағдайларға байланысты оларды үйлестіруге қабілетті. Оның негізінде – өз әрекетіне қатысты сараптамалық позицияны иелену қабілеті. Рефлексия әрекеттерді талдауға және бағалауға бағытталған. Студенттерді алған біліміне қатысты рефлексивті позицияны ұстануға үйрету маңызды болып табылады. Белгілі бір материалды зерттегеннен кейін оларды нәтижелерге, түсіну деңгейіне, алған білім, білік, дағдыларына, қызығушылықтың болуы мен деңгейіне, туындаған қиындықтар мен болашаққа деген тілектеріне қатысты өздеріне сұрақ қоюға үйрету маңызды.</w:t>
      </w:r>
    </w:p>
    <w:p w14:paraId="03B4F8AC" w14:textId="69E9743D"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2-кезеңде рефлексия жетілдіру тетігі ретінде әрекет етеді. Рефлексия түзету қызметін атқара алады және оқу әрекетін өзгертуге және қайта құруға итермелейді. Өзіне және әрекетке тұтас оң көзқараспен сипатталатын қалыптасқан рефлексивтік қатынас, субъектінің өз әрекетін ұғынуы; оқу-танымдық тәжірибені рефлексивтік баға</w:t>
      </w:r>
      <w:r w:rsidR="00883F24">
        <w:rPr>
          <w:rFonts w:ascii="Times New Roman" w:hAnsi="Times New Roman" w:cs="Times New Roman"/>
          <w:sz w:val="28"/>
          <w:szCs w:val="28"/>
          <w:lang w:val="kk-KZ"/>
        </w:rPr>
        <w:t>лау жүйесі арқылы байқалады [229</w:t>
      </w:r>
      <w:r w:rsidRPr="007F4595">
        <w:rPr>
          <w:rFonts w:ascii="Times New Roman" w:hAnsi="Times New Roman" w:cs="Times New Roman"/>
          <w:sz w:val="28"/>
          <w:szCs w:val="28"/>
          <w:lang w:val="kk-KZ"/>
        </w:rPr>
        <w:t>].</w:t>
      </w:r>
    </w:p>
    <w:p w14:paraId="5E52E1B3" w14:textId="11B2FF0C" w:rsidR="009F61F0" w:rsidRPr="00B51B98" w:rsidRDefault="007D2B7D" w:rsidP="007D2B7D">
      <w:pPr>
        <w:pStyle w:val="ab"/>
        <w:rPr>
          <w:szCs w:val="28"/>
          <w:lang w:val="kk-KZ"/>
        </w:rPr>
      </w:pPr>
      <w:r>
        <w:rPr>
          <w:szCs w:val="28"/>
          <w:lang w:val="kk-KZ"/>
        </w:rPr>
        <w:t xml:space="preserve">  3-</w:t>
      </w:r>
      <w:r w:rsidR="00BA336A" w:rsidRPr="007F4595">
        <w:rPr>
          <w:szCs w:val="28"/>
          <w:lang w:val="kk-KZ"/>
        </w:rPr>
        <w:t xml:space="preserve">кезеңде рефлексия субъектінің рефлексиялық мәдениетінің құрамдас бөлігі ретінде кәсіби өзіндік ұйымдастыру мен тұлғалық өзін-өзі дамыту бірлігінде әрекет етеді. М.В.Романова атап өткендей: «субъектінің рефлексиялық әрекеті – бұл көбінесе оның адамгершілігінің, руханиятының, кәсіби және тұлғалық </w:t>
      </w:r>
      <w:r w:rsidR="00BA336A" w:rsidRPr="007F4595">
        <w:rPr>
          <w:szCs w:val="28"/>
          <w:lang w:val="kk-KZ"/>
        </w:rPr>
        <w:lastRenderedPageBreak/>
        <w:t>дамуға дайындығының құрамдас бөлігі, бұл студентке жетістік траекториясы бойын</w:t>
      </w:r>
      <w:r w:rsidR="00883F24">
        <w:rPr>
          <w:szCs w:val="28"/>
          <w:lang w:val="kk-KZ"/>
        </w:rPr>
        <w:t>ша жылжуға мүмкіндік береді [230</w:t>
      </w:r>
      <w:r w:rsidR="00BA336A" w:rsidRPr="007F4595">
        <w:rPr>
          <w:szCs w:val="28"/>
          <w:lang w:val="kk-KZ"/>
        </w:rPr>
        <w:t>, 54 б.].</w:t>
      </w:r>
      <w:r w:rsidR="009F61F0">
        <w:rPr>
          <w:szCs w:val="28"/>
          <w:lang w:val="kk-KZ"/>
        </w:rPr>
        <w:t xml:space="preserve"> </w:t>
      </w:r>
      <w:r w:rsidR="009F61F0" w:rsidRPr="00B51B98">
        <w:rPr>
          <w:szCs w:val="28"/>
          <w:lang w:val="kk-KZ"/>
        </w:rPr>
        <w:t>Ғалымның пікірінше, мағыналық шеңбер рефлексияланбайды, ол рефлексия актісінен шығып, оның құралы ретінде, яғни айқын емес білім құралы ретінде алынады» деген пікірін келтіре отырып, бұл ойда рефлексия мағынаны тану, әрекеттің мәнін түсінуге көмектеседі деген өз тұжырымымызды жасаймыз.</w:t>
      </w:r>
    </w:p>
    <w:p w14:paraId="3A7E59F8" w14:textId="77777777" w:rsidR="00BA336A" w:rsidRPr="007F4595" w:rsidRDefault="00BA336A" w:rsidP="00BA336A">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Бұл кезеңде рефлексия өз әрекеттерін болашақ маман ретінде түсінуді болжайды, студенттің жеке тұлға және маман ретінде қалыптасуының негізі болып табылады. Студент осы кезеңде өз қызметін болжауға, жобалауға және бағдарламалауға қабілетті.</w:t>
      </w:r>
    </w:p>
    <w:p w14:paraId="1C4E6346" w14:textId="77777777" w:rsidR="00BA336A" w:rsidRPr="007F4595"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p>
    <w:p w14:paraId="064348A7" w14:textId="77777777" w:rsidR="00BA336A" w:rsidRPr="007F4595" w:rsidRDefault="00BA336A" w:rsidP="00BA336A">
      <w:pPr>
        <w:pStyle w:val="c12"/>
        <w:shd w:val="clear" w:color="auto" w:fill="FFFFFF"/>
        <w:spacing w:before="0" w:beforeAutospacing="0" w:after="0" w:afterAutospacing="0"/>
        <w:jc w:val="right"/>
        <w:rPr>
          <w:sz w:val="28"/>
          <w:szCs w:val="28"/>
          <w:lang w:val="kk-KZ"/>
        </w:rPr>
      </w:pPr>
      <w:r w:rsidRPr="007F4595">
        <w:rPr>
          <w:sz w:val="28"/>
          <w:szCs w:val="28"/>
          <w:lang w:val="kk-KZ"/>
        </w:rPr>
        <w:t>Кесте 5</w:t>
      </w:r>
    </w:p>
    <w:p w14:paraId="5E46E870" w14:textId="77777777" w:rsidR="00BA336A" w:rsidRPr="007F4595" w:rsidRDefault="00BA336A" w:rsidP="00BA336A">
      <w:pPr>
        <w:pStyle w:val="c12"/>
        <w:shd w:val="clear" w:color="auto" w:fill="FFFFFF"/>
        <w:spacing w:before="0" w:beforeAutospacing="0" w:after="0" w:afterAutospacing="0"/>
        <w:jc w:val="center"/>
        <w:rPr>
          <w:lang w:val="kk-KZ"/>
        </w:rPr>
      </w:pPr>
      <w:r w:rsidRPr="007F4595">
        <w:rPr>
          <w:lang w:val="kk-KZ"/>
        </w:rPr>
        <w:t>Студенттердің оқу әрекетінің өзіндік ұйымдастыруын дамытудың психологиялық-педагогикалық шарттары</w:t>
      </w:r>
    </w:p>
    <w:p w14:paraId="614FEC40" w14:textId="77777777" w:rsidR="00BA336A" w:rsidRPr="007F4595" w:rsidRDefault="00BA336A" w:rsidP="00BA336A">
      <w:pPr>
        <w:pStyle w:val="c12"/>
        <w:shd w:val="clear" w:color="auto" w:fill="FFFFFF"/>
        <w:spacing w:before="0" w:beforeAutospacing="0" w:after="0" w:afterAutospacing="0"/>
        <w:jc w:val="both"/>
        <w:rPr>
          <w:sz w:val="16"/>
          <w:szCs w:val="16"/>
          <w:lang w:val="kk-KZ"/>
        </w:rPr>
      </w:pPr>
    </w:p>
    <w:tbl>
      <w:tblPr>
        <w:tblStyle w:val="a3"/>
        <w:tblW w:w="9322" w:type="dxa"/>
        <w:tblLayout w:type="fixed"/>
        <w:tblLook w:val="04A0" w:firstRow="1" w:lastRow="0" w:firstColumn="1" w:lastColumn="0" w:noHBand="0" w:noVBand="1"/>
      </w:tblPr>
      <w:tblGrid>
        <w:gridCol w:w="502"/>
        <w:gridCol w:w="2016"/>
        <w:gridCol w:w="2439"/>
        <w:gridCol w:w="2239"/>
        <w:gridCol w:w="2126"/>
      </w:tblGrid>
      <w:tr w:rsidR="00BA336A" w:rsidRPr="007F4595" w14:paraId="0EC27167" w14:textId="77777777" w:rsidTr="00F07899">
        <w:trPr>
          <w:trHeight w:val="276"/>
        </w:trPr>
        <w:tc>
          <w:tcPr>
            <w:tcW w:w="502" w:type="dxa"/>
            <w:vMerge w:val="restart"/>
          </w:tcPr>
          <w:p w14:paraId="52272BBD" w14:textId="77777777" w:rsidR="00BA336A" w:rsidRPr="007F4595" w:rsidRDefault="00BA336A" w:rsidP="00161AF4">
            <w:pPr>
              <w:pStyle w:val="c12"/>
              <w:spacing w:before="0" w:beforeAutospacing="0" w:after="0" w:afterAutospacing="0"/>
              <w:jc w:val="both"/>
              <w:rPr>
                <w:lang w:val="kk-KZ"/>
              </w:rPr>
            </w:pPr>
            <w:r w:rsidRPr="007F4595">
              <w:t xml:space="preserve">№ </w:t>
            </w:r>
            <w:r w:rsidRPr="007F4595">
              <w:rPr>
                <w:lang w:val="kk-KZ"/>
              </w:rPr>
              <w:t>р</w:t>
            </w:r>
            <w:r w:rsidRPr="007F4595">
              <w:rPr>
                <w:lang w:val="en-US"/>
              </w:rPr>
              <w:t>/</w:t>
            </w:r>
            <w:r w:rsidRPr="007F4595">
              <w:rPr>
                <w:lang w:val="kk-KZ"/>
              </w:rPr>
              <w:t>с</w:t>
            </w:r>
          </w:p>
        </w:tc>
        <w:tc>
          <w:tcPr>
            <w:tcW w:w="2016" w:type="dxa"/>
            <w:vMerge w:val="restart"/>
          </w:tcPr>
          <w:p w14:paraId="43C5DF5B" w14:textId="77777777" w:rsidR="00BA336A" w:rsidRPr="007F4595" w:rsidRDefault="00BA336A" w:rsidP="00161AF4">
            <w:pPr>
              <w:pStyle w:val="c12"/>
              <w:spacing w:before="0" w:beforeAutospacing="0" w:after="0" w:afterAutospacing="0"/>
              <w:jc w:val="both"/>
              <w:rPr>
                <w:lang w:val="kk-KZ"/>
              </w:rPr>
            </w:pPr>
            <w:r w:rsidRPr="007F4595">
              <w:rPr>
                <w:lang w:val="kk-KZ"/>
              </w:rPr>
              <w:t>Шарттары</w:t>
            </w:r>
          </w:p>
        </w:tc>
        <w:tc>
          <w:tcPr>
            <w:tcW w:w="6804" w:type="dxa"/>
            <w:gridSpan w:val="3"/>
          </w:tcPr>
          <w:p w14:paraId="19167CE7" w14:textId="77777777" w:rsidR="00BA336A" w:rsidRPr="007F4595" w:rsidRDefault="00BA336A" w:rsidP="00161AF4">
            <w:pPr>
              <w:pStyle w:val="c12"/>
              <w:spacing w:before="0" w:beforeAutospacing="0" w:after="0" w:afterAutospacing="0"/>
              <w:jc w:val="center"/>
            </w:pPr>
            <w:r w:rsidRPr="007F4595">
              <w:rPr>
                <w:lang w:val="kk-KZ"/>
              </w:rPr>
              <w:t xml:space="preserve">Жүзеге асыру кезеңдері </w:t>
            </w:r>
          </w:p>
        </w:tc>
      </w:tr>
      <w:tr w:rsidR="00BA336A" w:rsidRPr="007F4595" w14:paraId="68CDA059" w14:textId="77777777" w:rsidTr="00F07899">
        <w:trPr>
          <w:trHeight w:val="369"/>
        </w:trPr>
        <w:tc>
          <w:tcPr>
            <w:tcW w:w="502" w:type="dxa"/>
            <w:vMerge/>
          </w:tcPr>
          <w:p w14:paraId="54853AD5" w14:textId="77777777" w:rsidR="00BA336A" w:rsidRPr="007F4595" w:rsidRDefault="00BA336A" w:rsidP="00161AF4">
            <w:pPr>
              <w:pStyle w:val="c12"/>
              <w:spacing w:before="0" w:beforeAutospacing="0" w:after="0" w:afterAutospacing="0"/>
              <w:jc w:val="both"/>
            </w:pPr>
          </w:p>
        </w:tc>
        <w:tc>
          <w:tcPr>
            <w:tcW w:w="2016" w:type="dxa"/>
            <w:vMerge/>
          </w:tcPr>
          <w:p w14:paraId="162EE2FC" w14:textId="77777777" w:rsidR="00BA336A" w:rsidRPr="007F4595" w:rsidRDefault="00BA336A" w:rsidP="00161AF4">
            <w:pPr>
              <w:pStyle w:val="c12"/>
              <w:spacing w:before="0" w:beforeAutospacing="0" w:after="0" w:afterAutospacing="0"/>
              <w:jc w:val="both"/>
            </w:pPr>
          </w:p>
        </w:tc>
        <w:tc>
          <w:tcPr>
            <w:tcW w:w="2439" w:type="dxa"/>
          </w:tcPr>
          <w:p w14:paraId="1FC69CB7" w14:textId="77777777" w:rsidR="00BA336A" w:rsidRPr="007F4595" w:rsidRDefault="00BA336A" w:rsidP="00161AF4">
            <w:pPr>
              <w:pStyle w:val="c12"/>
              <w:spacing w:before="0" w:beforeAutospacing="0" w:after="0" w:afterAutospacing="0"/>
              <w:jc w:val="center"/>
            </w:pPr>
            <w:r w:rsidRPr="007F4595">
              <w:t>1</w:t>
            </w:r>
          </w:p>
        </w:tc>
        <w:tc>
          <w:tcPr>
            <w:tcW w:w="2239" w:type="dxa"/>
          </w:tcPr>
          <w:p w14:paraId="2176D0AE" w14:textId="77777777" w:rsidR="00BA336A" w:rsidRPr="007F4595" w:rsidRDefault="00BA336A" w:rsidP="00161AF4">
            <w:pPr>
              <w:pStyle w:val="c12"/>
              <w:spacing w:before="0" w:beforeAutospacing="0" w:after="0" w:afterAutospacing="0"/>
              <w:jc w:val="center"/>
            </w:pPr>
            <w:r w:rsidRPr="007F4595">
              <w:t>2</w:t>
            </w:r>
          </w:p>
        </w:tc>
        <w:tc>
          <w:tcPr>
            <w:tcW w:w="2126" w:type="dxa"/>
          </w:tcPr>
          <w:p w14:paraId="66305F87" w14:textId="77777777" w:rsidR="00BA336A" w:rsidRPr="007F4595" w:rsidRDefault="00BA336A" w:rsidP="00161AF4">
            <w:pPr>
              <w:pStyle w:val="c12"/>
              <w:spacing w:before="0" w:beforeAutospacing="0" w:after="0" w:afterAutospacing="0"/>
              <w:jc w:val="center"/>
            </w:pPr>
            <w:r w:rsidRPr="007F4595">
              <w:t>3</w:t>
            </w:r>
          </w:p>
        </w:tc>
      </w:tr>
      <w:tr w:rsidR="00BA336A" w:rsidRPr="008B542B" w14:paraId="747DA9D7" w14:textId="77777777" w:rsidTr="00F07899">
        <w:tc>
          <w:tcPr>
            <w:tcW w:w="502" w:type="dxa"/>
          </w:tcPr>
          <w:p w14:paraId="338D5C29" w14:textId="77777777" w:rsidR="00BA336A" w:rsidRPr="007F4595" w:rsidRDefault="00BA336A" w:rsidP="00161AF4">
            <w:pPr>
              <w:pStyle w:val="c12"/>
              <w:spacing w:before="0" w:beforeAutospacing="0" w:after="0" w:afterAutospacing="0"/>
              <w:jc w:val="both"/>
              <w:rPr>
                <w:lang w:val="kk-KZ"/>
              </w:rPr>
            </w:pPr>
            <w:r w:rsidRPr="007F4595">
              <w:rPr>
                <w:lang w:val="kk-KZ"/>
              </w:rPr>
              <w:t>1</w:t>
            </w:r>
          </w:p>
        </w:tc>
        <w:tc>
          <w:tcPr>
            <w:tcW w:w="2016" w:type="dxa"/>
          </w:tcPr>
          <w:p w14:paraId="511564F7" w14:textId="77777777" w:rsidR="00BA336A" w:rsidRPr="007F4595" w:rsidRDefault="00BA336A" w:rsidP="00161AF4">
            <w:pPr>
              <w:pStyle w:val="c12"/>
              <w:spacing w:before="0" w:beforeAutospacing="0" w:after="0" w:afterAutospacing="0"/>
              <w:jc w:val="both"/>
              <w:rPr>
                <w:lang w:val="kk-KZ"/>
              </w:rPr>
            </w:pPr>
            <w:r w:rsidRPr="007F4595">
              <w:rPr>
                <w:lang w:val="kk-KZ"/>
              </w:rPr>
              <w:t>Студенттің рефлексивті позициясын қалыптастыру</w:t>
            </w:r>
          </w:p>
          <w:p w14:paraId="3CCF29ED"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c>
          <w:tcPr>
            <w:tcW w:w="2439" w:type="dxa"/>
          </w:tcPr>
          <w:p w14:paraId="72884CE6" w14:textId="35743666" w:rsidR="00BA336A" w:rsidRPr="007F4595" w:rsidRDefault="00BA336A" w:rsidP="00161AF4">
            <w:pPr>
              <w:pStyle w:val="c12"/>
              <w:spacing w:before="0" w:beforeAutospacing="0" w:after="0" w:afterAutospacing="0"/>
              <w:jc w:val="both"/>
              <w:rPr>
                <w:lang w:val="kk-KZ"/>
              </w:rPr>
            </w:pPr>
            <w:r w:rsidRPr="007F4595">
              <w:rPr>
                <w:lang w:val="kk-KZ"/>
              </w:rPr>
              <w:t xml:space="preserve">өз әрекетіне, алған біліміне қатысты  </w:t>
            </w:r>
            <w:r w:rsidR="002E5120">
              <w:rPr>
                <w:lang w:val="kk-KZ"/>
              </w:rPr>
              <w:t>сараптамалық</w:t>
            </w:r>
            <w:r w:rsidRPr="007F4595">
              <w:rPr>
                <w:lang w:val="kk-KZ"/>
              </w:rPr>
              <w:t xml:space="preserve"> позицияға ие болу қабілеті</w:t>
            </w:r>
          </w:p>
          <w:p w14:paraId="71FB11A8"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c>
          <w:tcPr>
            <w:tcW w:w="2239" w:type="dxa"/>
          </w:tcPr>
          <w:p w14:paraId="47E14ED8" w14:textId="77777777" w:rsidR="00BA336A" w:rsidRPr="007F4595" w:rsidRDefault="00BA336A" w:rsidP="00161AF4">
            <w:pPr>
              <w:pStyle w:val="c12"/>
              <w:spacing w:before="0" w:beforeAutospacing="0" w:after="0" w:afterAutospacing="0"/>
              <w:jc w:val="both"/>
              <w:rPr>
                <w:lang w:val="kk-KZ"/>
              </w:rPr>
            </w:pPr>
            <w:r w:rsidRPr="007F4595">
              <w:rPr>
                <w:lang w:val="kk-KZ"/>
              </w:rPr>
              <w:t>өзіндік әрекетінің субъектісі ретінде сезіну);  оқу-танымдық тәжірибені рефлексивті бағалау</w:t>
            </w:r>
          </w:p>
          <w:p w14:paraId="299A9534"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c>
          <w:tcPr>
            <w:tcW w:w="2126" w:type="dxa"/>
          </w:tcPr>
          <w:p w14:paraId="2A5AB27A" w14:textId="12F6751E" w:rsidR="00BA336A" w:rsidRPr="007F4595" w:rsidRDefault="00BA336A" w:rsidP="00161AF4">
            <w:pPr>
              <w:pStyle w:val="c12"/>
              <w:spacing w:before="0" w:beforeAutospacing="0" w:after="0" w:afterAutospacing="0"/>
              <w:jc w:val="both"/>
              <w:rPr>
                <w:lang w:val="kk-KZ"/>
              </w:rPr>
            </w:pPr>
            <w:r w:rsidRPr="007F4595">
              <w:rPr>
                <w:lang w:val="kk-KZ"/>
              </w:rPr>
              <w:t>кәсіби өзіндік ұйымдастыру</w:t>
            </w:r>
            <w:r w:rsidR="00080B63">
              <w:rPr>
                <w:lang w:val="kk-KZ"/>
              </w:rPr>
              <w:t>ын</w:t>
            </w:r>
            <w:r w:rsidRPr="007F4595">
              <w:rPr>
                <w:lang w:val="kk-KZ"/>
              </w:rPr>
              <w:t xml:space="preserve"> және тұлғалық өзін-өзі дамыту тұтастығындағы субъектінің рефлексивті мәдениеті </w:t>
            </w:r>
          </w:p>
        </w:tc>
      </w:tr>
      <w:tr w:rsidR="00BA336A" w:rsidRPr="008B542B" w14:paraId="415F7B41" w14:textId="77777777" w:rsidTr="00F07899">
        <w:tc>
          <w:tcPr>
            <w:tcW w:w="502" w:type="dxa"/>
          </w:tcPr>
          <w:p w14:paraId="13E98DCD" w14:textId="77777777" w:rsidR="00BA336A" w:rsidRPr="007F4595" w:rsidRDefault="00BA336A" w:rsidP="00161AF4">
            <w:pPr>
              <w:pStyle w:val="c12"/>
              <w:spacing w:before="0" w:beforeAutospacing="0" w:after="0" w:afterAutospacing="0"/>
              <w:jc w:val="both"/>
              <w:rPr>
                <w:lang w:val="kk-KZ"/>
              </w:rPr>
            </w:pPr>
            <w:r w:rsidRPr="007F4595">
              <w:rPr>
                <w:lang w:val="kk-KZ"/>
              </w:rPr>
              <w:t>2</w:t>
            </w:r>
          </w:p>
        </w:tc>
        <w:tc>
          <w:tcPr>
            <w:tcW w:w="2016" w:type="dxa"/>
          </w:tcPr>
          <w:p w14:paraId="01F1AC25" w14:textId="1BFD33A4" w:rsidR="00BA336A" w:rsidRPr="007F4595" w:rsidRDefault="00BA336A" w:rsidP="00161AF4">
            <w:pPr>
              <w:rPr>
                <w:rFonts w:ascii="Times New Roman" w:hAnsi="Times New Roman" w:cs="Times New Roman"/>
                <w:sz w:val="24"/>
                <w:szCs w:val="24"/>
                <w:lang w:val="kk-KZ"/>
              </w:rPr>
            </w:pPr>
            <w:r w:rsidRPr="007F4595">
              <w:rPr>
                <w:rFonts w:ascii="Times New Roman" w:hAnsi="Times New Roman" w:cs="Times New Roman"/>
                <w:sz w:val="24"/>
                <w:szCs w:val="24"/>
                <w:lang w:val="kk-KZ"/>
              </w:rPr>
              <w:t>Студенттерді кәсіби-оқу әрекетті ұйымдастыру</w:t>
            </w:r>
            <w:r w:rsidR="00F07899">
              <w:rPr>
                <w:rFonts w:ascii="Times New Roman" w:hAnsi="Times New Roman" w:cs="Times New Roman"/>
                <w:sz w:val="24"/>
                <w:szCs w:val="24"/>
                <w:lang w:val="kk-KZ"/>
              </w:rPr>
              <w:t>ын</w:t>
            </w:r>
            <w:r w:rsidRPr="007F4595">
              <w:rPr>
                <w:rFonts w:ascii="Times New Roman" w:hAnsi="Times New Roman" w:cs="Times New Roman"/>
                <w:sz w:val="24"/>
                <w:szCs w:val="24"/>
                <w:lang w:val="kk-KZ"/>
              </w:rPr>
              <w:t>, бақылау және өзін-өзі бақылау бойынша педагогпен бірлескен іс-әрекетке қосу</w:t>
            </w:r>
          </w:p>
          <w:p w14:paraId="2F65C389" w14:textId="77777777" w:rsidR="00BA336A" w:rsidRPr="007F4595" w:rsidRDefault="00BA336A" w:rsidP="00161AF4">
            <w:pPr>
              <w:rPr>
                <w:rFonts w:ascii="Times New Roman" w:hAnsi="Times New Roman" w:cs="Times New Roman"/>
                <w:sz w:val="24"/>
                <w:szCs w:val="24"/>
                <w:shd w:val="clear" w:color="auto" w:fill="FFFFFF"/>
                <w:lang w:val="kk-KZ"/>
              </w:rPr>
            </w:pPr>
            <w:r w:rsidRPr="007F4595">
              <w:rPr>
                <w:rFonts w:ascii="Times New Roman" w:hAnsi="Times New Roman" w:cs="Times New Roman"/>
                <w:sz w:val="24"/>
                <w:szCs w:val="24"/>
                <w:lang w:val="kk-KZ"/>
              </w:rPr>
              <w:t xml:space="preserve"> </w:t>
            </w:r>
          </w:p>
          <w:p w14:paraId="6E0B2C2C" w14:textId="77777777" w:rsidR="00BA336A" w:rsidRPr="007F4595" w:rsidRDefault="00BA336A" w:rsidP="00161AF4">
            <w:pPr>
              <w:pStyle w:val="c12"/>
              <w:spacing w:before="0" w:beforeAutospacing="0" w:after="0" w:afterAutospacing="0"/>
              <w:jc w:val="both"/>
              <w:rPr>
                <w:lang w:val="kk-KZ"/>
              </w:rPr>
            </w:pPr>
          </w:p>
        </w:tc>
        <w:tc>
          <w:tcPr>
            <w:tcW w:w="2439" w:type="dxa"/>
          </w:tcPr>
          <w:p w14:paraId="3DAA76D1"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Сыртқы бақылаудың басым болуы</w:t>
            </w:r>
          </w:p>
          <w:p w14:paraId="4F9CF9E1"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 xml:space="preserve"> </w:t>
            </w:r>
          </w:p>
          <w:p w14:paraId="542B114B"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 xml:space="preserve">Оқытушымен оқу </w:t>
            </w:r>
            <w:r w:rsidRPr="007F4595">
              <w:rPr>
                <w:lang w:val="kk-KZ"/>
              </w:rPr>
              <w:t>әреке</w:t>
            </w:r>
            <w:r w:rsidRPr="007F4595">
              <w:rPr>
                <w:shd w:val="clear" w:color="auto" w:fill="FFFFFF"/>
                <w:lang w:val="kk-KZ"/>
              </w:rPr>
              <w:t>тінің ұйымдастырылуы</w:t>
            </w:r>
          </w:p>
          <w:p w14:paraId="13433AF2"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 xml:space="preserve"> </w:t>
            </w:r>
          </w:p>
          <w:p w14:paraId="15392172"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i/>
                <w:iCs/>
                <w:shd w:val="clear" w:color="auto" w:fill="FFFFFF"/>
                <w:lang w:val="kk-KZ"/>
              </w:rPr>
              <w:t>Оқытушының қызметі:</w:t>
            </w:r>
            <w:r w:rsidRPr="007F4595">
              <w:rPr>
                <w:shd w:val="clear" w:color="auto" w:fill="FFFFFF"/>
                <w:lang w:val="kk-KZ"/>
              </w:rPr>
              <w:t xml:space="preserve"> реттеуші, үйлестіруші, студенттерді әрекетке итермелеуші</w:t>
            </w:r>
          </w:p>
        </w:tc>
        <w:tc>
          <w:tcPr>
            <w:tcW w:w="2239" w:type="dxa"/>
          </w:tcPr>
          <w:p w14:paraId="4BC4C97C"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Өзара бақылау және өзін</w:t>
            </w:r>
            <w:r w:rsidRPr="007F4595">
              <w:rPr>
                <w:lang w:val="kk-KZ"/>
              </w:rPr>
              <w:t>-</w:t>
            </w:r>
            <w:r w:rsidRPr="007F4595">
              <w:rPr>
                <w:shd w:val="clear" w:color="auto" w:fill="FFFFFF"/>
                <w:lang w:val="kk-KZ"/>
              </w:rPr>
              <w:t>өзі бақылау</w:t>
            </w:r>
          </w:p>
          <w:p w14:paraId="5772874B"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 xml:space="preserve">Бірлескен ұйымдастыру </w:t>
            </w:r>
          </w:p>
          <w:p w14:paraId="5FBD1BA4" w14:textId="77777777" w:rsidR="00BA336A" w:rsidRPr="007F4595" w:rsidRDefault="00BA336A" w:rsidP="00161AF4">
            <w:pPr>
              <w:pStyle w:val="c12"/>
              <w:spacing w:before="0" w:beforeAutospacing="0" w:after="0" w:afterAutospacing="0"/>
              <w:jc w:val="both"/>
              <w:rPr>
                <w:i/>
                <w:iCs/>
                <w:shd w:val="clear" w:color="auto" w:fill="FFFFFF"/>
                <w:lang w:val="kk-KZ"/>
              </w:rPr>
            </w:pPr>
          </w:p>
          <w:p w14:paraId="74DA42C8" w14:textId="77777777" w:rsidR="00BA336A" w:rsidRPr="007F4595" w:rsidRDefault="00BA336A" w:rsidP="00161AF4">
            <w:pPr>
              <w:pStyle w:val="c12"/>
              <w:spacing w:before="0" w:beforeAutospacing="0" w:after="0" w:afterAutospacing="0"/>
              <w:jc w:val="both"/>
              <w:rPr>
                <w:shd w:val="clear" w:color="auto" w:fill="FFFFFF"/>
                <w:lang w:val="kk-KZ"/>
              </w:rPr>
            </w:pPr>
            <w:r w:rsidRPr="007F4595">
              <w:rPr>
                <w:i/>
                <w:iCs/>
                <w:shd w:val="clear" w:color="auto" w:fill="FFFFFF"/>
                <w:lang w:val="kk-KZ"/>
              </w:rPr>
              <w:t>Оқытушының қызметі:</w:t>
            </w:r>
            <w:r w:rsidRPr="007F4595">
              <w:rPr>
                <w:shd w:val="clear" w:color="auto" w:fill="FFFFFF"/>
                <w:lang w:val="kk-KZ"/>
              </w:rPr>
              <w:t xml:space="preserve"> сүйемелдеу және көмек.</w:t>
            </w:r>
          </w:p>
        </w:tc>
        <w:tc>
          <w:tcPr>
            <w:tcW w:w="2126" w:type="dxa"/>
          </w:tcPr>
          <w:p w14:paraId="7440FB8C" w14:textId="2447A691" w:rsidR="00BA336A" w:rsidRPr="007F4595" w:rsidRDefault="00BA336A" w:rsidP="00161AF4">
            <w:pPr>
              <w:pStyle w:val="c12"/>
              <w:spacing w:before="0" w:beforeAutospacing="0" w:after="0" w:afterAutospacing="0"/>
              <w:jc w:val="both"/>
              <w:rPr>
                <w:shd w:val="clear" w:color="auto" w:fill="FFFFFF"/>
                <w:lang w:val="kk-KZ"/>
              </w:rPr>
            </w:pPr>
            <w:r w:rsidRPr="007F4595">
              <w:rPr>
                <w:shd w:val="clear" w:color="auto" w:fill="FFFFFF"/>
                <w:lang w:val="kk-KZ"/>
              </w:rPr>
              <w:t>Өзін</w:t>
            </w:r>
            <w:r w:rsidRPr="007F4595">
              <w:rPr>
                <w:lang w:val="kk-KZ"/>
              </w:rPr>
              <w:t>-</w:t>
            </w:r>
            <w:r w:rsidRPr="007F4595">
              <w:rPr>
                <w:shd w:val="clear" w:color="auto" w:fill="FFFFFF"/>
                <w:lang w:val="kk-KZ"/>
              </w:rPr>
              <w:t>өзі бақылау</w:t>
            </w:r>
            <w:r w:rsidR="00F3464C">
              <w:rPr>
                <w:shd w:val="clear" w:color="auto" w:fill="FFFFFF"/>
                <w:lang w:val="kk-KZ"/>
              </w:rPr>
              <w:t>,</w:t>
            </w:r>
            <w:r w:rsidRPr="007F4595">
              <w:rPr>
                <w:shd w:val="clear" w:color="auto" w:fill="FFFFFF"/>
                <w:lang w:val="kk-KZ"/>
              </w:rPr>
              <w:t xml:space="preserve">  </w:t>
            </w:r>
          </w:p>
          <w:p w14:paraId="7BFF24AA" w14:textId="0C00A400" w:rsidR="00BA336A" w:rsidRPr="007F4595" w:rsidRDefault="00F3464C" w:rsidP="00161AF4">
            <w:pPr>
              <w:pStyle w:val="c12"/>
              <w:spacing w:before="0" w:beforeAutospacing="0" w:after="0" w:afterAutospacing="0"/>
              <w:jc w:val="both"/>
              <w:rPr>
                <w:shd w:val="clear" w:color="auto" w:fill="FFFFFF"/>
                <w:lang w:val="kk-KZ"/>
              </w:rPr>
            </w:pPr>
            <w:r>
              <w:rPr>
                <w:shd w:val="clear" w:color="auto" w:fill="FFFFFF"/>
                <w:lang w:val="kk-KZ"/>
              </w:rPr>
              <w:t>к</w:t>
            </w:r>
            <w:r w:rsidR="00BA336A" w:rsidRPr="007F4595">
              <w:rPr>
                <w:shd w:val="clear" w:color="auto" w:fill="FFFFFF"/>
                <w:lang w:val="kk-KZ"/>
              </w:rPr>
              <w:t xml:space="preserve">әсіби-оқу </w:t>
            </w:r>
            <w:r w:rsidR="00BA336A" w:rsidRPr="007F4595">
              <w:rPr>
                <w:lang w:val="kk-KZ"/>
              </w:rPr>
              <w:t>әреке</w:t>
            </w:r>
            <w:r w:rsidR="00BA336A" w:rsidRPr="007F4595">
              <w:rPr>
                <w:shd w:val="clear" w:color="auto" w:fill="FFFFFF"/>
                <w:lang w:val="kk-KZ"/>
              </w:rPr>
              <w:t>тінің өзіндік ұйымдастырылуы</w:t>
            </w:r>
            <w:r>
              <w:rPr>
                <w:shd w:val="clear" w:color="auto" w:fill="FFFFFF"/>
                <w:lang w:val="kk-KZ"/>
              </w:rPr>
              <w:t>,</w:t>
            </w:r>
          </w:p>
          <w:p w14:paraId="062E82E0" w14:textId="12E5C4DE" w:rsidR="00BA336A" w:rsidRPr="007F4595" w:rsidRDefault="00F3464C" w:rsidP="00161AF4">
            <w:pPr>
              <w:pStyle w:val="c12"/>
              <w:spacing w:before="0" w:beforeAutospacing="0" w:after="0" w:afterAutospacing="0"/>
              <w:jc w:val="both"/>
              <w:rPr>
                <w:color w:val="333333"/>
                <w:lang w:val="kk-KZ"/>
              </w:rPr>
            </w:pPr>
            <w:r>
              <w:rPr>
                <w:i/>
                <w:iCs/>
                <w:shd w:val="clear" w:color="auto" w:fill="FFFFFF"/>
                <w:lang w:val="kk-KZ"/>
              </w:rPr>
              <w:t>п</w:t>
            </w:r>
            <w:r w:rsidR="00BA336A" w:rsidRPr="007F4595">
              <w:rPr>
                <w:i/>
                <w:iCs/>
                <w:shd w:val="clear" w:color="auto" w:fill="FFFFFF"/>
                <w:lang w:val="kk-KZ"/>
              </w:rPr>
              <w:t>едагогтың қызметі</w:t>
            </w:r>
            <w:r w:rsidR="00BA336A" w:rsidRPr="007F4595">
              <w:rPr>
                <w:shd w:val="clear" w:color="auto" w:fill="FFFFFF"/>
                <w:lang w:val="kk-KZ"/>
              </w:rPr>
              <w:t xml:space="preserve"> –әрекеттің өнімділігін арттырудағы фасилитация</w:t>
            </w:r>
          </w:p>
        </w:tc>
      </w:tr>
      <w:tr w:rsidR="00BA336A" w:rsidRPr="008B542B" w14:paraId="382AD699" w14:textId="77777777" w:rsidTr="00F07899">
        <w:tc>
          <w:tcPr>
            <w:tcW w:w="502" w:type="dxa"/>
          </w:tcPr>
          <w:p w14:paraId="07084914" w14:textId="77777777" w:rsidR="00BA336A" w:rsidRPr="007F4595" w:rsidRDefault="00BA336A" w:rsidP="00161AF4">
            <w:pPr>
              <w:pStyle w:val="c12"/>
              <w:spacing w:before="0" w:beforeAutospacing="0" w:after="0" w:afterAutospacing="0"/>
              <w:jc w:val="both"/>
              <w:rPr>
                <w:lang w:val="kk-KZ"/>
              </w:rPr>
            </w:pPr>
            <w:r w:rsidRPr="007F4595">
              <w:rPr>
                <w:lang w:val="kk-KZ"/>
              </w:rPr>
              <w:t>3</w:t>
            </w:r>
          </w:p>
        </w:tc>
        <w:tc>
          <w:tcPr>
            <w:tcW w:w="2016" w:type="dxa"/>
          </w:tcPr>
          <w:p w14:paraId="63E83D49" w14:textId="43DE55C3" w:rsidR="00BA336A" w:rsidRPr="007F4595" w:rsidRDefault="00BA336A" w:rsidP="00883F24">
            <w:pPr>
              <w:pStyle w:val="c12"/>
              <w:spacing w:before="0" w:beforeAutospacing="0" w:after="0" w:afterAutospacing="0"/>
              <w:jc w:val="both"/>
              <w:rPr>
                <w:lang w:val="kk-KZ"/>
              </w:rPr>
            </w:pPr>
            <w:r w:rsidRPr="007F4595">
              <w:rPr>
                <w:lang w:val="kk-KZ"/>
              </w:rPr>
              <w:t xml:space="preserve">Материалды тереңдетіп зерделеуге бағытталған </w:t>
            </w:r>
            <w:r w:rsidR="00883F24">
              <w:rPr>
                <w:lang w:val="kk-KZ"/>
              </w:rPr>
              <w:t>дәрісхана</w:t>
            </w:r>
            <w:r w:rsidRPr="007F4595">
              <w:rPr>
                <w:lang w:val="kk-KZ"/>
              </w:rPr>
              <w:t xml:space="preserve">дан тыс өзіндік жұмысты ұйымдастыру </w:t>
            </w:r>
          </w:p>
        </w:tc>
        <w:tc>
          <w:tcPr>
            <w:tcW w:w="2439" w:type="dxa"/>
          </w:tcPr>
          <w:p w14:paraId="5F83FC20" w14:textId="77777777" w:rsidR="00BA336A" w:rsidRPr="007F4595" w:rsidRDefault="00BA336A" w:rsidP="00161AF4">
            <w:pPr>
              <w:pStyle w:val="c12"/>
              <w:spacing w:before="0" w:beforeAutospacing="0" w:after="0" w:afterAutospacing="0"/>
              <w:jc w:val="both"/>
              <w:rPr>
                <w:lang w:val="kk-KZ"/>
              </w:rPr>
            </w:pPr>
            <w:r w:rsidRPr="007F4595">
              <w:rPr>
                <w:lang w:val="kk-KZ"/>
              </w:rPr>
              <w:t>репродуктивті (қайта жаңғырту) типтегі СӨЖ арналған тапсырмалар</w:t>
            </w:r>
          </w:p>
          <w:p w14:paraId="656C32F6"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c>
          <w:tcPr>
            <w:tcW w:w="2239" w:type="dxa"/>
          </w:tcPr>
          <w:p w14:paraId="02EBF152" w14:textId="77777777" w:rsidR="00BA336A" w:rsidRPr="007F4595" w:rsidRDefault="00BA336A" w:rsidP="00161AF4">
            <w:pPr>
              <w:pStyle w:val="c12"/>
              <w:spacing w:before="0" w:beforeAutospacing="0" w:after="0" w:afterAutospacing="0"/>
              <w:jc w:val="both"/>
              <w:rPr>
                <w:lang w:val="kk-KZ"/>
              </w:rPr>
            </w:pPr>
            <w:r w:rsidRPr="007F4595">
              <w:rPr>
                <w:lang w:val="kk-KZ"/>
              </w:rPr>
              <w:t>реконструктивті типтегі және ішінара іздеу типіндегі СӨЖ тапсырмалары (эвристикалық)</w:t>
            </w:r>
          </w:p>
          <w:p w14:paraId="3095841F"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c>
          <w:tcPr>
            <w:tcW w:w="2126" w:type="dxa"/>
          </w:tcPr>
          <w:p w14:paraId="72FA6EFB" w14:textId="12DFFB34" w:rsidR="00BA336A" w:rsidRPr="007F4595" w:rsidRDefault="00BA336A" w:rsidP="00161AF4">
            <w:pPr>
              <w:pStyle w:val="c12"/>
              <w:spacing w:before="0" w:beforeAutospacing="0" w:after="0" w:afterAutospacing="0"/>
              <w:jc w:val="both"/>
              <w:rPr>
                <w:lang w:val="kk-KZ"/>
              </w:rPr>
            </w:pPr>
            <w:r w:rsidRPr="007F4595">
              <w:rPr>
                <w:lang w:val="kk-KZ"/>
              </w:rPr>
              <w:t xml:space="preserve">зерттеу сипатындағы </w:t>
            </w:r>
            <w:r w:rsidR="00883F24">
              <w:rPr>
                <w:lang w:val="kk-KZ"/>
              </w:rPr>
              <w:t>дәрісхана</w:t>
            </w:r>
            <w:r w:rsidRPr="007F4595">
              <w:rPr>
                <w:lang w:val="kk-KZ"/>
              </w:rPr>
              <w:t>дан тыс өзіндік жұмыстың шығармашылық түрлері</w:t>
            </w:r>
          </w:p>
          <w:p w14:paraId="0C807C3D"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r>
      <w:tr w:rsidR="00BA336A" w:rsidRPr="008B542B" w14:paraId="4664C356" w14:textId="77777777" w:rsidTr="00F07899">
        <w:tc>
          <w:tcPr>
            <w:tcW w:w="502" w:type="dxa"/>
          </w:tcPr>
          <w:p w14:paraId="5E778C63" w14:textId="77777777" w:rsidR="00BA336A" w:rsidRPr="007F4595" w:rsidRDefault="00BA336A" w:rsidP="00161AF4">
            <w:pPr>
              <w:pStyle w:val="c12"/>
              <w:spacing w:before="0" w:beforeAutospacing="0" w:after="0" w:afterAutospacing="0"/>
              <w:jc w:val="both"/>
              <w:rPr>
                <w:lang w:val="kk-KZ"/>
              </w:rPr>
            </w:pPr>
            <w:r w:rsidRPr="007F4595">
              <w:rPr>
                <w:lang w:val="kk-KZ"/>
              </w:rPr>
              <w:t>4</w:t>
            </w:r>
          </w:p>
        </w:tc>
        <w:tc>
          <w:tcPr>
            <w:tcW w:w="2016" w:type="dxa"/>
          </w:tcPr>
          <w:p w14:paraId="2B51A5E1" w14:textId="77777777" w:rsidR="00BA336A" w:rsidRPr="007F4595" w:rsidRDefault="00BA336A" w:rsidP="00161AF4">
            <w:pPr>
              <w:pStyle w:val="c12"/>
              <w:spacing w:before="0" w:beforeAutospacing="0" w:after="0" w:afterAutospacing="0"/>
              <w:jc w:val="both"/>
              <w:rPr>
                <w:lang w:val="kk-KZ"/>
              </w:rPr>
            </w:pPr>
            <w:r w:rsidRPr="007F4595">
              <w:rPr>
                <w:shd w:val="clear" w:color="auto" w:fill="FFFFFF"/>
                <w:lang w:val="kk-KZ"/>
              </w:rPr>
              <w:t xml:space="preserve">Студенттердің оқу әрекетінің өзіндік ұйымдастыруын </w:t>
            </w:r>
            <w:r w:rsidRPr="007F4595">
              <w:rPr>
                <w:shd w:val="clear" w:color="auto" w:fill="FFFFFF"/>
                <w:lang w:val="kk-KZ"/>
              </w:rPr>
              <w:lastRenderedPageBreak/>
              <w:t>дамытуға бағытталған оқытудың формалары мен әдістерін интеграциялық қолдану (белсенді, интерактивті ақпараттық, арнайы)</w:t>
            </w:r>
          </w:p>
        </w:tc>
        <w:tc>
          <w:tcPr>
            <w:tcW w:w="2439" w:type="dxa"/>
          </w:tcPr>
          <w:p w14:paraId="76558280" w14:textId="77777777" w:rsidR="00BA336A" w:rsidRPr="007F4595" w:rsidRDefault="00BA336A" w:rsidP="00161AF4">
            <w:pPr>
              <w:pStyle w:val="c12"/>
              <w:spacing w:before="0" w:beforeAutospacing="0" w:after="0" w:afterAutospacing="0"/>
              <w:jc w:val="both"/>
              <w:rPr>
                <w:i/>
                <w:lang w:val="kk-KZ"/>
              </w:rPr>
            </w:pPr>
            <w:r w:rsidRPr="007F4595">
              <w:rPr>
                <w:iCs/>
                <w:lang w:val="kk-KZ"/>
              </w:rPr>
              <w:lastRenderedPageBreak/>
              <w:t xml:space="preserve">білім беру үрдісіне құштарлық арқылы жаңа материалдың қабылдауын және </w:t>
            </w:r>
            <w:r w:rsidRPr="007F4595">
              <w:rPr>
                <w:iCs/>
                <w:lang w:val="kk-KZ"/>
              </w:rPr>
              <w:lastRenderedPageBreak/>
              <w:t xml:space="preserve">ақпараттың өңдеуін жеңілдететін </w:t>
            </w:r>
            <w:r w:rsidRPr="007F4595">
              <w:rPr>
                <w:i/>
                <w:lang w:val="kk-KZ"/>
              </w:rPr>
              <w:t>белсенді әдістер</w:t>
            </w:r>
          </w:p>
          <w:p w14:paraId="497C5991" w14:textId="77777777" w:rsidR="00BA336A" w:rsidRPr="007F4595" w:rsidRDefault="00BA336A" w:rsidP="00161AF4">
            <w:pPr>
              <w:pStyle w:val="c12"/>
              <w:spacing w:before="0" w:beforeAutospacing="0" w:after="0" w:afterAutospacing="0"/>
              <w:jc w:val="both"/>
              <w:rPr>
                <w:iCs/>
                <w:lang w:val="kk-KZ"/>
              </w:rPr>
            </w:pPr>
            <w:r w:rsidRPr="007F4595">
              <w:rPr>
                <w:i/>
                <w:lang w:val="kk-KZ"/>
              </w:rPr>
              <w:t>Интерактивтік ақпараттық технологиялар:</w:t>
            </w:r>
            <w:r w:rsidRPr="007F4595">
              <w:rPr>
                <w:iCs/>
                <w:lang w:val="kk-KZ"/>
              </w:rPr>
              <w:t xml:space="preserve"> ақпаратты іздеу және өңдеу әдістері</w:t>
            </w:r>
          </w:p>
          <w:p w14:paraId="4284ED43" w14:textId="77777777" w:rsidR="00BA336A" w:rsidRPr="007F4595" w:rsidRDefault="00BA336A" w:rsidP="00161AF4">
            <w:pPr>
              <w:pStyle w:val="c12"/>
              <w:spacing w:before="0" w:beforeAutospacing="0" w:after="0" w:afterAutospacing="0"/>
              <w:jc w:val="both"/>
              <w:rPr>
                <w:iCs/>
                <w:lang w:val="kk-KZ"/>
              </w:rPr>
            </w:pPr>
          </w:p>
          <w:p w14:paraId="008EF82A" w14:textId="77777777" w:rsidR="00BA336A" w:rsidRPr="007F4595" w:rsidRDefault="00BA336A" w:rsidP="00161AF4">
            <w:pPr>
              <w:pStyle w:val="c12"/>
              <w:spacing w:before="0" w:beforeAutospacing="0" w:after="0" w:afterAutospacing="0"/>
              <w:jc w:val="both"/>
              <w:rPr>
                <w:lang w:val="kk-KZ"/>
              </w:rPr>
            </w:pPr>
            <w:r w:rsidRPr="007F4595">
              <w:rPr>
                <w:i/>
                <w:lang w:val="kk-KZ"/>
              </w:rPr>
              <w:t xml:space="preserve"> </w:t>
            </w:r>
          </w:p>
          <w:p w14:paraId="07D3080D" w14:textId="77777777" w:rsidR="00BA336A" w:rsidRPr="007F4595" w:rsidRDefault="00BA336A" w:rsidP="00161AF4">
            <w:pPr>
              <w:pStyle w:val="c12"/>
              <w:spacing w:before="0" w:beforeAutospacing="0" w:after="0" w:afterAutospacing="0"/>
              <w:jc w:val="both"/>
              <w:rPr>
                <w:lang w:val="kk-KZ"/>
              </w:rPr>
            </w:pPr>
            <w:r w:rsidRPr="007F4595">
              <w:rPr>
                <w:i/>
                <w:lang w:val="kk-KZ"/>
              </w:rPr>
              <w:t xml:space="preserve"> </w:t>
            </w:r>
          </w:p>
          <w:p w14:paraId="45E89551" w14:textId="77777777" w:rsidR="00BA336A" w:rsidRPr="007F4595" w:rsidRDefault="00BA336A" w:rsidP="00161AF4">
            <w:pPr>
              <w:pStyle w:val="c12"/>
              <w:spacing w:before="0" w:beforeAutospacing="0" w:after="0" w:afterAutospacing="0"/>
              <w:jc w:val="both"/>
              <w:rPr>
                <w:iCs/>
                <w:lang w:val="kk-KZ"/>
              </w:rPr>
            </w:pPr>
            <w:r w:rsidRPr="007F4595">
              <w:rPr>
                <w:i/>
                <w:lang w:val="kk-KZ"/>
              </w:rPr>
              <w:t xml:space="preserve">Арнайы әдістер: Тайм-менеджмент: </w:t>
            </w:r>
            <w:r w:rsidRPr="007F4595">
              <w:rPr>
                <w:iCs/>
                <w:lang w:val="kk-KZ"/>
              </w:rPr>
              <w:t>уақытты ұйымдастыру</w:t>
            </w:r>
          </w:p>
          <w:p w14:paraId="06B52B6B" w14:textId="77777777" w:rsidR="00BA336A" w:rsidRPr="007F4595" w:rsidRDefault="00BA336A" w:rsidP="00161AF4">
            <w:pPr>
              <w:pStyle w:val="c12"/>
              <w:spacing w:before="0" w:beforeAutospacing="0" w:after="0" w:afterAutospacing="0"/>
              <w:jc w:val="both"/>
              <w:rPr>
                <w:i/>
                <w:lang w:val="kk-KZ"/>
              </w:rPr>
            </w:pPr>
          </w:p>
          <w:p w14:paraId="6F4F61B7" w14:textId="77777777" w:rsidR="00BA336A" w:rsidRPr="007F4595" w:rsidRDefault="00BA336A" w:rsidP="00161AF4">
            <w:pPr>
              <w:pStyle w:val="c12"/>
              <w:spacing w:before="0" w:beforeAutospacing="0" w:after="0" w:afterAutospacing="0"/>
              <w:jc w:val="both"/>
              <w:rPr>
                <w:lang w:val="kk-KZ"/>
              </w:rPr>
            </w:pPr>
          </w:p>
          <w:p w14:paraId="53648C03" w14:textId="77777777" w:rsidR="00BA336A" w:rsidRPr="007F4595" w:rsidRDefault="00BA336A" w:rsidP="00161AF4">
            <w:pPr>
              <w:pStyle w:val="c12"/>
              <w:spacing w:before="0" w:beforeAutospacing="0" w:after="0" w:afterAutospacing="0"/>
              <w:jc w:val="both"/>
              <w:rPr>
                <w:lang w:val="kk-KZ"/>
              </w:rPr>
            </w:pPr>
            <w:r w:rsidRPr="007F4595">
              <w:rPr>
                <w:lang w:val="kk-KZ"/>
              </w:rPr>
              <w:t>Өзіндік менеджмент:</w:t>
            </w:r>
          </w:p>
          <w:p w14:paraId="535C2388" w14:textId="77777777" w:rsidR="00BA336A" w:rsidRPr="007F4595" w:rsidRDefault="00BA336A" w:rsidP="00161AF4">
            <w:pPr>
              <w:pStyle w:val="c12"/>
              <w:spacing w:before="0" w:beforeAutospacing="0" w:after="0" w:afterAutospacing="0"/>
              <w:jc w:val="both"/>
              <w:rPr>
                <w:lang w:val="kk-KZ"/>
              </w:rPr>
            </w:pPr>
            <w:r w:rsidRPr="007F4595">
              <w:rPr>
                <w:color w:val="333333"/>
                <w:shd w:val="clear" w:color="auto" w:fill="FFFFFF"/>
                <w:lang w:val="kk-KZ"/>
              </w:rPr>
              <w:t>Өзін</w:t>
            </w:r>
            <w:r w:rsidRPr="007F4595">
              <w:rPr>
                <w:i/>
                <w:lang w:val="kk-KZ"/>
              </w:rPr>
              <w:t>-</w:t>
            </w:r>
            <w:r w:rsidRPr="007F4595">
              <w:rPr>
                <w:color w:val="333333"/>
                <w:shd w:val="clear" w:color="auto" w:fill="FFFFFF"/>
                <w:lang w:val="kk-KZ"/>
              </w:rPr>
              <w:t>өзі анықтау, өзін</w:t>
            </w:r>
            <w:r w:rsidRPr="007F4595">
              <w:rPr>
                <w:i/>
                <w:lang w:val="kk-KZ"/>
              </w:rPr>
              <w:t>-</w:t>
            </w:r>
            <w:r w:rsidRPr="007F4595">
              <w:rPr>
                <w:color w:val="333333"/>
                <w:shd w:val="clear" w:color="auto" w:fill="FFFFFF"/>
                <w:lang w:val="kk-KZ"/>
              </w:rPr>
              <w:t>өзі ұйымдастыру</w:t>
            </w:r>
          </w:p>
        </w:tc>
        <w:tc>
          <w:tcPr>
            <w:tcW w:w="2239" w:type="dxa"/>
          </w:tcPr>
          <w:p w14:paraId="10CC0D73" w14:textId="77777777" w:rsidR="00BA336A" w:rsidRPr="007F4595" w:rsidRDefault="00BA336A" w:rsidP="00161AF4">
            <w:pPr>
              <w:pStyle w:val="c12"/>
              <w:spacing w:before="0" w:beforeAutospacing="0" w:after="0" w:afterAutospacing="0"/>
              <w:jc w:val="both"/>
              <w:rPr>
                <w:iCs/>
                <w:lang w:val="kk-KZ"/>
              </w:rPr>
            </w:pPr>
            <w:r w:rsidRPr="007F4595">
              <w:rPr>
                <w:iCs/>
                <w:lang w:val="kk-KZ"/>
              </w:rPr>
              <w:lastRenderedPageBreak/>
              <w:t xml:space="preserve">білім, білік, дағдыларды игеруге мүмкіндік беретін </w:t>
            </w:r>
            <w:r w:rsidRPr="007F4595">
              <w:rPr>
                <w:i/>
                <w:lang w:val="kk-KZ"/>
              </w:rPr>
              <w:t xml:space="preserve">белсенді </w:t>
            </w:r>
            <w:r w:rsidRPr="007F4595">
              <w:rPr>
                <w:i/>
                <w:lang w:val="kk-KZ"/>
              </w:rPr>
              <w:lastRenderedPageBreak/>
              <w:t>әдістер</w:t>
            </w:r>
          </w:p>
          <w:p w14:paraId="7F2C9D9C" w14:textId="77777777" w:rsidR="00BA336A" w:rsidRPr="007F4595" w:rsidRDefault="00BA336A" w:rsidP="00161AF4">
            <w:pPr>
              <w:pStyle w:val="c12"/>
              <w:spacing w:before="0" w:beforeAutospacing="0" w:after="0" w:afterAutospacing="0"/>
              <w:jc w:val="both"/>
              <w:rPr>
                <w:iCs/>
                <w:lang w:val="kk-KZ"/>
              </w:rPr>
            </w:pPr>
          </w:p>
          <w:p w14:paraId="6DA769A6" w14:textId="77777777" w:rsidR="00BA336A" w:rsidRPr="007F4595" w:rsidRDefault="00BA336A" w:rsidP="00161AF4">
            <w:pPr>
              <w:pStyle w:val="c12"/>
              <w:spacing w:before="0" w:beforeAutospacing="0" w:after="0" w:afterAutospacing="0"/>
              <w:jc w:val="both"/>
              <w:rPr>
                <w:iCs/>
                <w:lang w:val="kk-KZ"/>
              </w:rPr>
            </w:pPr>
            <w:r w:rsidRPr="007F4595">
              <w:rPr>
                <w:i/>
                <w:lang w:val="kk-KZ"/>
              </w:rPr>
              <w:t xml:space="preserve"> </w:t>
            </w:r>
          </w:p>
          <w:p w14:paraId="4A8CE86F" w14:textId="77777777" w:rsidR="00BA336A" w:rsidRPr="007F4595" w:rsidRDefault="00BA336A" w:rsidP="00161AF4">
            <w:pPr>
              <w:pStyle w:val="c12"/>
              <w:spacing w:before="0" w:beforeAutospacing="0" w:after="0" w:afterAutospacing="0"/>
              <w:jc w:val="both"/>
              <w:rPr>
                <w:iCs/>
                <w:lang w:val="kk-KZ"/>
              </w:rPr>
            </w:pPr>
            <w:r w:rsidRPr="007F4595">
              <w:rPr>
                <w:i/>
                <w:lang w:val="kk-KZ"/>
              </w:rPr>
              <w:t>Интерактивтік ақпараттық технологиялар:</w:t>
            </w:r>
            <w:r w:rsidRPr="007F4595">
              <w:rPr>
                <w:iCs/>
                <w:lang w:val="kk-KZ"/>
              </w:rPr>
              <w:t xml:space="preserve"> желідегі өзара әрекеттестікті ұйымдастыруға бағытталған әдістер.</w:t>
            </w:r>
          </w:p>
          <w:p w14:paraId="1ABDD028" w14:textId="77777777" w:rsidR="00BA336A" w:rsidRPr="007F4595" w:rsidRDefault="00BA336A" w:rsidP="00161AF4">
            <w:pPr>
              <w:pStyle w:val="c12"/>
              <w:spacing w:before="0" w:beforeAutospacing="0" w:after="0" w:afterAutospacing="0"/>
              <w:jc w:val="both"/>
              <w:rPr>
                <w:iCs/>
                <w:lang w:val="kk-KZ"/>
              </w:rPr>
            </w:pPr>
          </w:p>
          <w:p w14:paraId="7EE73C3C" w14:textId="77777777" w:rsidR="00BA336A" w:rsidRPr="007F4595" w:rsidRDefault="00BA336A" w:rsidP="00161AF4">
            <w:pPr>
              <w:pStyle w:val="c12"/>
              <w:spacing w:before="0" w:beforeAutospacing="0" w:after="0" w:afterAutospacing="0"/>
              <w:jc w:val="both"/>
              <w:rPr>
                <w:iCs/>
                <w:lang w:val="kk-KZ"/>
              </w:rPr>
            </w:pPr>
            <w:r w:rsidRPr="007F4595">
              <w:rPr>
                <w:i/>
                <w:lang w:val="kk-KZ"/>
              </w:rPr>
              <w:t>Арнайы әдістер</w:t>
            </w:r>
            <w:r w:rsidRPr="007F4595">
              <w:rPr>
                <w:iCs/>
                <w:lang w:val="kk-KZ"/>
              </w:rPr>
              <w:t>:</w:t>
            </w:r>
          </w:p>
          <w:p w14:paraId="07FEC25C" w14:textId="77777777" w:rsidR="00BA336A" w:rsidRPr="007F4595" w:rsidRDefault="00BA336A" w:rsidP="00161AF4">
            <w:pPr>
              <w:pStyle w:val="c12"/>
              <w:spacing w:before="0" w:beforeAutospacing="0" w:after="0" w:afterAutospacing="0"/>
              <w:jc w:val="both"/>
              <w:rPr>
                <w:iCs/>
                <w:lang w:val="kk-KZ"/>
              </w:rPr>
            </w:pPr>
            <w:r w:rsidRPr="007F4595">
              <w:rPr>
                <w:i/>
                <w:lang w:val="kk-KZ"/>
              </w:rPr>
              <w:t>Тайм-менеджмент</w:t>
            </w:r>
            <w:r w:rsidRPr="007F4595">
              <w:rPr>
                <w:iCs/>
                <w:lang w:val="kk-KZ"/>
              </w:rPr>
              <w:t>:</w:t>
            </w:r>
          </w:p>
          <w:p w14:paraId="537300F0" w14:textId="77777777" w:rsidR="00BA336A" w:rsidRPr="007F4595" w:rsidRDefault="00BA336A" w:rsidP="00161AF4">
            <w:pPr>
              <w:pStyle w:val="c12"/>
              <w:spacing w:before="0" w:beforeAutospacing="0" w:after="0" w:afterAutospacing="0"/>
              <w:jc w:val="both"/>
              <w:rPr>
                <w:iCs/>
                <w:lang w:val="kk-KZ"/>
              </w:rPr>
            </w:pPr>
            <w:r w:rsidRPr="007F4595">
              <w:rPr>
                <w:iCs/>
                <w:lang w:val="kk-KZ"/>
              </w:rPr>
              <w:t>І</w:t>
            </w:r>
            <w:r w:rsidRPr="007F4595">
              <w:rPr>
                <w:shd w:val="clear" w:color="auto" w:fill="FFFFFF"/>
                <w:lang w:val="kk-KZ"/>
              </w:rPr>
              <w:t>с-әрекеттің</w:t>
            </w:r>
            <w:r w:rsidRPr="007F4595">
              <w:rPr>
                <w:iCs/>
                <w:lang w:val="kk-KZ"/>
              </w:rPr>
              <w:t xml:space="preserve"> басымдықтары мен ресурстарын айқындау</w:t>
            </w:r>
          </w:p>
          <w:p w14:paraId="7DF7D5E5" w14:textId="77777777" w:rsidR="00BA336A" w:rsidRPr="007F4595" w:rsidRDefault="00BA336A" w:rsidP="00161AF4">
            <w:pPr>
              <w:pStyle w:val="c12"/>
              <w:spacing w:before="0" w:beforeAutospacing="0" w:after="0" w:afterAutospacing="0"/>
              <w:jc w:val="both"/>
              <w:rPr>
                <w:lang w:val="kk-KZ"/>
              </w:rPr>
            </w:pPr>
            <w:r w:rsidRPr="007F4595">
              <w:rPr>
                <w:iCs/>
                <w:lang w:val="kk-KZ"/>
              </w:rPr>
              <w:t>Өзіндік менеджмент:</w:t>
            </w:r>
            <w:r w:rsidRPr="007F4595">
              <w:rPr>
                <w:color w:val="333333"/>
                <w:shd w:val="clear" w:color="auto" w:fill="FFFFFF"/>
                <w:lang w:val="kk-KZ"/>
              </w:rPr>
              <w:t xml:space="preserve"> Өзін</w:t>
            </w:r>
            <w:r w:rsidRPr="007F4595">
              <w:rPr>
                <w:i/>
                <w:lang w:val="kk-KZ"/>
              </w:rPr>
              <w:t>-</w:t>
            </w:r>
            <w:r w:rsidRPr="007F4595">
              <w:rPr>
                <w:color w:val="333333"/>
                <w:shd w:val="clear" w:color="auto" w:fill="FFFFFF"/>
                <w:lang w:val="kk-KZ"/>
              </w:rPr>
              <w:t>өзі   ұйымдастыру, өзін</w:t>
            </w:r>
            <w:r w:rsidRPr="007F4595">
              <w:rPr>
                <w:i/>
                <w:lang w:val="kk-KZ"/>
              </w:rPr>
              <w:t>-</w:t>
            </w:r>
            <w:r w:rsidRPr="007F4595">
              <w:rPr>
                <w:color w:val="333333"/>
                <w:shd w:val="clear" w:color="auto" w:fill="FFFFFF"/>
                <w:lang w:val="kk-KZ"/>
              </w:rPr>
              <w:t>өзі ынталандыру</w:t>
            </w:r>
            <w:r w:rsidRPr="007F4595">
              <w:rPr>
                <w:i/>
                <w:lang w:val="kk-KZ"/>
              </w:rPr>
              <w:t xml:space="preserve">   </w:t>
            </w:r>
          </w:p>
          <w:p w14:paraId="27D5A2CF" w14:textId="77777777" w:rsidR="00BA336A" w:rsidRPr="007F4595" w:rsidRDefault="00BA336A" w:rsidP="00161AF4">
            <w:pPr>
              <w:pStyle w:val="c12"/>
              <w:spacing w:before="0" w:beforeAutospacing="0" w:after="0" w:afterAutospacing="0"/>
              <w:jc w:val="both"/>
              <w:rPr>
                <w:lang w:val="kk-KZ"/>
              </w:rPr>
            </w:pPr>
            <w:r w:rsidRPr="007F4595">
              <w:rPr>
                <w:lang w:val="kk-KZ"/>
              </w:rPr>
              <w:t xml:space="preserve"> </w:t>
            </w:r>
          </w:p>
        </w:tc>
        <w:tc>
          <w:tcPr>
            <w:tcW w:w="2126" w:type="dxa"/>
          </w:tcPr>
          <w:p w14:paraId="49D3B956" w14:textId="77777777" w:rsidR="00BA336A" w:rsidRPr="007F4595" w:rsidRDefault="00BA336A" w:rsidP="00161AF4">
            <w:pPr>
              <w:pStyle w:val="c12"/>
              <w:spacing w:before="0" w:beforeAutospacing="0" w:after="0" w:afterAutospacing="0"/>
              <w:jc w:val="both"/>
              <w:rPr>
                <w:iCs/>
                <w:lang w:val="kk-KZ"/>
              </w:rPr>
            </w:pPr>
            <w:r w:rsidRPr="007F4595">
              <w:rPr>
                <w:iCs/>
                <w:lang w:val="kk-KZ"/>
              </w:rPr>
              <w:lastRenderedPageBreak/>
              <w:t xml:space="preserve">Білім, білік, дағдыларды бекітуге мүмкіндік </w:t>
            </w:r>
            <w:r w:rsidRPr="007F4595">
              <w:rPr>
                <w:iCs/>
                <w:lang w:val="kk-KZ"/>
              </w:rPr>
              <w:lastRenderedPageBreak/>
              <w:t xml:space="preserve">беретін, оқуға шығармашылық зерттеушілік көзқарасты танытуға итермелейтін </w:t>
            </w:r>
            <w:r w:rsidRPr="007F4595">
              <w:rPr>
                <w:i/>
                <w:lang w:val="kk-KZ"/>
              </w:rPr>
              <w:t>белсенді әдістер</w:t>
            </w:r>
          </w:p>
          <w:p w14:paraId="5A7A05C9" w14:textId="77777777" w:rsidR="00BA336A" w:rsidRPr="007F4595" w:rsidRDefault="00BA336A" w:rsidP="00161AF4">
            <w:pPr>
              <w:pStyle w:val="c12"/>
              <w:spacing w:before="0" w:beforeAutospacing="0" w:after="0" w:afterAutospacing="0"/>
              <w:jc w:val="both"/>
              <w:rPr>
                <w:iCs/>
                <w:lang w:val="kk-KZ"/>
              </w:rPr>
            </w:pPr>
            <w:r w:rsidRPr="007F4595">
              <w:rPr>
                <w:i/>
                <w:lang w:val="kk-KZ"/>
              </w:rPr>
              <w:t>Интерактивтік ақпараттық технологиялар:</w:t>
            </w:r>
            <w:r w:rsidRPr="007F4595">
              <w:rPr>
                <w:iCs/>
                <w:lang w:val="kk-KZ"/>
              </w:rPr>
              <w:t xml:space="preserve"> жобаларды орындау</w:t>
            </w:r>
          </w:p>
          <w:p w14:paraId="163CDF4A" w14:textId="77777777" w:rsidR="00BA336A" w:rsidRPr="007F4595" w:rsidRDefault="00BA336A" w:rsidP="00161AF4">
            <w:pPr>
              <w:pStyle w:val="c12"/>
              <w:spacing w:before="0" w:beforeAutospacing="0" w:after="0" w:afterAutospacing="0"/>
              <w:jc w:val="both"/>
              <w:rPr>
                <w:iCs/>
                <w:lang w:val="kk-KZ"/>
              </w:rPr>
            </w:pPr>
            <w:r w:rsidRPr="007F4595">
              <w:rPr>
                <w:i/>
                <w:lang w:val="kk-KZ"/>
              </w:rPr>
              <w:t>Арнайы әдістер</w:t>
            </w:r>
            <w:r w:rsidRPr="007F4595">
              <w:rPr>
                <w:iCs/>
                <w:lang w:val="kk-KZ"/>
              </w:rPr>
              <w:t xml:space="preserve">: </w:t>
            </w:r>
            <w:r w:rsidRPr="007F4595">
              <w:rPr>
                <w:i/>
                <w:lang w:val="kk-KZ"/>
              </w:rPr>
              <w:t>Тайм-менеджмент:</w:t>
            </w:r>
            <w:r w:rsidRPr="007F4595">
              <w:rPr>
                <w:iCs/>
                <w:lang w:val="kk-KZ"/>
              </w:rPr>
              <w:t xml:space="preserve"> жұмыс және жеке уақытты тиімді жоспарлау</w:t>
            </w:r>
          </w:p>
          <w:p w14:paraId="384EE99B" w14:textId="77777777" w:rsidR="00BA336A" w:rsidRPr="007F4595" w:rsidRDefault="00BA336A" w:rsidP="00161AF4">
            <w:pPr>
              <w:pStyle w:val="c12"/>
              <w:spacing w:before="0" w:beforeAutospacing="0" w:after="0" w:afterAutospacing="0"/>
              <w:jc w:val="both"/>
              <w:rPr>
                <w:lang w:val="kk-KZ"/>
              </w:rPr>
            </w:pPr>
            <w:r w:rsidRPr="007F4595">
              <w:rPr>
                <w:iCs/>
                <w:lang w:val="kk-KZ"/>
              </w:rPr>
              <w:t>Өзіндік менеджмент: өзін-өзі таныту</w:t>
            </w:r>
          </w:p>
        </w:tc>
      </w:tr>
    </w:tbl>
    <w:p w14:paraId="22A6A6E4" w14:textId="77777777" w:rsidR="00BA336A" w:rsidRPr="007F4595" w:rsidRDefault="00BA336A" w:rsidP="00BA336A">
      <w:pPr>
        <w:pStyle w:val="c12"/>
        <w:shd w:val="clear" w:color="auto" w:fill="FFFFFF"/>
        <w:spacing w:before="0" w:beforeAutospacing="0" w:after="0" w:afterAutospacing="0"/>
        <w:ind w:firstLine="708"/>
        <w:jc w:val="right"/>
        <w:rPr>
          <w:sz w:val="28"/>
          <w:szCs w:val="28"/>
          <w:lang w:val="kk-KZ"/>
        </w:rPr>
      </w:pPr>
    </w:p>
    <w:p w14:paraId="6E5D3AD6" w14:textId="1E0988D7" w:rsidR="00BA336A" w:rsidRPr="007F4595" w:rsidRDefault="00BA336A" w:rsidP="00BA336A">
      <w:pPr>
        <w:pStyle w:val="c12"/>
        <w:shd w:val="clear" w:color="auto" w:fill="FFFFFF"/>
        <w:spacing w:before="0" w:beforeAutospacing="0" w:after="0" w:afterAutospacing="0"/>
        <w:contextualSpacing/>
        <w:jc w:val="both"/>
        <w:rPr>
          <w:sz w:val="28"/>
          <w:szCs w:val="28"/>
          <w:lang w:val="kk-KZ"/>
        </w:rPr>
      </w:pPr>
      <w:r w:rsidRPr="007F4595">
        <w:rPr>
          <w:b/>
          <w:sz w:val="28"/>
          <w:szCs w:val="28"/>
          <w:lang w:val="kk-KZ"/>
        </w:rPr>
        <w:t xml:space="preserve">   </w:t>
      </w:r>
      <w:r w:rsidRPr="007F4595">
        <w:rPr>
          <w:sz w:val="28"/>
          <w:szCs w:val="28"/>
          <w:lang w:val="kk-KZ"/>
        </w:rPr>
        <w:t>Студенттердің о</w:t>
      </w:r>
      <w:r w:rsidR="00F07899">
        <w:rPr>
          <w:sz w:val="28"/>
          <w:szCs w:val="28"/>
          <w:lang w:val="kk-KZ"/>
        </w:rPr>
        <w:t>қу әрекетін өзіндік ұйымдастыру</w:t>
      </w:r>
      <w:r w:rsidRPr="007F4595">
        <w:rPr>
          <w:sz w:val="28"/>
          <w:szCs w:val="28"/>
          <w:lang w:val="kk-KZ"/>
        </w:rPr>
        <w:t>ы</w:t>
      </w:r>
      <w:r w:rsidR="00F07899">
        <w:rPr>
          <w:sz w:val="28"/>
          <w:szCs w:val="28"/>
          <w:lang w:val="kk-KZ"/>
        </w:rPr>
        <w:t>н</w:t>
      </w:r>
      <w:r w:rsidRPr="007F4595">
        <w:rPr>
          <w:sz w:val="28"/>
          <w:szCs w:val="28"/>
          <w:lang w:val="kk-KZ"/>
        </w:rPr>
        <w:t xml:space="preserve"> дамытудың біз жасаған моделі: мақсатты, мазмұнды, процессуалдық және бағалау-нәтижелілік</w:t>
      </w:r>
      <w:r w:rsidR="009F61F0" w:rsidRPr="009F61F0">
        <w:rPr>
          <w:sz w:val="28"/>
          <w:szCs w:val="28"/>
          <w:lang w:val="kk-KZ"/>
        </w:rPr>
        <w:t xml:space="preserve"> </w:t>
      </w:r>
      <w:r w:rsidR="009F61F0" w:rsidRPr="007F4595">
        <w:rPr>
          <w:sz w:val="28"/>
          <w:szCs w:val="28"/>
          <w:lang w:val="kk-KZ"/>
        </w:rPr>
        <w:t>құрылымдық-мазмұндық блоктар жүйесін құрайды</w:t>
      </w:r>
      <w:r w:rsidRPr="007F4595">
        <w:rPr>
          <w:sz w:val="28"/>
          <w:szCs w:val="28"/>
          <w:lang w:val="kk-KZ"/>
        </w:rPr>
        <w:t>. Студенттердің өзіндік ұйымдастыруының дамуын ЖОО-да оқыту кезеңін ескере отырып, компоненттер кешенін дәйекті түрде алу және жетілдіру процесі ретінде түсінудің негізінде біз : ұғыну, сезіну және жүзеге асыру</w:t>
      </w:r>
      <w:r w:rsidR="009F61F0" w:rsidRPr="009F61F0">
        <w:rPr>
          <w:sz w:val="28"/>
          <w:szCs w:val="28"/>
          <w:lang w:val="kk-KZ"/>
        </w:rPr>
        <w:t xml:space="preserve"> </w:t>
      </w:r>
      <w:r w:rsidR="009F61F0" w:rsidRPr="007F4595">
        <w:rPr>
          <w:sz w:val="28"/>
          <w:szCs w:val="28"/>
          <w:lang w:val="kk-KZ"/>
        </w:rPr>
        <w:t>кезеңдер</w:t>
      </w:r>
      <w:r w:rsidR="009F61F0">
        <w:rPr>
          <w:sz w:val="28"/>
          <w:szCs w:val="28"/>
          <w:lang w:val="kk-KZ"/>
        </w:rPr>
        <w:t>ге</w:t>
      </w:r>
      <w:r w:rsidR="009F61F0" w:rsidRPr="007F4595">
        <w:rPr>
          <w:sz w:val="28"/>
          <w:szCs w:val="28"/>
          <w:lang w:val="kk-KZ"/>
        </w:rPr>
        <w:t xml:space="preserve"> бөлдік</w:t>
      </w:r>
      <w:r w:rsidRPr="007F4595">
        <w:rPr>
          <w:sz w:val="28"/>
          <w:szCs w:val="28"/>
          <w:lang w:val="kk-KZ"/>
        </w:rPr>
        <w:t>.</w:t>
      </w:r>
      <w:r w:rsidR="009F61F0">
        <w:rPr>
          <w:sz w:val="28"/>
          <w:szCs w:val="28"/>
          <w:lang w:val="kk-KZ"/>
        </w:rPr>
        <w:t xml:space="preserve"> </w:t>
      </w:r>
    </w:p>
    <w:p w14:paraId="09A724EC" w14:textId="77777777" w:rsidR="00BA336A" w:rsidRPr="007F4595" w:rsidRDefault="00BA336A" w:rsidP="00BA336A">
      <w:pPr>
        <w:pStyle w:val="c12"/>
        <w:shd w:val="clear" w:color="auto" w:fill="FFFFFF"/>
        <w:spacing w:before="0" w:beforeAutospacing="0" w:after="0" w:afterAutospacing="0"/>
        <w:contextualSpacing/>
        <w:jc w:val="both"/>
        <w:rPr>
          <w:sz w:val="28"/>
          <w:szCs w:val="28"/>
          <w:lang w:val="kk-KZ"/>
        </w:rPr>
      </w:pPr>
      <w:r w:rsidRPr="007F4595">
        <w:rPr>
          <w:sz w:val="28"/>
          <w:szCs w:val="28"/>
          <w:lang w:val="kk-KZ"/>
        </w:rPr>
        <w:t xml:space="preserve">  Студенттердің өзіндік ұйымдастыруын дамытудың педагогикалық шарттары ретінде біз келесі реттегілерді белгіледік:</w:t>
      </w:r>
    </w:p>
    <w:p w14:paraId="6C402AE7" w14:textId="77777777" w:rsidR="00BA336A" w:rsidRPr="007F4595" w:rsidRDefault="00BA336A" w:rsidP="00BA336A">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білім беру бағдарламаларының мазмұнына </w:t>
      </w:r>
      <w:r w:rsidRPr="007F4595">
        <w:rPr>
          <w:rFonts w:ascii="Times New Roman" w:hAnsi="Times New Roman" w:cs="Times New Roman"/>
          <w:bCs/>
          <w:noProof/>
          <w:sz w:val="28"/>
          <w:szCs w:val="28"/>
          <w:lang w:val="kk-KZ"/>
        </w:rPr>
        <w:t xml:space="preserve">кәсіби-оқу әрекетін өзіндік </w:t>
      </w:r>
      <w:r w:rsidRPr="007F4595">
        <w:rPr>
          <w:rFonts w:ascii="Times New Roman" w:hAnsi="Times New Roman" w:cs="Times New Roman"/>
          <w:sz w:val="28"/>
          <w:szCs w:val="28"/>
          <w:lang w:val="kk-KZ"/>
        </w:rPr>
        <w:t>ұйымдастыру дағдыларын дамытуға бағытталған пәндерді енгізу;</w:t>
      </w:r>
    </w:p>
    <w:p w14:paraId="74BAD075" w14:textId="702C5827" w:rsidR="00BA336A" w:rsidRPr="007F4595" w:rsidRDefault="00BA336A" w:rsidP="00BA336A">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xml:space="preserve">- оқытудың кезеңі мен формасын ескере отырып, </w:t>
      </w:r>
      <w:r w:rsidR="00883F24">
        <w:rPr>
          <w:rFonts w:ascii="Times New Roman" w:hAnsi="Times New Roman" w:cs="Times New Roman"/>
          <w:bCs/>
          <w:noProof/>
          <w:sz w:val="28"/>
          <w:szCs w:val="28"/>
          <w:lang w:val="kk-KZ"/>
        </w:rPr>
        <w:t>дәрісхана</w:t>
      </w:r>
      <w:r w:rsidRPr="007F4595">
        <w:rPr>
          <w:rFonts w:ascii="Times New Roman" w:hAnsi="Times New Roman" w:cs="Times New Roman"/>
          <w:bCs/>
          <w:noProof/>
          <w:sz w:val="28"/>
          <w:szCs w:val="28"/>
          <w:lang w:val="kk-KZ"/>
        </w:rPr>
        <w:t xml:space="preserve">дан тыс өзіндік </w:t>
      </w:r>
      <w:r w:rsidRPr="004B66B3">
        <w:rPr>
          <w:rFonts w:ascii="Times New Roman" w:hAnsi="Times New Roman" w:cs="Times New Roman"/>
          <w:bCs/>
          <w:noProof/>
          <w:sz w:val="28"/>
          <w:szCs w:val="28"/>
          <w:lang w:val="kk-KZ"/>
        </w:rPr>
        <w:t xml:space="preserve">жұмыс түрлерінің </w:t>
      </w:r>
      <w:r w:rsidRPr="008B626E">
        <w:rPr>
          <w:rFonts w:ascii="Times New Roman" w:hAnsi="Times New Roman" w:cs="Times New Roman"/>
          <w:bCs/>
          <w:noProof/>
          <w:sz w:val="28"/>
          <w:szCs w:val="28"/>
          <w:lang w:val="kk-KZ"/>
        </w:rPr>
        <w:t>өзгергіштігі</w:t>
      </w:r>
      <w:r w:rsidRPr="007F4595">
        <w:rPr>
          <w:rFonts w:ascii="Times New Roman" w:hAnsi="Times New Roman" w:cs="Times New Roman"/>
          <w:bCs/>
          <w:noProof/>
          <w:sz w:val="28"/>
          <w:szCs w:val="28"/>
          <w:lang w:val="kk-KZ"/>
        </w:rPr>
        <w:t>;</w:t>
      </w:r>
    </w:p>
    <w:p w14:paraId="3DDC11F7" w14:textId="4DBA5856" w:rsidR="00BA336A" w:rsidRPr="007F4595" w:rsidRDefault="00BA336A" w:rsidP="00BA336A">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студенттердің оқу әрекетін өзіндік ұйымдастыру</w:t>
      </w:r>
      <w:r w:rsidR="00F07899">
        <w:rPr>
          <w:rFonts w:ascii="Times New Roman" w:hAnsi="Times New Roman" w:cs="Times New Roman"/>
          <w:bCs/>
          <w:noProof/>
          <w:sz w:val="28"/>
          <w:szCs w:val="28"/>
          <w:lang w:val="kk-KZ"/>
        </w:rPr>
        <w:t>ының</w:t>
      </w:r>
      <w:r w:rsidRPr="007F4595">
        <w:rPr>
          <w:rFonts w:ascii="Times New Roman" w:hAnsi="Times New Roman" w:cs="Times New Roman"/>
          <w:bCs/>
          <w:noProof/>
          <w:sz w:val="28"/>
          <w:szCs w:val="28"/>
          <w:lang w:val="kk-KZ"/>
        </w:rPr>
        <w:t xml:space="preserve"> процесін өзектендіретін оқыту технологиялары мен әдістерін (белсенді, ақпараттық интерактивті, арнайы) интеграциялау;</w:t>
      </w:r>
    </w:p>
    <w:p w14:paraId="3EA9F524" w14:textId="22AF8C46" w:rsidR="00BA336A" w:rsidRPr="007F4595" w:rsidRDefault="00BA336A" w:rsidP="00BA336A">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студенттерді оқытушымен оқу әрекетін ұйымдастыру</w:t>
      </w:r>
      <w:r w:rsidR="00F07899">
        <w:rPr>
          <w:rFonts w:ascii="Times New Roman" w:hAnsi="Times New Roman" w:cs="Times New Roman"/>
          <w:bCs/>
          <w:noProof/>
          <w:sz w:val="28"/>
          <w:szCs w:val="28"/>
          <w:lang w:val="kk-KZ"/>
        </w:rPr>
        <w:t>ын</w:t>
      </w:r>
      <w:r w:rsidRPr="007F4595">
        <w:rPr>
          <w:rFonts w:ascii="Times New Roman" w:hAnsi="Times New Roman" w:cs="Times New Roman"/>
          <w:bCs/>
          <w:noProof/>
          <w:sz w:val="28"/>
          <w:szCs w:val="28"/>
          <w:lang w:val="kk-KZ"/>
        </w:rPr>
        <w:t>, бақылау және өзін-өзі бақылау жөніндегі топпен бірлескен іс-әрекетке қосу.</w:t>
      </w:r>
    </w:p>
    <w:p w14:paraId="1D6856C8" w14:textId="77777777" w:rsidR="00BA336A" w:rsidRPr="007F4595" w:rsidRDefault="00BA336A" w:rsidP="00BA336A">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өзін-өзі ұйымдастыру және өзін-өзі дамыту мотивациясын қалыптастыру;</w:t>
      </w:r>
    </w:p>
    <w:p w14:paraId="46D5E676" w14:textId="77777777" w:rsidR="00BA336A" w:rsidRPr="007F4595" w:rsidRDefault="00BA336A" w:rsidP="00BA336A">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студенттің өзінің оқу әрекетін ұйымдастыруға қатысты субъективті ұстанымының негізі ретінде рефлексияны қалыптастыру;</w:t>
      </w:r>
    </w:p>
    <w:p w14:paraId="16F7125D" w14:textId="06D6E1F2" w:rsidR="00BA336A" w:rsidRDefault="00BA336A" w:rsidP="00BA336A">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bCs/>
          <w:noProof/>
          <w:sz w:val="28"/>
          <w:szCs w:val="28"/>
          <w:lang w:val="kk-KZ"/>
        </w:rPr>
        <w:t>- эмоционалды-ерікті өзін-өзі реттеу және стресске төзімділік дағдыларын жетілдіру</w:t>
      </w:r>
      <w:r w:rsidR="00883F24">
        <w:rPr>
          <w:rFonts w:ascii="Times New Roman" w:hAnsi="Times New Roman" w:cs="Times New Roman"/>
          <w:bCs/>
          <w:noProof/>
          <w:sz w:val="28"/>
          <w:szCs w:val="28"/>
          <w:lang w:val="kk-KZ"/>
        </w:rPr>
        <w:t>.</w:t>
      </w: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 xml:space="preserve">  </w:t>
      </w:r>
    </w:p>
    <w:p w14:paraId="1F8836EE" w14:textId="302D81F5" w:rsidR="00BA336A" w:rsidRPr="007F4595" w:rsidRDefault="00E32B21" w:rsidP="00BA336A">
      <w:pPr>
        <w:spacing w:after="0" w:line="240" w:lineRule="auto"/>
        <w:ind w:firstLine="567"/>
        <w:jc w:val="both"/>
        <w:rPr>
          <w:rFonts w:ascii="Times New Roman" w:hAnsi="Times New Roman" w:cs="Times New Roman"/>
          <w:sz w:val="28"/>
          <w:szCs w:val="28"/>
          <w:shd w:val="clear" w:color="auto" w:fill="FFFFFF"/>
          <w:lang w:val="kk-KZ"/>
        </w:rPr>
      </w:pPr>
      <w:r w:rsidRPr="008D3A64">
        <w:rPr>
          <w:rFonts w:ascii="Times New Roman" w:hAnsi="Times New Roman" w:cs="Times New Roman"/>
          <w:sz w:val="28"/>
          <w:szCs w:val="28"/>
          <w:lang w:val="kk-KZ"/>
        </w:rPr>
        <w:lastRenderedPageBreak/>
        <w:t>Біздің ойымызша, бұлайша топтастыру студенттердің өзіндік ұйымдастыруын дамытудың педагогикалық шарттарының көп деңгейлілігін жекеленген тұлғаның құрылымында, коммуникативті үдерісте болатындығын анықтайды және оларға бағдарлауға мүмкіндік береді.</w:t>
      </w:r>
      <w:r w:rsidR="008D3A64">
        <w:rPr>
          <w:rFonts w:ascii="Times New Roman" w:hAnsi="Times New Roman" w:cs="Times New Roman"/>
          <w:sz w:val="28"/>
          <w:szCs w:val="28"/>
          <w:lang w:val="kk-KZ"/>
        </w:rPr>
        <w:t xml:space="preserve"> </w:t>
      </w:r>
      <w:r w:rsidR="00BA336A" w:rsidRPr="007F4595">
        <w:rPr>
          <w:rFonts w:ascii="Times New Roman" w:hAnsi="Times New Roman" w:cs="Times New Roman"/>
          <w:sz w:val="28"/>
          <w:szCs w:val="28"/>
          <w:shd w:val="clear" w:color="auto" w:fill="FFFFFF"/>
          <w:lang w:val="kk-KZ"/>
        </w:rPr>
        <w:t>Студенттердің оқу</w:t>
      </w:r>
      <w:r w:rsidR="00F07899">
        <w:rPr>
          <w:rFonts w:ascii="Times New Roman" w:hAnsi="Times New Roman" w:cs="Times New Roman"/>
          <w:sz w:val="28"/>
          <w:szCs w:val="28"/>
          <w:shd w:val="clear" w:color="auto" w:fill="FFFFFF"/>
          <w:lang w:val="kk-KZ"/>
        </w:rPr>
        <w:t xml:space="preserve"> әрекетін өзіндік ұйымдастыруын</w:t>
      </w:r>
      <w:r w:rsidR="00BA336A" w:rsidRPr="007F4595">
        <w:rPr>
          <w:rFonts w:ascii="Times New Roman" w:hAnsi="Times New Roman" w:cs="Times New Roman"/>
          <w:sz w:val="28"/>
          <w:szCs w:val="28"/>
          <w:shd w:val="clear" w:color="auto" w:fill="FFFFFF"/>
          <w:lang w:val="kk-KZ"/>
        </w:rPr>
        <w:t>ың көрсеткіші болып бұл компоненттердің тұтас бірлікте даму деңгейі саналады. Аталған көрсеткіштер студенттердің осы қасиетті дамыту мүмкіндіктерін анықтайды. Осыған байланысты студенттердің оқу әрекетін ө</w:t>
      </w:r>
      <w:r w:rsidR="00F07899">
        <w:rPr>
          <w:rFonts w:ascii="Times New Roman" w:hAnsi="Times New Roman" w:cs="Times New Roman"/>
          <w:sz w:val="28"/>
          <w:szCs w:val="28"/>
          <w:shd w:val="clear" w:color="auto" w:fill="FFFFFF"/>
          <w:lang w:val="kk-KZ"/>
        </w:rPr>
        <w:t>зіндік ұйымдастыру</w:t>
      </w:r>
      <w:r w:rsidR="00BA336A" w:rsidRPr="007F4595">
        <w:rPr>
          <w:rFonts w:ascii="Times New Roman" w:hAnsi="Times New Roman" w:cs="Times New Roman"/>
          <w:sz w:val="28"/>
          <w:szCs w:val="28"/>
          <w:shd w:val="clear" w:color="auto" w:fill="FFFFFF"/>
          <w:lang w:val="kk-KZ"/>
        </w:rPr>
        <w:t>ы</w:t>
      </w:r>
      <w:r w:rsidR="00F07899">
        <w:rPr>
          <w:rFonts w:ascii="Times New Roman" w:hAnsi="Times New Roman" w:cs="Times New Roman"/>
          <w:sz w:val="28"/>
          <w:szCs w:val="28"/>
          <w:shd w:val="clear" w:color="auto" w:fill="FFFFFF"/>
          <w:lang w:val="kk-KZ"/>
        </w:rPr>
        <w:t>н</w:t>
      </w:r>
      <w:r w:rsidR="00BA336A" w:rsidRPr="007F4595">
        <w:rPr>
          <w:rFonts w:ascii="Times New Roman" w:hAnsi="Times New Roman" w:cs="Times New Roman"/>
          <w:sz w:val="28"/>
          <w:szCs w:val="28"/>
          <w:shd w:val="clear" w:color="auto" w:fill="FFFFFF"/>
          <w:lang w:val="kk-KZ"/>
        </w:rPr>
        <w:t xml:space="preserve"> дамытудың психологиялық-педагогикалық шарттарын анықтау қажеттілігі туындады.</w:t>
      </w:r>
    </w:p>
    <w:p w14:paraId="47B00454" w14:textId="287D40F3" w:rsidR="00BA336A" w:rsidRPr="007F4595" w:rsidRDefault="00BA336A" w:rsidP="00BA336A">
      <w:pPr>
        <w:spacing w:after="0" w:line="240" w:lineRule="auto"/>
        <w:ind w:firstLine="567"/>
        <w:jc w:val="both"/>
        <w:rPr>
          <w:rFonts w:ascii="Times New Roman" w:hAnsi="Times New Roman" w:cs="Times New Roman"/>
          <w:lang w:val="kk-KZ"/>
        </w:rPr>
      </w:pPr>
      <w:r w:rsidRPr="007F4595">
        <w:rPr>
          <w:rFonts w:ascii="Times New Roman" w:hAnsi="Times New Roman" w:cs="Times New Roman"/>
          <w:sz w:val="28"/>
          <w:szCs w:val="28"/>
          <w:shd w:val="clear" w:color="auto" w:fill="FFFFFF"/>
          <w:lang w:val="kk-KZ"/>
        </w:rPr>
        <w:t>Психологиялық-педагогикалық шарттарды тиімді жүзеге асыру жоғары оқу орнының кезеңдерін ескере отырып, студенттердің оқу</w:t>
      </w:r>
      <w:r w:rsidR="00F07899">
        <w:rPr>
          <w:rFonts w:ascii="Times New Roman" w:hAnsi="Times New Roman" w:cs="Times New Roman"/>
          <w:sz w:val="28"/>
          <w:szCs w:val="28"/>
          <w:shd w:val="clear" w:color="auto" w:fill="FFFFFF"/>
          <w:lang w:val="kk-KZ"/>
        </w:rPr>
        <w:t xml:space="preserve"> әрекетін өзіндік ұйымдастыру</w:t>
      </w:r>
      <w:r w:rsidRPr="007F4595">
        <w:rPr>
          <w:rFonts w:ascii="Times New Roman" w:hAnsi="Times New Roman" w:cs="Times New Roman"/>
          <w:sz w:val="28"/>
          <w:szCs w:val="28"/>
          <w:shd w:val="clear" w:color="auto" w:fill="FFFFFF"/>
          <w:lang w:val="kk-KZ"/>
        </w:rPr>
        <w:t>ы</w:t>
      </w:r>
      <w:r w:rsidR="00F07899">
        <w:rPr>
          <w:rFonts w:ascii="Times New Roman" w:hAnsi="Times New Roman" w:cs="Times New Roman"/>
          <w:sz w:val="28"/>
          <w:szCs w:val="28"/>
          <w:shd w:val="clear" w:color="auto" w:fill="FFFFFF"/>
          <w:lang w:val="kk-KZ"/>
        </w:rPr>
        <w:t>н</w:t>
      </w:r>
      <w:r w:rsidRPr="007F4595">
        <w:rPr>
          <w:rFonts w:ascii="Times New Roman" w:hAnsi="Times New Roman" w:cs="Times New Roman"/>
          <w:sz w:val="28"/>
          <w:szCs w:val="28"/>
          <w:shd w:val="clear" w:color="auto" w:fill="FFFFFF"/>
          <w:lang w:val="kk-KZ"/>
        </w:rPr>
        <w:t xml:space="preserve"> дамыту бойынша жүйелі жұмысты іске асыру, өзін-өзі дамытудың тұлғалық әлеуетін жандандырудың психологиялық тетіктерін және жоғары оқу орнының білім беру процесінің ресурстарын өзектендірудің педагогикалық шарттарын жүзеге асыру барысында мүмкін болады. </w:t>
      </w:r>
      <w:r w:rsidRPr="007F4595">
        <w:rPr>
          <w:rFonts w:ascii="Times New Roman" w:hAnsi="Times New Roman" w:cs="Times New Roman"/>
          <w:iCs/>
          <w:sz w:val="28"/>
          <w:szCs w:val="28"/>
          <w:shd w:val="clear" w:color="auto" w:fill="FFFFFF"/>
          <w:lang w:val="kk-KZ"/>
        </w:rPr>
        <w:t xml:space="preserve"> </w:t>
      </w:r>
      <w:r w:rsidRPr="007F4595">
        <w:rPr>
          <w:rFonts w:ascii="Times New Roman" w:hAnsi="Times New Roman" w:cs="Times New Roman"/>
          <w:lang w:val="kk-KZ"/>
        </w:rPr>
        <w:t xml:space="preserve"> </w:t>
      </w:r>
    </w:p>
    <w:p w14:paraId="5FFD21DC" w14:textId="1C733548" w:rsidR="00490A8E" w:rsidRDefault="00490A8E" w:rsidP="008D3A64">
      <w:pPr>
        <w:shd w:val="clear" w:color="auto" w:fill="FFFFFF"/>
        <w:spacing w:after="0" w:line="240" w:lineRule="auto"/>
        <w:ind w:firstLine="567"/>
        <w:jc w:val="both"/>
        <w:rPr>
          <w:rFonts w:ascii="Times New Roman" w:hAnsi="Times New Roman" w:cs="Times New Roman"/>
          <w:sz w:val="28"/>
          <w:szCs w:val="28"/>
          <w:lang w:val="kk-KZ"/>
        </w:rPr>
      </w:pPr>
      <w:r w:rsidRPr="00DC2A5E">
        <w:rPr>
          <w:rFonts w:ascii="Times New Roman" w:hAnsi="Times New Roman" w:cs="Times New Roman"/>
          <w:sz w:val="28"/>
          <w:szCs w:val="28"/>
          <w:lang w:val="kk-KZ"/>
        </w:rPr>
        <w:t xml:space="preserve">Психология мен педагогикадағы қолданыстағы тұғырларды талдаудың негізінде </w:t>
      </w:r>
      <w:r w:rsidRPr="00DC2A5E">
        <w:rPr>
          <w:rFonts w:ascii="Times New Roman" w:hAnsi="Times New Roman" w:cs="Times New Roman"/>
          <w:iCs/>
          <w:sz w:val="28"/>
          <w:szCs w:val="28"/>
          <w:lang w:val="kk-KZ"/>
        </w:rPr>
        <w:t xml:space="preserve">біз студенттердің оқу әрекеті деп, болашақ кәсіби іс-әрекетте қажетті білім, білік, дағдыларды игеруге бағытталған, субъектілік, кәсіби бағдар, сәйкестілік, мотивация, өзін-өзі өзектендіру  сияқты тұлғаның кәсіби маңызды қасиеттерін қалыптастыруға ықпал ететін, студенттердің басты іс-әрекетін </w:t>
      </w:r>
      <w:r w:rsidR="00DC2A5E">
        <w:rPr>
          <w:rFonts w:ascii="Times New Roman" w:hAnsi="Times New Roman" w:cs="Times New Roman"/>
          <w:iCs/>
          <w:sz w:val="28"/>
          <w:szCs w:val="28"/>
          <w:lang w:val="kk-KZ"/>
        </w:rPr>
        <w:t xml:space="preserve">деп </w:t>
      </w:r>
      <w:r w:rsidRPr="00DC2A5E">
        <w:rPr>
          <w:rFonts w:ascii="Times New Roman" w:hAnsi="Times New Roman" w:cs="Times New Roman"/>
          <w:iCs/>
          <w:sz w:val="28"/>
          <w:szCs w:val="28"/>
          <w:lang w:val="kk-KZ"/>
        </w:rPr>
        <w:t>түсінеміз</w:t>
      </w:r>
      <w:r w:rsidRPr="00DC2A5E">
        <w:rPr>
          <w:rFonts w:ascii="Times New Roman" w:hAnsi="Times New Roman" w:cs="Times New Roman"/>
          <w:sz w:val="28"/>
          <w:szCs w:val="28"/>
          <w:lang w:val="kk-KZ"/>
        </w:rPr>
        <w:t>.</w:t>
      </w:r>
      <w:r w:rsidRPr="0087474F">
        <w:rPr>
          <w:rFonts w:ascii="Times New Roman" w:hAnsi="Times New Roman" w:cs="Times New Roman"/>
          <w:sz w:val="28"/>
          <w:szCs w:val="28"/>
          <w:lang w:val="kk-KZ"/>
        </w:rPr>
        <w:t xml:space="preserve"> </w:t>
      </w:r>
      <w:r w:rsidR="008D3A64">
        <w:rPr>
          <w:rFonts w:ascii="Times New Roman" w:hAnsi="Times New Roman" w:cs="Times New Roman"/>
          <w:sz w:val="28"/>
          <w:szCs w:val="28"/>
          <w:lang w:val="kk-KZ"/>
        </w:rPr>
        <w:t xml:space="preserve">  </w:t>
      </w:r>
    </w:p>
    <w:p w14:paraId="543FFC09" w14:textId="4ED49717" w:rsidR="0073033D" w:rsidRPr="0087474F" w:rsidRDefault="0073033D" w:rsidP="008D3A64">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3033D">
        <w:rPr>
          <w:rFonts w:ascii="Times New Roman" w:hAnsi="Times New Roman" w:cs="Times New Roman"/>
          <w:sz w:val="28"/>
          <w:szCs w:val="28"/>
          <w:lang w:val="kk-KZ"/>
        </w:rPr>
        <w:t xml:space="preserve">орытындылай келе, </w:t>
      </w:r>
      <w:r>
        <w:rPr>
          <w:rFonts w:ascii="Times New Roman" w:hAnsi="Times New Roman" w:cs="Times New Roman"/>
          <w:sz w:val="28"/>
          <w:szCs w:val="28"/>
          <w:lang w:val="kk-KZ"/>
        </w:rPr>
        <w:t>с</w:t>
      </w:r>
      <w:r w:rsidRPr="0073033D">
        <w:rPr>
          <w:rFonts w:ascii="Times New Roman" w:hAnsi="Times New Roman" w:cs="Times New Roman"/>
          <w:sz w:val="28"/>
          <w:szCs w:val="28"/>
          <w:lang w:val="kk-KZ"/>
        </w:rPr>
        <w:t>туденттердің оқу әрекетін өзіндік ұйымдастыруын дамытудың психологиялық-педагогикалық шарттары</w:t>
      </w:r>
      <w:r>
        <w:rPr>
          <w:rFonts w:ascii="Times New Roman" w:hAnsi="Times New Roman" w:cs="Times New Roman"/>
          <w:sz w:val="28"/>
          <w:szCs w:val="28"/>
          <w:lang w:val="kk-KZ"/>
        </w:rPr>
        <w:t xml:space="preserve"> студенттің</w:t>
      </w:r>
      <w:r w:rsidRPr="0073033D">
        <w:rPr>
          <w:rFonts w:ascii="Times New Roman" w:hAnsi="Times New Roman" w:cs="Times New Roman"/>
          <w:sz w:val="28"/>
          <w:szCs w:val="28"/>
          <w:lang w:val="kk-KZ"/>
        </w:rPr>
        <w:t xml:space="preserve"> оқу әрекетін өзіндік реттеу, атап айтсақ, оқу-танымдық іс-әрекетті өзіндік реттеу негізінде болады. </w:t>
      </w:r>
      <w:r w:rsidR="008F53B7" w:rsidRPr="008F53B7">
        <w:rPr>
          <w:rFonts w:ascii="Times New Roman" w:hAnsi="Times New Roman" w:cs="Times New Roman"/>
          <w:bCs/>
          <w:sz w:val="28"/>
          <w:szCs w:val="28"/>
          <w:lang w:val="kk-KZ"/>
        </w:rPr>
        <w:t>Студенттердің оқу әрекетін өзіндік ұйымдастыру</w:t>
      </w:r>
      <w:r w:rsidRPr="0073033D">
        <w:rPr>
          <w:rFonts w:ascii="Times New Roman" w:hAnsi="Times New Roman" w:cs="Times New Roman"/>
          <w:sz w:val="28"/>
          <w:szCs w:val="28"/>
          <w:lang w:val="kk-KZ"/>
        </w:rPr>
        <w:t xml:space="preserve"> тұлғаға тікелей іс-әрекетке толыққанды енуден шығуға, осы іс-әрекетте жоғары деңгейде болуға, оны саналы реттелетін және бақыланатын талдау пәніне айналдыруға мүмкіндік береді.  </w:t>
      </w:r>
    </w:p>
    <w:p w14:paraId="40D1EF7E" w14:textId="77777777" w:rsidR="00BA336A" w:rsidRDefault="00BA336A" w:rsidP="007F4595">
      <w:pPr>
        <w:spacing w:after="0" w:line="240" w:lineRule="auto"/>
        <w:jc w:val="both"/>
        <w:rPr>
          <w:rFonts w:ascii="Times New Roman" w:hAnsi="Times New Roman" w:cs="Times New Roman"/>
          <w:b/>
          <w:noProof/>
          <w:sz w:val="28"/>
          <w:szCs w:val="28"/>
          <w:lang w:val="kk-KZ"/>
        </w:rPr>
      </w:pPr>
    </w:p>
    <w:p w14:paraId="349D91DD" w14:textId="15C76EBE" w:rsidR="007F092A" w:rsidRPr="007F4595" w:rsidRDefault="003F4C02"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noProof/>
          <w:sz w:val="28"/>
          <w:szCs w:val="28"/>
          <w:lang w:val="kk-KZ"/>
        </w:rPr>
        <w:t xml:space="preserve">  </w:t>
      </w:r>
      <w:r w:rsidR="003D0159" w:rsidRPr="007F4595">
        <w:rPr>
          <w:rFonts w:ascii="Times New Roman" w:hAnsi="Times New Roman" w:cs="Times New Roman"/>
          <w:b/>
          <w:noProof/>
          <w:sz w:val="28"/>
          <w:szCs w:val="28"/>
          <w:lang w:val="kk-KZ"/>
        </w:rPr>
        <w:t>2.</w:t>
      </w:r>
      <w:r w:rsidR="00104805">
        <w:rPr>
          <w:rFonts w:ascii="Times New Roman" w:hAnsi="Times New Roman" w:cs="Times New Roman"/>
          <w:b/>
          <w:noProof/>
          <w:sz w:val="28"/>
          <w:szCs w:val="28"/>
          <w:lang w:val="kk-KZ"/>
        </w:rPr>
        <w:t>2</w:t>
      </w:r>
      <w:r w:rsidR="003D0159" w:rsidRPr="007F4595">
        <w:rPr>
          <w:rFonts w:ascii="Times New Roman" w:hAnsi="Times New Roman" w:cs="Times New Roman"/>
          <w:b/>
          <w:noProof/>
          <w:sz w:val="28"/>
          <w:szCs w:val="28"/>
          <w:lang w:val="kk-KZ"/>
        </w:rPr>
        <w:t xml:space="preserve"> </w:t>
      </w:r>
      <w:bookmarkStart w:id="5" w:name="_Hlk145429280"/>
      <w:r w:rsidR="0009508D" w:rsidRPr="004368B3">
        <w:rPr>
          <w:rFonts w:ascii="Times New Roman" w:hAnsi="Times New Roman" w:cs="Times New Roman"/>
          <w:b/>
          <w:sz w:val="28"/>
          <w:szCs w:val="28"/>
          <w:lang w:val="kk-KZ"/>
        </w:rPr>
        <w:t xml:space="preserve">Студенттердің оқу әрекетін өзіндік ұйымдастыруын дамытудың </w:t>
      </w:r>
      <w:bookmarkEnd w:id="5"/>
      <w:r w:rsidR="0009508D" w:rsidRPr="004368B3">
        <w:rPr>
          <w:rFonts w:ascii="Times New Roman" w:hAnsi="Times New Roman" w:cs="Times New Roman"/>
          <w:b/>
          <w:sz w:val="28"/>
          <w:szCs w:val="28"/>
          <w:lang w:val="kk-KZ"/>
        </w:rPr>
        <w:t>құрылымдық-мазмұндық моделі</w:t>
      </w:r>
    </w:p>
    <w:p w14:paraId="1BF1982A" w14:textId="77777777" w:rsidR="003D0159" w:rsidRPr="007F4595" w:rsidRDefault="003D0159" w:rsidP="007F4595">
      <w:pPr>
        <w:spacing w:after="0" w:line="240" w:lineRule="auto"/>
        <w:jc w:val="both"/>
        <w:rPr>
          <w:rFonts w:ascii="Times New Roman" w:hAnsi="Times New Roman" w:cs="Times New Roman"/>
          <w:bCs/>
          <w:sz w:val="28"/>
          <w:szCs w:val="28"/>
          <w:lang w:val="kk-KZ"/>
        </w:rPr>
      </w:pPr>
      <w:r w:rsidRPr="007F4595">
        <w:rPr>
          <w:rFonts w:ascii="Times New Roman" w:hAnsi="Times New Roman" w:cs="Times New Roman"/>
          <w:bCs/>
          <w:sz w:val="28"/>
          <w:szCs w:val="28"/>
          <w:lang w:val="kk-KZ"/>
        </w:rPr>
        <w:t xml:space="preserve">   Бұл бөлімде студенттердің оқу әрекетінің өзіндік ұйымдастыруын дамыту моделінің зерттемесі мен негіздемесі</w:t>
      </w:r>
      <w:r w:rsidR="00AF3A46" w:rsidRPr="007F4595">
        <w:rPr>
          <w:rFonts w:ascii="Times New Roman" w:hAnsi="Times New Roman" w:cs="Times New Roman"/>
          <w:bCs/>
          <w:sz w:val="28"/>
          <w:szCs w:val="28"/>
          <w:lang w:val="kk-KZ"/>
        </w:rPr>
        <w:t xml:space="preserve"> ұсынылады</w:t>
      </w:r>
      <w:r w:rsidRPr="007F4595">
        <w:rPr>
          <w:rFonts w:ascii="Times New Roman" w:hAnsi="Times New Roman" w:cs="Times New Roman"/>
          <w:bCs/>
          <w:sz w:val="28"/>
          <w:szCs w:val="28"/>
          <w:lang w:val="kk-KZ"/>
        </w:rPr>
        <w:t>.</w:t>
      </w:r>
    </w:p>
    <w:p w14:paraId="1E6744AC" w14:textId="5048BF5F" w:rsidR="003D0159" w:rsidRPr="007F4595" w:rsidRDefault="003D0159" w:rsidP="007F4595">
      <w:pPr>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bCs/>
          <w:sz w:val="28"/>
          <w:szCs w:val="28"/>
          <w:lang w:val="kk-KZ"/>
        </w:rPr>
        <w:t xml:space="preserve">   </w:t>
      </w:r>
      <w:r w:rsidR="00AF3A46" w:rsidRPr="007F4595">
        <w:rPr>
          <w:rFonts w:ascii="Times New Roman" w:hAnsi="Times New Roman" w:cs="Times New Roman"/>
          <w:bCs/>
          <w:sz w:val="28"/>
          <w:szCs w:val="28"/>
          <w:lang w:val="kk-KZ"/>
        </w:rPr>
        <w:t>З</w:t>
      </w:r>
      <w:r w:rsidRPr="007F4595">
        <w:rPr>
          <w:rFonts w:ascii="Times New Roman" w:hAnsi="Times New Roman" w:cs="Times New Roman"/>
          <w:bCs/>
          <w:sz w:val="28"/>
          <w:szCs w:val="28"/>
          <w:lang w:val="kk-KZ"/>
        </w:rPr>
        <w:t>ерттеуіміздің аясында</w:t>
      </w:r>
      <w:r w:rsidR="00AF3A46" w:rsidRPr="007F4595">
        <w:rPr>
          <w:rFonts w:ascii="Times New Roman" w:hAnsi="Times New Roman" w:cs="Times New Roman"/>
          <w:bCs/>
          <w:sz w:val="28"/>
          <w:szCs w:val="28"/>
          <w:lang w:val="kk-KZ"/>
        </w:rPr>
        <w:t>ғы</w:t>
      </w:r>
      <w:r w:rsidRPr="007F4595">
        <w:rPr>
          <w:rFonts w:ascii="Times New Roman" w:hAnsi="Times New Roman" w:cs="Times New Roman"/>
          <w:bCs/>
          <w:sz w:val="28"/>
          <w:szCs w:val="28"/>
          <w:lang w:val="kk-KZ"/>
        </w:rPr>
        <w:t xml:space="preserve"> келесі анықтама бізге өте жақын: «Модель – бұл қазіргі білім мен мәдениет жүйесіне кіретін ғылыми білім мен тұлғаның дамуына мүмкіндік беретін құбылысты</w:t>
      </w:r>
      <w:r w:rsidR="00A16A5D">
        <w:rPr>
          <w:rFonts w:ascii="Times New Roman" w:hAnsi="Times New Roman" w:cs="Times New Roman"/>
          <w:bCs/>
          <w:sz w:val="28"/>
          <w:szCs w:val="28"/>
          <w:lang w:val="kk-KZ"/>
        </w:rPr>
        <w:t xml:space="preserve">, </w:t>
      </w:r>
      <w:r w:rsidRPr="007F4595">
        <w:rPr>
          <w:rFonts w:ascii="Times New Roman" w:hAnsi="Times New Roman" w:cs="Times New Roman"/>
          <w:bCs/>
          <w:sz w:val="28"/>
          <w:szCs w:val="28"/>
          <w:lang w:val="kk-KZ"/>
        </w:rPr>
        <w:t>феноменді, өнімді</w:t>
      </w:r>
      <w:r w:rsidR="00A16A5D">
        <w:rPr>
          <w:rFonts w:ascii="Times New Roman" w:hAnsi="Times New Roman" w:cs="Times New Roman"/>
          <w:bCs/>
          <w:sz w:val="28"/>
          <w:szCs w:val="28"/>
          <w:lang w:val="kk-KZ"/>
        </w:rPr>
        <w:t>,</w:t>
      </w:r>
      <w:r w:rsidRPr="007F4595">
        <w:rPr>
          <w:rFonts w:ascii="Times New Roman" w:hAnsi="Times New Roman" w:cs="Times New Roman"/>
          <w:bCs/>
          <w:sz w:val="28"/>
          <w:szCs w:val="28"/>
          <w:lang w:val="kk-KZ"/>
        </w:rPr>
        <w:t xml:space="preserve"> процедураны, механизмді </w:t>
      </w:r>
      <w:r w:rsidR="00A16A5D">
        <w:rPr>
          <w:rFonts w:ascii="Times New Roman" w:hAnsi="Times New Roman" w:cs="Times New Roman"/>
          <w:bCs/>
          <w:sz w:val="28"/>
          <w:szCs w:val="28"/>
          <w:lang w:val="kk-KZ"/>
        </w:rPr>
        <w:t>және</w:t>
      </w:r>
      <w:r w:rsidRPr="007F4595">
        <w:rPr>
          <w:rFonts w:ascii="Times New Roman" w:hAnsi="Times New Roman" w:cs="Times New Roman"/>
          <w:bCs/>
          <w:sz w:val="28"/>
          <w:szCs w:val="28"/>
          <w:lang w:val="kk-KZ"/>
        </w:rPr>
        <w:t xml:space="preserve"> құралды зерттеуді жеңілдететін тамаша үлгі»</w:t>
      </w:r>
      <w:r w:rsidR="00CA0BB5" w:rsidRPr="007F4595">
        <w:rPr>
          <w:rFonts w:ascii="Times New Roman" w:hAnsi="Times New Roman" w:cs="Times New Roman"/>
          <w:bCs/>
          <w:sz w:val="28"/>
          <w:szCs w:val="28"/>
          <w:lang w:val="kk-KZ"/>
        </w:rPr>
        <w:t xml:space="preserve"> </w:t>
      </w:r>
      <w:r w:rsidR="00104805">
        <w:rPr>
          <w:rFonts w:ascii="Times New Roman" w:hAnsi="Times New Roman" w:cs="Times New Roman"/>
          <w:sz w:val="28"/>
          <w:szCs w:val="28"/>
          <w:shd w:val="clear" w:color="auto" w:fill="FFFFFF"/>
          <w:lang w:val="kk-KZ"/>
        </w:rPr>
        <w:t>[231</w:t>
      </w:r>
      <w:r w:rsidR="00CA0BB5" w:rsidRPr="007F4595">
        <w:rPr>
          <w:rFonts w:ascii="Times New Roman" w:hAnsi="Times New Roman" w:cs="Times New Roman"/>
          <w:sz w:val="28"/>
          <w:szCs w:val="28"/>
          <w:shd w:val="clear" w:color="auto" w:fill="FFFFFF"/>
          <w:lang w:val="kk-KZ"/>
        </w:rPr>
        <w:t>, 1 б.].</w:t>
      </w:r>
    </w:p>
    <w:p w14:paraId="7AC243E9" w14:textId="5086CE98" w:rsidR="001D1641" w:rsidRPr="007F4595" w:rsidRDefault="001D1641"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Қазіргі психологиялық-педагогикалық зерттеулерде модел</w:t>
      </w:r>
      <w:r w:rsidR="00104805">
        <w:rPr>
          <w:rFonts w:ascii="Times New Roman" w:hAnsi="Times New Roman" w:cs="Times New Roman"/>
          <w:sz w:val="28"/>
          <w:szCs w:val="28"/>
          <w:lang w:val="kk-KZ"/>
        </w:rPr>
        <w:t>ь</w:t>
      </w:r>
      <w:r w:rsidRPr="007F4595">
        <w:rPr>
          <w:rFonts w:ascii="Times New Roman" w:hAnsi="Times New Roman" w:cs="Times New Roman"/>
          <w:sz w:val="28"/>
          <w:szCs w:val="28"/>
          <w:lang w:val="kk-KZ"/>
        </w:rPr>
        <w:t>дердің құрылымдық және функционалдық</w:t>
      </w:r>
      <w:r w:rsidR="00A16A5D">
        <w:rPr>
          <w:rFonts w:ascii="Times New Roman" w:hAnsi="Times New Roman" w:cs="Times New Roman"/>
          <w:sz w:val="28"/>
          <w:szCs w:val="28"/>
          <w:lang w:val="kk-KZ"/>
        </w:rPr>
        <w:t xml:space="preserve"> </w:t>
      </w:r>
      <w:r w:rsidR="00A16A5D" w:rsidRPr="007F4595">
        <w:rPr>
          <w:rFonts w:ascii="Times New Roman" w:hAnsi="Times New Roman" w:cs="Times New Roman"/>
          <w:sz w:val="28"/>
          <w:szCs w:val="28"/>
          <w:lang w:val="kk-KZ"/>
        </w:rPr>
        <w:t>2 түрі ең көп таралған</w:t>
      </w:r>
      <w:r w:rsidRPr="007F4595">
        <w:rPr>
          <w:rFonts w:ascii="Times New Roman" w:hAnsi="Times New Roman" w:cs="Times New Roman"/>
          <w:sz w:val="28"/>
          <w:szCs w:val="28"/>
          <w:lang w:val="kk-KZ"/>
        </w:rPr>
        <w:t>. Құрылымдық модел</w:t>
      </w:r>
      <w:r w:rsidR="00EE51FA" w:rsidRPr="007F4595">
        <w:rPr>
          <w:rFonts w:ascii="Times New Roman" w:hAnsi="Times New Roman" w:cs="Times New Roman"/>
          <w:sz w:val="28"/>
          <w:szCs w:val="28"/>
          <w:lang w:val="kk-KZ"/>
        </w:rPr>
        <w:t>ь</w:t>
      </w:r>
      <w:r w:rsidRPr="007F4595">
        <w:rPr>
          <w:rFonts w:ascii="Times New Roman" w:hAnsi="Times New Roman" w:cs="Times New Roman"/>
          <w:sz w:val="28"/>
          <w:szCs w:val="28"/>
          <w:lang w:val="kk-KZ"/>
        </w:rPr>
        <w:t xml:space="preserve">дер зерттелетін объектінің құрылымын, оның құрамдас бөліктерін және олардың арасындағы байланыстарды ашады </w:t>
      </w:r>
      <w:r w:rsidR="003E4A61" w:rsidRPr="007F4595">
        <w:rPr>
          <w:rFonts w:ascii="Times New Roman" w:hAnsi="Times New Roman" w:cs="Times New Roman"/>
          <w:sz w:val="28"/>
          <w:szCs w:val="28"/>
          <w:lang w:val="kk-KZ"/>
        </w:rPr>
        <w:t>[</w:t>
      </w:r>
      <w:r w:rsidR="00104805">
        <w:rPr>
          <w:rFonts w:ascii="Times New Roman" w:hAnsi="Times New Roman" w:cs="Times New Roman"/>
          <w:sz w:val="28"/>
          <w:szCs w:val="28"/>
          <w:lang w:val="kk-KZ"/>
        </w:rPr>
        <w:t>232</w:t>
      </w:r>
      <w:r w:rsidRPr="007F4595">
        <w:rPr>
          <w:rFonts w:ascii="Times New Roman" w:hAnsi="Times New Roman" w:cs="Times New Roman"/>
          <w:sz w:val="28"/>
          <w:szCs w:val="28"/>
          <w:lang w:val="kk-KZ"/>
        </w:rPr>
        <w:t>]. Функционалдық модельдер объектіні өзгертудің (дамыту, қалыптастыру) белгілі бір мақсаттарына қол жеткізуге бағытталған белгілі бір операциялардың</w:t>
      </w:r>
      <w:r w:rsidR="006F722B" w:rsidRPr="007F4595">
        <w:rPr>
          <w:rFonts w:ascii="Times New Roman" w:hAnsi="Times New Roman" w:cs="Times New Roman"/>
          <w:sz w:val="28"/>
          <w:szCs w:val="28"/>
          <w:lang w:val="kk-KZ"/>
        </w:rPr>
        <w:t xml:space="preserve"> (кезеңдердің) реттілігін ашады</w:t>
      </w:r>
      <w:r w:rsidRPr="007F4595">
        <w:rPr>
          <w:rFonts w:ascii="Times New Roman" w:hAnsi="Times New Roman" w:cs="Times New Roman"/>
          <w:sz w:val="28"/>
          <w:szCs w:val="28"/>
          <w:lang w:val="kk-KZ"/>
        </w:rPr>
        <w:t xml:space="preserve"> </w:t>
      </w:r>
      <w:r w:rsidR="00104805">
        <w:rPr>
          <w:rFonts w:ascii="Times New Roman" w:hAnsi="Times New Roman" w:cs="Times New Roman"/>
          <w:sz w:val="28"/>
          <w:szCs w:val="28"/>
          <w:lang w:val="kk-KZ"/>
        </w:rPr>
        <w:t>[233</w:t>
      </w:r>
      <w:r w:rsidRPr="007F4595">
        <w:rPr>
          <w:rFonts w:ascii="Times New Roman" w:hAnsi="Times New Roman" w:cs="Times New Roman"/>
          <w:sz w:val="28"/>
          <w:szCs w:val="28"/>
          <w:lang w:val="kk-KZ"/>
        </w:rPr>
        <w:t>].</w:t>
      </w:r>
    </w:p>
    <w:p w14:paraId="09B44226" w14:textId="52760C6C" w:rsidR="00C94ED3" w:rsidRPr="007F4595" w:rsidRDefault="00C94ED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xml:space="preserve">   </w:t>
      </w:r>
      <w:r w:rsidR="00D27D68">
        <w:rPr>
          <w:rFonts w:ascii="Times New Roman" w:hAnsi="Times New Roman" w:cs="Times New Roman"/>
          <w:sz w:val="28"/>
          <w:szCs w:val="28"/>
          <w:lang w:val="kk-KZ"/>
        </w:rPr>
        <w:t>Н.Д.</w:t>
      </w:r>
      <w:r w:rsidR="00A16A5D" w:rsidRPr="00A16A5D">
        <w:rPr>
          <w:rFonts w:ascii="Times New Roman" w:hAnsi="Times New Roman" w:cs="Times New Roman"/>
          <w:sz w:val="28"/>
          <w:szCs w:val="28"/>
          <w:lang w:val="kk-KZ"/>
        </w:rPr>
        <w:t xml:space="preserve">Хмель модельдеуді біртұтас педагогикалық үдерісті жүзеге асырудың маңызды бөлігі деп есептейді, яғни, зерттеуші ұстаз үшін модельдеу зерттелінетін құбылыстың идеалдық моделін қайта жасаудың тәсілі болады. Практик ұстаз үшін модельдеу іс-әрекетінің мақсатына сәйкес оның жағдайын өзгерткісі келетін белгілі бір педагогикалық құбылысты немесе үдерісті тұтасымен ойша (алдын-ала) қайта құру тәсілі болады. Басқаша айтқанда, модельдеу ұстаз үшін педагогикалық теория мен нақтылы практикалық іс-әрекет арасындағы бөлік болады </w:t>
      </w:r>
      <w:r w:rsidR="003E4A61" w:rsidRPr="007F4595">
        <w:rPr>
          <w:rFonts w:ascii="Times New Roman" w:hAnsi="Times New Roman" w:cs="Times New Roman"/>
          <w:sz w:val="28"/>
          <w:szCs w:val="28"/>
          <w:lang w:val="kk-KZ"/>
        </w:rPr>
        <w:t>[</w:t>
      </w:r>
      <w:r w:rsidR="00104805">
        <w:rPr>
          <w:rFonts w:ascii="Times New Roman" w:hAnsi="Times New Roman" w:cs="Times New Roman"/>
          <w:sz w:val="28"/>
          <w:szCs w:val="28"/>
          <w:lang w:val="kk-KZ"/>
        </w:rPr>
        <w:t>234</w:t>
      </w:r>
      <w:r w:rsidR="00E0226C" w:rsidRPr="007F4595">
        <w:rPr>
          <w:rFonts w:ascii="Times New Roman" w:hAnsi="Times New Roman" w:cs="Times New Roman"/>
          <w:sz w:val="28"/>
          <w:szCs w:val="28"/>
          <w:lang w:val="kk-KZ"/>
        </w:rPr>
        <w:t>].</w:t>
      </w:r>
    </w:p>
    <w:p w14:paraId="635A730F" w14:textId="19F81F28" w:rsidR="00E0226C" w:rsidRPr="007F4595" w:rsidRDefault="00E0226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A510AB" w:rsidRPr="007F4595">
        <w:rPr>
          <w:rFonts w:ascii="Times New Roman" w:hAnsi="Times New Roman" w:cs="Times New Roman"/>
          <w:sz w:val="28"/>
          <w:szCs w:val="28"/>
          <w:lang w:val="kk-KZ"/>
        </w:rPr>
        <w:t>Осыған байланысты, а</w:t>
      </w:r>
      <w:r w:rsidR="008F2F65" w:rsidRPr="007F4595">
        <w:rPr>
          <w:rFonts w:ascii="Times New Roman" w:hAnsi="Times New Roman" w:cs="Times New Roman"/>
          <w:sz w:val="28"/>
          <w:szCs w:val="28"/>
          <w:lang w:val="kk-KZ"/>
        </w:rPr>
        <w:t>лдымен п</w:t>
      </w:r>
      <w:r w:rsidRPr="007F4595">
        <w:rPr>
          <w:rFonts w:ascii="Times New Roman" w:hAnsi="Times New Roman" w:cs="Times New Roman"/>
          <w:sz w:val="28"/>
          <w:szCs w:val="28"/>
          <w:lang w:val="kk-KZ"/>
        </w:rPr>
        <w:t>сихология мен педагогикадағы «даму» ұғымына тоқталайық. Психологияда: «Даму – бұл психика мен адам мінез-құлқының сандық, сапалық және құрылымдық өзгерістерінің пайда болуына әкелетін кері айналмайтын, бағытталған және заңды өзгерістер процесі»</w:t>
      </w:r>
      <w:r w:rsidRPr="007F4595">
        <w:rPr>
          <w:rFonts w:ascii="Times New Roman" w:hAnsi="Times New Roman" w:cs="Times New Roman"/>
          <w:color w:val="333333"/>
          <w:sz w:val="28"/>
          <w:szCs w:val="28"/>
          <w:lang w:val="kk-KZ"/>
        </w:rPr>
        <w:t xml:space="preserve"> </w:t>
      </w:r>
      <w:r w:rsidR="003E4A61" w:rsidRPr="007F4595">
        <w:rPr>
          <w:rFonts w:ascii="Times New Roman" w:hAnsi="Times New Roman" w:cs="Times New Roman"/>
          <w:sz w:val="28"/>
          <w:szCs w:val="28"/>
          <w:shd w:val="clear" w:color="auto" w:fill="FFFFFF"/>
          <w:lang w:val="kk-KZ"/>
        </w:rPr>
        <w:t>[</w:t>
      </w:r>
      <w:r w:rsidR="00104805">
        <w:rPr>
          <w:rFonts w:ascii="Times New Roman" w:hAnsi="Times New Roman" w:cs="Times New Roman"/>
          <w:sz w:val="28"/>
          <w:szCs w:val="28"/>
          <w:shd w:val="clear" w:color="auto" w:fill="FFFFFF"/>
          <w:lang w:val="kk-KZ"/>
        </w:rPr>
        <w:t>235</w:t>
      </w:r>
      <w:r w:rsidRPr="007F4595">
        <w:rPr>
          <w:rFonts w:ascii="Times New Roman" w:hAnsi="Times New Roman" w:cs="Times New Roman"/>
          <w:sz w:val="28"/>
          <w:szCs w:val="28"/>
          <w:shd w:val="clear" w:color="auto" w:fill="FFFFFF"/>
          <w:lang w:val="kk-KZ"/>
        </w:rPr>
        <w:t>, 21 б.].</w:t>
      </w:r>
      <w:r w:rsidR="00766979" w:rsidRPr="007F4595">
        <w:rPr>
          <w:rFonts w:ascii="Times New Roman" w:hAnsi="Times New Roman" w:cs="Times New Roman"/>
          <w:sz w:val="28"/>
          <w:szCs w:val="28"/>
          <w:shd w:val="clear" w:color="auto" w:fill="FFFFFF"/>
          <w:lang w:val="kk-KZ"/>
        </w:rPr>
        <w:t xml:space="preserve"> </w:t>
      </w:r>
    </w:p>
    <w:p w14:paraId="1FFCFCB0" w14:textId="6D8961C8" w:rsidR="00AA412F" w:rsidRPr="007F4595" w:rsidRDefault="00AA412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eastAsia="ru-RU"/>
        </w:rPr>
        <w:t xml:space="preserve">А.М.Столяренко келесідей анықтама береді: «Семантикалық және философиялық түсініктегі «даму» сөзі </w:t>
      </w:r>
      <w:r w:rsidRPr="007F4595">
        <w:rPr>
          <w:rFonts w:ascii="Times New Roman" w:hAnsi="Times New Roman" w:cs="Times New Roman"/>
          <w:sz w:val="28"/>
          <w:szCs w:val="28"/>
          <w:lang w:val="kk-KZ"/>
        </w:rPr>
        <w:t xml:space="preserve">— бұл </w:t>
      </w:r>
      <w:r w:rsidRPr="007F4595">
        <w:rPr>
          <w:rFonts w:ascii="Times New Roman" w:eastAsia="Times New Roman" w:hAnsi="Times New Roman" w:cs="Times New Roman"/>
          <w:sz w:val="28"/>
          <w:szCs w:val="28"/>
          <w:lang w:val="kk-KZ" w:eastAsia="ru-RU"/>
        </w:rPr>
        <w:t>материя мен сананың ерекше әмбебап қасиеті болып табылады, ол уақыт өте келе белгілі бір тенденциямен (жоғары, прогрессивті немесе төмен, регрессивті)</w:t>
      </w:r>
      <w:r w:rsidRPr="007F4595">
        <w:rPr>
          <w:rFonts w:ascii="Times New Roman" w:eastAsia="Times New Roman" w:hAnsi="Times New Roman" w:cs="Times New Roman"/>
          <w:sz w:val="28"/>
          <w:szCs w:val="28"/>
          <w:rtl/>
          <w:lang w:val="kk-KZ" w:eastAsia="ru-RU"/>
        </w:rPr>
        <w:t xml:space="preserve"> </w:t>
      </w:r>
      <w:r w:rsidRPr="007F4595">
        <w:rPr>
          <w:rFonts w:ascii="Times New Roman" w:eastAsia="Times New Roman" w:hAnsi="Times New Roman" w:cs="Times New Roman"/>
          <w:sz w:val="28"/>
          <w:szCs w:val="28"/>
          <w:lang w:val="kk-KZ" w:eastAsia="ru-RU"/>
        </w:rPr>
        <w:t xml:space="preserve">бағытты, заңды өзгерістерде байқалады, соның нәтижесінде объектінің жаңа сапалық жағдайы пайда болады. Мұндай жалпы мағынада ол педагогикалық жүйелердегі, процестердегі, адамдардағы барлық өзгерістерге қолданылады» </w:t>
      </w:r>
      <w:r w:rsidR="003E4A61" w:rsidRPr="007F4595">
        <w:rPr>
          <w:rFonts w:ascii="Times New Roman" w:hAnsi="Times New Roman" w:cs="Times New Roman"/>
          <w:sz w:val="28"/>
          <w:szCs w:val="28"/>
          <w:lang w:val="kk-KZ"/>
        </w:rPr>
        <w:t>[</w:t>
      </w:r>
      <w:r w:rsidR="00104805">
        <w:rPr>
          <w:rFonts w:ascii="Times New Roman" w:hAnsi="Times New Roman" w:cs="Times New Roman"/>
          <w:sz w:val="28"/>
          <w:szCs w:val="28"/>
          <w:lang w:val="kk-KZ"/>
        </w:rPr>
        <w:t>236</w:t>
      </w:r>
      <w:r w:rsidRPr="007F4595">
        <w:rPr>
          <w:rFonts w:ascii="Times New Roman" w:hAnsi="Times New Roman" w:cs="Times New Roman"/>
          <w:sz w:val="28"/>
          <w:szCs w:val="28"/>
          <w:lang w:val="kk-KZ"/>
        </w:rPr>
        <w:t>, 353 б.].</w:t>
      </w:r>
    </w:p>
    <w:p w14:paraId="4776B78A" w14:textId="14CE5C27" w:rsidR="00541C54" w:rsidRPr="007F4595" w:rsidRDefault="00541C5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Біздің зерттеуімізде даму деп, біз студенттің ЖОО-да оқу кезеңіндегі тұлғалық </w:t>
      </w:r>
      <w:r w:rsidR="00EE51FA" w:rsidRPr="007F4595">
        <w:rPr>
          <w:rFonts w:ascii="Times New Roman" w:hAnsi="Times New Roman" w:cs="Times New Roman"/>
          <w:sz w:val="28"/>
          <w:szCs w:val="28"/>
          <w:lang w:val="kk-KZ"/>
        </w:rPr>
        <w:t xml:space="preserve"> қасиеттері мен </w:t>
      </w:r>
      <w:r w:rsidRPr="007F4595">
        <w:rPr>
          <w:rFonts w:ascii="Times New Roman" w:hAnsi="Times New Roman" w:cs="Times New Roman"/>
          <w:sz w:val="28"/>
          <w:szCs w:val="28"/>
          <w:lang w:val="kk-KZ"/>
        </w:rPr>
        <w:t>әрекетін құрылымдық тұрғыда қайта жаңғыруға әкелетін мақса</w:t>
      </w:r>
      <w:r w:rsidR="00A510AB" w:rsidRPr="007F4595">
        <w:rPr>
          <w:rFonts w:ascii="Times New Roman" w:hAnsi="Times New Roman" w:cs="Times New Roman"/>
          <w:sz w:val="28"/>
          <w:szCs w:val="28"/>
          <w:lang w:val="kk-KZ"/>
        </w:rPr>
        <w:t xml:space="preserve">тты өзгерістер процесін дамыту қажеттігін </w:t>
      </w:r>
      <w:r w:rsidRPr="007F4595">
        <w:rPr>
          <w:rFonts w:ascii="Times New Roman" w:hAnsi="Times New Roman" w:cs="Times New Roman"/>
          <w:sz w:val="28"/>
          <w:szCs w:val="28"/>
          <w:lang w:val="kk-KZ"/>
        </w:rPr>
        <w:t>түсінеміз. Бұл үрдіс сапалы өзгерістерді және иеленетін қасиеттер компоненттерінің өзара байланысын сипаттайтын кезеңдердің сабақтастығын қамтиды</w:t>
      </w:r>
      <w:r w:rsidR="00104805">
        <w:rPr>
          <w:rFonts w:ascii="Times New Roman" w:hAnsi="Times New Roman" w:cs="Times New Roman"/>
          <w:sz w:val="28"/>
          <w:szCs w:val="28"/>
          <w:lang w:val="kk-KZ"/>
        </w:rPr>
        <w:t xml:space="preserve"> </w:t>
      </w:r>
      <w:r w:rsidR="00104805" w:rsidRPr="007F4595">
        <w:rPr>
          <w:rFonts w:ascii="Times New Roman" w:hAnsi="Times New Roman" w:cs="Times New Roman"/>
          <w:sz w:val="28"/>
          <w:szCs w:val="28"/>
          <w:lang w:val="kk-KZ"/>
        </w:rPr>
        <w:t>[</w:t>
      </w:r>
      <w:r w:rsidR="00104805">
        <w:rPr>
          <w:rFonts w:ascii="Times New Roman" w:hAnsi="Times New Roman" w:cs="Times New Roman"/>
          <w:sz w:val="28"/>
          <w:szCs w:val="28"/>
          <w:lang w:val="kk-KZ"/>
        </w:rPr>
        <w:t>237, 238]</w:t>
      </w:r>
      <w:r w:rsidRPr="007F4595">
        <w:rPr>
          <w:rFonts w:ascii="Times New Roman" w:hAnsi="Times New Roman" w:cs="Times New Roman"/>
          <w:sz w:val="28"/>
          <w:szCs w:val="28"/>
          <w:lang w:val="kk-KZ"/>
        </w:rPr>
        <w:t>.</w:t>
      </w:r>
    </w:p>
    <w:p w14:paraId="306C0D8A" w14:textId="77777777" w:rsidR="00541C54" w:rsidRPr="007F4595" w:rsidRDefault="00541C5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8F2F65" w:rsidRPr="007F4595">
        <w:rPr>
          <w:rFonts w:ascii="Times New Roman" w:hAnsi="Times New Roman" w:cs="Times New Roman"/>
          <w:sz w:val="28"/>
          <w:szCs w:val="28"/>
          <w:lang w:val="kk-KZ"/>
        </w:rPr>
        <w:t>Зерттеуіміздің аясында о</w:t>
      </w:r>
      <w:r w:rsidRPr="007F4595">
        <w:rPr>
          <w:rFonts w:ascii="Times New Roman" w:hAnsi="Times New Roman" w:cs="Times New Roman"/>
          <w:sz w:val="28"/>
          <w:szCs w:val="28"/>
          <w:lang w:val="kk-KZ"/>
        </w:rPr>
        <w:t>қу әрекетінің өзіндік ұйымдастыруын дамыту – жағдаяттық-интуитивтік және репродуктивті-нормативтіктен кәсіби дайындық барысында заңды кезеңдерден өтудің нәтижесінде қол жеткізілген өзін</w:t>
      </w:r>
      <w:r w:rsidR="00EE51FA" w:rsidRPr="007F4595">
        <w:rPr>
          <w:rFonts w:ascii="Times New Roman" w:hAnsi="Times New Roman" w:cs="Times New Roman"/>
          <w:sz w:val="28"/>
          <w:szCs w:val="28"/>
          <w:lang w:val="kk-KZ"/>
        </w:rPr>
        <w:t>д</w:t>
      </w:r>
      <w:r w:rsidRPr="007F4595">
        <w:rPr>
          <w:rFonts w:ascii="Times New Roman" w:hAnsi="Times New Roman" w:cs="Times New Roman"/>
          <w:sz w:val="28"/>
          <w:szCs w:val="28"/>
          <w:lang w:val="kk-KZ"/>
        </w:rPr>
        <w:t>і</w:t>
      </w:r>
      <w:r w:rsidR="00EE51FA"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ұйымдастырудың құрылымдық-</w:t>
      </w:r>
      <w:r w:rsidR="00A510AB" w:rsidRPr="007F4595">
        <w:rPr>
          <w:rFonts w:ascii="Times New Roman" w:hAnsi="Times New Roman" w:cs="Times New Roman"/>
          <w:sz w:val="28"/>
          <w:szCs w:val="28"/>
          <w:lang w:val="kk-KZ"/>
        </w:rPr>
        <w:t>сараптамалық</w:t>
      </w:r>
      <w:r w:rsidRPr="007F4595">
        <w:rPr>
          <w:rFonts w:ascii="Times New Roman" w:hAnsi="Times New Roman" w:cs="Times New Roman"/>
          <w:sz w:val="28"/>
          <w:szCs w:val="28"/>
          <w:lang w:val="kk-KZ"/>
        </w:rPr>
        <w:t xml:space="preserve"> және шығармашылық деңгейлеріне көшудің тұтас процесі, нәтижесінде ол </w:t>
      </w:r>
      <w:r w:rsidR="00EE51FA" w:rsidRPr="007F4595">
        <w:rPr>
          <w:rFonts w:ascii="Times New Roman" w:hAnsi="Times New Roman" w:cs="Times New Roman"/>
          <w:sz w:val="28"/>
          <w:szCs w:val="28"/>
          <w:lang w:val="kk-KZ"/>
        </w:rPr>
        <w:t>өзіндік</w:t>
      </w:r>
      <w:r w:rsidRPr="007F4595">
        <w:rPr>
          <w:rFonts w:ascii="Times New Roman" w:hAnsi="Times New Roman" w:cs="Times New Roman"/>
          <w:sz w:val="28"/>
          <w:szCs w:val="28"/>
          <w:lang w:val="kk-KZ"/>
        </w:rPr>
        <w:t xml:space="preserve"> ұйымдастырудың барлық компоненттердің бірлігі мен өзара байланысында тұрақтылықты қамтамасыз етеді.</w:t>
      </w:r>
    </w:p>
    <w:p w14:paraId="3C5029E5" w14:textId="62B5414F" w:rsidR="003E4A61" w:rsidRPr="007F4595" w:rsidRDefault="00134E42"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Модельде студенттердің оқу</w:t>
      </w:r>
      <w:r w:rsidR="00BB115E">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BB115E">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дамыту процесін түсінудің жетекші </w:t>
      </w:r>
      <w:r w:rsidR="001F0C92">
        <w:rPr>
          <w:rFonts w:ascii="Times New Roman" w:hAnsi="Times New Roman" w:cs="Times New Roman"/>
          <w:sz w:val="28"/>
          <w:szCs w:val="28"/>
          <w:lang w:val="kk-KZ"/>
        </w:rPr>
        <w:t>тұғыр</w:t>
      </w:r>
      <w:r w:rsidRPr="007F4595">
        <w:rPr>
          <w:rFonts w:ascii="Times New Roman" w:hAnsi="Times New Roman" w:cs="Times New Roman"/>
          <w:sz w:val="28"/>
          <w:szCs w:val="28"/>
          <w:lang w:val="kk-KZ"/>
        </w:rPr>
        <w:t>л</w:t>
      </w:r>
      <w:r w:rsidR="00A16A5D">
        <w:rPr>
          <w:rFonts w:ascii="Times New Roman" w:hAnsi="Times New Roman" w:cs="Times New Roman"/>
          <w:sz w:val="28"/>
          <w:szCs w:val="28"/>
          <w:lang w:val="kk-KZ"/>
        </w:rPr>
        <w:t>ары</w:t>
      </w:r>
      <w:r w:rsidRPr="007F4595">
        <w:rPr>
          <w:rFonts w:ascii="Times New Roman" w:hAnsi="Times New Roman" w:cs="Times New Roman"/>
          <w:sz w:val="28"/>
          <w:szCs w:val="28"/>
          <w:lang w:val="kk-KZ"/>
        </w:rPr>
        <w:t xml:space="preserve"> көрсетілген – жүйелік, әрекеттік, субъектілік, синергетикалық, құзыреттілік, олар </w:t>
      </w:r>
      <w:r w:rsidR="00104805">
        <w:rPr>
          <w:rFonts w:ascii="Times New Roman" w:hAnsi="Times New Roman" w:cs="Times New Roman"/>
          <w:sz w:val="28"/>
          <w:szCs w:val="28"/>
          <w:lang w:val="kk-KZ"/>
        </w:rPr>
        <w:t>2</w:t>
      </w:r>
      <w:r w:rsidRPr="007F4595">
        <w:rPr>
          <w:rFonts w:ascii="Times New Roman" w:hAnsi="Times New Roman" w:cs="Times New Roman"/>
          <w:sz w:val="28"/>
          <w:szCs w:val="28"/>
          <w:lang w:val="kk-KZ"/>
        </w:rPr>
        <w:t>.1 - бөлімде егжей-тегжейлі ашылған.</w:t>
      </w:r>
    </w:p>
    <w:p w14:paraId="6A6409F5" w14:textId="7B73A835" w:rsidR="00541C54" w:rsidRPr="007F4595" w:rsidRDefault="00541C5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Студенттердің оқу әрекетінің </w:t>
      </w:r>
      <w:r w:rsidR="00EE51FA" w:rsidRPr="007F4595">
        <w:rPr>
          <w:rFonts w:ascii="Times New Roman" w:hAnsi="Times New Roman" w:cs="Times New Roman"/>
          <w:sz w:val="28"/>
          <w:szCs w:val="28"/>
          <w:lang w:val="kk-KZ"/>
        </w:rPr>
        <w:t>өзіндік</w:t>
      </w:r>
      <w:r w:rsidRPr="007F4595">
        <w:rPr>
          <w:rFonts w:ascii="Times New Roman" w:hAnsi="Times New Roman" w:cs="Times New Roman"/>
          <w:sz w:val="28"/>
          <w:szCs w:val="28"/>
          <w:lang w:val="kk-KZ"/>
        </w:rPr>
        <w:t xml:space="preserve"> ұйымдастыруын дамыту процесін ғылыми негіздеу үшін ғылымда осы категорияны зерттеудің жетекші </w:t>
      </w:r>
      <w:r w:rsidR="001F0C92">
        <w:rPr>
          <w:rFonts w:ascii="Times New Roman" w:hAnsi="Times New Roman" w:cs="Times New Roman"/>
          <w:sz w:val="28"/>
          <w:szCs w:val="28"/>
          <w:lang w:val="kk-KZ"/>
        </w:rPr>
        <w:t>тұғыр</w:t>
      </w:r>
      <w:r w:rsidR="00104805">
        <w:rPr>
          <w:rFonts w:ascii="Times New Roman" w:hAnsi="Times New Roman" w:cs="Times New Roman"/>
          <w:sz w:val="28"/>
          <w:szCs w:val="28"/>
          <w:lang w:val="kk-KZ"/>
        </w:rPr>
        <w:t>лары</w:t>
      </w:r>
      <w:r w:rsidRPr="007F4595">
        <w:rPr>
          <w:rFonts w:ascii="Times New Roman" w:hAnsi="Times New Roman" w:cs="Times New Roman"/>
          <w:sz w:val="28"/>
          <w:szCs w:val="28"/>
          <w:lang w:val="kk-KZ"/>
        </w:rPr>
        <w:t>н анықтау қажет.</w:t>
      </w:r>
      <w:r w:rsidR="00EE51FA" w:rsidRPr="007F4595">
        <w:rPr>
          <w:rFonts w:ascii="Times New Roman" w:hAnsi="Times New Roman" w:cs="Times New Roman"/>
          <w:sz w:val="28"/>
          <w:szCs w:val="28"/>
          <w:lang w:val="kk-KZ"/>
        </w:rPr>
        <w:t xml:space="preserve"> </w:t>
      </w:r>
    </w:p>
    <w:p w14:paraId="1ADEFF0E" w14:textId="77777777" w:rsidR="00FC7977" w:rsidRPr="00A16A5D" w:rsidRDefault="00FC7977" w:rsidP="00A16A5D">
      <w:pPr>
        <w:spacing w:after="0" w:line="240" w:lineRule="auto"/>
        <w:jc w:val="both"/>
        <w:rPr>
          <w:rFonts w:ascii="Times New Roman" w:hAnsi="Times New Roman" w:cs="Times New Roman"/>
          <w:i/>
          <w:iCs/>
          <w:sz w:val="28"/>
          <w:szCs w:val="28"/>
          <w:lang w:val="kk-KZ"/>
        </w:rPr>
      </w:pPr>
      <w:r w:rsidRPr="007F4595">
        <w:rPr>
          <w:rFonts w:ascii="Times New Roman" w:hAnsi="Times New Roman" w:cs="Times New Roman"/>
          <w:sz w:val="28"/>
          <w:szCs w:val="28"/>
          <w:lang w:val="kk-KZ"/>
        </w:rPr>
        <w:t xml:space="preserve">   Жоғарыда берілген түсіндірме бізге келесідей қорытынды жасауға мүмкіндік береді. Біз жетілдірген студенттердің оқу әрекетінің өзіндік ұйымдастыруын дамыту моделі құрылымдық-мазмұндық блоктар жүйесін құрайды: </w:t>
      </w:r>
      <w:r w:rsidRPr="00A16A5D">
        <w:rPr>
          <w:rFonts w:ascii="Times New Roman" w:hAnsi="Times New Roman" w:cs="Times New Roman"/>
          <w:i/>
          <w:iCs/>
          <w:sz w:val="28"/>
          <w:szCs w:val="28"/>
          <w:lang w:val="kk-KZ"/>
        </w:rPr>
        <w:t>мақсатты, мазмұнды, процессуалдық және нәтижелік-бағалау.</w:t>
      </w:r>
    </w:p>
    <w:p w14:paraId="77EB8A02" w14:textId="7A04A055" w:rsidR="00FC7977" w:rsidRPr="00A16A5D" w:rsidRDefault="00FC7977" w:rsidP="007F4595">
      <w:pPr>
        <w:tabs>
          <w:tab w:val="left" w:pos="567"/>
        </w:tabs>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color w:val="333333"/>
          <w:sz w:val="28"/>
          <w:szCs w:val="28"/>
          <w:shd w:val="clear" w:color="auto" w:fill="FFFFFF"/>
          <w:lang w:val="kk-KZ"/>
        </w:rPr>
        <w:lastRenderedPageBreak/>
        <w:t xml:space="preserve">   </w:t>
      </w:r>
      <w:r w:rsidRPr="00A16A5D">
        <w:rPr>
          <w:rFonts w:ascii="Times New Roman" w:hAnsi="Times New Roman" w:cs="Times New Roman"/>
          <w:i/>
          <w:iCs/>
          <w:sz w:val="28"/>
          <w:szCs w:val="28"/>
          <w:shd w:val="clear" w:color="auto" w:fill="FFFFFF"/>
          <w:lang w:val="kk-KZ"/>
        </w:rPr>
        <w:t>Мақсатты блок</w:t>
      </w:r>
      <w:r w:rsidRPr="00A16A5D">
        <w:rPr>
          <w:rFonts w:ascii="Times New Roman" w:hAnsi="Times New Roman" w:cs="Times New Roman"/>
          <w:sz w:val="28"/>
          <w:szCs w:val="28"/>
          <w:shd w:val="clear" w:color="auto" w:fill="FFFFFF"/>
          <w:lang w:val="kk-KZ"/>
        </w:rPr>
        <w:t xml:space="preserve"> - студенттер мен мамандарға қойылатын қазіргі заманғы талаптарды (қазіргі заманның сын-тегеуріндері, білім беруді цифрландыру және әртараптандыру жағдайында қызметті ұйымдастыруға дайын болашақ маман) және мақсатты (студенттердің оқу әрекетінің өзіндік ұйымдастыруын дамытуды) </w:t>
      </w:r>
      <w:r w:rsidR="00724BDD" w:rsidRPr="00A16A5D">
        <w:rPr>
          <w:rFonts w:ascii="Times New Roman" w:hAnsi="Times New Roman" w:cs="Times New Roman"/>
          <w:sz w:val="28"/>
          <w:szCs w:val="28"/>
          <w:shd w:val="clear" w:color="auto" w:fill="FFFFFF"/>
          <w:lang w:val="kk-KZ"/>
        </w:rPr>
        <w:t>әлеуметтік тапсырысты көрсетеді</w:t>
      </w:r>
      <w:r w:rsidRPr="00A16A5D">
        <w:rPr>
          <w:rFonts w:ascii="Times New Roman" w:hAnsi="Times New Roman" w:cs="Times New Roman"/>
          <w:sz w:val="28"/>
          <w:szCs w:val="28"/>
          <w:shd w:val="clear" w:color="auto" w:fill="FFFFFF"/>
          <w:lang w:val="kk-KZ"/>
        </w:rPr>
        <w:t>.</w:t>
      </w:r>
    </w:p>
    <w:p w14:paraId="221A6B56" w14:textId="1234E0C7" w:rsidR="00FC7977" w:rsidRPr="00A16A5D" w:rsidRDefault="00FC7977" w:rsidP="007F4595">
      <w:pPr>
        <w:shd w:val="clear" w:color="auto" w:fill="FFFFFF"/>
        <w:spacing w:after="0" w:line="240" w:lineRule="auto"/>
        <w:jc w:val="both"/>
        <w:rPr>
          <w:rFonts w:ascii="Times New Roman" w:hAnsi="Times New Roman" w:cs="Times New Roman"/>
          <w:sz w:val="28"/>
          <w:szCs w:val="28"/>
          <w:lang w:val="kk-KZ"/>
        </w:rPr>
      </w:pPr>
      <w:r w:rsidRPr="00A16A5D">
        <w:rPr>
          <w:rFonts w:ascii="Times New Roman" w:hAnsi="Times New Roman" w:cs="Times New Roman"/>
          <w:sz w:val="28"/>
          <w:szCs w:val="28"/>
          <w:lang w:val="kk-KZ"/>
        </w:rPr>
        <w:t xml:space="preserve">   </w:t>
      </w:r>
      <w:r w:rsidRPr="00A16A5D">
        <w:rPr>
          <w:rFonts w:ascii="Times New Roman" w:hAnsi="Times New Roman" w:cs="Times New Roman"/>
          <w:i/>
          <w:sz w:val="28"/>
          <w:szCs w:val="28"/>
          <w:lang w:val="kk-KZ"/>
        </w:rPr>
        <w:t>Мазмұнды блок</w:t>
      </w:r>
      <w:r w:rsidRPr="00A16A5D">
        <w:rPr>
          <w:rFonts w:ascii="Times New Roman" w:hAnsi="Times New Roman" w:cs="Times New Roman"/>
          <w:sz w:val="28"/>
          <w:szCs w:val="28"/>
          <w:lang w:val="kk-KZ"/>
        </w:rPr>
        <w:t xml:space="preserve"> студенттердің оқу әрекетінің өзіндік ұйымдастыру</w:t>
      </w:r>
      <w:r w:rsidR="00BB115E" w:rsidRPr="00A16A5D">
        <w:rPr>
          <w:rFonts w:ascii="Times New Roman" w:hAnsi="Times New Roman" w:cs="Times New Roman"/>
          <w:sz w:val="28"/>
          <w:szCs w:val="28"/>
          <w:lang w:val="kk-KZ"/>
        </w:rPr>
        <w:t>ын</w:t>
      </w:r>
      <w:r w:rsidRPr="00A16A5D">
        <w:rPr>
          <w:rFonts w:ascii="Times New Roman" w:hAnsi="Times New Roman" w:cs="Times New Roman"/>
          <w:sz w:val="28"/>
          <w:szCs w:val="28"/>
          <w:lang w:val="kk-KZ"/>
        </w:rPr>
        <w:t xml:space="preserve"> құрылымын аша</w:t>
      </w:r>
      <w:r w:rsidR="00F3464C" w:rsidRPr="00A16A5D">
        <w:rPr>
          <w:rFonts w:ascii="Times New Roman" w:hAnsi="Times New Roman" w:cs="Times New Roman"/>
          <w:sz w:val="28"/>
          <w:szCs w:val="28"/>
          <w:lang w:val="kk-KZ"/>
        </w:rPr>
        <w:t>тын</w:t>
      </w:r>
      <w:r w:rsidRPr="00A16A5D">
        <w:rPr>
          <w:rFonts w:ascii="Times New Roman" w:hAnsi="Times New Roman" w:cs="Times New Roman"/>
          <w:sz w:val="28"/>
          <w:szCs w:val="28"/>
          <w:lang w:val="kk-KZ"/>
        </w:rPr>
        <w:t xml:space="preserve"> – құндылық-мотивациялық, когнитивті-рефлексивтік, аффективті-еріктік, әрекеттік компоненттер</w:t>
      </w:r>
      <w:r w:rsidR="00F3464C" w:rsidRPr="00A16A5D">
        <w:rPr>
          <w:rFonts w:ascii="Times New Roman" w:hAnsi="Times New Roman" w:cs="Times New Roman"/>
          <w:sz w:val="28"/>
          <w:szCs w:val="28"/>
          <w:lang w:val="kk-KZ"/>
        </w:rPr>
        <w:t>ден тұрады</w:t>
      </w:r>
      <w:r w:rsidRPr="00A16A5D">
        <w:rPr>
          <w:rFonts w:ascii="Times New Roman" w:hAnsi="Times New Roman" w:cs="Times New Roman"/>
          <w:sz w:val="28"/>
          <w:szCs w:val="28"/>
          <w:lang w:val="kk-KZ"/>
        </w:rPr>
        <w:t>.</w:t>
      </w:r>
    </w:p>
    <w:p w14:paraId="6A94786A" w14:textId="77777777" w:rsidR="00A53F61" w:rsidRPr="001948DE" w:rsidRDefault="00AB3901" w:rsidP="007F4595">
      <w:pPr>
        <w:spacing w:after="0" w:line="240" w:lineRule="auto"/>
        <w:rPr>
          <w:rFonts w:ascii="Times New Roman" w:hAnsi="Times New Roman" w:cs="Times New Roman"/>
          <w:b/>
          <w:sz w:val="28"/>
          <w:szCs w:val="28"/>
          <w:lang w:val="kk-KZ"/>
        </w:rPr>
      </w:pPr>
      <w:r w:rsidRPr="001948DE">
        <w:rPr>
          <w:rFonts w:ascii="Times New Roman" w:hAnsi="Times New Roman" w:cs="Times New Roman"/>
          <w:b/>
          <w:sz w:val="28"/>
          <w:szCs w:val="28"/>
          <w:lang w:val="kk-KZ"/>
        </w:rPr>
        <w:t xml:space="preserve">       </w:t>
      </w:r>
      <w:r w:rsidR="00A53F61" w:rsidRPr="001948DE">
        <w:rPr>
          <w:rFonts w:ascii="Times New Roman" w:hAnsi="Times New Roman" w:cs="Times New Roman"/>
          <w:b/>
          <w:sz w:val="28"/>
          <w:szCs w:val="28"/>
          <w:lang w:val="kk-KZ"/>
        </w:rPr>
        <w:t>Құндылық-мотивациялық компонент</w:t>
      </w:r>
    </w:p>
    <w:p w14:paraId="5CDC60DC" w14:textId="4D085785" w:rsidR="00A53F61" w:rsidRPr="007F4595" w:rsidRDefault="00A53F61"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Бұл</w:t>
      </w:r>
      <w:r w:rsidR="002767ED" w:rsidRPr="007F4595">
        <w:rPr>
          <w:rFonts w:ascii="Times New Roman" w:hAnsi="Times New Roman" w:cs="Times New Roman"/>
          <w:color w:val="000000"/>
          <w:sz w:val="28"/>
          <w:szCs w:val="28"/>
          <w:lang w:val="kk-KZ"/>
        </w:rPr>
        <w:t xml:space="preserve"> компонент кәсіби-оқу әрекетінде өзіндік ұйымдастыру</w:t>
      </w:r>
      <w:r w:rsidR="00BB115E">
        <w:rPr>
          <w:rFonts w:ascii="Times New Roman" w:hAnsi="Times New Roman" w:cs="Times New Roman"/>
          <w:color w:val="000000"/>
          <w:sz w:val="28"/>
          <w:szCs w:val="28"/>
          <w:lang w:val="kk-KZ"/>
        </w:rPr>
        <w:t>ының</w:t>
      </w:r>
      <w:r w:rsidRPr="007F4595">
        <w:rPr>
          <w:rFonts w:ascii="Times New Roman" w:hAnsi="Times New Roman" w:cs="Times New Roman"/>
          <w:color w:val="000000"/>
          <w:sz w:val="28"/>
          <w:szCs w:val="28"/>
          <w:lang w:val="kk-KZ"/>
        </w:rPr>
        <w:t xml:space="preserve"> құндылық-мағыналық ұмтылысын және </w:t>
      </w:r>
      <w:r w:rsidRPr="007F4595">
        <w:rPr>
          <w:rFonts w:ascii="Times New Roman" w:hAnsi="Times New Roman" w:cs="Times New Roman"/>
          <w:sz w:val="28"/>
          <w:szCs w:val="28"/>
          <w:lang w:val="kk-KZ"/>
        </w:rPr>
        <w:t>мотивациясын</w:t>
      </w:r>
      <w:r w:rsidRPr="007F4595">
        <w:rPr>
          <w:rFonts w:ascii="Times New Roman" w:hAnsi="Times New Roman" w:cs="Times New Roman"/>
          <w:color w:val="000000"/>
          <w:sz w:val="28"/>
          <w:szCs w:val="28"/>
          <w:lang w:val="kk-KZ"/>
        </w:rPr>
        <w:t xml:space="preserve"> көрсетеді.</w:t>
      </w:r>
    </w:p>
    <w:p w14:paraId="464405A9" w14:textId="77777777" w:rsidR="00724BDD" w:rsidRDefault="00A53F61" w:rsidP="007F4595">
      <w:pPr>
        <w:spacing w:after="0" w:line="240" w:lineRule="auto"/>
        <w:jc w:val="both"/>
        <w:rPr>
          <w:rFonts w:ascii="Times New Roman" w:hAnsi="Times New Roman" w:cs="Times New Roman"/>
          <w:sz w:val="21"/>
          <w:szCs w:val="21"/>
          <w:shd w:val="clear" w:color="auto" w:fill="FFFFFF"/>
          <w:lang w:val="kk-KZ"/>
        </w:rPr>
      </w:pPr>
      <w:r w:rsidRPr="007F4595">
        <w:rPr>
          <w:rFonts w:ascii="Times New Roman" w:hAnsi="Times New Roman" w:cs="Times New Roman"/>
          <w:color w:val="000000"/>
          <w:sz w:val="28"/>
          <w:szCs w:val="28"/>
          <w:lang w:val="kk-KZ"/>
        </w:rPr>
        <w:t xml:space="preserve">   </w:t>
      </w:r>
      <w:r w:rsidR="00724BDD" w:rsidRPr="00B51B98">
        <w:rPr>
          <w:rFonts w:ascii="Times New Roman" w:hAnsi="Times New Roman" w:cs="Times New Roman"/>
          <w:bCs/>
          <w:sz w:val="28"/>
          <w:szCs w:val="28"/>
          <w:shd w:val="clear" w:color="auto" w:fill="FFFFFF"/>
          <w:lang w:val="kk-KZ"/>
        </w:rPr>
        <w:t>Мотивация</w:t>
      </w:r>
      <w:r w:rsidR="00724BDD" w:rsidRPr="00B51B98">
        <w:rPr>
          <w:rFonts w:ascii="Times New Roman" w:hAnsi="Times New Roman" w:cs="Times New Roman"/>
          <w:sz w:val="28"/>
          <w:szCs w:val="28"/>
          <w:shd w:val="clear" w:color="auto" w:fill="FFFFFF"/>
          <w:lang w:val="kk-KZ"/>
        </w:rPr>
        <w:t xml:space="preserve"> (</w:t>
      </w:r>
      <w:hyperlink r:id="rId17" w:tooltip="Ағылшын тілі" w:history="1">
        <w:r w:rsidR="00724BDD" w:rsidRPr="00B51B98">
          <w:rPr>
            <w:rStyle w:val="a8"/>
            <w:rFonts w:ascii="Times New Roman" w:hAnsi="Times New Roman" w:cs="Times New Roman"/>
            <w:sz w:val="28"/>
            <w:szCs w:val="28"/>
            <w:shd w:val="clear" w:color="auto" w:fill="FFFFFF"/>
            <w:lang w:val="kk-KZ"/>
          </w:rPr>
          <w:t>ағылш.</w:t>
        </w:r>
      </w:hyperlink>
      <w:r w:rsidR="00724BDD" w:rsidRPr="00B51B98">
        <w:rPr>
          <w:rFonts w:ascii="Times New Roman" w:hAnsi="Times New Roman" w:cs="Times New Roman"/>
          <w:sz w:val="28"/>
          <w:szCs w:val="28"/>
          <w:shd w:val="clear" w:color="auto" w:fill="FFFFFF"/>
          <w:lang w:val="kk-KZ"/>
        </w:rPr>
        <w:t xml:space="preserve"> </w:t>
      </w:r>
      <w:r w:rsidR="00724BDD" w:rsidRPr="00B51B98">
        <w:rPr>
          <w:rFonts w:ascii="Times New Roman" w:hAnsi="Times New Roman" w:cs="Times New Roman"/>
          <w:i/>
          <w:iCs/>
          <w:sz w:val="28"/>
          <w:szCs w:val="28"/>
          <w:shd w:val="clear" w:color="auto" w:fill="FFFFFF"/>
          <w:lang w:val="kk-KZ"/>
        </w:rPr>
        <w:t>motіvation</w:t>
      </w:r>
      <w:r w:rsidR="00724BDD" w:rsidRPr="00B51B98">
        <w:rPr>
          <w:rFonts w:ascii="Times New Roman" w:hAnsi="Times New Roman" w:cs="Times New Roman"/>
          <w:sz w:val="28"/>
          <w:szCs w:val="28"/>
          <w:shd w:val="clear" w:color="auto" w:fill="FFFFFF"/>
          <w:lang w:val="kk-KZ"/>
        </w:rPr>
        <w:t>) – қолданылу ыңғайына қарай қазақша «ниет», «түрткі», «кірісу», «жігерлену», «ынталану» сөздерінің мағынасына жақын келетін, қазіргі заман мәдениеті мен гуманитарлық ғылымдарында кең қолданылатын ұғым. Бұл ұғымды алғаш рет немістің иррационалды волюнтаризм философы А.Шопенгауэр өзінің философиялық шығармасында жеткілікті төрт негіздің бірі ретінде қарастырған. Moveo латынша сөз болып, «қозғалу, әрекет ету» мағынасын береді, демек motіvation сөзбе сөз мағынада «қозғалту, әрекетке келтіру» мағынасын береді.</w:t>
      </w:r>
      <w:r w:rsidR="00724BDD" w:rsidRPr="00B51B98">
        <w:rPr>
          <w:rFonts w:ascii="Times New Roman" w:hAnsi="Times New Roman" w:cs="Times New Roman"/>
          <w:sz w:val="21"/>
          <w:szCs w:val="21"/>
          <w:shd w:val="clear" w:color="auto" w:fill="FFFFFF"/>
          <w:lang w:val="kk-KZ"/>
        </w:rPr>
        <w:t> </w:t>
      </w:r>
      <w:r w:rsidR="00724BDD">
        <w:rPr>
          <w:rFonts w:ascii="Times New Roman" w:hAnsi="Times New Roman" w:cs="Times New Roman"/>
          <w:sz w:val="21"/>
          <w:szCs w:val="21"/>
          <w:shd w:val="clear" w:color="auto" w:fill="FFFFFF"/>
          <w:lang w:val="kk-KZ"/>
        </w:rPr>
        <w:t xml:space="preserve"> </w:t>
      </w:r>
    </w:p>
    <w:p w14:paraId="0D7CB669" w14:textId="22AC479D" w:rsidR="00A53F61" w:rsidRPr="007F4595" w:rsidRDefault="00A53F61" w:rsidP="00724BDD">
      <w:pPr>
        <w:spacing w:after="0" w:line="240" w:lineRule="auto"/>
        <w:ind w:firstLine="567"/>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Іс-</w:t>
      </w:r>
      <w:r w:rsidRPr="001948DE">
        <w:rPr>
          <w:rFonts w:ascii="Times New Roman" w:hAnsi="Times New Roman" w:cs="Times New Roman"/>
          <w:sz w:val="28"/>
          <w:szCs w:val="28"/>
          <w:lang w:val="kk-KZ"/>
        </w:rPr>
        <w:t>әрекетті өзіндік ұйымдастыру</w:t>
      </w:r>
      <w:r w:rsidR="00F3464C" w:rsidRPr="001948DE">
        <w:rPr>
          <w:rFonts w:ascii="Times New Roman" w:hAnsi="Times New Roman" w:cs="Times New Roman"/>
          <w:sz w:val="28"/>
          <w:szCs w:val="28"/>
          <w:lang w:val="kk-KZ"/>
        </w:rPr>
        <w:t>дың</w:t>
      </w:r>
      <w:r w:rsidRPr="001948DE">
        <w:rPr>
          <w:rFonts w:ascii="Times New Roman" w:hAnsi="Times New Roman" w:cs="Times New Roman"/>
          <w:sz w:val="28"/>
          <w:szCs w:val="28"/>
          <w:lang w:val="kk-KZ"/>
        </w:rPr>
        <w:t xml:space="preserve"> </w:t>
      </w:r>
      <w:r w:rsidR="001F230B" w:rsidRPr="007F4595">
        <w:rPr>
          <w:rFonts w:ascii="Times New Roman" w:hAnsi="Times New Roman" w:cs="Times New Roman"/>
          <w:color w:val="000000"/>
          <w:sz w:val="28"/>
          <w:szCs w:val="28"/>
          <w:lang w:val="kk-KZ"/>
        </w:rPr>
        <w:t>құндылық</w:t>
      </w:r>
      <w:r w:rsidR="001F230B">
        <w:rPr>
          <w:rFonts w:ascii="Times New Roman" w:hAnsi="Times New Roman" w:cs="Times New Roman"/>
          <w:color w:val="000000"/>
          <w:sz w:val="28"/>
          <w:szCs w:val="28"/>
          <w:lang w:val="kk-KZ"/>
        </w:rPr>
        <w:t xml:space="preserve">-мотивациялық </w:t>
      </w:r>
      <w:r w:rsidRPr="007F4595">
        <w:rPr>
          <w:rFonts w:ascii="Times New Roman" w:hAnsi="Times New Roman" w:cs="Times New Roman"/>
          <w:color w:val="000000"/>
          <w:sz w:val="28"/>
          <w:szCs w:val="28"/>
          <w:lang w:val="kk-KZ"/>
        </w:rPr>
        <w:t>компонентінің көрсеткіштері:</w:t>
      </w:r>
    </w:p>
    <w:p w14:paraId="046E8F7F" w14:textId="77777777" w:rsidR="00A53F61" w:rsidRPr="007F4595" w:rsidRDefault="00A91CB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00A53F61" w:rsidRPr="007F4595">
        <w:rPr>
          <w:rFonts w:ascii="Times New Roman" w:hAnsi="Times New Roman" w:cs="Times New Roman"/>
          <w:sz w:val="28"/>
          <w:szCs w:val="28"/>
          <w:lang w:val="kk-KZ"/>
        </w:rPr>
        <w:t>–</w:t>
      </w:r>
      <w:r w:rsidR="00A53F61" w:rsidRPr="007F4595">
        <w:rPr>
          <w:rFonts w:ascii="Times New Roman" w:hAnsi="Times New Roman" w:cs="Times New Roman"/>
          <w:color w:val="000000"/>
          <w:sz w:val="28"/>
          <w:szCs w:val="28"/>
          <w:lang w:val="kk-KZ"/>
        </w:rPr>
        <w:t xml:space="preserve"> мағыналы өмірлік және құндылық бағдарлары</w:t>
      </w:r>
      <w:r w:rsidRPr="007F4595">
        <w:rPr>
          <w:rFonts w:ascii="Times New Roman" w:hAnsi="Times New Roman" w:cs="Times New Roman"/>
          <w:color w:val="000000"/>
          <w:sz w:val="28"/>
          <w:szCs w:val="28"/>
          <w:lang w:val="kk-KZ"/>
        </w:rPr>
        <w:t>ның қалыптасуы</w:t>
      </w:r>
      <w:r w:rsidR="00A53F61" w:rsidRPr="007F4595">
        <w:rPr>
          <w:rFonts w:ascii="Times New Roman" w:hAnsi="Times New Roman" w:cs="Times New Roman"/>
          <w:color w:val="000000"/>
          <w:sz w:val="28"/>
          <w:szCs w:val="28"/>
          <w:lang w:val="kk-KZ"/>
        </w:rPr>
        <w:t>;</w:t>
      </w:r>
    </w:p>
    <w:p w14:paraId="2083BB34" w14:textId="77777777" w:rsidR="00A53F61" w:rsidRPr="007F4595" w:rsidRDefault="00A91CB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w:t>
      </w:r>
      <w:r w:rsidR="00A53F61" w:rsidRPr="007F4595">
        <w:rPr>
          <w:rFonts w:ascii="Times New Roman" w:hAnsi="Times New Roman" w:cs="Times New Roman"/>
          <w:sz w:val="28"/>
          <w:szCs w:val="28"/>
          <w:lang w:val="kk-KZ"/>
        </w:rPr>
        <w:t>–</w:t>
      </w:r>
      <w:r w:rsidR="00A53F61" w:rsidRPr="007F4595">
        <w:rPr>
          <w:rFonts w:ascii="Times New Roman" w:hAnsi="Times New Roman" w:cs="Times New Roman"/>
          <w:color w:val="000000"/>
          <w:sz w:val="28"/>
          <w:szCs w:val="28"/>
          <w:lang w:val="kk-KZ"/>
        </w:rPr>
        <w:t xml:space="preserve"> оқу-танымдық түрткілердің, шығармашылық өзін-өзі жүзеге асыру түрткілерінің деңгейі;</w:t>
      </w:r>
    </w:p>
    <w:p w14:paraId="78B178FA" w14:textId="60280A90" w:rsidR="00A91CBE" w:rsidRPr="007F4595" w:rsidRDefault="00A91CB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Ғалымдар кәсіби-оқу әрекетін өзіндік ұйымдастыру</w:t>
      </w:r>
      <w:r w:rsidR="00BB115E">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қатысты құндылық-мотивациялық қатынасты қалыптастырудың әртүрлі аспектілерін ашады: </w:t>
      </w:r>
    </w:p>
    <w:p w14:paraId="4B7B0CC6" w14:textId="7EF0A7EE" w:rsidR="00A91CBE" w:rsidRPr="007F4595" w:rsidRDefault="00A91CB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мансаптық бағдарлардың рөлін [</w:t>
      </w:r>
      <w:r w:rsidR="00A51689">
        <w:rPr>
          <w:rFonts w:ascii="Times New Roman" w:hAnsi="Times New Roman" w:cs="Times New Roman"/>
          <w:sz w:val="28"/>
          <w:szCs w:val="28"/>
          <w:lang w:val="kk-KZ"/>
        </w:rPr>
        <w:t>239</w:t>
      </w:r>
      <w:r w:rsidRPr="007F4595">
        <w:rPr>
          <w:rFonts w:ascii="Times New Roman" w:hAnsi="Times New Roman" w:cs="Times New Roman"/>
          <w:sz w:val="28"/>
          <w:szCs w:val="28"/>
          <w:lang w:val="kk-KZ"/>
        </w:rPr>
        <w:t>] және басым мотивациясын (жетістік түрткілері, әр</w:t>
      </w:r>
      <w:r w:rsidR="00A96CCE">
        <w:rPr>
          <w:rFonts w:ascii="Times New Roman" w:hAnsi="Times New Roman" w:cs="Times New Roman"/>
          <w:sz w:val="28"/>
          <w:szCs w:val="28"/>
          <w:lang w:val="kk-KZ"/>
        </w:rPr>
        <w:t>екеттен туындайтын түрткілер) [</w:t>
      </w:r>
      <w:r w:rsidR="00A51689">
        <w:rPr>
          <w:rFonts w:ascii="Times New Roman" w:hAnsi="Times New Roman" w:cs="Times New Roman"/>
          <w:sz w:val="28"/>
          <w:szCs w:val="28"/>
          <w:lang w:val="kk-KZ"/>
        </w:rPr>
        <w:t>240-242</w:t>
      </w:r>
      <w:r w:rsidRPr="007F4595">
        <w:rPr>
          <w:rFonts w:ascii="Times New Roman" w:hAnsi="Times New Roman" w:cs="Times New Roman"/>
          <w:sz w:val="28"/>
          <w:szCs w:val="28"/>
          <w:lang w:val="kk-KZ"/>
        </w:rPr>
        <w:t>];</w:t>
      </w:r>
    </w:p>
    <w:p w14:paraId="4AA5EECE" w14:textId="197CCA10" w:rsidR="00A91CBE" w:rsidRPr="007F4595" w:rsidRDefault="00A91CB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ішкі мотивацияның рөлі, әрекеттік-нәтижелілік түрткілері, өзін-өз</w:t>
      </w:r>
      <w:r w:rsidR="00A51689">
        <w:rPr>
          <w:rFonts w:ascii="Times New Roman" w:hAnsi="Times New Roman" w:cs="Times New Roman"/>
          <w:sz w:val="28"/>
          <w:szCs w:val="28"/>
          <w:lang w:val="kk-KZ"/>
        </w:rPr>
        <w:t>і анықтайтын оқу түрткілері [243</w:t>
      </w:r>
      <w:r w:rsidRPr="007F4595">
        <w:rPr>
          <w:rFonts w:ascii="Times New Roman" w:hAnsi="Times New Roman" w:cs="Times New Roman"/>
          <w:sz w:val="28"/>
          <w:szCs w:val="28"/>
          <w:lang w:val="kk-KZ"/>
        </w:rPr>
        <w:t>];</w:t>
      </w:r>
    </w:p>
    <w:p w14:paraId="5AC73DBC" w14:textId="413B3680" w:rsidR="00A91CBE" w:rsidRPr="007F4595" w:rsidRDefault="00A91CB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бейімделген білім беруді бейімделмегенге ау</w:t>
      </w:r>
      <w:r w:rsidR="00A51689">
        <w:rPr>
          <w:rFonts w:ascii="Times New Roman" w:hAnsi="Times New Roman" w:cs="Times New Roman"/>
          <w:sz w:val="28"/>
          <w:szCs w:val="28"/>
          <w:lang w:val="kk-KZ"/>
        </w:rPr>
        <w:t>ы</w:t>
      </w:r>
      <w:r w:rsidRPr="007F4595">
        <w:rPr>
          <w:rFonts w:ascii="Times New Roman" w:hAnsi="Times New Roman" w:cs="Times New Roman"/>
          <w:sz w:val="28"/>
          <w:szCs w:val="28"/>
          <w:lang w:val="kk-KZ"/>
        </w:rPr>
        <w:t>стыру, бұл</w:t>
      </w:r>
      <w:r w:rsidR="00BB115E">
        <w:rPr>
          <w:rFonts w:ascii="Times New Roman" w:hAnsi="Times New Roman" w:cs="Times New Roman"/>
          <w:sz w:val="28"/>
          <w:szCs w:val="28"/>
          <w:lang w:val="kk-KZ"/>
        </w:rPr>
        <w:t xml:space="preserve"> өзіндік детерминацияға, өзінд</w:t>
      </w:r>
      <w:r w:rsidRPr="007F4595">
        <w:rPr>
          <w:rFonts w:ascii="Times New Roman" w:hAnsi="Times New Roman" w:cs="Times New Roman"/>
          <w:sz w:val="28"/>
          <w:szCs w:val="28"/>
          <w:lang w:val="kk-KZ"/>
        </w:rPr>
        <w:t>і</w:t>
      </w:r>
      <w:r w:rsidR="00BB115E">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ұйымдастыруға және тұлғаның өзін</w:t>
      </w:r>
      <w:r w:rsidR="00A51689">
        <w:rPr>
          <w:rFonts w:ascii="Times New Roman" w:hAnsi="Times New Roman" w:cs="Times New Roman"/>
          <w:sz w:val="28"/>
          <w:szCs w:val="28"/>
          <w:lang w:val="kk-KZ"/>
        </w:rPr>
        <w:t>-өзі дамытуға жағдай жасайды [244</w:t>
      </w:r>
      <w:r w:rsidRPr="007F4595">
        <w:rPr>
          <w:rFonts w:ascii="Times New Roman" w:hAnsi="Times New Roman" w:cs="Times New Roman"/>
          <w:sz w:val="28"/>
          <w:szCs w:val="28"/>
          <w:lang w:val="kk-KZ"/>
        </w:rPr>
        <w:t>];</w:t>
      </w:r>
    </w:p>
    <w:p w14:paraId="28983A87" w14:textId="6E8D51AE" w:rsidR="00A91CBE" w:rsidRPr="00682957" w:rsidRDefault="00A91CBE" w:rsidP="00682957">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оқуға деген ішкі мотивацияны қамтамасыз ететін студент қатысуының рөлі [</w:t>
      </w:r>
      <w:r w:rsidRPr="00682957">
        <w:rPr>
          <w:rFonts w:ascii="Times New Roman" w:hAnsi="Times New Roman" w:cs="Times New Roman"/>
          <w:sz w:val="28"/>
          <w:szCs w:val="28"/>
          <w:lang w:val="kk-KZ"/>
        </w:rPr>
        <w:t>2</w:t>
      </w:r>
      <w:r w:rsidR="00A51689" w:rsidRPr="00682957">
        <w:rPr>
          <w:rFonts w:ascii="Times New Roman" w:hAnsi="Times New Roman" w:cs="Times New Roman"/>
          <w:sz w:val="28"/>
          <w:szCs w:val="28"/>
          <w:lang w:val="kk-KZ"/>
        </w:rPr>
        <w:t>45</w:t>
      </w:r>
      <w:r w:rsidRPr="00682957">
        <w:rPr>
          <w:rFonts w:ascii="Times New Roman" w:hAnsi="Times New Roman" w:cs="Times New Roman"/>
          <w:sz w:val="28"/>
          <w:szCs w:val="28"/>
          <w:lang w:val="kk-KZ"/>
        </w:rPr>
        <w:t>].</w:t>
      </w:r>
    </w:p>
    <w:p w14:paraId="730A0FBA" w14:textId="77777777" w:rsidR="00A91CBE" w:rsidRPr="00682957" w:rsidRDefault="00A91CBE" w:rsidP="00682957">
      <w:pPr>
        <w:spacing w:after="0" w:line="240" w:lineRule="auto"/>
        <w:jc w:val="both"/>
        <w:rPr>
          <w:rFonts w:ascii="Times New Roman" w:hAnsi="Times New Roman" w:cs="Times New Roman"/>
          <w:sz w:val="28"/>
          <w:szCs w:val="28"/>
          <w:lang w:val="kk-KZ"/>
        </w:rPr>
      </w:pPr>
      <w:r w:rsidRPr="00682957">
        <w:rPr>
          <w:rFonts w:ascii="Times New Roman" w:hAnsi="Times New Roman" w:cs="Times New Roman"/>
          <w:sz w:val="28"/>
          <w:szCs w:val="28"/>
          <w:lang w:val="kk-KZ"/>
        </w:rPr>
        <w:t xml:space="preserve">- оқытуды ұйымдастыру тәсілдерінің студенттердің қажеттіліктері мен мақсаттарының жеке жүйесімен сәйкестігінің маңыздылығы.  </w:t>
      </w:r>
    </w:p>
    <w:p w14:paraId="640A45BC" w14:textId="77777777" w:rsidR="00D36145" w:rsidRPr="00682957" w:rsidRDefault="00D36145" w:rsidP="00682957">
      <w:pPr>
        <w:pStyle w:val="a7"/>
        <w:spacing w:after="0" w:line="240" w:lineRule="auto"/>
        <w:ind w:left="0"/>
        <w:jc w:val="both"/>
        <w:rPr>
          <w:b/>
          <w:sz w:val="28"/>
          <w:szCs w:val="28"/>
          <w:lang w:val="kk-KZ"/>
        </w:rPr>
      </w:pPr>
      <w:r w:rsidRPr="00682957">
        <w:rPr>
          <w:b/>
          <w:sz w:val="28"/>
          <w:szCs w:val="28"/>
          <w:lang w:val="kk-KZ"/>
        </w:rPr>
        <w:t xml:space="preserve"> Когнитивті-рефлексивтік компонент</w:t>
      </w:r>
    </w:p>
    <w:p w14:paraId="79221E2D" w14:textId="37CEC99B" w:rsidR="00D36145" w:rsidRPr="00682957" w:rsidRDefault="00D36145" w:rsidP="00682957">
      <w:pPr>
        <w:pStyle w:val="a7"/>
        <w:spacing w:after="0" w:line="240" w:lineRule="auto"/>
        <w:ind w:left="0"/>
        <w:jc w:val="both"/>
        <w:rPr>
          <w:sz w:val="28"/>
          <w:szCs w:val="28"/>
          <w:lang w:val="kk-KZ"/>
        </w:rPr>
      </w:pPr>
      <w:r w:rsidRPr="00682957">
        <w:rPr>
          <w:sz w:val="28"/>
          <w:szCs w:val="28"/>
          <w:lang w:val="kk-KZ"/>
        </w:rPr>
        <w:t xml:space="preserve">   Бұл компонент өз әрекетін талдаудың даму деңгейін: рефлексивтілік; тұлғаны бақылаудың субъективті локусы, өзін болашақ кәсіби әрекеттің субъектісі ретінде сезіну</w:t>
      </w:r>
      <w:r w:rsidR="00724BDD" w:rsidRPr="00682957">
        <w:rPr>
          <w:sz w:val="28"/>
          <w:szCs w:val="28"/>
          <w:lang w:val="kk-KZ"/>
        </w:rPr>
        <w:t>ін көрсетеді</w:t>
      </w:r>
      <w:r w:rsidRPr="00682957">
        <w:rPr>
          <w:sz w:val="28"/>
          <w:szCs w:val="28"/>
          <w:lang w:val="kk-KZ"/>
        </w:rPr>
        <w:t>.</w:t>
      </w:r>
      <w:r w:rsidR="00724BDD" w:rsidRPr="00682957">
        <w:rPr>
          <w:sz w:val="28"/>
          <w:szCs w:val="28"/>
          <w:lang w:val="kk-KZ"/>
        </w:rPr>
        <w:t xml:space="preserve"> </w:t>
      </w:r>
    </w:p>
    <w:p w14:paraId="2CEC9F3B" w14:textId="77777777" w:rsidR="00D36145" w:rsidRPr="007F4595" w:rsidRDefault="00D36145" w:rsidP="00682957">
      <w:pPr>
        <w:pStyle w:val="a7"/>
        <w:spacing w:after="0" w:line="240" w:lineRule="auto"/>
        <w:ind w:left="0" w:firstLine="708"/>
        <w:jc w:val="both"/>
        <w:rPr>
          <w:sz w:val="28"/>
          <w:szCs w:val="28"/>
          <w:lang w:val="kk-KZ"/>
        </w:rPr>
      </w:pPr>
      <w:r w:rsidRPr="00682957">
        <w:rPr>
          <w:sz w:val="28"/>
          <w:szCs w:val="28"/>
          <w:lang w:val="kk-KZ"/>
        </w:rPr>
        <w:t>Когнитивті-рефлексивтік компоненттің көрсеткіштері:</w:t>
      </w:r>
    </w:p>
    <w:p w14:paraId="0CA57015" w14:textId="77777777" w:rsidR="00D36145" w:rsidRPr="007F4595" w:rsidRDefault="00D36145" w:rsidP="007F4595">
      <w:pPr>
        <w:pStyle w:val="a7"/>
        <w:spacing w:after="0" w:line="240" w:lineRule="auto"/>
        <w:ind w:left="0" w:firstLine="708"/>
        <w:jc w:val="both"/>
        <w:rPr>
          <w:sz w:val="28"/>
          <w:szCs w:val="28"/>
          <w:lang w:val="kk-KZ"/>
        </w:rPr>
      </w:pPr>
      <w:r w:rsidRPr="007F4595">
        <w:rPr>
          <w:sz w:val="28"/>
          <w:szCs w:val="28"/>
          <w:lang w:val="kk-KZ"/>
        </w:rPr>
        <w:t>– рефлексивтілік деңгейі;</w:t>
      </w:r>
    </w:p>
    <w:p w14:paraId="41C97A58" w14:textId="77777777" w:rsidR="00D36145" w:rsidRPr="007F4595" w:rsidRDefault="00D36145" w:rsidP="007F4595">
      <w:pPr>
        <w:pStyle w:val="a7"/>
        <w:spacing w:after="0" w:line="240" w:lineRule="auto"/>
        <w:ind w:left="0" w:firstLine="708"/>
        <w:jc w:val="both"/>
        <w:rPr>
          <w:sz w:val="28"/>
          <w:szCs w:val="28"/>
          <w:lang w:val="kk-KZ"/>
        </w:rPr>
      </w:pPr>
      <w:r w:rsidRPr="007F4595">
        <w:rPr>
          <w:sz w:val="28"/>
          <w:szCs w:val="28"/>
          <w:lang w:val="kk-KZ"/>
        </w:rPr>
        <w:t>– бақылаудың интерналды локусының қалыптасқандығы;</w:t>
      </w:r>
    </w:p>
    <w:p w14:paraId="69675BF5" w14:textId="3BF05BEE" w:rsidR="00D36145" w:rsidRPr="007F4595" w:rsidRDefault="00D36145"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lastRenderedPageBreak/>
        <w:t xml:space="preserve">   Бірқатар авторлар оқу әрекетінің</w:t>
      </w:r>
      <w:r w:rsidR="00BB115E">
        <w:rPr>
          <w:rFonts w:ascii="Times New Roman" w:hAnsi="Times New Roman" w:cs="Times New Roman"/>
          <w:sz w:val="28"/>
          <w:szCs w:val="28"/>
          <w:lang w:val="kk-KZ"/>
        </w:rPr>
        <w:t xml:space="preserve"> өзіндік ұйымдастыруының</w:t>
      </w:r>
      <w:r w:rsidRPr="007F4595">
        <w:rPr>
          <w:rFonts w:ascii="Times New Roman" w:hAnsi="Times New Roman" w:cs="Times New Roman"/>
          <w:sz w:val="28"/>
          <w:szCs w:val="28"/>
          <w:lang w:val="kk-KZ"/>
        </w:rPr>
        <w:t xml:space="preserve"> құрылымында оның маңызды шарты рефлексия деп санайды. Рефлексияның арқасында студент оқу әрекетінің субъектісі ретінде болады, ол одан тек өзіне қажет нәрсені ала алады: әркімнің өз іс-әрекетін өзгертуге, оған рефлексия нәтижесінде қалыптасқан жаңа нәрсені енгізуге мүмкіндігі бар </w:t>
      </w:r>
      <w:r w:rsidRPr="007F4595">
        <w:rPr>
          <w:rFonts w:ascii="Times New Roman" w:hAnsi="Times New Roman" w:cs="Times New Roman"/>
          <w:color w:val="000000"/>
          <w:sz w:val="28"/>
          <w:szCs w:val="28"/>
          <w:lang w:val="kk-KZ"/>
        </w:rPr>
        <w:t>[2</w:t>
      </w:r>
      <w:r w:rsidR="00125422" w:rsidRPr="007F4595">
        <w:rPr>
          <w:rFonts w:ascii="Times New Roman" w:hAnsi="Times New Roman" w:cs="Times New Roman"/>
          <w:color w:val="000000"/>
          <w:sz w:val="28"/>
          <w:szCs w:val="28"/>
          <w:lang w:val="kk-KZ"/>
        </w:rPr>
        <w:t>4</w:t>
      </w:r>
      <w:r w:rsidR="00314BFC">
        <w:rPr>
          <w:rFonts w:ascii="Times New Roman" w:hAnsi="Times New Roman" w:cs="Times New Roman"/>
          <w:color w:val="000000"/>
          <w:sz w:val="28"/>
          <w:szCs w:val="28"/>
          <w:lang w:val="kk-KZ"/>
        </w:rPr>
        <w:t>6,247</w:t>
      </w:r>
      <w:r w:rsidRPr="007F4595">
        <w:rPr>
          <w:rFonts w:ascii="Times New Roman" w:hAnsi="Times New Roman" w:cs="Times New Roman"/>
          <w:color w:val="000000"/>
          <w:sz w:val="28"/>
          <w:szCs w:val="28"/>
          <w:lang w:val="kk-KZ"/>
        </w:rPr>
        <w:t>].</w:t>
      </w:r>
      <w:r w:rsidR="00F76B57" w:rsidRPr="007F4595">
        <w:rPr>
          <w:rFonts w:ascii="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 xml:space="preserve">«Дәл осы тұлғалық рефлексия ... адамды өзіне қатысты сыртқы позицияны ұстануға мәжбүрлейді. Адам өз-өзі үшін басқару объектісіне айналады, одан туындайтыны, адамның бойында болып жатқан барлық өзгерістерді көрсететін рефлексия өзін-өзі дамытудың негізгі құралына, тұлғалық жетілудің шарты мен әдісіне айналады» </w:t>
      </w:r>
      <w:r w:rsidRPr="007F4595">
        <w:rPr>
          <w:rFonts w:ascii="Times New Roman" w:hAnsi="Times New Roman" w:cs="Times New Roman"/>
          <w:color w:val="000000"/>
          <w:sz w:val="28"/>
          <w:szCs w:val="28"/>
          <w:lang w:val="kk-KZ"/>
        </w:rPr>
        <w:t>[2</w:t>
      </w:r>
      <w:r w:rsidR="00314BFC">
        <w:rPr>
          <w:rFonts w:ascii="Times New Roman" w:hAnsi="Times New Roman" w:cs="Times New Roman"/>
          <w:color w:val="000000"/>
          <w:sz w:val="28"/>
          <w:szCs w:val="28"/>
          <w:lang w:val="kk-KZ"/>
        </w:rPr>
        <w:t>48</w:t>
      </w:r>
      <w:r w:rsidRPr="007F4595">
        <w:rPr>
          <w:rFonts w:ascii="Times New Roman" w:hAnsi="Times New Roman" w:cs="Times New Roman"/>
          <w:color w:val="000000"/>
          <w:sz w:val="28"/>
          <w:szCs w:val="28"/>
          <w:lang w:val="kk-KZ"/>
        </w:rPr>
        <w:t xml:space="preserve">]. </w:t>
      </w:r>
      <w:r w:rsidR="00F76B57" w:rsidRPr="007F4595">
        <w:rPr>
          <w:rFonts w:ascii="Times New Roman" w:eastAsia="Times New Roman" w:hAnsi="Times New Roman" w:cs="Times New Roman"/>
          <w:color w:val="000000"/>
          <w:sz w:val="28"/>
          <w:szCs w:val="28"/>
          <w:lang w:val="kk-KZ"/>
        </w:rPr>
        <w:t xml:space="preserve">Осылайша, </w:t>
      </w:r>
      <w:r w:rsidRPr="007F4595">
        <w:rPr>
          <w:rFonts w:ascii="Times New Roman" w:eastAsia="Times New Roman" w:hAnsi="Times New Roman" w:cs="Times New Roman"/>
          <w:color w:val="000000"/>
          <w:sz w:val="28"/>
          <w:szCs w:val="28"/>
          <w:lang w:val="kk-KZ"/>
        </w:rPr>
        <w:t xml:space="preserve"> рефлексия жүйенің өзіндік ұйымдастыруға қабілеттілігін алу тетігі ретінде қарастыр</w:t>
      </w:r>
      <w:r w:rsidR="00F76B57" w:rsidRPr="007F4595">
        <w:rPr>
          <w:rFonts w:ascii="Times New Roman" w:eastAsia="Times New Roman" w:hAnsi="Times New Roman" w:cs="Times New Roman"/>
          <w:color w:val="000000"/>
          <w:sz w:val="28"/>
          <w:szCs w:val="28"/>
          <w:lang w:val="kk-KZ"/>
        </w:rPr>
        <w:t>ылуы мүмкін</w:t>
      </w:r>
      <w:r w:rsidRPr="007F4595">
        <w:rPr>
          <w:rFonts w:ascii="Times New Roman" w:eastAsia="Times New Roman" w:hAnsi="Times New Roman" w:cs="Times New Roman"/>
          <w:color w:val="000000"/>
          <w:sz w:val="28"/>
          <w:szCs w:val="28"/>
          <w:lang w:val="kk-KZ"/>
        </w:rPr>
        <w:t>. Рефлексиялық қабілет неғұрлым дамыған болса, тұлғаның дамуы мен өзін-өзі дамыту мүмкіндіктері соғұрлым көп болады. Рефлексивтік қабілеттер өзін-өзі дамытуға, өзін-өзі түзетуге жағдайлар жасайды, жалпы алғанда тұлғаның дамуына және оның әлеммен қарым-қатынасына әсер етеді. Рефлексияны бағыттай отырып, субъект қазіргі уақытта оған қажет шынайылық шеңберін белгілеп, оны модельдеу арқылы дербес объект жасай алады. Оқу әрекетінің рефлексиясы білімді жинақтау және өрістету ережелерін түсінуге, оларды анықтауға, тереңнен алуға мүмкіндік береді. Рефлексияның бақылау қызметі – бұл өз білімінің, ойлауының, іс-әрекетінің, тұлғаның немесе оның әлеммен қарым-қатынасының кез-келген дамуы жүзеге асырылатын маңызды механизм.</w:t>
      </w:r>
    </w:p>
    <w:p w14:paraId="3D3FA59D" w14:textId="332E04C0" w:rsidR="00BA5A60" w:rsidRPr="007F4595" w:rsidRDefault="00BA5A60"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Рефлексия белсе</w:t>
      </w:r>
      <w:r w:rsidR="00BB115E">
        <w:rPr>
          <w:rFonts w:ascii="Times New Roman" w:hAnsi="Times New Roman" w:cs="Times New Roman"/>
          <w:sz w:val="28"/>
          <w:szCs w:val="28"/>
          <w:lang w:val="kk-KZ"/>
        </w:rPr>
        <w:t>нділікпен қатар тұлғаның өзінд</w:t>
      </w:r>
      <w:r w:rsidRPr="007F4595">
        <w:rPr>
          <w:rFonts w:ascii="Times New Roman" w:hAnsi="Times New Roman" w:cs="Times New Roman"/>
          <w:sz w:val="28"/>
          <w:szCs w:val="28"/>
          <w:lang w:val="kk-KZ"/>
        </w:rPr>
        <w:t>і</w:t>
      </w:r>
      <w:r w:rsidR="00BB115E">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BB115E">
        <w:rPr>
          <w:rFonts w:ascii="Times New Roman" w:hAnsi="Times New Roman" w:cs="Times New Roman"/>
          <w:sz w:val="28"/>
          <w:szCs w:val="28"/>
          <w:lang w:val="kk-KZ"/>
        </w:rPr>
        <w:t>ын</w:t>
      </w:r>
      <w:r w:rsidRPr="007F4595">
        <w:rPr>
          <w:rFonts w:ascii="Times New Roman" w:hAnsi="Times New Roman" w:cs="Times New Roman"/>
          <w:sz w:val="28"/>
          <w:szCs w:val="28"/>
          <w:lang w:val="kk-KZ"/>
        </w:rPr>
        <w:t xml:space="preserve"> жүйесіне кіретін негізгі компоненттерге жатады.</w:t>
      </w:r>
    </w:p>
    <w:p w14:paraId="4DC1492F" w14:textId="3BB3D82B" w:rsidR="00BA5A60" w:rsidRPr="007F4595" w:rsidRDefault="00BA5A60"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Рефлексияны зерттеуге Ж.М.Оспано</w:t>
      </w:r>
      <w:r w:rsidR="00314BFC">
        <w:rPr>
          <w:rFonts w:ascii="Times New Roman" w:hAnsi="Times New Roman" w:cs="Times New Roman"/>
          <w:sz w:val="28"/>
          <w:szCs w:val="28"/>
          <w:lang w:val="kk-KZ"/>
        </w:rPr>
        <w:t>ваның [17</w:t>
      </w:r>
      <w:r w:rsidR="00347A8E" w:rsidRPr="007F4595">
        <w:rPr>
          <w:rFonts w:ascii="Times New Roman" w:hAnsi="Times New Roman" w:cs="Times New Roman"/>
          <w:sz w:val="28"/>
          <w:szCs w:val="28"/>
          <w:lang w:val="kk-KZ"/>
        </w:rPr>
        <w:t>5], К.К.</w:t>
      </w:r>
      <w:r w:rsidRPr="007F4595">
        <w:rPr>
          <w:rFonts w:ascii="Times New Roman" w:hAnsi="Times New Roman" w:cs="Times New Roman"/>
          <w:sz w:val="28"/>
          <w:szCs w:val="28"/>
          <w:lang w:val="kk-KZ"/>
        </w:rPr>
        <w:t>Шалғынбаеваның [2</w:t>
      </w:r>
      <w:r w:rsidR="00314BFC">
        <w:rPr>
          <w:rFonts w:ascii="Times New Roman" w:hAnsi="Times New Roman" w:cs="Times New Roman"/>
          <w:sz w:val="28"/>
          <w:szCs w:val="28"/>
          <w:lang w:val="kk-KZ"/>
        </w:rPr>
        <w:t>48</w:t>
      </w:r>
      <w:r w:rsidRPr="007F4595">
        <w:rPr>
          <w:rFonts w:ascii="Times New Roman" w:hAnsi="Times New Roman" w:cs="Times New Roman"/>
          <w:sz w:val="28"/>
          <w:szCs w:val="28"/>
          <w:lang w:val="kk-KZ"/>
        </w:rPr>
        <w:t>], Т.</w:t>
      </w:r>
      <w:r w:rsidR="00347A8E" w:rsidRPr="007F4595">
        <w:rPr>
          <w:rFonts w:ascii="Times New Roman" w:hAnsi="Times New Roman" w:cs="Times New Roman"/>
          <w:sz w:val="28"/>
          <w:szCs w:val="28"/>
          <w:lang w:val="kk-KZ"/>
        </w:rPr>
        <w:t>Н.</w:t>
      </w:r>
      <w:r w:rsidRPr="007F4595">
        <w:rPr>
          <w:rFonts w:ascii="Times New Roman" w:hAnsi="Times New Roman" w:cs="Times New Roman"/>
          <w:sz w:val="28"/>
          <w:szCs w:val="28"/>
          <w:lang w:val="kk-KZ"/>
        </w:rPr>
        <w:t>Жүндібаеваның [2</w:t>
      </w:r>
      <w:r w:rsidR="00314BFC">
        <w:rPr>
          <w:rFonts w:ascii="Times New Roman" w:hAnsi="Times New Roman" w:cs="Times New Roman"/>
          <w:sz w:val="28"/>
          <w:szCs w:val="28"/>
          <w:lang w:val="kk-KZ"/>
        </w:rPr>
        <w:t>49</w:t>
      </w:r>
      <w:r w:rsidRPr="007F4595">
        <w:rPr>
          <w:rFonts w:ascii="Times New Roman" w:hAnsi="Times New Roman" w:cs="Times New Roman"/>
          <w:sz w:val="28"/>
          <w:szCs w:val="28"/>
          <w:lang w:val="kk-KZ"/>
        </w:rPr>
        <w:t>] жұмыстары арналған.</w:t>
      </w:r>
    </w:p>
    <w:p w14:paraId="0B215F0D" w14:textId="5BD37C58" w:rsidR="00A53F61" w:rsidRPr="007F4595" w:rsidRDefault="00BA5A60"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Диагностика нәтижелері бойынша студенттердің жартысынан көбі тұлғалық рефлексияның жоғары деңгейімен сипатталады, студенттердің үшінші бөлігі орташа деңгейге ие, қалғандары рефлексияның төмен деңгейіне ие. Рефлексияның жоғары деңгейі өз іс-әрекетін жоспарлай алу қабілетімен,           жоспарлардың тұрақтылығымен, өзгермелі жағдайларда икемділігімен ерекшеленеді, бұл іс-әрекеттің өзіндік реттел</w:t>
      </w:r>
      <w:r w:rsidR="00314BFC">
        <w:rPr>
          <w:rFonts w:ascii="Times New Roman" w:hAnsi="Times New Roman" w:cs="Times New Roman"/>
          <w:sz w:val="28"/>
          <w:szCs w:val="28"/>
          <w:lang w:val="kk-KZ"/>
        </w:rPr>
        <w:t>уі жақсы дегенді білдіреді. [250</w:t>
      </w:r>
      <w:r w:rsidRPr="007F4595">
        <w:rPr>
          <w:rFonts w:ascii="Times New Roman" w:hAnsi="Times New Roman" w:cs="Times New Roman"/>
          <w:sz w:val="28"/>
          <w:szCs w:val="28"/>
          <w:lang w:val="kk-KZ"/>
        </w:rPr>
        <w:t>].</w:t>
      </w:r>
    </w:p>
    <w:p w14:paraId="1A483A6F" w14:textId="77777777" w:rsidR="00704A51" w:rsidRPr="007F4595" w:rsidRDefault="00704A51"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rPr>
        <w:t>Тұлғаны басқарудың субъективті локусы адамның болып жатқан оқиғалар мен жеке тұлғаның дербестігі үшін жауапкершілік сезімімен байланысты. Бақылаудың интерналдық локусының төмен көрсеткіштерінде адам өз өміріндегі болып жатқан оқиғаларға жауапкершілікті сыртқы жағдайларға, оқиғаға және басқа адамдарға жүктейді. Интерналдықтың жоғары деңгейі оқиғалар үшін жауапкершілікті сезінетін, тұрақтылықты, табандылықты көрсететін, шешімшіл және өзін-өзі бақылауы жақсы адамдарға тән.</w:t>
      </w:r>
    </w:p>
    <w:p w14:paraId="5FF67D74" w14:textId="079775E7" w:rsidR="00790AAB" w:rsidRPr="007F4595" w:rsidRDefault="00704A5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Белгілі болғандай интерналдықпен байланысты және оқу әрекетінің сәттілігін және оның өзіндік ұйымдастыруының қажетті деңгейін қамтамасыз ететін маңызды қасиеттердің бірі жауапкершілік болып табылады</w:t>
      </w:r>
      <w:r w:rsidR="0099258F" w:rsidRPr="007F4595">
        <w:rPr>
          <w:rFonts w:ascii="Times New Roman" w:eastAsia="Times New Roman" w:hAnsi="Times New Roman" w:cs="Times New Roman"/>
          <w:sz w:val="28"/>
          <w:szCs w:val="28"/>
          <w:lang w:val="kk-KZ"/>
        </w:rPr>
        <w:t xml:space="preserve"> </w:t>
      </w:r>
      <w:r w:rsidR="00314BFC">
        <w:rPr>
          <w:rFonts w:ascii="Times New Roman" w:hAnsi="Times New Roman" w:cs="Times New Roman"/>
          <w:sz w:val="28"/>
          <w:szCs w:val="28"/>
          <w:lang w:val="kk-KZ"/>
        </w:rPr>
        <w:t>[251</w:t>
      </w:r>
      <w:r w:rsidR="0099258F" w:rsidRPr="007F4595">
        <w:rPr>
          <w:rFonts w:ascii="Times New Roman" w:hAnsi="Times New Roman" w:cs="Times New Roman"/>
          <w:sz w:val="28"/>
          <w:szCs w:val="28"/>
          <w:lang w:val="kk-KZ"/>
        </w:rPr>
        <w:t>]</w:t>
      </w:r>
      <w:r w:rsidRPr="007F4595">
        <w:rPr>
          <w:rFonts w:ascii="Times New Roman" w:eastAsia="Times New Roman" w:hAnsi="Times New Roman" w:cs="Times New Roman"/>
          <w:sz w:val="28"/>
          <w:szCs w:val="28"/>
          <w:lang w:val="kk-KZ"/>
        </w:rPr>
        <w:t>.</w:t>
      </w:r>
      <w:r w:rsidR="0099258F" w:rsidRPr="007F4595">
        <w:rPr>
          <w:rFonts w:ascii="Times New Roman" w:eastAsia="Times New Roman" w:hAnsi="Times New Roman" w:cs="Times New Roman"/>
          <w:sz w:val="28"/>
          <w:szCs w:val="28"/>
          <w:lang w:val="kk-KZ"/>
        </w:rPr>
        <w:t xml:space="preserve"> </w:t>
      </w:r>
      <w:r w:rsidR="00790AAB" w:rsidRPr="007F4595">
        <w:rPr>
          <w:rFonts w:ascii="Times New Roman" w:hAnsi="Times New Roman" w:cs="Times New Roman"/>
          <w:sz w:val="28"/>
          <w:szCs w:val="28"/>
          <w:lang w:val="kk-KZ"/>
        </w:rPr>
        <w:t xml:space="preserve">Жоғары оқу орнында оқу кезеңінде интерналдылықты дамыту студенттердің өздерінің де, студент пен оқытушы арасындағы ынтымақтастықты дамытуды, </w:t>
      </w:r>
      <w:r w:rsidR="00790AAB" w:rsidRPr="007F4595">
        <w:rPr>
          <w:rFonts w:ascii="Times New Roman" w:hAnsi="Times New Roman" w:cs="Times New Roman"/>
          <w:sz w:val="28"/>
          <w:szCs w:val="28"/>
          <w:lang w:val="kk-KZ"/>
        </w:rPr>
        <w:lastRenderedPageBreak/>
        <w:t>студенттің белсенділігі мен шығармашылығын белсендіретін оқыту формаларын қолдануды талап етеді.</w:t>
      </w:r>
    </w:p>
    <w:p w14:paraId="0E37AFC6" w14:textId="77777777" w:rsidR="00BC1BB3" w:rsidRPr="007F4595" w:rsidRDefault="00BC1BB3" w:rsidP="007F4595">
      <w:pPr>
        <w:shd w:val="clear" w:color="auto" w:fill="FFFFFF"/>
        <w:spacing w:after="0" w:line="240" w:lineRule="auto"/>
        <w:ind w:firstLine="708"/>
        <w:jc w:val="both"/>
        <w:rPr>
          <w:rFonts w:ascii="Times New Roman" w:eastAsia="Times New Roman" w:hAnsi="Times New Roman" w:cs="Times New Roman"/>
          <w:b/>
          <w:color w:val="000000"/>
          <w:sz w:val="28"/>
          <w:szCs w:val="28"/>
          <w:lang w:val="kk-KZ"/>
        </w:rPr>
      </w:pPr>
      <w:r w:rsidRPr="007F4595">
        <w:rPr>
          <w:rFonts w:ascii="Times New Roman" w:eastAsia="Times New Roman" w:hAnsi="Times New Roman" w:cs="Times New Roman"/>
          <w:b/>
          <w:color w:val="000000"/>
          <w:sz w:val="28"/>
          <w:szCs w:val="28"/>
          <w:lang w:val="kk-KZ"/>
        </w:rPr>
        <w:t>Аффективті-еріктік компонент</w:t>
      </w:r>
    </w:p>
    <w:p w14:paraId="095EF03C" w14:textId="77777777" w:rsidR="00BC1BB3" w:rsidRPr="007F4595" w:rsidRDefault="00BC1BB3" w:rsidP="007F4595">
      <w:pPr>
        <w:shd w:val="clear" w:color="auto" w:fill="FFFFFF"/>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Аффективті-еріктік компонент мыналарды қамтиды:</w:t>
      </w:r>
    </w:p>
    <w:p w14:paraId="1A32F535" w14:textId="77777777" w:rsidR="00BC1BB3" w:rsidRPr="007F4595" w:rsidRDefault="00BC1BB3" w:rsidP="007F4595">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ерікті өзін-өзі бақылау;</w:t>
      </w:r>
    </w:p>
    <w:p w14:paraId="2FF5A9B4" w14:textId="77777777" w:rsidR="00BC1BB3" w:rsidRPr="007F4595" w:rsidRDefault="00BC1BB3" w:rsidP="007F4595">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жүйке-психикалық кернеу деңгейі</w:t>
      </w:r>
    </w:p>
    <w:p w14:paraId="5E9CC7C1" w14:textId="290B8D5C" w:rsidR="00656FB8" w:rsidRDefault="00BC1BB3" w:rsidP="00656FB8">
      <w:pPr>
        <w:spacing w:after="0" w:line="240" w:lineRule="auto"/>
        <w:ind w:firstLine="284"/>
        <w:jc w:val="both"/>
        <w:rPr>
          <w:rFonts w:ascii="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Б.Г.Ананьевтің жүйелік-құрылымдық </w:t>
      </w:r>
      <w:r w:rsidR="001F0C92">
        <w:rPr>
          <w:rFonts w:ascii="Times New Roman" w:eastAsia="Times New Roman" w:hAnsi="Times New Roman" w:cs="Times New Roman"/>
          <w:color w:val="000000"/>
          <w:sz w:val="28"/>
          <w:szCs w:val="28"/>
          <w:lang w:val="kk-KZ"/>
        </w:rPr>
        <w:t>тұғыр</w:t>
      </w:r>
      <w:r w:rsidR="00314BFC">
        <w:rPr>
          <w:rFonts w:ascii="Times New Roman" w:eastAsia="Times New Roman" w:hAnsi="Times New Roman" w:cs="Times New Roman"/>
          <w:color w:val="000000"/>
          <w:sz w:val="28"/>
          <w:szCs w:val="28"/>
          <w:lang w:val="kk-KZ"/>
        </w:rPr>
        <w:t>ына</w:t>
      </w:r>
      <w:r w:rsidRPr="007F4595">
        <w:rPr>
          <w:rFonts w:ascii="Times New Roman" w:eastAsia="Times New Roman" w:hAnsi="Times New Roman" w:cs="Times New Roman"/>
          <w:color w:val="000000"/>
          <w:sz w:val="28"/>
          <w:szCs w:val="28"/>
          <w:lang w:val="kk-KZ"/>
        </w:rPr>
        <w:t xml:space="preserve"> сүйене отырып (психикалық құбылыстың иерархиялық – тік және үйлестіру –  көлденең құрылымы туралы), біз ерікті өзін-өзі бақылау (ерікті өзін-</w:t>
      </w:r>
      <w:r w:rsidR="00BB115E">
        <w:rPr>
          <w:rFonts w:ascii="Times New Roman" w:eastAsia="Times New Roman" w:hAnsi="Times New Roman" w:cs="Times New Roman"/>
          <w:color w:val="000000"/>
          <w:sz w:val="28"/>
          <w:szCs w:val="28"/>
          <w:lang w:val="kk-KZ"/>
        </w:rPr>
        <w:t>өзі реттеу) өзіндік ұйымдастыру</w:t>
      </w:r>
      <w:r w:rsidRPr="007F4595">
        <w:rPr>
          <w:rFonts w:ascii="Times New Roman" w:eastAsia="Times New Roman" w:hAnsi="Times New Roman" w:cs="Times New Roman"/>
          <w:color w:val="000000"/>
          <w:sz w:val="28"/>
          <w:szCs w:val="28"/>
          <w:lang w:val="kk-KZ"/>
        </w:rPr>
        <w:t>ы</w:t>
      </w:r>
      <w:r w:rsidR="00BB115E">
        <w:rPr>
          <w:rFonts w:ascii="Times New Roman" w:eastAsia="Times New Roman" w:hAnsi="Times New Roman" w:cs="Times New Roman"/>
          <w:color w:val="000000"/>
          <w:sz w:val="28"/>
          <w:szCs w:val="28"/>
          <w:lang w:val="kk-KZ"/>
        </w:rPr>
        <w:t>ны</w:t>
      </w:r>
      <w:r w:rsidRPr="007F4595">
        <w:rPr>
          <w:rFonts w:ascii="Times New Roman" w:eastAsia="Times New Roman" w:hAnsi="Times New Roman" w:cs="Times New Roman"/>
          <w:color w:val="000000"/>
          <w:sz w:val="28"/>
          <w:szCs w:val="28"/>
          <w:lang w:val="kk-KZ"/>
        </w:rPr>
        <w:t>ң негізін құрайды, оның құрамдас бөлігі болып табылады деп санаймыз. Өзіндік ұйымдастыру</w:t>
      </w:r>
      <w:r w:rsidR="00BB115E">
        <w:rPr>
          <w:rFonts w:ascii="Times New Roman" w:eastAsia="Times New Roman" w:hAnsi="Times New Roman" w:cs="Times New Roman"/>
          <w:color w:val="000000"/>
          <w:sz w:val="28"/>
          <w:szCs w:val="28"/>
          <w:lang w:val="kk-KZ"/>
        </w:rPr>
        <w:t>ын</w:t>
      </w:r>
      <w:r w:rsidRPr="007F4595">
        <w:rPr>
          <w:rFonts w:ascii="Times New Roman" w:eastAsia="Times New Roman" w:hAnsi="Times New Roman" w:cs="Times New Roman"/>
          <w:color w:val="000000"/>
          <w:sz w:val="28"/>
          <w:szCs w:val="28"/>
          <w:lang w:val="kk-KZ"/>
        </w:rPr>
        <w:t xml:space="preserve"> – барынша нақты міндеттерді шешу үшін жүзеге асырылатын «өзін-өзі реттеу» жеке ұғымына қарағанда неғұрлым жалпы ұғым (яғни барынша жалпы жаһандық міндеттерді шешуді көздейді) </w:t>
      </w:r>
      <w:r w:rsidR="00314BFC">
        <w:rPr>
          <w:rFonts w:ascii="Times New Roman" w:hAnsi="Times New Roman" w:cs="Times New Roman"/>
          <w:color w:val="000000"/>
          <w:sz w:val="28"/>
          <w:szCs w:val="28"/>
          <w:lang w:val="kk-KZ"/>
        </w:rPr>
        <w:t>[120</w:t>
      </w:r>
      <w:r w:rsidRPr="007F4595">
        <w:rPr>
          <w:rFonts w:ascii="Times New Roman" w:hAnsi="Times New Roman" w:cs="Times New Roman"/>
          <w:color w:val="000000"/>
          <w:sz w:val="28"/>
          <w:szCs w:val="28"/>
          <w:lang w:val="kk-KZ"/>
        </w:rPr>
        <w:t>].</w:t>
      </w:r>
      <w:r w:rsidR="00C810DF" w:rsidRPr="007F4595">
        <w:rPr>
          <w:rFonts w:ascii="Times New Roman" w:hAnsi="Times New Roman" w:cs="Times New Roman"/>
          <w:color w:val="000000"/>
          <w:sz w:val="28"/>
          <w:szCs w:val="28"/>
          <w:lang w:val="kk-KZ"/>
        </w:rPr>
        <w:t xml:space="preserve"> </w:t>
      </w:r>
      <w:r w:rsidR="00656FB8" w:rsidRPr="00656FB8">
        <w:rPr>
          <w:rFonts w:ascii="Times New Roman" w:hAnsi="Times New Roman" w:cs="Times New Roman"/>
          <w:color w:val="000000"/>
          <w:sz w:val="28"/>
          <w:szCs w:val="28"/>
          <w:lang w:val="kk-KZ"/>
        </w:rPr>
        <w:t>Автордың пікірін түйіндейтін болсақ, тұлғаның қажеттілігі, алдына қойған мақсаты, оған жетудегі ұстанымдары мен белсенді іс-әрекеттерін жатқызамыз. Екінші жағынан адами сапалық көрсеткіштері, қызығушылықтары, қоршаған ортаны танып білудегі тәжірибесімен байланыстыра қарастырамыз.</w:t>
      </w:r>
      <w:r w:rsidR="00656FB8">
        <w:rPr>
          <w:rFonts w:ascii="Times New Roman" w:hAnsi="Times New Roman" w:cs="Times New Roman"/>
          <w:color w:val="000000"/>
          <w:sz w:val="28"/>
          <w:szCs w:val="28"/>
          <w:lang w:val="kk-KZ"/>
        </w:rPr>
        <w:t xml:space="preserve"> </w:t>
      </w:r>
    </w:p>
    <w:p w14:paraId="2FAA5AC7" w14:textId="77777777" w:rsidR="00656FB8" w:rsidRDefault="00C810DF" w:rsidP="00656FB8">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Ерікті реттеу мақсат қою, түрткілер, эмоциялармен қатар адамның мінез-құлқының ішкі детерминанттарының бірі болып табылады. Адам санасының белсенді жағын білдіретін ерікті мінез-құлқы келесі ерікті процестерді қамтиды: мақсат қою, қойылған мақсатқа жетудің құралдарын, әдістері мен тәсілдерін </w:t>
      </w:r>
      <w:r w:rsidR="005A29B0">
        <w:rPr>
          <w:rFonts w:ascii="Times New Roman" w:hAnsi="Times New Roman" w:cs="Times New Roman"/>
          <w:sz w:val="28"/>
          <w:szCs w:val="28"/>
          <w:lang w:val="kk-KZ"/>
        </w:rPr>
        <w:t>таңдау, пайдалану және құру [252</w:t>
      </w:r>
      <w:r w:rsidRPr="007F4595">
        <w:rPr>
          <w:rFonts w:ascii="Times New Roman" w:hAnsi="Times New Roman" w:cs="Times New Roman"/>
          <w:sz w:val="28"/>
          <w:szCs w:val="28"/>
          <w:lang w:val="kk-KZ"/>
        </w:rPr>
        <w:t xml:space="preserve">]. </w:t>
      </w:r>
    </w:p>
    <w:p w14:paraId="7E7C21BF" w14:textId="3FA81E97" w:rsidR="00BC1BB3" w:rsidRDefault="00C810DF" w:rsidP="00656FB8">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Ерікті өзін-өзі бақылаудың сипаттамаларына жалпылау, кеңейту, игеру, </w:t>
      </w:r>
      <w:r w:rsidR="00076222">
        <w:rPr>
          <w:rFonts w:ascii="Times New Roman" w:hAnsi="Times New Roman" w:cs="Times New Roman"/>
          <w:sz w:val="28"/>
          <w:szCs w:val="28"/>
          <w:lang w:val="kk-KZ"/>
        </w:rPr>
        <w:t>парасаттылық, беріктік жатады</w:t>
      </w:r>
      <w:r w:rsidR="00682957">
        <w:rPr>
          <w:rFonts w:ascii="Times New Roman" w:hAnsi="Times New Roman" w:cs="Times New Roman"/>
          <w:sz w:val="28"/>
          <w:szCs w:val="28"/>
          <w:lang w:val="kk-KZ"/>
        </w:rPr>
        <w:t xml:space="preserve"> </w:t>
      </w:r>
      <w:r w:rsidR="00076222">
        <w:rPr>
          <w:rFonts w:ascii="Times New Roman" w:hAnsi="Times New Roman" w:cs="Times New Roman"/>
          <w:sz w:val="28"/>
          <w:szCs w:val="28"/>
          <w:lang w:val="kk-KZ"/>
        </w:rPr>
        <w:t>[4</w:t>
      </w:r>
      <w:r w:rsidRPr="007F4595">
        <w:rPr>
          <w:rFonts w:ascii="Times New Roman" w:hAnsi="Times New Roman" w:cs="Times New Roman"/>
          <w:sz w:val="28"/>
          <w:szCs w:val="28"/>
          <w:lang w:val="kk-KZ"/>
        </w:rPr>
        <w:t>].</w:t>
      </w:r>
      <w:r w:rsidR="00682957">
        <w:rPr>
          <w:rFonts w:ascii="Times New Roman" w:hAnsi="Times New Roman" w:cs="Times New Roman"/>
          <w:sz w:val="28"/>
          <w:szCs w:val="28"/>
          <w:lang w:val="kk-KZ"/>
        </w:rPr>
        <w:t xml:space="preserve"> </w:t>
      </w:r>
    </w:p>
    <w:p w14:paraId="4C6F4F22" w14:textId="05FE046F" w:rsidR="00682957" w:rsidRPr="00B51B98" w:rsidRDefault="00682957" w:rsidP="00682957">
      <w:pPr>
        <w:pStyle w:val="ab"/>
        <w:tabs>
          <w:tab w:val="clear" w:pos="350"/>
        </w:tabs>
        <w:ind w:firstLine="284"/>
        <w:rPr>
          <w:szCs w:val="28"/>
          <w:lang w:val="kk-KZ"/>
        </w:rPr>
      </w:pPr>
      <w:r w:rsidRPr="00682957">
        <w:rPr>
          <w:szCs w:val="28"/>
          <w:lang w:val="kk-KZ"/>
        </w:rPr>
        <w:t>Жоғарыдағы келтірілген пайымдауларды қорытатын болсақ, компонент феноменін іс-әрекеттің ерекше түрі ретінде түсінудің негізі  бола отырып, ол объектінің өзіне әсер етеді: өзін-өзі бақылайды, рефлексия жасайды,  құндылық-мотивациялық компонентті қайта түлетеді,- деген тұжырым жасауға мүмкіндік береді.</w:t>
      </w:r>
      <w:r w:rsidRPr="00B51B98">
        <w:rPr>
          <w:szCs w:val="28"/>
          <w:lang w:val="kk-KZ"/>
        </w:rPr>
        <w:t xml:space="preserve"> </w:t>
      </w:r>
    </w:p>
    <w:p w14:paraId="7B27A7E6" w14:textId="0CA42103" w:rsidR="00C5703E" w:rsidRPr="007F4595" w:rsidRDefault="00C5703E"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EB416B">
        <w:rPr>
          <w:rFonts w:ascii="Times New Roman" w:hAnsi="Times New Roman" w:cs="Times New Roman"/>
          <w:sz w:val="28"/>
          <w:szCs w:val="28"/>
          <w:lang w:val="kk-KZ"/>
        </w:rPr>
        <w:t xml:space="preserve">Осылайша </w:t>
      </w:r>
      <w:r w:rsidR="00EB416B">
        <w:rPr>
          <w:rFonts w:ascii="Times New Roman" w:hAnsi="Times New Roman" w:cs="Times New Roman"/>
          <w:sz w:val="28"/>
          <w:szCs w:val="28"/>
          <w:lang w:val="kk-KZ"/>
        </w:rPr>
        <w:t xml:space="preserve">Т.А.Немчин: </w:t>
      </w:r>
      <w:r w:rsidRPr="00EB416B">
        <w:rPr>
          <w:rFonts w:ascii="Times New Roman" w:hAnsi="Times New Roman" w:cs="Times New Roman"/>
          <w:sz w:val="28"/>
          <w:szCs w:val="28"/>
          <w:lang w:val="kk-KZ"/>
        </w:rPr>
        <w:t>әрекетті сәтті өзіндік ұйымдастыру</w:t>
      </w:r>
      <w:r w:rsidR="00BB115E" w:rsidRPr="00EB416B">
        <w:rPr>
          <w:rFonts w:ascii="Times New Roman" w:hAnsi="Times New Roman" w:cs="Times New Roman"/>
          <w:sz w:val="28"/>
          <w:szCs w:val="28"/>
          <w:lang w:val="kk-KZ"/>
        </w:rPr>
        <w:t>ын</w:t>
      </w:r>
      <w:r w:rsidRPr="00EB416B">
        <w:rPr>
          <w:rFonts w:ascii="Times New Roman" w:hAnsi="Times New Roman" w:cs="Times New Roman"/>
          <w:sz w:val="28"/>
          <w:szCs w:val="28"/>
          <w:lang w:val="kk-KZ"/>
        </w:rPr>
        <w:t xml:space="preserve"> үшін әлсіз немесе орташа жүйке-психикалық кернеу оңтайлы болып табылады. Әлсіз жүйке-психикалық кернеу барабар жағдайдың психикалық белсенділігімен, жағдайдың шарттарына сәйкес әрекет етуге дайындығымен сипатталады. Орташа жүйке-психикалық кернеу ыңғайсыздықтың айқын көрінуімен, мазасыздықтың болуымен, жағдайдың шарттарына сәйкес әрекет етуге дайын болуымен сипатталады, бұл жағдаяттық шарттардың маңыздылығын, субъектінің мотивациясының жоғары дәрежесін көрсетуі мүмкін. Шамадан тыс жүйке-психикалық кернеу қатты ыңғайсыздықтың, мазасыздықтың, қорқыныштың болуымен, жағдайды игеруге дайындықпен сипатталады (алайда, көбінесе бұл дайындықты жүзеге асыру мүмкін емес), бұл ең алдымен, тұлғаның маңызды қатынастары саласындағы фрустрация мен шиеленіс</w:t>
      </w:r>
      <w:r w:rsidR="00076222" w:rsidRPr="00EB416B">
        <w:rPr>
          <w:rFonts w:ascii="Times New Roman" w:hAnsi="Times New Roman" w:cs="Times New Roman"/>
          <w:sz w:val="28"/>
          <w:szCs w:val="28"/>
          <w:lang w:val="kk-KZ"/>
        </w:rPr>
        <w:t>тердің салдары болуы мүмкін [253</w:t>
      </w:r>
      <w:r w:rsidRPr="00EB416B">
        <w:rPr>
          <w:rFonts w:ascii="Times New Roman" w:hAnsi="Times New Roman" w:cs="Times New Roman"/>
          <w:sz w:val="28"/>
          <w:szCs w:val="28"/>
          <w:lang w:val="kk-KZ"/>
        </w:rPr>
        <w:t>].</w:t>
      </w:r>
    </w:p>
    <w:p w14:paraId="3B612B26" w14:textId="04D9FD05" w:rsidR="00FE2623" w:rsidRPr="007F4595" w:rsidRDefault="00FE2623" w:rsidP="007F4595">
      <w:pPr>
        <w:spacing w:after="0" w:line="240" w:lineRule="auto"/>
        <w:ind w:firstLine="255"/>
        <w:jc w:val="both"/>
        <w:textAlignment w:val="baseline"/>
        <w:rPr>
          <w:rFonts w:ascii="Times New Roman" w:eastAsia="Times New Roman" w:hAnsi="Times New Roman" w:cs="Times New Roman"/>
          <w:b/>
          <w:sz w:val="28"/>
          <w:szCs w:val="28"/>
          <w:lang w:val="kk-KZ"/>
        </w:rPr>
      </w:pPr>
      <w:r w:rsidRPr="007F4595">
        <w:rPr>
          <w:rFonts w:ascii="Times New Roman" w:hAnsi="Times New Roman" w:cs="Times New Roman"/>
          <w:sz w:val="28"/>
          <w:szCs w:val="28"/>
          <w:lang w:val="kk-KZ"/>
        </w:rPr>
        <w:t xml:space="preserve"> </w:t>
      </w:r>
      <w:r w:rsidR="00F3464C">
        <w:rPr>
          <w:rFonts w:ascii="Times New Roman" w:hAnsi="Times New Roman" w:cs="Times New Roman"/>
          <w:sz w:val="28"/>
          <w:szCs w:val="28"/>
          <w:lang w:val="kk-KZ"/>
        </w:rPr>
        <w:t>Іс-</w:t>
      </w:r>
      <w:r w:rsidR="00F3464C" w:rsidRPr="001948DE">
        <w:rPr>
          <w:rFonts w:ascii="Times New Roman" w:hAnsi="Times New Roman" w:cs="Times New Roman"/>
          <w:sz w:val="28"/>
          <w:szCs w:val="28"/>
          <w:lang w:val="kk-KZ"/>
        </w:rPr>
        <w:t xml:space="preserve">әрекетті </w:t>
      </w:r>
      <w:r w:rsidR="00F3464C" w:rsidRPr="00076222">
        <w:rPr>
          <w:rFonts w:ascii="Times New Roman" w:hAnsi="Times New Roman" w:cs="Times New Roman"/>
          <w:b/>
          <w:sz w:val="28"/>
          <w:szCs w:val="28"/>
          <w:lang w:val="kk-KZ"/>
        </w:rPr>
        <w:t>ө</w:t>
      </w:r>
      <w:r w:rsidR="00BB115E" w:rsidRPr="001948DE">
        <w:rPr>
          <w:rFonts w:ascii="Times New Roman" w:eastAsia="Times New Roman" w:hAnsi="Times New Roman" w:cs="Times New Roman"/>
          <w:b/>
          <w:sz w:val="28"/>
          <w:szCs w:val="28"/>
          <w:lang w:val="kk-KZ"/>
        </w:rPr>
        <w:t>зіндік ұйымдастыру</w:t>
      </w:r>
      <w:r w:rsidR="00F3464C" w:rsidRPr="001948DE">
        <w:rPr>
          <w:rFonts w:ascii="Times New Roman" w:eastAsia="Times New Roman" w:hAnsi="Times New Roman" w:cs="Times New Roman"/>
          <w:b/>
          <w:sz w:val="28"/>
          <w:szCs w:val="28"/>
          <w:lang w:val="kk-KZ"/>
        </w:rPr>
        <w:t>дың</w:t>
      </w:r>
      <w:r w:rsidRPr="001948DE">
        <w:rPr>
          <w:rFonts w:ascii="Times New Roman" w:eastAsia="Times New Roman" w:hAnsi="Times New Roman" w:cs="Times New Roman"/>
          <w:b/>
          <w:sz w:val="28"/>
          <w:szCs w:val="28"/>
          <w:lang w:val="kk-KZ"/>
        </w:rPr>
        <w:t xml:space="preserve"> әрекеттік компоненті </w:t>
      </w:r>
      <w:r w:rsidRPr="001948DE">
        <w:rPr>
          <w:rFonts w:ascii="Times New Roman" w:eastAsia="Times New Roman" w:hAnsi="Times New Roman" w:cs="Times New Roman"/>
          <w:sz w:val="28"/>
          <w:szCs w:val="28"/>
          <w:lang w:val="kk-KZ"/>
        </w:rPr>
        <w:t>келесі</w:t>
      </w:r>
      <w:r w:rsidR="00F3464C" w:rsidRPr="001948DE">
        <w:rPr>
          <w:rFonts w:ascii="Times New Roman" w:eastAsia="Times New Roman" w:hAnsi="Times New Roman" w:cs="Times New Roman"/>
          <w:sz w:val="28"/>
          <w:szCs w:val="28"/>
          <w:lang w:val="kk-KZ"/>
        </w:rPr>
        <w:t>лерді</w:t>
      </w:r>
      <w:r w:rsidRPr="001948DE">
        <w:rPr>
          <w:rFonts w:ascii="Times New Roman" w:eastAsia="Times New Roman" w:hAnsi="Times New Roman" w:cs="Times New Roman"/>
          <w:sz w:val="28"/>
          <w:szCs w:val="28"/>
          <w:lang w:val="kk-KZ"/>
        </w:rPr>
        <w:t xml:space="preserve"> </w:t>
      </w:r>
      <w:r w:rsidRPr="007F4595">
        <w:rPr>
          <w:rFonts w:ascii="Times New Roman" w:eastAsia="Times New Roman" w:hAnsi="Times New Roman" w:cs="Times New Roman"/>
          <w:sz w:val="28"/>
          <w:szCs w:val="28"/>
          <w:lang w:val="kk-KZ"/>
        </w:rPr>
        <w:t>қамтиды</w:t>
      </w:r>
      <w:r w:rsidRPr="007F4595">
        <w:rPr>
          <w:rFonts w:ascii="Times New Roman" w:eastAsia="Times New Roman" w:hAnsi="Times New Roman" w:cs="Times New Roman"/>
          <w:b/>
          <w:sz w:val="28"/>
          <w:szCs w:val="28"/>
          <w:lang w:val="kk-KZ"/>
        </w:rPr>
        <w:t>:</w:t>
      </w:r>
    </w:p>
    <w:p w14:paraId="19C12FBE" w14:textId="77777777" w:rsidR="00FE2623" w:rsidRPr="007F4595" w:rsidRDefault="00FE2623" w:rsidP="007F4595">
      <w:pPr>
        <w:spacing w:after="0" w:line="240" w:lineRule="auto"/>
        <w:ind w:firstLine="255"/>
        <w:jc w:val="both"/>
        <w:textAlignment w:val="baseline"/>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lastRenderedPageBreak/>
        <w:t>1) мақсат қою (мақсаттарды өз бетінше анықтау және тұжырымдау, оқу әрекетінің міндеттерін қою және нақтылау);</w:t>
      </w:r>
    </w:p>
    <w:p w14:paraId="235144D2" w14:textId="77777777" w:rsidR="00FE2623" w:rsidRPr="007F4595" w:rsidRDefault="00FE2623" w:rsidP="007F4595">
      <w:pPr>
        <w:spacing w:after="0" w:line="240" w:lineRule="auto"/>
        <w:ind w:firstLine="255"/>
        <w:jc w:val="both"/>
        <w:textAlignment w:val="baseline"/>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2) уақытты жоспарлау (іс-әрекеттің нақты және егжей-тегжейлі жоспарын құру, уақыт шығындарын, хронологиялық бірізділікті (басталу-аяқталу уақыты) жоспарлау, жүктемені ұтымды үлестіруді негізге алып, маңыздылық басымдығын ескере отырып, жұмысты уақыт бойынша бөлу);</w:t>
      </w:r>
    </w:p>
    <w:p w14:paraId="7FC9F9FC" w14:textId="77777777" w:rsidR="00FE2623" w:rsidRPr="007F4595" w:rsidRDefault="00FE2623" w:rsidP="007F4595">
      <w:pPr>
        <w:spacing w:after="0" w:line="240" w:lineRule="auto"/>
        <w:ind w:firstLine="255"/>
        <w:jc w:val="both"/>
        <w:textAlignment w:val="baseline"/>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3) талдау және ұйымдастыру (іс-әрекеттің жүзеге асырылуын қамтамасыз ететін ішкі жеке ресурстарды және жеке мүмкіндіктерді, сыртқы жағдайларды жұмыс кеңістігін ұтымды ұйымдастыруды есепке алу; өзгеретін жағдайларға икемді бейімделу);</w:t>
      </w:r>
    </w:p>
    <w:p w14:paraId="0288469D" w14:textId="77777777" w:rsidR="00FE2623" w:rsidRPr="007F4595" w:rsidRDefault="00FE2623" w:rsidP="007F4595">
      <w:pPr>
        <w:spacing w:after="0" w:line="240" w:lineRule="auto"/>
        <w:ind w:firstLine="255"/>
        <w:jc w:val="both"/>
        <w:textAlignment w:val="baseline"/>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4) бақылау және бағалау (іс-әрекеттің барлық кезеңдерінде оның табыстылық өлшемдерін анықтау, іс-әрекет мақсаты нәтижелерінің сәйкестігін барабар бағалау; қызметті орындау сапасын талдау)</w:t>
      </w:r>
    </w:p>
    <w:p w14:paraId="4109B77F" w14:textId="77777777" w:rsidR="00FE2623" w:rsidRPr="007F4595" w:rsidRDefault="00FE2623" w:rsidP="007F4595">
      <w:pPr>
        <w:spacing w:after="0" w:line="240" w:lineRule="auto"/>
        <w:jc w:val="both"/>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 xml:space="preserve">   5) түзету және жетілдіру (жоспарларды түзету, аралық нәтижелерді түзету, іс-әрекетті ұйымдастырудың оң тәжірибесін бекіту).</w:t>
      </w:r>
    </w:p>
    <w:p w14:paraId="2CD16166" w14:textId="1EB7CF9B" w:rsidR="00FE2623" w:rsidRPr="007F4595" w:rsidRDefault="00FE2623" w:rsidP="007F4595">
      <w:pPr>
        <w:pStyle w:val="a7"/>
        <w:spacing w:after="0" w:line="240" w:lineRule="auto"/>
        <w:ind w:left="0"/>
        <w:jc w:val="both"/>
        <w:textAlignment w:val="top"/>
        <w:rPr>
          <w:sz w:val="28"/>
          <w:szCs w:val="28"/>
          <w:lang w:val="kk-KZ"/>
        </w:rPr>
      </w:pPr>
      <w:r w:rsidRPr="007F4595">
        <w:rPr>
          <w:sz w:val="28"/>
          <w:szCs w:val="28"/>
          <w:lang w:val="kk-KZ"/>
        </w:rPr>
        <w:t xml:space="preserve">  6) Бұл көрсеткіштері ашып көрсетейік: </w:t>
      </w:r>
      <w:r w:rsidR="00EB416B">
        <w:rPr>
          <w:sz w:val="28"/>
          <w:szCs w:val="28"/>
          <w:lang w:val="kk-KZ"/>
        </w:rPr>
        <w:t xml:space="preserve"> </w:t>
      </w:r>
      <w:r w:rsidRPr="007F4595">
        <w:rPr>
          <w:b/>
          <w:i/>
          <w:sz w:val="28"/>
          <w:szCs w:val="28"/>
          <w:lang w:val="kk-KZ"/>
        </w:rPr>
        <w:t xml:space="preserve"> </w:t>
      </w:r>
      <w:r w:rsidRPr="007F4595">
        <w:rPr>
          <w:sz w:val="28"/>
          <w:szCs w:val="28"/>
          <w:lang w:val="kk-KZ"/>
        </w:rPr>
        <w:t xml:space="preserve"> </w:t>
      </w:r>
    </w:p>
    <w:p w14:paraId="779263DD" w14:textId="77777777" w:rsidR="00FE2623" w:rsidRPr="007F4595" w:rsidRDefault="00FE2623" w:rsidP="007F4595">
      <w:pPr>
        <w:pStyle w:val="a7"/>
        <w:tabs>
          <w:tab w:val="left" w:pos="142"/>
          <w:tab w:val="left" w:pos="567"/>
        </w:tabs>
        <w:spacing w:after="0" w:line="240" w:lineRule="auto"/>
        <w:ind w:left="0"/>
        <w:jc w:val="both"/>
        <w:rPr>
          <w:sz w:val="28"/>
          <w:szCs w:val="28"/>
          <w:lang w:val="kk-KZ"/>
        </w:rPr>
      </w:pPr>
      <w:r w:rsidRPr="007F4595">
        <w:rPr>
          <w:i/>
          <w:sz w:val="28"/>
          <w:szCs w:val="28"/>
          <w:lang w:val="kk-KZ"/>
        </w:rPr>
        <w:tab/>
      </w:r>
      <w:r w:rsidRPr="007F4595">
        <w:rPr>
          <w:i/>
          <w:sz w:val="28"/>
          <w:szCs w:val="28"/>
          <w:lang w:val="kk-KZ"/>
        </w:rPr>
        <w:tab/>
      </w:r>
      <w:r w:rsidRPr="007F4595">
        <w:rPr>
          <w:b/>
          <w:i/>
          <w:sz w:val="28"/>
          <w:szCs w:val="28"/>
          <w:lang w:val="kk-KZ"/>
        </w:rPr>
        <w:t>1.</w:t>
      </w:r>
      <w:r w:rsidRPr="007F4595">
        <w:rPr>
          <w:sz w:val="28"/>
          <w:szCs w:val="28"/>
          <w:lang w:val="kk-KZ"/>
        </w:rPr>
        <w:t xml:space="preserve"> </w:t>
      </w:r>
      <w:r w:rsidRPr="007F4595">
        <w:rPr>
          <w:b/>
          <w:i/>
          <w:sz w:val="28"/>
          <w:szCs w:val="28"/>
          <w:lang w:val="kk-KZ"/>
        </w:rPr>
        <w:t>Мақсат қою</w:t>
      </w:r>
      <w:r w:rsidRPr="007F4595">
        <w:rPr>
          <w:sz w:val="28"/>
          <w:szCs w:val="28"/>
          <w:lang w:val="kk-KZ"/>
        </w:rPr>
        <w:t xml:space="preserve"> (мақсаттарды өз бетінше анықтау және тұжырымдау, оқу әрекетінің міндеттерін қою және нақтылау).</w:t>
      </w:r>
    </w:p>
    <w:p w14:paraId="460DFF02" w14:textId="1341969B" w:rsidR="00FE2623" w:rsidRPr="004E4866" w:rsidRDefault="00FE262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А.Н.Леонтьев: мақсатжасалым субъектінің белгілі бір іс-әрекеті қозғалысының маңыз</w:t>
      </w:r>
      <w:r w:rsidR="00AF4494">
        <w:rPr>
          <w:rFonts w:ascii="Times New Roman" w:hAnsi="Times New Roman" w:cs="Times New Roman"/>
          <w:sz w:val="28"/>
          <w:szCs w:val="28"/>
          <w:lang w:val="kk-KZ"/>
        </w:rPr>
        <w:t>ды сәті ретінде әрекет етеді</w:t>
      </w:r>
      <w:r w:rsidR="004E4866">
        <w:rPr>
          <w:rFonts w:ascii="Times New Roman" w:hAnsi="Times New Roman" w:cs="Times New Roman"/>
          <w:sz w:val="28"/>
          <w:szCs w:val="28"/>
          <w:lang w:val="kk-KZ"/>
        </w:rPr>
        <w:t>. С</w:t>
      </w:r>
      <w:r w:rsidR="004E4866" w:rsidRPr="004E4866">
        <w:rPr>
          <w:rFonts w:ascii="Times New Roman" w:hAnsi="Times New Roman" w:cs="Times New Roman"/>
          <w:sz w:val="28"/>
          <w:szCs w:val="28"/>
          <w:lang w:val="kk-KZ"/>
        </w:rPr>
        <w:t>убъектінің тапсырманы қабылдау және мұны «өз мақсатына» айналдыру барысында сырттай алынған тапсырманы субъектіде бар танымдық қажеттіліктерге «жіктеу» процесі жүзеге асады. Арнайы ескеруді қажет ететін жайт: кейде танымдық қажеттілік субъект дайын тапсырмаларды алғаннан кейін пайда болады. Бұл жағдайдағы тапсырманы қабылдау мен орындау субъект қажеттіліктерінің басқа түрлерінің әсерімен ұзақ уақыт бойы өтуі мүмкін</w:t>
      </w:r>
      <w:r w:rsidR="00AF4494" w:rsidRPr="004E4866">
        <w:rPr>
          <w:rFonts w:ascii="Times New Roman" w:hAnsi="Times New Roman" w:cs="Times New Roman"/>
          <w:sz w:val="28"/>
          <w:szCs w:val="28"/>
          <w:lang w:val="kk-KZ"/>
        </w:rPr>
        <w:t xml:space="preserve"> [</w:t>
      </w:r>
      <w:r w:rsidRPr="004E4866">
        <w:rPr>
          <w:rFonts w:ascii="Times New Roman" w:hAnsi="Times New Roman" w:cs="Times New Roman"/>
          <w:sz w:val="28"/>
          <w:szCs w:val="28"/>
          <w:lang w:val="kk-KZ"/>
        </w:rPr>
        <w:t>1</w:t>
      </w:r>
      <w:r w:rsidR="00AF4494" w:rsidRPr="004E4866">
        <w:rPr>
          <w:rFonts w:ascii="Times New Roman" w:hAnsi="Times New Roman" w:cs="Times New Roman"/>
          <w:sz w:val="28"/>
          <w:szCs w:val="28"/>
          <w:lang w:val="kk-KZ"/>
        </w:rPr>
        <w:t>04</w:t>
      </w:r>
      <w:r w:rsidRPr="004E4866">
        <w:rPr>
          <w:rFonts w:ascii="Times New Roman" w:hAnsi="Times New Roman" w:cs="Times New Roman"/>
          <w:sz w:val="28"/>
          <w:szCs w:val="28"/>
          <w:lang w:val="kk-KZ"/>
        </w:rPr>
        <w:t>, 106 б.].</w:t>
      </w:r>
      <w:r w:rsidR="004E4866">
        <w:rPr>
          <w:rFonts w:ascii="Times New Roman" w:hAnsi="Times New Roman" w:cs="Times New Roman"/>
          <w:sz w:val="28"/>
          <w:szCs w:val="28"/>
          <w:lang w:val="kk-KZ"/>
        </w:rPr>
        <w:t xml:space="preserve"> Өзіндік </w:t>
      </w:r>
      <w:r w:rsidR="004E4866" w:rsidRPr="004E4866">
        <w:rPr>
          <w:rFonts w:ascii="Times New Roman" w:hAnsi="Times New Roman" w:cs="Times New Roman"/>
          <w:sz w:val="28"/>
          <w:szCs w:val="28"/>
          <w:lang w:val="kk-KZ"/>
        </w:rPr>
        <w:t xml:space="preserve">іс-әрекетін орындай отырып, субъект: аталмыш тапсырманы  шешу процесімен тікелей байланысты бірқатар жаңа білімдерді меңгереді. Осы тапсырманы шешу материалдарына сай қандай да бір теориялық жалпылауды қалыптастырады. Жаңа түпнұсқалық емес жаңа  шешімді іздеуге ұмтылады. Бұл алдымен тұлғаның өзінің қажеттілігін өтеуге деген ішкі сұранысы, екінші берілген тапсырманы орындаудағы пайда болған қажеттілік. Осыдан келіп, тұлға өзі үшін қажеттіні саралап алады, сыни ойлау тұрғысынан келіп, жаңа шешім қабылдай отырып, ақыл-ойы жаңа деңгейге көтеріледі, яғни </w:t>
      </w:r>
      <w:r w:rsidR="004E4866">
        <w:rPr>
          <w:rFonts w:ascii="Times New Roman" w:hAnsi="Times New Roman" w:cs="Times New Roman"/>
          <w:sz w:val="28"/>
          <w:szCs w:val="28"/>
          <w:lang w:val="kk-KZ"/>
        </w:rPr>
        <w:t>с</w:t>
      </w:r>
      <w:r w:rsidR="004E4866" w:rsidRPr="004E4866">
        <w:rPr>
          <w:rFonts w:ascii="Times New Roman" w:hAnsi="Times New Roman" w:cs="Times New Roman"/>
          <w:sz w:val="28"/>
          <w:szCs w:val="28"/>
          <w:lang w:val="kk-KZ"/>
        </w:rPr>
        <w:t>туденттердің оқу әрекетін өзіндік ұйымдастыруы дамиды.</w:t>
      </w:r>
    </w:p>
    <w:p w14:paraId="21FCD4F5" w14:textId="39D278FF" w:rsidR="00FE2623" w:rsidRPr="007F4595" w:rsidRDefault="00FE262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Б.Ф.Ломов</w:t>
      </w:r>
      <w:r w:rsidR="00D450D0">
        <w:rPr>
          <w:rFonts w:ascii="Times New Roman" w:hAnsi="Times New Roman" w:cs="Times New Roman"/>
          <w:sz w:val="28"/>
          <w:szCs w:val="28"/>
          <w:lang w:val="kk-KZ"/>
        </w:rPr>
        <w:t xml:space="preserve">тың </w:t>
      </w:r>
      <w:r w:rsidR="00D450D0" w:rsidRPr="00D450D0">
        <w:rPr>
          <w:rFonts w:ascii="Times New Roman" w:hAnsi="Times New Roman" w:cs="Times New Roman"/>
          <w:sz w:val="28"/>
          <w:szCs w:val="28"/>
          <w:shd w:val="clear" w:color="auto" w:fill="FFFFFF"/>
          <w:lang w:val="kk-KZ"/>
        </w:rPr>
        <w:t>теориясы тұрғысынан</w:t>
      </w:r>
      <w:r w:rsidRPr="007F4595">
        <w:rPr>
          <w:rFonts w:ascii="Times New Roman" w:hAnsi="Times New Roman" w:cs="Times New Roman"/>
          <w:sz w:val="28"/>
          <w:szCs w:val="28"/>
          <w:lang w:val="kk-KZ"/>
        </w:rPr>
        <w:t xml:space="preserve"> түрткі мен мақсат оның бағытын, сондай-ақ оны орындау кезінде субъект дамытатын күш-жігердің мөлшерін» анықтайтын әрекет векторының бір түрін құрайды деп баса айтады [2</w:t>
      </w:r>
      <w:r w:rsidR="00AF4494">
        <w:rPr>
          <w:rFonts w:ascii="Times New Roman" w:hAnsi="Times New Roman" w:cs="Times New Roman"/>
          <w:sz w:val="28"/>
          <w:szCs w:val="28"/>
          <w:lang w:val="kk-KZ"/>
        </w:rPr>
        <w:t>54</w:t>
      </w:r>
      <w:r w:rsidRPr="007F4595">
        <w:rPr>
          <w:rFonts w:ascii="Times New Roman" w:hAnsi="Times New Roman" w:cs="Times New Roman"/>
          <w:sz w:val="28"/>
          <w:szCs w:val="28"/>
          <w:lang w:val="kk-KZ"/>
        </w:rPr>
        <w:t>, 205 б.].</w:t>
      </w:r>
      <w:r w:rsidR="00D450D0">
        <w:rPr>
          <w:rFonts w:ascii="Times New Roman" w:hAnsi="Times New Roman" w:cs="Times New Roman"/>
          <w:sz w:val="28"/>
          <w:szCs w:val="28"/>
          <w:lang w:val="kk-KZ"/>
        </w:rPr>
        <w:t xml:space="preserve"> </w:t>
      </w:r>
      <w:r w:rsidR="00D450D0" w:rsidRPr="00D450D0">
        <w:rPr>
          <w:rFonts w:ascii="Times New Roman" w:hAnsi="Times New Roman" w:cs="Times New Roman"/>
          <w:sz w:val="28"/>
          <w:szCs w:val="28"/>
          <w:lang w:val="kk-KZ"/>
        </w:rPr>
        <w:t xml:space="preserve">Әрекет </w:t>
      </w:r>
      <w:r w:rsidR="00D450D0">
        <w:rPr>
          <w:rFonts w:ascii="Times New Roman" w:hAnsi="Times New Roman" w:cs="Times New Roman"/>
          <w:sz w:val="28"/>
          <w:szCs w:val="28"/>
          <w:lang w:val="kk-KZ"/>
        </w:rPr>
        <w:t xml:space="preserve">векторы </w:t>
      </w:r>
      <w:r w:rsidR="00D450D0" w:rsidRPr="00D450D0">
        <w:rPr>
          <w:rFonts w:ascii="Times New Roman" w:hAnsi="Times New Roman" w:cs="Times New Roman"/>
          <w:sz w:val="28"/>
          <w:szCs w:val="28"/>
          <w:lang w:val="kk-KZ"/>
        </w:rPr>
        <w:t>–  түрлі қажеттерді өтеуге байланысты белгілі мақсатқа жетуге бағытталған үдеріс. Адам іс-әрекеті –  күрделі үдеріс. Оның құрамына жеке амалдар мен қозғалыстардың жүйесі кіретіндіктер, оның белгілі түрімен айналысу арқылы сыртқы ортамен белсенді түрде байланыс жасап, шамасынша өзгертіп отыруы кіреді.</w:t>
      </w:r>
      <w:r w:rsidR="00D450D0">
        <w:rPr>
          <w:rFonts w:ascii="Times New Roman" w:hAnsi="Times New Roman" w:cs="Times New Roman"/>
          <w:sz w:val="28"/>
          <w:szCs w:val="28"/>
          <w:lang w:val="kk-KZ"/>
        </w:rPr>
        <w:t xml:space="preserve"> </w:t>
      </w:r>
      <w:r w:rsidR="00D450D0" w:rsidRPr="00D450D0">
        <w:rPr>
          <w:rFonts w:ascii="Times New Roman" w:hAnsi="Times New Roman" w:cs="Times New Roman"/>
          <w:sz w:val="28"/>
          <w:szCs w:val="28"/>
          <w:lang w:val="kk-KZ"/>
        </w:rPr>
        <w:t xml:space="preserve">Іс-әрекет барысында </w:t>
      </w:r>
      <w:r w:rsidR="00656FB8">
        <w:rPr>
          <w:rFonts w:ascii="Times New Roman" w:hAnsi="Times New Roman" w:cs="Times New Roman"/>
          <w:sz w:val="28"/>
          <w:szCs w:val="28"/>
          <w:lang w:val="kk-KZ"/>
        </w:rPr>
        <w:t>с</w:t>
      </w:r>
      <w:r w:rsidR="00D450D0" w:rsidRPr="00D450D0">
        <w:rPr>
          <w:rFonts w:ascii="Times New Roman" w:hAnsi="Times New Roman" w:cs="Times New Roman"/>
          <w:sz w:val="28"/>
          <w:szCs w:val="28"/>
          <w:lang w:val="kk-KZ"/>
        </w:rPr>
        <w:t xml:space="preserve">туденттердің оқу әрекетін өзіндік ұйымдастыруын дамытатын әртүрлі әрекетке түсу біліктілігі </w:t>
      </w:r>
      <w:r w:rsidR="00D450D0" w:rsidRPr="00D450D0">
        <w:rPr>
          <w:rFonts w:ascii="Times New Roman" w:hAnsi="Times New Roman" w:cs="Times New Roman"/>
          <w:sz w:val="28"/>
          <w:szCs w:val="28"/>
          <w:lang w:val="kk-KZ"/>
        </w:rPr>
        <w:lastRenderedPageBreak/>
        <w:t>дегенді білдіреді. Бұл компоненттің көрсеткіштеріне тоқталып өтсек: ЖББМС, оқу бағдарламалары, оқу жоспары, оқу құралдары, демонстрациялық материалдар, ғаламтор, ақпараттық ресурстары түрлерін білумен оларды сабақ барысында тиімді қолдана алуы.</w:t>
      </w:r>
    </w:p>
    <w:p w14:paraId="716C5D20" w14:textId="6B24F7A9" w:rsidR="0085097B" w:rsidRDefault="00FE2623" w:rsidP="0085097B">
      <w:pPr>
        <w:pStyle w:val="a7"/>
        <w:spacing w:after="0" w:line="240" w:lineRule="auto"/>
        <w:ind w:left="0"/>
        <w:jc w:val="both"/>
        <w:textAlignment w:val="top"/>
        <w:rPr>
          <w:sz w:val="28"/>
          <w:szCs w:val="28"/>
          <w:lang w:val="kk-KZ"/>
        </w:rPr>
      </w:pPr>
      <w:r w:rsidRPr="007F4595">
        <w:rPr>
          <w:sz w:val="28"/>
          <w:szCs w:val="28"/>
          <w:lang w:val="kk-KZ"/>
        </w:rPr>
        <w:t xml:space="preserve">   </w:t>
      </w:r>
      <w:r w:rsidR="009B3D80" w:rsidRPr="007F4595">
        <w:rPr>
          <w:sz w:val="28"/>
          <w:szCs w:val="28"/>
          <w:lang w:val="kk-KZ"/>
        </w:rPr>
        <w:t xml:space="preserve">А.К.Маркова субъективті </w:t>
      </w:r>
      <w:bookmarkStart w:id="6" w:name="_Hlk145485693"/>
      <w:r w:rsidR="009B3D80" w:rsidRPr="007F4595">
        <w:rPr>
          <w:sz w:val="28"/>
          <w:szCs w:val="28"/>
          <w:lang w:val="kk-KZ"/>
        </w:rPr>
        <w:t>іс-әрекеттің сипаттамалары ретінде мақсат қою қабілетіне маңызды орын бере</w:t>
      </w:r>
      <w:r w:rsidR="0085097B">
        <w:rPr>
          <w:sz w:val="28"/>
          <w:szCs w:val="28"/>
          <w:lang w:val="kk-KZ"/>
        </w:rPr>
        <w:t xml:space="preserve"> отырып,</w:t>
      </w:r>
      <w:r w:rsidR="009B3D80" w:rsidRPr="007F4595">
        <w:rPr>
          <w:sz w:val="28"/>
          <w:szCs w:val="28"/>
          <w:lang w:val="kk-KZ"/>
        </w:rPr>
        <w:t xml:space="preserve"> келесі тараптарды </w:t>
      </w:r>
      <w:bookmarkEnd w:id="6"/>
      <w:r w:rsidR="009B3D80" w:rsidRPr="007F4595">
        <w:rPr>
          <w:sz w:val="28"/>
          <w:szCs w:val="28"/>
          <w:lang w:val="kk-KZ"/>
        </w:rPr>
        <w:t>бөліп көрсетеді:</w:t>
      </w:r>
    </w:p>
    <w:p w14:paraId="581CBC1A" w14:textId="4930D51C" w:rsidR="00FE2623" w:rsidRPr="007F4595" w:rsidRDefault="00FE2623" w:rsidP="0085097B">
      <w:pPr>
        <w:pStyle w:val="a7"/>
        <w:spacing w:after="0" w:line="240" w:lineRule="auto"/>
        <w:ind w:left="0"/>
        <w:jc w:val="both"/>
        <w:textAlignment w:val="top"/>
        <w:rPr>
          <w:sz w:val="28"/>
          <w:szCs w:val="28"/>
          <w:lang w:val="kk-KZ"/>
        </w:rPr>
      </w:pPr>
      <w:r w:rsidRPr="007F4595">
        <w:rPr>
          <w:sz w:val="28"/>
          <w:szCs w:val="28"/>
          <w:lang w:val="kk-KZ"/>
        </w:rPr>
        <w:t>– мақсатты тәуелсіз саналы түрде қою;</w:t>
      </w:r>
    </w:p>
    <w:p w14:paraId="61691253" w14:textId="77777777" w:rsidR="00FE2623" w:rsidRPr="007F4595" w:rsidRDefault="00FE2623" w:rsidP="0085097B">
      <w:pPr>
        <w:pStyle w:val="a7"/>
        <w:spacing w:after="0" w:line="240" w:lineRule="auto"/>
        <w:ind w:left="0"/>
        <w:textAlignment w:val="top"/>
        <w:rPr>
          <w:sz w:val="28"/>
          <w:szCs w:val="28"/>
          <w:lang w:val="kk-KZ"/>
        </w:rPr>
      </w:pPr>
      <w:r w:rsidRPr="007F4595">
        <w:rPr>
          <w:sz w:val="28"/>
          <w:szCs w:val="28"/>
          <w:lang w:val="kk-KZ"/>
        </w:rPr>
        <w:t>– мақсаттардың реттілігін анықтау;</w:t>
      </w:r>
    </w:p>
    <w:p w14:paraId="16F0F50A" w14:textId="77777777" w:rsidR="00FE2623" w:rsidRPr="007F4595" w:rsidRDefault="00FE2623" w:rsidP="0085097B">
      <w:pPr>
        <w:pStyle w:val="a7"/>
        <w:spacing w:after="0" w:line="240" w:lineRule="auto"/>
        <w:ind w:left="0"/>
        <w:jc w:val="both"/>
        <w:textAlignment w:val="top"/>
        <w:rPr>
          <w:color w:val="2A2723"/>
          <w:sz w:val="28"/>
          <w:szCs w:val="28"/>
          <w:lang w:val="kk-KZ"/>
        </w:rPr>
      </w:pPr>
      <w:r w:rsidRPr="007F4595">
        <w:rPr>
          <w:sz w:val="28"/>
          <w:szCs w:val="28"/>
          <w:lang w:val="kk-KZ"/>
        </w:rPr>
        <w:t xml:space="preserve">– алдыңғы мақсаттардың жетістіктер деңгейін (сәттілік-сәтсіздік), яғни оқу әрекеттерін орындаудың бұрынғы нәтижелерін ескере отырып, жаңа мақсаттар қою; </w:t>
      </w:r>
      <w:r w:rsidRPr="007F4595">
        <w:rPr>
          <w:color w:val="2A2723"/>
          <w:sz w:val="28"/>
          <w:szCs w:val="28"/>
          <w:lang w:val="kk-KZ"/>
        </w:rPr>
        <w:t xml:space="preserve">  </w:t>
      </w:r>
    </w:p>
    <w:p w14:paraId="34F52FEA" w14:textId="633A98F6" w:rsidR="00FE2623" w:rsidRPr="007F4595" w:rsidRDefault="00FE2623" w:rsidP="00682957">
      <w:pPr>
        <w:pStyle w:val="a7"/>
        <w:spacing w:after="0" w:line="240" w:lineRule="auto"/>
        <w:ind w:left="0" w:firstLine="284"/>
        <w:jc w:val="both"/>
        <w:textAlignment w:val="top"/>
        <w:rPr>
          <w:sz w:val="28"/>
          <w:szCs w:val="28"/>
          <w:lang w:val="kk-KZ"/>
        </w:rPr>
      </w:pPr>
      <w:r w:rsidRPr="007F4595">
        <w:rPr>
          <w:sz w:val="28"/>
          <w:szCs w:val="28"/>
          <w:lang w:val="kk-KZ"/>
        </w:rPr>
        <w:t>– мақсатты нақтылау, оның шарттарға тәуелділігін анықтау, соған байланысты міндеттерді қою (немесе міндет ол белгілі б</w:t>
      </w:r>
      <w:r w:rsidR="00AF4494">
        <w:rPr>
          <w:sz w:val="28"/>
          <w:szCs w:val="28"/>
          <w:lang w:val="kk-KZ"/>
        </w:rPr>
        <w:t>ір жағдайларда қойылған мақсат);</w:t>
      </w:r>
    </w:p>
    <w:p w14:paraId="3D3BEF16" w14:textId="5A0B1019" w:rsidR="00FE2623" w:rsidRPr="007F4595" w:rsidRDefault="00FE2623" w:rsidP="00682957">
      <w:pPr>
        <w:pStyle w:val="a7"/>
        <w:spacing w:after="0" w:line="240" w:lineRule="auto"/>
        <w:ind w:left="0" w:firstLine="284"/>
        <w:jc w:val="both"/>
        <w:textAlignment w:val="top"/>
        <w:rPr>
          <w:sz w:val="28"/>
          <w:szCs w:val="28"/>
          <w:lang w:val="kk-KZ"/>
        </w:rPr>
      </w:pPr>
      <w:r w:rsidRPr="007F4595">
        <w:rPr>
          <w:sz w:val="28"/>
          <w:szCs w:val="28"/>
          <w:lang w:val="kk-KZ"/>
        </w:rPr>
        <w:t>– келешекке мақсаттар қою, яғни осы жағдайдан тыс мақсаттар (болашақ мамандыққа және т.б. байланысты мақсаттар)</w:t>
      </w:r>
      <w:r w:rsidR="00AF4494">
        <w:rPr>
          <w:sz w:val="28"/>
          <w:szCs w:val="28"/>
          <w:lang w:val="kk-KZ"/>
        </w:rPr>
        <w:t>;</w:t>
      </w:r>
    </w:p>
    <w:p w14:paraId="3F4FF8FB" w14:textId="0E83E3A2" w:rsidR="00FE2623" w:rsidRPr="0085097B" w:rsidRDefault="00FE2623" w:rsidP="00682957">
      <w:pPr>
        <w:spacing w:after="0" w:line="240" w:lineRule="auto"/>
        <w:ind w:firstLine="284"/>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қойылған мақсаттарды жүзеге асыру, қойылған мақсаттарға қол жеткізуге мүмкін болатын құралдар мен тәсілдерді таңдау, мақсатқа жету</w:t>
      </w:r>
      <w:r w:rsidR="00AF4494">
        <w:rPr>
          <w:rFonts w:ascii="Times New Roman" w:hAnsi="Times New Roman" w:cs="Times New Roman"/>
          <w:sz w:val="28"/>
          <w:szCs w:val="28"/>
          <w:lang w:val="kk-KZ"/>
        </w:rPr>
        <w:t xml:space="preserve"> жолындағы кедергілерді жеңу [104</w:t>
      </w:r>
      <w:r w:rsidRPr="007F4595">
        <w:rPr>
          <w:rFonts w:ascii="Times New Roman" w:hAnsi="Times New Roman" w:cs="Times New Roman"/>
          <w:sz w:val="28"/>
          <w:szCs w:val="28"/>
          <w:lang w:val="kk-KZ"/>
        </w:rPr>
        <w:t>, 18-19 бб.].</w:t>
      </w:r>
      <w:r w:rsidR="0085097B">
        <w:rPr>
          <w:rFonts w:ascii="Times New Roman" w:hAnsi="Times New Roman" w:cs="Times New Roman"/>
          <w:sz w:val="28"/>
          <w:szCs w:val="28"/>
          <w:lang w:val="kk-KZ"/>
        </w:rPr>
        <w:t xml:space="preserve"> Автор </w:t>
      </w:r>
      <w:r w:rsidR="0085097B" w:rsidRPr="0085097B">
        <w:rPr>
          <w:rFonts w:ascii="Times New Roman" w:hAnsi="Times New Roman" w:cs="Times New Roman"/>
          <w:sz w:val="28"/>
          <w:szCs w:val="28"/>
          <w:lang w:val="kk-KZ"/>
        </w:rPr>
        <w:t xml:space="preserve">іс-әрекеттің сипаттамалары ретінде мақсат қою қабілетіне </w:t>
      </w:r>
      <w:r w:rsidR="0085097B">
        <w:rPr>
          <w:rFonts w:ascii="Times New Roman" w:hAnsi="Times New Roman" w:cs="Times New Roman"/>
          <w:sz w:val="28"/>
          <w:szCs w:val="28"/>
          <w:lang w:val="kk-KZ"/>
        </w:rPr>
        <w:t>байланысты ұсынған</w:t>
      </w:r>
      <w:r w:rsidR="0085097B" w:rsidRPr="0085097B">
        <w:rPr>
          <w:rFonts w:ascii="Times New Roman" w:hAnsi="Times New Roman" w:cs="Times New Roman"/>
          <w:sz w:val="28"/>
          <w:szCs w:val="28"/>
          <w:lang w:val="kk-KZ"/>
        </w:rPr>
        <w:t xml:space="preserve"> тарапта</w:t>
      </w:r>
      <w:r w:rsidR="0085097B">
        <w:rPr>
          <w:rFonts w:ascii="Times New Roman" w:hAnsi="Times New Roman" w:cs="Times New Roman"/>
          <w:sz w:val="28"/>
          <w:szCs w:val="28"/>
          <w:lang w:val="kk-KZ"/>
        </w:rPr>
        <w:t xml:space="preserve">рын </w:t>
      </w:r>
      <w:r w:rsidR="0085097B" w:rsidRPr="0085097B">
        <w:rPr>
          <w:rFonts w:ascii="Times New Roman" w:hAnsi="Times New Roman" w:cs="Times New Roman"/>
          <w:sz w:val="28"/>
          <w:szCs w:val="28"/>
          <w:lang w:val="kk-KZ"/>
        </w:rPr>
        <w:t xml:space="preserve">тақырыбыздың мақсатын іске асыруда орындалуы тиіс деп санай отырып, </w:t>
      </w:r>
      <w:r w:rsidR="0085097B">
        <w:rPr>
          <w:rFonts w:ascii="Times New Roman" w:hAnsi="Times New Roman" w:cs="Times New Roman"/>
          <w:sz w:val="28"/>
          <w:szCs w:val="28"/>
          <w:lang w:val="kk-KZ"/>
        </w:rPr>
        <w:t>с</w:t>
      </w:r>
      <w:r w:rsidR="0085097B" w:rsidRPr="0085097B">
        <w:rPr>
          <w:rFonts w:ascii="Times New Roman" w:hAnsi="Times New Roman" w:cs="Times New Roman"/>
          <w:sz w:val="28"/>
          <w:szCs w:val="28"/>
          <w:lang w:val="kk-KZ"/>
        </w:rPr>
        <w:t>туденттердің оқу әрекетін өзіндік ұйымдастыруын дамытуд</w:t>
      </w:r>
      <w:r w:rsidR="0085097B">
        <w:rPr>
          <w:rFonts w:ascii="Times New Roman" w:hAnsi="Times New Roman" w:cs="Times New Roman"/>
          <w:sz w:val="28"/>
          <w:szCs w:val="28"/>
          <w:lang w:val="kk-KZ"/>
        </w:rPr>
        <w:t>а</w:t>
      </w:r>
      <w:r w:rsidR="0085097B" w:rsidRPr="0085097B">
        <w:rPr>
          <w:rFonts w:ascii="Times New Roman" w:hAnsi="Times New Roman" w:cs="Times New Roman"/>
          <w:sz w:val="28"/>
          <w:szCs w:val="28"/>
          <w:lang w:val="kk-KZ"/>
        </w:rPr>
        <w:t xml:space="preserve"> меңгеретін теориялық білімдері мен оның мазмұнының деңгейі, жаңа білімді өздігінен игеруді іске асырудағы оқу-танымдық әрекетін ұйымдастырылуы жатқызылады.</w:t>
      </w:r>
      <w:r w:rsidR="0085097B">
        <w:rPr>
          <w:rFonts w:ascii="Times New Roman" w:hAnsi="Times New Roman" w:cs="Times New Roman"/>
          <w:sz w:val="28"/>
          <w:szCs w:val="28"/>
          <w:lang w:val="kk-KZ"/>
        </w:rPr>
        <w:t xml:space="preserve"> </w:t>
      </w:r>
      <w:r w:rsidR="0085097B" w:rsidRPr="0085097B">
        <w:rPr>
          <w:rFonts w:ascii="Times New Roman" w:hAnsi="Times New Roman" w:cs="Times New Roman"/>
          <w:sz w:val="28"/>
          <w:szCs w:val="28"/>
          <w:lang w:val="kk-KZ"/>
        </w:rPr>
        <w:t xml:space="preserve">Осы оқу-танымдық әрекетті </w:t>
      </w:r>
      <w:r w:rsidR="0085097B">
        <w:rPr>
          <w:rFonts w:ascii="Times New Roman" w:hAnsi="Times New Roman" w:cs="Times New Roman"/>
          <w:sz w:val="28"/>
          <w:szCs w:val="28"/>
          <w:lang w:val="kk-KZ"/>
        </w:rPr>
        <w:t>өзіндік ұйымдастыру</w:t>
      </w:r>
      <w:r w:rsidR="0085097B" w:rsidRPr="0085097B">
        <w:rPr>
          <w:rFonts w:ascii="Times New Roman" w:hAnsi="Times New Roman" w:cs="Times New Roman"/>
          <w:sz w:val="28"/>
          <w:szCs w:val="28"/>
          <w:lang w:val="kk-KZ"/>
        </w:rPr>
        <w:t xml:space="preserve"> тұрғысынан орындау деңгейіне өзіндік көзқарасын білдіру, дәлелдеуі, әрине зерттеу жұмыстарының өзекті тақырыпқа арналуы маңызды болмақ. </w:t>
      </w:r>
      <w:r w:rsidR="0085097B">
        <w:rPr>
          <w:rFonts w:ascii="Times New Roman" w:hAnsi="Times New Roman" w:cs="Times New Roman"/>
          <w:sz w:val="28"/>
          <w:szCs w:val="28"/>
          <w:lang w:val="kk-KZ"/>
        </w:rPr>
        <w:t>С</w:t>
      </w:r>
      <w:r w:rsidR="0085097B" w:rsidRPr="0085097B">
        <w:rPr>
          <w:rFonts w:ascii="Times New Roman" w:hAnsi="Times New Roman" w:cs="Times New Roman"/>
          <w:sz w:val="28"/>
          <w:szCs w:val="28"/>
          <w:lang w:val="kk-KZ"/>
        </w:rPr>
        <w:t>туденттердің оқу әрекетін өзіндік ұйымдастыруын дамытуда олардың кәсіби қызметтегідей атқаруына жағдай жасау, яғни педагогикалық п</w:t>
      </w:r>
      <w:r w:rsidR="004E4866">
        <w:rPr>
          <w:rFonts w:ascii="Times New Roman" w:hAnsi="Times New Roman" w:cs="Times New Roman"/>
          <w:sz w:val="28"/>
          <w:szCs w:val="28"/>
          <w:lang w:val="kk-KZ"/>
        </w:rPr>
        <w:t>р</w:t>
      </w:r>
      <w:r w:rsidR="0085097B" w:rsidRPr="0085097B">
        <w:rPr>
          <w:rFonts w:ascii="Times New Roman" w:hAnsi="Times New Roman" w:cs="Times New Roman"/>
          <w:sz w:val="28"/>
          <w:szCs w:val="28"/>
          <w:lang w:val="kk-KZ"/>
        </w:rPr>
        <w:t xml:space="preserve">актика барысында </w:t>
      </w:r>
      <w:r w:rsidR="004E4866">
        <w:rPr>
          <w:rFonts w:ascii="Times New Roman" w:hAnsi="Times New Roman" w:cs="Times New Roman"/>
          <w:sz w:val="28"/>
          <w:szCs w:val="28"/>
          <w:lang w:val="kk-KZ"/>
        </w:rPr>
        <w:t xml:space="preserve">оқу әрекетіне </w:t>
      </w:r>
      <w:r w:rsidR="0085097B" w:rsidRPr="0085097B">
        <w:rPr>
          <w:rFonts w:ascii="Times New Roman" w:hAnsi="Times New Roman" w:cs="Times New Roman"/>
          <w:sz w:val="28"/>
          <w:szCs w:val="28"/>
          <w:lang w:val="kk-KZ"/>
        </w:rPr>
        <w:t xml:space="preserve">басымдық беріп </w:t>
      </w:r>
      <w:r w:rsidR="004E4866">
        <w:rPr>
          <w:rFonts w:ascii="Times New Roman" w:hAnsi="Times New Roman" w:cs="Times New Roman"/>
          <w:sz w:val="28"/>
          <w:szCs w:val="28"/>
          <w:lang w:val="kk-KZ"/>
        </w:rPr>
        <w:t>өзіндік жұмыстар</w:t>
      </w:r>
      <w:r w:rsidR="004E4866" w:rsidRPr="0085097B">
        <w:rPr>
          <w:rFonts w:ascii="Times New Roman" w:hAnsi="Times New Roman" w:cs="Times New Roman"/>
          <w:sz w:val="28"/>
          <w:szCs w:val="28"/>
          <w:lang w:val="kk-KZ"/>
        </w:rPr>
        <w:t xml:space="preserve"> </w:t>
      </w:r>
      <w:r w:rsidR="0085097B" w:rsidRPr="0085097B">
        <w:rPr>
          <w:rFonts w:ascii="Times New Roman" w:hAnsi="Times New Roman" w:cs="Times New Roman"/>
          <w:sz w:val="28"/>
          <w:szCs w:val="28"/>
          <w:lang w:val="kk-KZ"/>
        </w:rPr>
        <w:t xml:space="preserve">тұрғысынан келуін қадағалау. Студенттердің </w:t>
      </w:r>
      <w:r w:rsidR="004E4866" w:rsidRPr="0085097B">
        <w:rPr>
          <w:rFonts w:ascii="Times New Roman" w:hAnsi="Times New Roman" w:cs="Times New Roman"/>
          <w:sz w:val="28"/>
          <w:szCs w:val="28"/>
          <w:lang w:val="kk-KZ"/>
        </w:rPr>
        <w:t>оқу әрекетін өзіндік ұйымдастыруын дамыту</w:t>
      </w:r>
      <w:r w:rsidR="004E4866">
        <w:rPr>
          <w:rFonts w:ascii="Times New Roman" w:hAnsi="Times New Roman" w:cs="Times New Roman"/>
          <w:sz w:val="28"/>
          <w:szCs w:val="28"/>
          <w:lang w:val="kk-KZ"/>
        </w:rPr>
        <w:t>дың</w:t>
      </w:r>
      <w:r w:rsidR="0085097B" w:rsidRPr="0085097B">
        <w:rPr>
          <w:rFonts w:ascii="Times New Roman" w:hAnsi="Times New Roman" w:cs="Times New Roman"/>
          <w:sz w:val="28"/>
          <w:szCs w:val="28"/>
          <w:lang w:val="kk-KZ"/>
        </w:rPr>
        <w:t xml:space="preserve"> іс-әрекеттегі тәжірибесін қалыптастыруға индивидуалды-дифференциалды талдау жасауға бағыттай отырып, алдыңғы </w:t>
      </w:r>
      <w:r w:rsidR="004E4866">
        <w:rPr>
          <w:rFonts w:ascii="Times New Roman" w:hAnsi="Times New Roman" w:cs="Times New Roman"/>
          <w:sz w:val="28"/>
          <w:szCs w:val="28"/>
          <w:lang w:val="kk-KZ"/>
        </w:rPr>
        <w:t xml:space="preserve">тараптардың </w:t>
      </w:r>
      <w:r w:rsidR="0085097B" w:rsidRPr="0085097B">
        <w:rPr>
          <w:rFonts w:ascii="Times New Roman" w:hAnsi="Times New Roman" w:cs="Times New Roman"/>
          <w:sz w:val="28"/>
          <w:szCs w:val="28"/>
          <w:lang w:val="kk-KZ"/>
        </w:rPr>
        <w:t>қорытындысы ретінде тұжырым жасауын айтамыз.</w:t>
      </w:r>
    </w:p>
    <w:p w14:paraId="7A0F94CA" w14:textId="3B6D34AC" w:rsidR="00FE2623" w:rsidRPr="007F4595" w:rsidRDefault="00FE262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color w:val="000000"/>
          <w:sz w:val="28"/>
          <w:szCs w:val="28"/>
          <w:lang w:val="kk-KZ"/>
        </w:rPr>
        <w:t>В.А.Петровский</w:t>
      </w:r>
      <w:r w:rsidR="004E4866">
        <w:rPr>
          <w:rFonts w:ascii="Times New Roman" w:hAnsi="Times New Roman" w:cs="Times New Roman"/>
          <w:color w:val="000000"/>
          <w:sz w:val="28"/>
          <w:szCs w:val="28"/>
          <w:lang w:val="kk-KZ"/>
        </w:rPr>
        <w:t xml:space="preserve"> мақсат қою туралы </w:t>
      </w:r>
      <w:r w:rsidRPr="007F4595">
        <w:rPr>
          <w:rFonts w:ascii="Times New Roman" w:hAnsi="Times New Roman" w:cs="Times New Roman"/>
          <w:color w:val="000000"/>
          <w:sz w:val="28"/>
          <w:szCs w:val="28"/>
          <w:lang w:val="kk-KZ"/>
        </w:rPr>
        <w:t>жеке тұлғаға қажетті әрекеттің пәндік негізін қалыптастыру. ...Дәл осы мақсат қою үрдісінде әрекеттің дамуы жүзеге асады және белсенділік субъектісі ретіндегі адамның өзіндік туындысы пайда болады</w:t>
      </w:r>
      <w:r w:rsidR="004E4866">
        <w:rPr>
          <w:rFonts w:ascii="Times New Roman" w:hAnsi="Times New Roman" w:cs="Times New Roman"/>
          <w:color w:val="000000"/>
          <w:sz w:val="28"/>
          <w:szCs w:val="28"/>
          <w:lang w:val="kk-KZ"/>
        </w:rPr>
        <w:t xml:space="preserve">, - деп санайды. </w:t>
      </w:r>
      <w:r w:rsidRPr="007F4595">
        <w:rPr>
          <w:rFonts w:ascii="Times New Roman" w:hAnsi="Times New Roman" w:cs="Times New Roman"/>
          <w:color w:val="000000"/>
          <w:sz w:val="28"/>
          <w:szCs w:val="28"/>
          <w:lang w:val="kk-KZ"/>
        </w:rPr>
        <w:t xml:space="preserve"> </w:t>
      </w:r>
      <w:r w:rsidR="004E4866" w:rsidRPr="004E4866">
        <w:rPr>
          <w:rFonts w:ascii="Times New Roman" w:hAnsi="Times New Roman" w:cs="Times New Roman"/>
          <w:color w:val="000000"/>
          <w:sz w:val="28"/>
          <w:szCs w:val="28"/>
          <w:lang w:val="kk-KZ"/>
        </w:rPr>
        <w:t xml:space="preserve">Сондай-ақ, ғалым психология курсының мақсатын іс-әрекетті тиімді жүзеге асыруға қажетті психологиялық мәдениетпен байланыстыра анықтайды </w:t>
      </w:r>
      <w:r w:rsidR="00AF4494">
        <w:rPr>
          <w:rFonts w:ascii="Times New Roman" w:hAnsi="Times New Roman" w:cs="Times New Roman"/>
          <w:sz w:val="28"/>
          <w:szCs w:val="28"/>
          <w:lang w:val="kk-KZ"/>
        </w:rPr>
        <w:t>[255</w:t>
      </w:r>
      <w:r w:rsidRPr="007F4595">
        <w:rPr>
          <w:rFonts w:ascii="Times New Roman" w:hAnsi="Times New Roman" w:cs="Times New Roman"/>
          <w:sz w:val="28"/>
          <w:szCs w:val="28"/>
          <w:lang w:val="kk-KZ"/>
        </w:rPr>
        <w:t>, 94 б.].</w:t>
      </w:r>
      <w:r w:rsidR="004E4866">
        <w:rPr>
          <w:rFonts w:ascii="Times New Roman" w:hAnsi="Times New Roman" w:cs="Times New Roman"/>
          <w:sz w:val="28"/>
          <w:szCs w:val="28"/>
          <w:lang w:val="kk-KZ"/>
        </w:rPr>
        <w:t xml:space="preserve"> </w:t>
      </w:r>
      <w:r w:rsidR="004E4866" w:rsidRPr="004E4866">
        <w:rPr>
          <w:rFonts w:ascii="Times New Roman" w:hAnsi="Times New Roman" w:cs="Times New Roman"/>
          <w:sz w:val="28"/>
          <w:szCs w:val="28"/>
          <w:lang w:val="kk-KZ"/>
        </w:rPr>
        <w:t xml:space="preserve">Бұдан автордың жоғары оқу орнында  </w:t>
      </w:r>
      <w:r w:rsidR="004E4866">
        <w:rPr>
          <w:rFonts w:ascii="Times New Roman" w:hAnsi="Times New Roman" w:cs="Times New Roman"/>
          <w:sz w:val="28"/>
          <w:szCs w:val="28"/>
          <w:lang w:val="kk-KZ"/>
        </w:rPr>
        <w:t>студенттерді</w:t>
      </w:r>
      <w:r w:rsidR="004E4866" w:rsidRPr="004E4866">
        <w:rPr>
          <w:rFonts w:ascii="Times New Roman" w:hAnsi="Times New Roman" w:cs="Times New Roman"/>
          <w:sz w:val="28"/>
          <w:szCs w:val="28"/>
          <w:lang w:val="kk-KZ"/>
        </w:rPr>
        <w:t xml:space="preserve"> психологиялық тұрғыдан даярлаудың негізі болып табылатын тұлғаны </w:t>
      </w:r>
      <w:r w:rsidR="004E4866" w:rsidRPr="0085097B">
        <w:rPr>
          <w:rFonts w:ascii="Times New Roman" w:hAnsi="Times New Roman" w:cs="Times New Roman"/>
          <w:sz w:val="28"/>
          <w:szCs w:val="28"/>
          <w:lang w:val="kk-KZ"/>
        </w:rPr>
        <w:t>оқу әрекетін өзіндік ұйымдастыруын</w:t>
      </w:r>
      <w:r w:rsidR="004E4866" w:rsidRPr="004E4866">
        <w:rPr>
          <w:rFonts w:ascii="Times New Roman" w:hAnsi="Times New Roman" w:cs="Times New Roman"/>
          <w:sz w:val="28"/>
          <w:szCs w:val="28"/>
          <w:lang w:val="kk-KZ"/>
        </w:rPr>
        <w:t xml:space="preserve"> дамытудағы ұжымдық қарым-қатынас пен іс-әрекеттерді өзара байланыста қарастырғанын көреміз. Сонымен қатар психологиялық оң </w:t>
      </w:r>
      <w:r w:rsidR="004E4866" w:rsidRPr="004E4866">
        <w:rPr>
          <w:rFonts w:ascii="Times New Roman" w:hAnsi="Times New Roman" w:cs="Times New Roman"/>
          <w:sz w:val="28"/>
          <w:szCs w:val="28"/>
          <w:lang w:val="kk-KZ"/>
        </w:rPr>
        <w:lastRenderedPageBreak/>
        <w:t xml:space="preserve">ахуал туғыза отырып, психологиялық мәдениетті алға шығарғанын байқауға болады. </w:t>
      </w:r>
    </w:p>
    <w:p w14:paraId="42CC00E5" w14:textId="3FA693D1" w:rsidR="00FE2623" w:rsidRPr="007F4595" w:rsidRDefault="00FE2623" w:rsidP="005F3EA0">
      <w:pPr>
        <w:pStyle w:val="a7"/>
        <w:spacing w:after="0" w:line="240" w:lineRule="auto"/>
        <w:ind w:left="0" w:firstLine="284"/>
        <w:jc w:val="both"/>
        <w:textAlignment w:val="top"/>
        <w:rPr>
          <w:color w:val="000000"/>
          <w:sz w:val="28"/>
          <w:szCs w:val="28"/>
          <w:lang w:val="kk-KZ"/>
        </w:rPr>
      </w:pPr>
      <w:r w:rsidRPr="007F4595">
        <w:rPr>
          <w:b/>
          <w:i/>
          <w:color w:val="000000"/>
          <w:sz w:val="28"/>
          <w:szCs w:val="28"/>
          <w:lang w:val="kk-KZ"/>
        </w:rPr>
        <w:t>2. Уақытты жоспарлау</w:t>
      </w:r>
      <w:r w:rsidRPr="007F4595">
        <w:rPr>
          <w:color w:val="000000"/>
          <w:sz w:val="28"/>
          <w:szCs w:val="28"/>
          <w:lang w:val="kk-KZ"/>
        </w:rPr>
        <w:t>: әрекеттің нақты және егжей-тегжейлі жоспарын құру, уақыт шығындарын, хронологиялық бірізділікті жоспарлау, (басталу-аяқталу уақытын), жүктемені ұтымды бөлуді негізге алып, маңыздылық басымдығын ескере отырып, жұмысты уақыт бойынша бөлу</w:t>
      </w:r>
      <w:r w:rsidR="005F3EA0">
        <w:rPr>
          <w:color w:val="000000"/>
          <w:sz w:val="28"/>
          <w:szCs w:val="28"/>
          <w:lang w:val="kk-KZ"/>
        </w:rPr>
        <w:t>ді</w:t>
      </w:r>
      <w:r w:rsidR="005F3EA0" w:rsidRPr="007F4595">
        <w:rPr>
          <w:color w:val="000000"/>
          <w:sz w:val="28"/>
          <w:szCs w:val="28"/>
          <w:lang w:val="kk-KZ"/>
        </w:rPr>
        <w:t xml:space="preserve"> қамтиды</w:t>
      </w:r>
      <w:r w:rsidR="005F3EA0">
        <w:rPr>
          <w:color w:val="000000"/>
          <w:sz w:val="28"/>
          <w:szCs w:val="28"/>
          <w:lang w:val="kk-KZ"/>
        </w:rPr>
        <w:t xml:space="preserve">. </w:t>
      </w:r>
    </w:p>
    <w:p w14:paraId="274B203E" w14:textId="0A10EAD2" w:rsidR="00FE2623" w:rsidRPr="007F4595" w:rsidRDefault="00086C9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000000"/>
          <w:sz w:val="28"/>
          <w:szCs w:val="28"/>
          <w:lang w:val="kk-KZ"/>
        </w:rPr>
        <w:t xml:space="preserve">   </w:t>
      </w:r>
      <w:r w:rsidR="00FE2623" w:rsidRPr="007F4595">
        <w:rPr>
          <w:rFonts w:ascii="Times New Roman" w:hAnsi="Times New Roman" w:cs="Times New Roman"/>
          <w:color w:val="000000"/>
          <w:sz w:val="28"/>
          <w:szCs w:val="28"/>
          <w:lang w:val="kk-KZ"/>
        </w:rPr>
        <w:t xml:space="preserve">Қазіргі уақытта тайм-менеджмент технологиялары белсенді түрде жетілдірілуде  </w:t>
      </w:r>
      <w:r w:rsidRPr="007F4595">
        <w:rPr>
          <w:rFonts w:ascii="Times New Roman" w:hAnsi="Times New Roman" w:cs="Times New Roman"/>
          <w:sz w:val="28"/>
          <w:szCs w:val="28"/>
          <w:lang w:val="kk-KZ"/>
        </w:rPr>
        <w:t>[</w:t>
      </w:r>
      <w:r w:rsidR="00DC4E60">
        <w:rPr>
          <w:rFonts w:ascii="Times New Roman" w:hAnsi="Times New Roman" w:cs="Times New Roman"/>
          <w:sz w:val="28"/>
          <w:szCs w:val="28"/>
          <w:lang w:val="kk-KZ"/>
        </w:rPr>
        <w:t>17</w:t>
      </w:r>
      <w:r w:rsidRPr="007F4595">
        <w:rPr>
          <w:rFonts w:ascii="Times New Roman" w:hAnsi="Times New Roman" w:cs="Times New Roman"/>
          <w:sz w:val="28"/>
          <w:szCs w:val="28"/>
          <w:lang w:val="kk-KZ"/>
        </w:rPr>
        <w:t>,</w:t>
      </w:r>
      <w:r w:rsidR="00DC4E60">
        <w:rPr>
          <w:rFonts w:ascii="Times New Roman" w:hAnsi="Times New Roman" w:cs="Times New Roman"/>
          <w:sz w:val="28"/>
          <w:szCs w:val="28"/>
          <w:lang w:val="kk-KZ"/>
        </w:rPr>
        <w:t>47</w:t>
      </w:r>
      <w:r w:rsidRPr="007F4595">
        <w:rPr>
          <w:rFonts w:ascii="Times New Roman" w:hAnsi="Times New Roman" w:cs="Times New Roman"/>
          <w:sz w:val="28"/>
          <w:szCs w:val="28"/>
          <w:lang w:val="kk-KZ"/>
        </w:rPr>
        <w:t>,</w:t>
      </w:r>
      <w:r w:rsidR="00DC4E60">
        <w:rPr>
          <w:rFonts w:ascii="Times New Roman" w:hAnsi="Times New Roman" w:cs="Times New Roman"/>
          <w:sz w:val="28"/>
          <w:szCs w:val="28"/>
          <w:lang w:val="kk-KZ"/>
        </w:rPr>
        <w:t>79-82</w:t>
      </w:r>
      <w:r w:rsidR="00FE2623" w:rsidRPr="007F4595">
        <w:rPr>
          <w:rFonts w:ascii="Times New Roman" w:hAnsi="Times New Roman" w:cs="Times New Roman"/>
          <w:sz w:val="28"/>
          <w:szCs w:val="28"/>
          <w:lang w:val="kk-KZ"/>
        </w:rPr>
        <w:t>].</w:t>
      </w:r>
      <w:r w:rsidR="005F3EA0">
        <w:rPr>
          <w:rFonts w:ascii="Times New Roman" w:hAnsi="Times New Roman" w:cs="Times New Roman"/>
          <w:sz w:val="28"/>
          <w:szCs w:val="28"/>
          <w:lang w:val="kk-KZ"/>
        </w:rPr>
        <w:t xml:space="preserve"> </w:t>
      </w:r>
      <w:r w:rsidR="005F3EA0" w:rsidRPr="005F3EA0">
        <w:rPr>
          <w:rFonts w:ascii="Times New Roman" w:hAnsi="Times New Roman" w:cs="Times New Roman"/>
          <w:sz w:val="28"/>
          <w:szCs w:val="28"/>
          <w:lang w:val="kk-KZ"/>
        </w:rPr>
        <w:t>«</w:t>
      </w:r>
      <w:r w:rsidR="005F3EA0">
        <w:rPr>
          <w:rFonts w:ascii="Times New Roman" w:hAnsi="Times New Roman" w:cs="Times New Roman"/>
          <w:sz w:val="28"/>
          <w:szCs w:val="28"/>
          <w:lang w:val="kk-KZ"/>
        </w:rPr>
        <w:t>Т</w:t>
      </w:r>
      <w:r w:rsidR="005F3EA0" w:rsidRPr="005F3EA0">
        <w:rPr>
          <w:rFonts w:ascii="Times New Roman" w:hAnsi="Times New Roman" w:cs="Times New Roman"/>
          <w:sz w:val="28"/>
          <w:szCs w:val="28"/>
          <w:lang w:val="kk-KZ"/>
        </w:rPr>
        <w:t xml:space="preserve">айм-менеджмент» технологиясының </w:t>
      </w:r>
      <w:r w:rsidR="005F3EA0">
        <w:rPr>
          <w:rFonts w:ascii="Times New Roman" w:hAnsi="Times New Roman" w:cs="Times New Roman"/>
          <w:sz w:val="28"/>
          <w:szCs w:val="28"/>
          <w:lang w:val="kk-KZ"/>
        </w:rPr>
        <w:t>студенттердің</w:t>
      </w:r>
      <w:r w:rsidR="005F3EA0" w:rsidRPr="005F3EA0">
        <w:rPr>
          <w:rFonts w:ascii="Times New Roman" w:hAnsi="Times New Roman" w:cs="Times New Roman"/>
          <w:sz w:val="28"/>
          <w:szCs w:val="28"/>
          <w:lang w:val="kk-KZ"/>
        </w:rPr>
        <w:t xml:space="preserve"> оқу үдерісін өздігінен ұйымдастырудың педагогикалық мүмкіндіктері </w:t>
      </w:r>
      <w:r w:rsidR="005F3EA0">
        <w:rPr>
          <w:rFonts w:ascii="Times New Roman" w:hAnsi="Times New Roman" w:cs="Times New Roman"/>
          <w:sz w:val="28"/>
          <w:szCs w:val="28"/>
          <w:lang w:val="kk-KZ"/>
        </w:rPr>
        <w:t>болып табылады</w:t>
      </w:r>
      <w:r w:rsidR="005F3EA0" w:rsidRPr="005F3EA0">
        <w:rPr>
          <w:rFonts w:ascii="Times New Roman" w:hAnsi="Times New Roman" w:cs="Times New Roman"/>
          <w:sz w:val="28"/>
          <w:szCs w:val="28"/>
          <w:lang w:val="kk-KZ"/>
        </w:rPr>
        <w:t xml:space="preserve">. Оқу іс-әрекетінің өзін-өзі ұйымдастыру әлеуметтік-экономикалық және білім беру жүйелерімен шартталған студент тұлғасының интегративті сапасы ретінде әрекет етеді. </w:t>
      </w:r>
      <w:r w:rsidR="005F3EA0">
        <w:rPr>
          <w:rFonts w:ascii="Times New Roman" w:hAnsi="Times New Roman" w:cs="Times New Roman"/>
          <w:sz w:val="28"/>
          <w:szCs w:val="28"/>
          <w:lang w:val="kk-KZ"/>
        </w:rPr>
        <w:t>«</w:t>
      </w:r>
      <w:r w:rsidR="005F3EA0" w:rsidRPr="005F3EA0">
        <w:rPr>
          <w:rFonts w:ascii="Times New Roman" w:hAnsi="Times New Roman" w:cs="Times New Roman"/>
          <w:sz w:val="28"/>
          <w:szCs w:val="28"/>
          <w:lang w:val="kk-KZ"/>
        </w:rPr>
        <w:t>Тайм-менеджмент» технологиясы студент өмірін ұйымдастыруға, кәсіби қалыптасуына және оқу үдерісін ұтымды жоспарлауға бағытталған</w:t>
      </w:r>
      <w:r w:rsidR="005F3EA0">
        <w:rPr>
          <w:rFonts w:ascii="Times New Roman" w:hAnsi="Times New Roman" w:cs="Times New Roman"/>
          <w:sz w:val="28"/>
          <w:szCs w:val="28"/>
          <w:lang w:val="kk-KZ"/>
        </w:rPr>
        <w:t>дығын көреміз</w:t>
      </w:r>
      <w:r w:rsidR="005F3EA0" w:rsidRPr="005F3EA0">
        <w:rPr>
          <w:rFonts w:ascii="Times New Roman" w:hAnsi="Times New Roman" w:cs="Times New Roman"/>
          <w:sz w:val="28"/>
          <w:szCs w:val="28"/>
          <w:lang w:val="kk-KZ"/>
        </w:rPr>
        <w:t>.</w:t>
      </w:r>
    </w:p>
    <w:p w14:paraId="0820B634" w14:textId="77777777" w:rsidR="00FE2623" w:rsidRPr="007F4595" w:rsidRDefault="00FE2623" w:rsidP="005F3EA0">
      <w:pPr>
        <w:pStyle w:val="a7"/>
        <w:spacing w:after="0" w:line="240" w:lineRule="auto"/>
        <w:ind w:left="0" w:firstLine="284"/>
        <w:jc w:val="both"/>
        <w:textAlignment w:val="top"/>
        <w:rPr>
          <w:b/>
          <w:i/>
          <w:color w:val="000000"/>
          <w:sz w:val="28"/>
          <w:szCs w:val="28"/>
          <w:lang w:val="kk-KZ"/>
        </w:rPr>
      </w:pPr>
      <w:r w:rsidRPr="007F4595">
        <w:rPr>
          <w:b/>
          <w:i/>
          <w:color w:val="000000"/>
          <w:sz w:val="28"/>
          <w:szCs w:val="28"/>
          <w:lang w:val="kk-KZ"/>
        </w:rPr>
        <w:t>3. Өзіндік талдау және оқу әрекетін ұйымдастыру</w:t>
      </w:r>
      <w:r w:rsidR="00086C9C" w:rsidRPr="007F4595">
        <w:rPr>
          <w:b/>
          <w:i/>
          <w:color w:val="000000"/>
          <w:sz w:val="28"/>
          <w:szCs w:val="28"/>
          <w:lang w:val="kk-KZ"/>
        </w:rPr>
        <w:t xml:space="preserve"> мыналарды қамтиды:</w:t>
      </w:r>
    </w:p>
    <w:p w14:paraId="69FAADE6" w14:textId="77777777" w:rsidR="00FE2623" w:rsidRPr="007F4595" w:rsidRDefault="00FE2623" w:rsidP="005F3EA0">
      <w:pPr>
        <w:pStyle w:val="a7"/>
        <w:spacing w:after="0" w:line="240" w:lineRule="auto"/>
        <w:ind w:left="0" w:firstLine="284"/>
        <w:jc w:val="both"/>
        <w:textAlignment w:val="top"/>
        <w:rPr>
          <w:color w:val="000000"/>
          <w:sz w:val="28"/>
          <w:szCs w:val="28"/>
          <w:lang w:val="kk-KZ"/>
        </w:rPr>
      </w:pPr>
      <w:r w:rsidRPr="007F4595">
        <w:rPr>
          <w:sz w:val="28"/>
          <w:szCs w:val="28"/>
          <w:lang w:val="kk-KZ"/>
        </w:rPr>
        <w:t>–</w:t>
      </w:r>
      <w:r w:rsidRPr="007F4595">
        <w:rPr>
          <w:color w:val="000000"/>
          <w:sz w:val="28"/>
          <w:szCs w:val="28"/>
          <w:lang w:val="kk-KZ"/>
        </w:rPr>
        <w:t xml:space="preserve"> өзінің оқу әрекетінің жай-күйін талдау және диагностика жасай алуы (бастапқы және уақыт аралықтары бойынша нәтижелер);</w:t>
      </w:r>
    </w:p>
    <w:p w14:paraId="50EE358F" w14:textId="77777777" w:rsidR="00FE2623" w:rsidRPr="007F4595" w:rsidRDefault="00FE2623" w:rsidP="005F3EA0">
      <w:pPr>
        <w:pStyle w:val="a7"/>
        <w:spacing w:after="0" w:line="240" w:lineRule="auto"/>
        <w:ind w:left="0" w:firstLine="284"/>
        <w:jc w:val="both"/>
        <w:textAlignment w:val="top"/>
        <w:rPr>
          <w:sz w:val="28"/>
          <w:szCs w:val="28"/>
          <w:lang w:val="kk-KZ"/>
        </w:rPr>
      </w:pPr>
      <w:r w:rsidRPr="007F4595">
        <w:rPr>
          <w:sz w:val="28"/>
          <w:szCs w:val="28"/>
          <w:lang w:val="kk-KZ"/>
        </w:rPr>
        <w:t xml:space="preserve">– </w:t>
      </w:r>
      <w:r w:rsidRPr="007F4595">
        <w:rPr>
          <w:color w:val="000000"/>
          <w:sz w:val="28"/>
          <w:szCs w:val="28"/>
          <w:lang w:val="kk-KZ"/>
        </w:rPr>
        <w:t>оқу әрекеті үрдісінің ерекшеліктерін: жай-күйін, жағдайын, маңызды қасиеттерін, білім алу және игеру тәсілдерін, жетістіктері мен кемшіліктерін бөліп көрсету;</w:t>
      </w:r>
      <w:r w:rsidRPr="007F4595">
        <w:rPr>
          <w:sz w:val="28"/>
          <w:szCs w:val="28"/>
          <w:lang w:val="kk-KZ"/>
        </w:rPr>
        <w:t xml:space="preserve">  </w:t>
      </w:r>
    </w:p>
    <w:p w14:paraId="5D898318" w14:textId="77777777"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оқу әрекетінің мәселелерін диагностикалау (қиындықтар, қателер, теріс нәтижелер және т.б.) және олардың себептері;</w:t>
      </w:r>
    </w:p>
    <w:p w14:paraId="7F7708E1" w14:textId="77777777"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оқу әрекетін жүзеге асыру технологиясын талдау (оқу әрекетінің ұйымдастыру формалары, әдістері, тәсілдері, мазмұны, нәтижелілігі және т.б.);</w:t>
      </w:r>
    </w:p>
    <w:p w14:paraId="149CA5CA" w14:textId="77777777"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оқу әрекеті нәтижелерінің осы үрдісті ұйымдастырудан тәуелділігін анықтау;</w:t>
      </w:r>
    </w:p>
    <w:p w14:paraId="5890E835" w14:textId="3603B0FE"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жоспарға сәйкес оқу әрекетінің жүзеге асырылуын ұйымдастыру</w:t>
      </w:r>
      <w:r w:rsidR="005F3EA0">
        <w:rPr>
          <w:rFonts w:ascii="Times New Roman" w:eastAsia="Times New Roman" w:hAnsi="Times New Roman" w:cs="Times New Roman"/>
          <w:color w:val="000000"/>
          <w:sz w:val="28"/>
          <w:szCs w:val="28"/>
          <w:lang w:val="kk-KZ"/>
        </w:rPr>
        <w:t xml:space="preserve">; </w:t>
      </w:r>
    </w:p>
    <w:p w14:paraId="4A293170" w14:textId="77777777"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өзінің оқу еңбегін ұтымды ұйымдастыру: ақыл-ой еңбегінің ұтымды және тиімді әдістерін, формалары мен тәсілдерін қолдану;</w:t>
      </w:r>
    </w:p>
    <w:p w14:paraId="295A7D04" w14:textId="77777777"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жұмыс орнын тиімді ұйымдастыру;</w:t>
      </w:r>
    </w:p>
    <w:p w14:paraId="0F7AC870" w14:textId="77777777" w:rsidR="00FE2623" w:rsidRPr="007F4595" w:rsidRDefault="00FE2623" w:rsidP="005F3EA0">
      <w:pPr>
        <w:spacing w:after="0" w:line="240" w:lineRule="auto"/>
        <w:ind w:firstLine="284"/>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сессия алдында түрлі келеңсіз жағдайларға жол бермес үшін оқудағы бірізділікті, жүйені, ырғақты ұйымдастыру; </w:t>
      </w:r>
    </w:p>
    <w:p w14:paraId="74683D30" w14:textId="77777777" w:rsidR="00086C9C" w:rsidRPr="007F4595" w:rsidRDefault="00086C9C" w:rsidP="007F4595">
      <w:pPr>
        <w:pStyle w:val="a7"/>
        <w:tabs>
          <w:tab w:val="left" w:pos="567"/>
        </w:tabs>
        <w:spacing w:after="0" w:line="240" w:lineRule="auto"/>
        <w:ind w:left="0"/>
        <w:jc w:val="both"/>
        <w:textAlignment w:val="baseline"/>
        <w:rPr>
          <w:sz w:val="28"/>
          <w:szCs w:val="28"/>
          <w:lang w:val="kk-KZ"/>
        </w:rPr>
      </w:pPr>
      <w:r w:rsidRPr="007F4595">
        <w:rPr>
          <w:b/>
          <w:i/>
          <w:sz w:val="28"/>
          <w:szCs w:val="28"/>
          <w:lang w:val="kk-KZ"/>
        </w:rPr>
        <w:t xml:space="preserve">4. </w:t>
      </w:r>
      <w:r w:rsidR="00FE2623" w:rsidRPr="007F4595">
        <w:rPr>
          <w:b/>
          <w:i/>
          <w:sz w:val="28"/>
          <w:szCs w:val="28"/>
          <w:lang w:val="kk-KZ"/>
        </w:rPr>
        <w:t>Өзін-өзі бақылау және бағалау</w:t>
      </w:r>
      <w:r w:rsidRPr="007F4595">
        <w:rPr>
          <w:b/>
          <w:i/>
          <w:sz w:val="28"/>
          <w:szCs w:val="28"/>
          <w:lang w:val="kk-KZ"/>
        </w:rPr>
        <w:t xml:space="preserve"> мыналарды қамтиды:</w:t>
      </w:r>
    </w:p>
    <w:p w14:paraId="5E0045BC" w14:textId="77777777" w:rsidR="00FE2623" w:rsidRPr="007F4595" w:rsidRDefault="00086C9C" w:rsidP="007F4595">
      <w:pPr>
        <w:pStyle w:val="a7"/>
        <w:tabs>
          <w:tab w:val="left" w:pos="567"/>
        </w:tabs>
        <w:spacing w:after="0" w:line="240" w:lineRule="auto"/>
        <w:ind w:left="0"/>
        <w:jc w:val="both"/>
        <w:textAlignment w:val="baseline"/>
        <w:rPr>
          <w:sz w:val="28"/>
          <w:szCs w:val="28"/>
          <w:lang w:val="kk-KZ"/>
        </w:rPr>
      </w:pPr>
      <w:r w:rsidRPr="007F4595">
        <w:rPr>
          <w:b/>
          <w:i/>
          <w:sz w:val="28"/>
          <w:szCs w:val="28"/>
          <w:lang w:val="kk-KZ"/>
        </w:rPr>
        <w:t xml:space="preserve">   </w:t>
      </w:r>
      <w:r w:rsidR="00FE2623" w:rsidRPr="007F4595">
        <w:rPr>
          <w:sz w:val="28"/>
          <w:szCs w:val="28"/>
          <w:lang w:val="kk-KZ"/>
        </w:rPr>
        <w:t>– өзінің оқу әрекетін және оның нәтижелерін бағалай білу;</w:t>
      </w:r>
    </w:p>
    <w:p w14:paraId="4B801B55" w14:textId="77777777" w:rsidR="00FE2623" w:rsidRPr="007F4595" w:rsidRDefault="00FE2623" w:rsidP="007F4595">
      <w:pPr>
        <w:pStyle w:val="a7"/>
        <w:spacing w:after="0" w:line="240" w:lineRule="auto"/>
        <w:ind w:left="0" w:firstLine="218"/>
        <w:jc w:val="both"/>
        <w:rPr>
          <w:sz w:val="28"/>
          <w:szCs w:val="28"/>
          <w:lang w:val="kk-KZ"/>
        </w:rPr>
      </w:pPr>
      <w:r w:rsidRPr="007F4595">
        <w:rPr>
          <w:sz w:val="28"/>
          <w:szCs w:val="28"/>
          <w:lang w:val="kk-KZ"/>
        </w:rPr>
        <w:t>– өзінің оқу әрекетінің табыстылығын бағалау өлшемдерін таңдау;</w:t>
      </w:r>
    </w:p>
    <w:p w14:paraId="0CA56426" w14:textId="77777777" w:rsidR="00FE2623" w:rsidRPr="007F4595" w:rsidRDefault="00FE2623" w:rsidP="007F4595">
      <w:pPr>
        <w:pStyle w:val="a7"/>
        <w:spacing w:after="0" w:line="240" w:lineRule="auto"/>
        <w:ind w:left="0" w:firstLine="218"/>
        <w:jc w:val="both"/>
        <w:rPr>
          <w:sz w:val="28"/>
          <w:szCs w:val="28"/>
          <w:lang w:val="kk-KZ"/>
        </w:rPr>
      </w:pPr>
      <w:r w:rsidRPr="007F4595">
        <w:rPr>
          <w:sz w:val="28"/>
          <w:szCs w:val="28"/>
          <w:lang w:val="kk-KZ"/>
        </w:rPr>
        <w:t>– жүргізілген оқу жұмысын дұрыс бағалау, оны ұйымдастыру тәсілдерінің тиімділігі мен ұтымдылығын бағалау;</w:t>
      </w:r>
    </w:p>
    <w:p w14:paraId="3FFFB83B" w14:textId="77777777" w:rsidR="00FE2623" w:rsidRPr="007F4595" w:rsidRDefault="00FE2623" w:rsidP="007F4595">
      <w:pPr>
        <w:pStyle w:val="a7"/>
        <w:spacing w:after="0" w:line="240" w:lineRule="auto"/>
        <w:ind w:left="0" w:firstLine="218"/>
        <w:jc w:val="both"/>
        <w:rPr>
          <w:sz w:val="28"/>
          <w:szCs w:val="28"/>
          <w:lang w:val="kk-KZ"/>
        </w:rPr>
      </w:pPr>
      <w:r w:rsidRPr="007F4595">
        <w:rPr>
          <w:sz w:val="28"/>
          <w:szCs w:val="28"/>
          <w:lang w:val="kk-KZ"/>
        </w:rPr>
        <w:t>– өз оқу еңбегінің нәтижелері мен сапасын талдау;</w:t>
      </w:r>
    </w:p>
    <w:p w14:paraId="504B92A3" w14:textId="77777777" w:rsidR="00FE2623" w:rsidRPr="007F4595" w:rsidRDefault="00FE2623" w:rsidP="007F4595">
      <w:pPr>
        <w:pStyle w:val="a7"/>
        <w:spacing w:after="0" w:line="240" w:lineRule="auto"/>
        <w:ind w:left="0" w:firstLine="218"/>
        <w:jc w:val="both"/>
        <w:rPr>
          <w:sz w:val="28"/>
          <w:szCs w:val="28"/>
          <w:lang w:val="kk-KZ"/>
        </w:rPr>
      </w:pPr>
      <w:r w:rsidRPr="007F4595">
        <w:rPr>
          <w:sz w:val="28"/>
          <w:szCs w:val="28"/>
          <w:lang w:val="kk-KZ"/>
        </w:rPr>
        <w:t>– өзінің оқу еңбегінің, оны ұйымдастырудың формаларын, тәсілдерін, әдістерін жетілдіру келешегін бағалау.</w:t>
      </w:r>
    </w:p>
    <w:p w14:paraId="7E4563EF" w14:textId="7661906D" w:rsidR="00682847" w:rsidRPr="007F4595" w:rsidRDefault="005F3EA0" w:rsidP="005F3EA0">
      <w:pPr>
        <w:pStyle w:val="a5"/>
        <w:spacing w:after="0" w:line="240" w:lineRule="auto"/>
        <w:ind w:left="0" w:firstLine="284"/>
        <w:jc w:val="both"/>
        <w:textAlignment w:val="top"/>
        <w:rPr>
          <w:rFonts w:ascii="Times New Roman" w:hAnsi="Times New Roman"/>
          <w:b/>
          <w:i/>
          <w:color w:val="000000"/>
          <w:sz w:val="28"/>
          <w:szCs w:val="28"/>
          <w:lang w:val="kk-KZ"/>
        </w:rPr>
      </w:pPr>
      <w:r>
        <w:rPr>
          <w:rFonts w:ascii="Times New Roman" w:hAnsi="Times New Roman"/>
          <w:b/>
          <w:i/>
          <w:color w:val="000000"/>
          <w:sz w:val="28"/>
          <w:szCs w:val="28"/>
          <w:lang w:val="kk-KZ"/>
        </w:rPr>
        <w:t>4.</w:t>
      </w:r>
      <w:r w:rsidR="00FE2623" w:rsidRPr="007F4595">
        <w:rPr>
          <w:rFonts w:ascii="Times New Roman" w:hAnsi="Times New Roman"/>
          <w:b/>
          <w:i/>
          <w:color w:val="000000"/>
          <w:sz w:val="28"/>
          <w:szCs w:val="28"/>
          <w:lang w:val="kk-KZ"/>
        </w:rPr>
        <w:t>Түзету және жетілдіру</w:t>
      </w:r>
    </w:p>
    <w:p w14:paraId="4717B72B" w14:textId="00EA8D2E" w:rsidR="00FE2623" w:rsidRPr="007F4595" w:rsidRDefault="00FE2623" w:rsidP="007F4595">
      <w:pPr>
        <w:spacing w:after="0" w:line="240" w:lineRule="auto"/>
        <w:jc w:val="both"/>
        <w:textAlignment w:val="top"/>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hAnsi="Times New Roman" w:cs="Times New Roman"/>
          <w:color w:val="000000"/>
          <w:sz w:val="28"/>
          <w:szCs w:val="28"/>
          <w:lang w:val="kk-KZ"/>
        </w:rPr>
        <w:t xml:space="preserve"> жіберілген қателіктер мен олардың себептері негізінде оқу әрекетін ұйымдастыруды түзету және жетілдіру;</w:t>
      </w:r>
    </w:p>
    <w:p w14:paraId="73DAC376" w14:textId="77777777" w:rsidR="00FE2623" w:rsidRPr="007F4595" w:rsidRDefault="00FE2623" w:rsidP="005F3EA0">
      <w:pPr>
        <w:spacing w:after="0" w:line="240" w:lineRule="auto"/>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lastRenderedPageBreak/>
        <w:t>–</w:t>
      </w:r>
      <w:r w:rsidRPr="007F4595">
        <w:rPr>
          <w:rFonts w:ascii="Times New Roman" w:eastAsia="Times New Roman" w:hAnsi="Times New Roman" w:cs="Times New Roman"/>
          <w:color w:val="000000"/>
          <w:sz w:val="28"/>
          <w:szCs w:val="28"/>
          <w:lang w:val="kk-KZ"/>
        </w:rPr>
        <w:t xml:space="preserve"> өзін-өзі бағалау мәліметтерінің негізінде нақты оқу жағдайына және өз мүмкіндіктеріне сәйкес өзінің оқу әрекетін түзету;</w:t>
      </w:r>
    </w:p>
    <w:p w14:paraId="2A8973B7" w14:textId="77777777" w:rsidR="00FE2623" w:rsidRPr="007F4595" w:rsidRDefault="00FE2623" w:rsidP="005F3EA0">
      <w:pPr>
        <w:spacing w:after="0" w:line="240" w:lineRule="auto"/>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анықталған кемшіліктерді жою жолдарын анықтау және оң нәтижелерді бекіту;</w:t>
      </w:r>
    </w:p>
    <w:p w14:paraId="7628F20B" w14:textId="2ED70991" w:rsidR="00FE2623" w:rsidRPr="007F4595" w:rsidRDefault="00FE2623" w:rsidP="005F3EA0">
      <w:pPr>
        <w:spacing w:after="0" w:line="240" w:lineRule="auto"/>
        <w:jc w:val="both"/>
        <w:textAlignment w:val="top"/>
        <w:rPr>
          <w:rFonts w:ascii="Times New Roman" w:eastAsia="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өз</w:t>
      </w:r>
      <w:r w:rsidR="00BB115E">
        <w:rPr>
          <w:rFonts w:ascii="Times New Roman" w:eastAsia="Times New Roman" w:hAnsi="Times New Roman" w:cs="Times New Roman"/>
          <w:color w:val="000000"/>
          <w:sz w:val="28"/>
          <w:szCs w:val="28"/>
          <w:lang w:val="kk-KZ"/>
        </w:rPr>
        <w:t>інің оқу әрекетін ұйымдастыру</w:t>
      </w:r>
      <w:r w:rsidRPr="007F4595">
        <w:rPr>
          <w:rFonts w:ascii="Times New Roman" w:eastAsia="Times New Roman" w:hAnsi="Times New Roman" w:cs="Times New Roman"/>
          <w:color w:val="000000"/>
          <w:sz w:val="28"/>
          <w:szCs w:val="28"/>
          <w:lang w:val="kk-KZ"/>
        </w:rPr>
        <w:t>ы</w:t>
      </w:r>
      <w:r w:rsidR="00BB115E">
        <w:rPr>
          <w:rFonts w:ascii="Times New Roman" w:eastAsia="Times New Roman" w:hAnsi="Times New Roman" w:cs="Times New Roman"/>
          <w:color w:val="000000"/>
          <w:sz w:val="28"/>
          <w:szCs w:val="28"/>
          <w:lang w:val="kk-KZ"/>
        </w:rPr>
        <w:t>ның</w:t>
      </w:r>
      <w:r w:rsidRPr="007F4595">
        <w:rPr>
          <w:rFonts w:ascii="Times New Roman" w:eastAsia="Times New Roman" w:hAnsi="Times New Roman" w:cs="Times New Roman"/>
          <w:color w:val="000000"/>
          <w:sz w:val="28"/>
          <w:szCs w:val="28"/>
          <w:lang w:val="kk-KZ"/>
        </w:rPr>
        <w:t xml:space="preserve"> жағымды жақтарды түсіну және оларға белсенді сүйену;</w:t>
      </w:r>
    </w:p>
    <w:p w14:paraId="1BDA838A" w14:textId="53D68028" w:rsidR="00FE2623" w:rsidRPr="007F4595" w:rsidRDefault="00FE2623"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w:t>
      </w:r>
      <w:r w:rsidRPr="007F4595">
        <w:rPr>
          <w:rFonts w:ascii="Times New Roman" w:eastAsia="Times New Roman" w:hAnsi="Times New Roman" w:cs="Times New Roman"/>
          <w:color w:val="000000"/>
          <w:sz w:val="28"/>
          <w:szCs w:val="28"/>
          <w:lang w:val="kk-KZ"/>
        </w:rPr>
        <w:t xml:space="preserve"> өзінің оқу әрекетін ұйымдастыру</w:t>
      </w:r>
      <w:r w:rsidR="00BB115E">
        <w:rPr>
          <w:rFonts w:ascii="Times New Roman" w:eastAsia="Times New Roman" w:hAnsi="Times New Roman" w:cs="Times New Roman"/>
          <w:color w:val="000000"/>
          <w:sz w:val="28"/>
          <w:szCs w:val="28"/>
          <w:lang w:val="kk-KZ"/>
        </w:rPr>
        <w:t>ының</w:t>
      </w:r>
      <w:r w:rsidRPr="007F4595">
        <w:rPr>
          <w:rFonts w:ascii="Times New Roman" w:eastAsia="Times New Roman" w:hAnsi="Times New Roman" w:cs="Times New Roman"/>
          <w:color w:val="000000"/>
          <w:sz w:val="28"/>
          <w:szCs w:val="28"/>
          <w:lang w:val="kk-KZ"/>
        </w:rPr>
        <w:t xml:space="preserve"> әлсіз жақтарды ұғыну және оларды жоспарлы түрде жою.</w:t>
      </w:r>
    </w:p>
    <w:p w14:paraId="28F4FC35" w14:textId="77777777" w:rsidR="0030311B" w:rsidRPr="007F4595" w:rsidRDefault="0030311B" w:rsidP="007F4595">
      <w:pPr>
        <w:spacing w:after="0" w:line="240" w:lineRule="auto"/>
        <w:ind w:firstLine="142"/>
        <w:jc w:val="right"/>
        <w:textAlignment w:val="top"/>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Кесте 2</w:t>
      </w:r>
    </w:p>
    <w:p w14:paraId="597C4423" w14:textId="58DF29B6" w:rsidR="0030311B" w:rsidRPr="001948DE" w:rsidRDefault="0030311B" w:rsidP="007F4595">
      <w:pPr>
        <w:spacing w:after="0" w:line="240" w:lineRule="auto"/>
        <w:jc w:val="center"/>
        <w:textAlignment w:val="top"/>
        <w:rPr>
          <w:rFonts w:ascii="Times New Roman" w:eastAsia="Times New Roman" w:hAnsi="Times New Roman" w:cs="Times New Roman"/>
          <w:sz w:val="28"/>
          <w:szCs w:val="28"/>
          <w:lang w:val="kk-KZ"/>
        </w:rPr>
      </w:pPr>
      <w:r w:rsidRPr="007F4595">
        <w:rPr>
          <w:rFonts w:ascii="Times New Roman" w:eastAsia="Times New Roman" w:hAnsi="Times New Roman" w:cs="Times New Roman"/>
          <w:color w:val="000000"/>
          <w:sz w:val="28"/>
          <w:szCs w:val="28"/>
          <w:lang w:val="kk-KZ"/>
        </w:rPr>
        <w:t>ЖОО студенттерінің о</w:t>
      </w:r>
      <w:r w:rsidR="00BB115E">
        <w:rPr>
          <w:rFonts w:ascii="Times New Roman" w:eastAsia="Times New Roman" w:hAnsi="Times New Roman" w:cs="Times New Roman"/>
          <w:color w:val="000000"/>
          <w:sz w:val="28"/>
          <w:szCs w:val="28"/>
          <w:lang w:val="kk-KZ"/>
        </w:rPr>
        <w:t xml:space="preserve">қу әрекетін өзіндік </w:t>
      </w:r>
      <w:r w:rsidR="00BB115E" w:rsidRPr="001948DE">
        <w:rPr>
          <w:rFonts w:ascii="Times New Roman" w:eastAsia="Times New Roman" w:hAnsi="Times New Roman" w:cs="Times New Roman"/>
          <w:sz w:val="28"/>
          <w:szCs w:val="28"/>
          <w:lang w:val="kk-KZ"/>
        </w:rPr>
        <w:t>ұйымдастыру</w:t>
      </w:r>
      <w:r w:rsidRPr="001948DE">
        <w:rPr>
          <w:rFonts w:ascii="Times New Roman" w:eastAsia="Times New Roman" w:hAnsi="Times New Roman" w:cs="Times New Roman"/>
          <w:sz w:val="28"/>
          <w:szCs w:val="28"/>
          <w:lang w:val="kk-KZ"/>
        </w:rPr>
        <w:t>ы</w:t>
      </w:r>
      <w:r w:rsidR="00BB115E" w:rsidRPr="001948DE">
        <w:rPr>
          <w:rFonts w:ascii="Times New Roman" w:eastAsia="Times New Roman" w:hAnsi="Times New Roman" w:cs="Times New Roman"/>
          <w:sz w:val="28"/>
          <w:szCs w:val="28"/>
          <w:lang w:val="kk-KZ"/>
        </w:rPr>
        <w:t>н</w:t>
      </w:r>
      <w:r w:rsidR="00F3464C" w:rsidRPr="001948DE">
        <w:rPr>
          <w:rFonts w:ascii="Times New Roman" w:eastAsia="Times New Roman" w:hAnsi="Times New Roman" w:cs="Times New Roman"/>
          <w:sz w:val="28"/>
          <w:szCs w:val="28"/>
          <w:lang w:val="kk-KZ"/>
        </w:rPr>
        <w:t xml:space="preserve"> дамыту</w:t>
      </w:r>
      <w:r w:rsidRPr="001948DE">
        <w:rPr>
          <w:rFonts w:ascii="Times New Roman" w:eastAsia="Times New Roman" w:hAnsi="Times New Roman" w:cs="Times New Roman"/>
          <w:sz w:val="28"/>
          <w:szCs w:val="28"/>
          <w:lang w:val="kk-KZ"/>
        </w:rPr>
        <w:t xml:space="preserve"> </w:t>
      </w:r>
      <w:r w:rsidR="005A3239" w:rsidRPr="001948DE">
        <w:rPr>
          <w:rFonts w:ascii="Times New Roman" w:eastAsia="Times New Roman" w:hAnsi="Times New Roman" w:cs="Times New Roman"/>
          <w:sz w:val="28"/>
          <w:szCs w:val="28"/>
          <w:lang w:val="kk-KZ"/>
        </w:rPr>
        <w:t xml:space="preserve">компоненттері мен </w:t>
      </w:r>
      <w:r w:rsidRPr="001948DE">
        <w:rPr>
          <w:rFonts w:ascii="Times New Roman" w:eastAsia="Times New Roman" w:hAnsi="Times New Roman" w:cs="Times New Roman"/>
          <w:sz w:val="28"/>
          <w:szCs w:val="28"/>
          <w:lang w:val="kk-KZ"/>
        </w:rPr>
        <w:t>көрсеткіштері</w:t>
      </w:r>
    </w:p>
    <w:p w14:paraId="0F4EC61D" w14:textId="77777777" w:rsidR="0030311B" w:rsidRPr="001948DE" w:rsidRDefault="0030311B" w:rsidP="007F4595">
      <w:pPr>
        <w:spacing w:after="0" w:line="240" w:lineRule="auto"/>
        <w:jc w:val="center"/>
        <w:textAlignment w:val="top"/>
        <w:rPr>
          <w:rFonts w:ascii="Times New Roman" w:eastAsia="Times New Roman" w:hAnsi="Times New Roman" w:cs="Times New Roman"/>
          <w:sz w:val="18"/>
          <w:szCs w:val="18"/>
          <w:lang w:val="kk-KZ"/>
        </w:rPr>
      </w:pPr>
    </w:p>
    <w:tbl>
      <w:tblPr>
        <w:tblW w:w="9493" w:type="dxa"/>
        <w:tblLook w:val="04A0" w:firstRow="1" w:lastRow="0" w:firstColumn="1" w:lastColumn="0" w:noHBand="0" w:noVBand="1"/>
      </w:tblPr>
      <w:tblGrid>
        <w:gridCol w:w="2659"/>
        <w:gridCol w:w="6834"/>
      </w:tblGrid>
      <w:tr w:rsidR="001948DE" w:rsidRPr="008B542B" w14:paraId="60026BC4" w14:textId="77777777" w:rsidTr="00CE73ED">
        <w:tc>
          <w:tcPr>
            <w:tcW w:w="9493" w:type="dxa"/>
            <w:gridSpan w:val="2"/>
            <w:tcBorders>
              <w:top w:val="single" w:sz="4" w:space="0" w:color="auto"/>
              <w:left w:val="single" w:sz="4" w:space="0" w:color="auto"/>
              <w:bottom w:val="single" w:sz="4" w:space="0" w:color="auto"/>
              <w:right w:val="single" w:sz="4" w:space="0" w:color="auto"/>
            </w:tcBorders>
            <w:hideMark/>
          </w:tcPr>
          <w:p w14:paraId="5C130061" w14:textId="47616D4D" w:rsidR="0030311B" w:rsidRPr="001948DE" w:rsidRDefault="0030311B" w:rsidP="007F4595">
            <w:pPr>
              <w:spacing w:after="0" w:line="240" w:lineRule="auto"/>
              <w:jc w:val="center"/>
              <w:textAlignment w:val="top"/>
              <w:rPr>
                <w:rFonts w:ascii="Times New Roman" w:eastAsia="Times New Roman" w:hAnsi="Times New Roman" w:cs="Times New Roman"/>
                <w:sz w:val="24"/>
                <w:szCs w:val="24"/>
                <w:lang w:val="kk-KZ"/>
              </w:rPr>
            </w:pPr>
            <w:r w:rsidRPr="001948DE">
              <w:rPr>
                <w:rFonts w:ascii="Times New Roman" w:eastAsia="Times New Roman" w:hAnsi="Times New Roman" w:cs="Times New Roman"/>
                <w:sz w:val="24"/>
                <w:szCs w:val="24"/>
                <w:lang w:val="kk-KZ"/>
              </w:rPr>
              <w:t>ЖОО студенттерінің оқу әрекетін өзіндік ұйымдастыру</w:t>
            </w:r>
            <w:r w:rsidR="00BB115E" w:rsidRPr="001948DE">
              <w:rPr>
                <w:rFonts w:ascii="Times New Roman" w:eastAsia="Times New Roman" w:hAnsi="Times New Roman" w:cs="Times New Roman"/>
                <w:sz w:val="24"/>
                <w:szCs w:val="24"/>
                <w:lang w:val="kk-KZ"/>
              </w:rPr>
              <w:t>ы</w:t>
            </w:r>
            <w:r w:rsidR="00F3464C" w:rsidRPr="001948DE">
              <w:rPr>
                <w:rFonts w:ascii="Times New Roman" w:eastAsia="Times New Roman" w:hAnsi="Times New Roman" w:cs="Times New Roman"/>
                <w:sz w:val="24"/>
                <w:szCs w:val="24"/>
                <w:lang w:val="kk-KZ"/>
              </w:rPr>
              <w:t>н дамыту</w:t>
            </w:r>
            <w:r w:rsidRPr="001948DE">
              <w:rPr>
                <w:rFonts w:ascii="Times New Roman" w:eastAsia="Times New Roman" w:hAnsi="Times New Roman" w:cs="Times New Roman"/>
                <w:sz w:val="24"/>
                <w:szCs w:val="24"/>
                <w:lang w:val="kk-KZ"/>
              </w:rPr>
              <w:t xml:space="preserve"> </w:t>
            </w:r>
          </w:p>
        </w:tc>
      </w:tr>
      <w:tr w:rsidR="0030311B" w:rsidRPr="007F4595" w14:paraId="2BB12283" w14:textId="77777777" w:rsidTr="00CE73ED">
        <w:tc>
          <w:tcPr>
            <w:tcW w:w="2659" w:type="dxa"/>
            <w:tcBorders>
              <w:top w:val="single" w:sz="4" w:space="0" w:color="auto"/>
              <w:left w:val="single" w:sz="4" w:space="0" w:color="auto"/>
              <w:bottom w:val="single" w:sz="4" w:space="0" w:color="auto"/>
              <w:right w:val="single" w:sz="4" w:space="0" w:color="auto"/>
            </w:tcBorders>
            <w:hideMark/>
          </w:tcPr>
          <w:p w14:paraId="57ED38EF" w14:textId="77777777" w:rsidR="0030311B" w:rsidRPr="007F4595" w:rsidRDefault="0030311B" w:rsidP="007F4595">
            <w:pPr>
              <w:spacing w:after="0" w:line="240" w:lineRule="auto"/>
              <w:jc w:val="center"/>
              <w:textAlignment w:val="top"/>
              <w:rPr>
                <w:rFonts w:ascii="Times New Roman" w:eastAsia="Times New Roman" w:hAnsi="Times New Roman" w:cs="Times New Roman"/>
                <w:color w:val="000000"/>
                <w:sz w:val="24"/>
                <w:szCs w:val="24"/>
              </w:rPr>
            </w:pPr>
            <w:r w:rsidRPr="007F4595">
              <w:rPr>
                <w:rFonts w:ascii="Times New Roman" w:eastAsia="Times New Roman" w:hAnsi="Times New Roman" w:cs="Times New Roman"/>
                <w:color w:val="000000"/>
                <w:sz w:val="24"/>
                <w:szCs w:val="24"/>
              </w:rPr>
              <w:t>компоненттер</w:t>
            </w:r>
          </w:p>
        </w:tc>
        <w:tc>
          <w:tcPr>
            <w:tcW w:w="6834" w:type="dxa"/>
            <w:tcBorders>
              <w:top w:val="single" w:sz="4" w:space="0" w:color="auto"/>
              <w:left w:val="single" w:sz="4" w:space="0" w:color="auto"/>
              <w:bottom w:val="single" w:sz="4" w:space="0" w:color="auto"/>
              <w:right w:val="single" w:sz="4" w:space="0" w:color="auto"/>
            </w:tcBorders>
            <w:hideMark/>
          </w:tcPr>
          <w:p w14:paraId="42AE16E5" w14:textId="77777777" w:rsidR="0030311B" w:rsidRPr="007F4595" w:rsidRDefault="0030311B" w:rsidP="007F4595">
            <w:pPr>
              <w:spacing w:after="0" w:line="240" w:lineRule="auto"/>
              <w:jc w:val="center"/>
              <w:textAlignment w:val="top"/>
              <w:rPr>
                <w:rFonts w:ascii="Times New Roman" w:eastAsia="Times New Roman" w:hAnsi="Times New Roman" w:cs="Times New Roman"/>
                <w:color w:val="000000"/>
                <w:sz w:val="24"/>
                <w:szCs w:val="24"/>
                <w:lang w:val="kk-KZ"/>
              </w:rPr>
            </w:pPr>
            <w:r w:rsidRPr="007F4595">
              <w:rPr>
                <w:rFonts w:ascii="Times New Roman" w:eastAsia="Times New Roman" w:hAnsi="Times New Roman" w:cs="Times New Roman"/>
                <w:color w:val="000000"/>
                <w:sz w:val="24"/>
                <w:szCs w:val="24"/>
                <w:lang w:val="kk-KZ"/>
              </w:rPr>
              <w:t>көрсеткіштер</w:t>
            </w:r>
          </w:p>
        </w:tc>
      </w:tr>
      <w:tr w:rsidR="0030311B" w:rsidRPr="007F4595" w14:paraId="2B5A071E" w14:textId="77777777" w:rsidTr="00CE73ED">
        <w:tc>
          <w:tcPr>
            <w:tcW w:w="2659" w:type="dxa"/>
            <w:tcBorders>
              <w:top w:val="single" w:sz="4" w:space="0" w:color="auto"/>
              <w:left w:val="single" w:sz="4" w:space="0" w:color="auto"/>
              <w:bottom w:val="single" w:sz="4" w:space="0" w:color="auto"/>
              <w:right w:val="single" w:sz="4" w:space="0" w:color="auto"/>
            </w:tcBorders>
            <w:hideMark/>
          </w:tcPr>
          <w:p w14:paraId="4585D4D4" w14:textId="77777777" w:rsidR="0030311B" w:rsidRPr="007F4595" w:rsidRDefault="0030311B" w:rsidP="007F4595">
            <w:pPr>
              <w:spacing w:after="0" w:line="240" w:lineRule="auto"/>
              <w:jc w:val="center"/>
              <w:textAlignment w:val="top"/>
              <w:rPr>
                <w:rFonts w:ascii="Times New Roman" w:eastAsia="Times New Roman" w:hAnsi="Times New Roman" w:cs="Times New Roman"/>
                <w:color w:val="000000"/>
                <w:sz w:val="24"/>
                <w:szCs w:val="24"/>
              </w:rPr>
            </w:pPr>
            <w:r w:rsidRPr="007F4595">
              <w:rPr>
                <w:rFonts w:ascii="Times New Roman" w:eastAsia="Times New Roman" w:hAnsi="Times New Roman" w:cs="Times New Roman"/>
                <w:color w:val="000000"/>
                <w:sz w:val="24"/>
                <w:szCs w:val="24"/>
              </w:rPr>
              <w:t>1</w:t>
            </w:r>
          </w:p>
        </w:tc>
        <w:tc>
          <w:tcPr>
            <w:tcW w:w="6834" w:type="dxa"/>
            <w:tcBorders>
              <w:top w:val="single" w:sz="4" w:space="0" w:color="auto"/>
              <w:left w:val="single" w:sz="4" w:space="0" w:color="auto"/>
              <w:bottom w:val="single" w:sz="4" w:space="0" w:color="auto"/>
              <w:right w:val="single" w:sz="4" w:space="0" w:color="auto"/>
            </w:tcBorders>
            <w:hideMark/>
          </w:tcPr>
          <w:p w14:paraId="3A42AFAB" w14:textId="77777777" w:rsidR="0030311B" w:rsidRPr="007F4595" w:rsidRDefault="0030311B" w:rsidP="007F4595">
            <w:pPr>
              <w:spacing w:after="0" w:line="240" w:lineRule="auto"/>
              <w:jc w:val="center"/>
              <w:textAlignment w:val="top"/>
              <w:rPr>
                <w:rFonts w:ascii="Times New Roman" w:eastAsia="Times New Roman" w:hAnsi="Times New Roman" w:cs="Times New Roman"/>
                <w:color w:val="000000"/>
                <w:sz w:val="24"/>
                <w:szCs w:val="24"/>
              </w:rPr>
            </w:pPr>
            <w:r w:rsidRPr="007F4595">
              <w:rPr>
                <w:rFonts w:ascii="Times New Roman" w:eastAsia="Times New Roman" w:hAnsi="Times New Roman" w:cs="Times New Roman"/>
                <w:color w:val="000000"/>
                <w:sz w:val="24"/>
                <w:szCs w:val="24"/>
              </w:rPr>
              <w:t>2</w:t>
            </w:r>
          </w:p>
        </w:tc>
      </w:tr>
      <w:tr w:rsidR="0030311B" w:rsidRPr="008B542B" w14:paraId="55A1A038" w14:textId="77777777" w:rsidTr="00CE73ED">
        <w:tc>
          <w:tcPr>
            <w:tcW w:w="2659" w:type="dxa"/>
            <w:tcBorders>
              <w:top w:val="single" w:sz="4" w:space="0" w:color="auto"/>
              <w:left w:val="single" w:sz="4" w:space="0" w:color="auto"/>
              <w:bottom w:val="single" w:sz="4" w:space="0" w:color="auto"/>
              <w:right w:val="single" w:sz="4" w:space="0" w:color="auto"/>
            </w:tcBorders>
            <w:hideMark/>
          </w:tcPr>
          <w:p w14:paraId="37CFD521" w14:textId="77777777" w:rsidR="0030311B" w:rsidRPr="007F4595" w:rsidRDefault="0030311B" w:rsidP="007F4595">
            <w:pPr>
              <w:shd w:val="clear" w:color="auto" w:fill="FFFFFF"/>
              <w:spacing w:after="0" w:line="240" w:lineRule="auto"/>
              <w:rPr>
                <w:rFonts w:ascii="Times New Roman" w:eastAsia="Times New Roman" w:hAnsi="Times New Roman" w:cs="Times New Roman"/>
                <w:color w:val="000000"/>
                <w:sz w:val="24"/>
                <w:szCs w:val="24"/>
              </w:rPr>
            </w:pPr>
            <w:r w:rsidRPr="007F4595">
              <w:rPr>
                <w:rFonts w:ascii="Times New Roman" w:hAnsi="Times New Roman" w:cs="Times New Roman"/>
                <w:b/>
                <w:sz w:val="24"/>
                <w:szCs w:val="24"/>
                <w:lang w:val="kk-KZ"/>
              </w:rPr>
              <w:t>Құндылық</w:t>
            </w:r>
            <w:r w:rsidRPr="007F4595">
              <w:rPr>
                <w:rFonts w:ascii="Times New Roman" w:hAnsi="Times New Roman" w:cs="Times New Roman"/>
                <w:b/>
                <w:sz w:val="24"/>
                <w:szCs w:val="24"/>
              </w:rPr>
              <w:t>-</w:t>
            </w:r>
            <w:r w:rsidRPr="007F4595">
              <w:rPr>
                <w:rFonts w:ascii="Times New Roman" w:hAnsi="Times New Roman" w:cs="Times New Roman"/>
                <w:b/>
                <w:sz w:val="24"/>
                <w:szCs w:val="24"/>
                <w:lang w:val="kk-KZ"/>
              </w:rPr>
              <w:t xml:space="preserve"> </w:t>
            </w:r>
            <w:r w:rsidRPr="007F4595">
              <w:rPr>
                <w:rFonts w:ascii="Times New Roman" w:hAnsi="Times New Roman" w:cs="Times New Roman"/>
                <w:b/>
                <w:sz w:val="24"/>
                <w:szCs w:val="24"/>
              </w:rPr>
              <w:t>мотивациялық</w:t>
            </w:r>
          </w:p>
        </w:tc>
        <w:tc>
          <w:tcPr>
            <w:tcW w:w="6834" w:type="dxa"/>
            <w:tcBorders>
              <w:top w:val="single" w:sz="4" w:space="0" w:color="auto"/>
              <w:left w:val="single" w:sz="4" w:space="0" w:color="auto"/>
              <w:bottom w:val="single" w:sz="4" w:space="0" w:color="auto"/>
              <w:right w:val="single" w:sz="4" w:space="0" w:color="auto"/>
            </w:tcBorders>
            <w:hideMark/>
          </w:tcPr>
          <w:p w14:paraId="3B30148D" w14:textId="77777777" w:rsidR="0030311B" w:rsidRPr="007F4595" w:rsidRDefault="0030311B" w:rsidP="007F4595">
            <w:pPr>
              <w:spacing w:after="0" w:line="240" w:lineRule="auto"/>
              <w:textAlignment w:val="top"/>
              <w:rPr>
                <w:rFonts w:ascii="Times New Roman" w:eastAsia="Times New Roman" w:hAnsi="Times New Roman" w:cs="Times New Roman"/>
                <w:i/>
                <w:sz w:val="24"/>
                <w:szCs w:val="24"/>
                <w:lang w:val="kk-KZ"/>
              </w:rPr>
            </w:pPr>
            <w:r w:rsidRPr="007F4595">
              <w:rPr>
                <w:rFonts w:ascii="Times New Roman" w:eastAsia="Times New Roman" w:hAnsi="Times New Roman" w:cs="Times New Roman"/>
                <w:i/>
                <w:sz w:val="24"/>
                <w:szCs w:val="24"/>
                <w:lang w:val="kk-KZ"/>
              </w:rPr>
              <w:t>Құндылық</w:t>
            </w:r>
          </w:p>
          <w:p w14:paraId="3E913C97" w14:textId="77777777" w:rsidR="0030311B" w:rsidRPr="007F4595" w:rsidRDefault="0030311B"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hAnsi="Times New Roman" w:cs="Times New Roman"/>
                <w:sz w:val="24"/>
                <w:szCs w:val="24"/>
                <w:shd w:val="clear" w:color="auto" w:fill="FFFFFF"/>
                <w:lang w:val="kk-KZ"/>
              </w:rPr>
              <w:t xml:space="preserve">өзін-өзі жетілдіруге, білім деңгейін арттыруға ұмтылу; оқу әрекеті үрдісі мен оның нәтижесінен моральдық қанағат алуға ұмтылу; әрекетке өзгерістер енгізуге талпыну; басқа студенттермен және оқытушылармен қолайлы қарым-қатынас орнатуға ұмтылу; өзінің оқу әрекетінің нақты және елеулі нәтижелеріне қол жеткізуге ұмтылу      </w:t>
            </w:r>
            <w:r w:rsidRPr="007F4595">
              <w:rPr>
                <w:rFonts w:ascii="Times New Roman" w:hAnsi="Times New Roman" w:cs="Times New Roman"/>
                <w:b/>
                <w:sz w:val="24"/>
                <w:szCs w:val="24"/>
                <w:shd w:val="clear" w:color="auto" w:fill="FFFFFF"/>
                <w:lang w:val="kk-KZ"/>
              </w:rPr>
              <w:t xml:space="preserve"> </w:t>
            </w:r>
            <w:r w:rsidRPr="007F4595">
              <w:rPr>
                <w:rFonts w:ascii="Times New Roman" w:hAnsi="Times New Roman" w:cs="Times New Roman"/>
                <w:sz w:val="24"/>
                <w:szCs w:val="24"/>
                <w:shd w:val="clear" w:color="auto" w:fill="FFFFFF"/>
                <w:lang w:val="kk-KZ"/>
              </w:rPr>
              <w:t xml:space="preserve">  </w:t>
            </w:r>
          </w:p>
          <w:p w14:paraId="64CE3EC0" w14:textId="77777777" w:rsidR="0030311B" w:rsidRPr="007F4595" w:rsidRDefault="0030311B" w:rsidP="007F4595">
            <w:pPr>
              <w:spacing w:after="0" w:line="240" w:lineRule="auto"/>
              <w:textAlignment w:val="top"/>
              <w:rPr>
                <w:rFonts w:ascii="Times New Roman" w:eastAsia="Times New Roman" w:hAnsi="Times New Roman" w:cs="Times New Roman"/>
                <w:i/>
                <w:sz w:val="24"/>
                <w:szCs w:val="24"/>
                <w:lang w:val="kk-KZ"/>
              </w:rPr>
            </w:pPr>
            <w:r w:rsidRPr="007F4595">
              <w:rPr>
                <w:rFonts w:ascii="Times New Roman" w:eastAsia="Times New Roman" w:hAnsi="Times New Roman" w:cs="Times New Roman"/>
                <w:i/>
                <w:sz w:val="24"/>
                <w:szCs w:val="24"/>
                <w:lang w:val="kk-KZ"/>
              </w:rPr>
              <w:t>Мотивациялық</w:t>
            </w:r>
          </w:p>
          <w:p w14:paraId="574A3A0B" w14:textId="77777777" w:rsidR="0030311B" w:rsidRPr="007F4595" w:rsidRDefault="0030311B" w:rsidP="007F4595">
            <w:pPr>
              <w:spacing w:after="0" w:line="240" w:lineRule="auto"/>
              <w:jc w:val="both"/>
              <w:textAlignment w:val="baseline"/>
              <w:rPr>
                <w:rFonts w:ascii="Times New Roman" w:eastAsia="Times New Roman" w:hAnsi="Times New Roman" w:cs="Times New Roman"/>
                <w:sz w:val="28"/>
                <w:szCs w:val="28"/>
                <w:lang w:val="kk-KZ"/>
              </w:rPr>
            </w:pPr>
            <w:r w:rsidRPr="007F4595">
              <w:rPr>
                <w:rFonts w:ascii="Times New Roman" w:eastAsia="Times New Roman" w:hAnsi="Times New Roman" w:cs="Times New Roman"/>
                <w:bCs/>
                <w:sz w:val="24"/>
                <w:szCs w:val="24"/>
                <w:bdr w:val="none" w:sz="0" w:space="0" w:color="auto" w:frame="1"/>
                <w:lang w:val="kk-KZ"/>
              </w:rPr>
              <w:t>табысқа жету мотивациясы; таңдап алынған кәсіби салаға қажетті білім мен дағдыларды игеру ниетімен байланысты кәсіби түрткілер; шығармашылық өзін-өзі жүзеге асыру түрткілері; оқу әрекетінің мазмұнымен, оны орындау үрдісімен, білім алу тәсілдерін игерумен байланысты ішкі мотивация; өзін-өзі реттеу және оқу еңбегін ұтымды ұйымдастыру түрткілері; ынтымақтастықты, бірлескен әрекетті ынталандыру.</w:t>
            </w:r>
          </w:p>
        </w:tc>
      </w:tr>
      <w:tr w:rsidR="0030311B" w:rsidRPr="008B542B" w14:paraId="6AD923AB" w14:textId="77777777" w:rsidTr="00CE73ED">
        <w:tc>
          <w:tcPr>
            <w:tcW w:w="2659" w:type="dxa"/>
            <w:tcBorders>
              <w:top w:val="single" w:sz="4" w:space="0" w:color="auto"/>
              <w:left w:val="single" w:sz="4" w:space="0" w:color="auto"/>
              <w:bottom w:val="single" w:sz="4" w:space="0" w:color="auto"/>
              <w:right w:val="single" w:sz="4" w:space="0" w:color="auto"/>
            </w:tcBorders>
          </w:tcPr>
          <w:p w14:paraId="348C7796" w14:textId="77777777" w:rsidR="0030311B" w:rsidRPr="007F4595" w:rsidRDefault="0030311B" w:rsidP="007F4595">
            <w:pPr>
              <w:spacing w:after="0" w:line="240" w:lineRule="auto"/>
              <w:rPr>
                <w:rFonts w:ascii="Times New Roman" w:eastAsia="Times New Roman" w:hAnsi="Times New Roman" w:cs="Times New Roman"/>
                <w:b/>
                <w:sz w:val="24"/>
                <w:szCs w:val="24"/>
                <w:lang w:val="kk-KZ"/>
              </w:rPr>
            </w:pPr>
            <w:r w:rsidRPr="007F4595">
              <w:rPr>
                <w:rFonts w:ascii="Times New Roman" w:hAnsi="Times New Roman" w:cs="Times New Roman"/>
                <w:b/>
                <w:sz w:val="24"/>
                <w:szCs w:val="24"/>
              </w:rPr>
              <w:t>Когнитив</w:t>
            </w:r>
            <w:r w:rsidRPr="007F4595">
              <w:rPr>
                <w:rFonts w:ascii="Times New Roman" w:hAnsi="Times New Roman" w:cs="Times New Roman"/>
                <w:b/>
                <w:sz w:val="24"/>
                <w:szCs w:val="24"/>
                <w:lang w:val="kk-KZ"/>
              </w:rPr>
              <w:t>тік</w:t>
            </w:r>
            <w:r w:rsidRPr="007F4595">
              <w:rPr>
                <w:rFonts w:ascii="Times New Roman" w:hAnsi="Times New Roman" w:cs="Times New Roman"/>
                <w:b/>
                <w:sz w:val="24"/>
                <w:szCs w:val="24"/>
              </w:rPr>
              <w:t>-рефлексивтік компонент</w:t>
            </w:r>
          </w:p>
          <w:p w14:paraId="0BD476E8" w14:textId="77777777" w:rsidR="0030311B" w:rsidRPr="007F4595" w:rsidRDefault="0030311B" w:rsidP="007F4595">
            <w:pPr>
              <w:spacing w:after="0" w:line="240" w:lineRule="auto"/>
              <w:textAlignment w:val="top"/>
              <w:rPr>
                <w:rFonts w:ascii="Times New Roman" w:eastAsia="Times New Roman" w:hAnsi="Times New Roman" w:cs="Times New Roman"/>
                <w:color w:val="000000"/>
                <w:sz w:val="24"/>
                <w:szCs w:val="24"/>
              </w:rPr>
            </w:pPr>
          </w:p>
        </w:tc>
        <w:tc>
          <w:tcPr>
            <w:tcW w:w="6834" w:type="dxa"/>
            <w:tcBorders>
              <w:top w:val="single" w:sz="4" w:space="0" w:color="auto"/>
              <w:left w:val="single" w:sz="4" w:space="0" w:color="auto"/>
              <w:bottom w:val="single" w:sz="4" w:space="0" w:color="auto"/>
              <w:right w:val="single" w:sz="4" w:space="0" w:color="auto"/>
            </w:tcBorders>
            <w:hideMark/>
          </w:tcPr>
          <w:p w14:paraId="70E26BB5" w14:textId="77777777" w:rsidR="0030311B" w:rsidRPr="007F4595" w:rsidRDefault="0030311B" w:rsidP="007F4595">
            <w:pPr>
              <w:spacing w:after="0" w:line="240" w:lineRule="auto"/>
              <w:jc w:val="both"/>
              <w:textAlignment w:val="top"/>
              <w:rPr>
                <w:rFonts w:ascii="Times New Roman" w:hAnsi="Times New Roman" w:cs="Times New Roman"/>
                <w:sz w:val="24"/>
                <w:szCs w:val="24"/>
                <w:lang w:val="kk-KZ"/>
              </w:rPr>
            </w:pPr>
            <w:r w:rsidRPr="007F4595">
              <w:rPr>
                <w:rFonts w:ascii="Times New Roman" w:hAnsi="Times New Roman" w:cs="Times New Roman"/>
                <w:i/>
                <w:sz w:val="24"/>
                <w:szCs w:val="24"/>
                <w:lang w:val="kk-KZ"/>
              </w:rPr>
              <w:t xml:space="preserve">Рефлексивтілік: </w:t>
            </w:r>
            <w:r w:rsidRPr="007F4595">
              <w:rPr>
                <w:rFonts w:ascii="Times New Roman" w:hAnsi="Times New Roman" w:cs="Times New Roman"/>
                <w:sz w:val="24"/>
                <w:szCs w:val="24"/>
                <w:lang w:val="kk-KZ"/>
              </w:rPr>
              <w:t>өзін оқу әрекетінің субъектісі, таным субъектісі ретінде сезіну; оқу әрекетінің мәнін құрайтын өз  әрекеттерін ұғыну және бағалау; оқу әрекетінің өзіндік тәжірибесіне қайта мән беру.</w:t>
            </w:r>
          </w:p>
          <w:p w14:paraId="394AFF42" w14:textId="77777777" w:rsidR="0030311B" w:rsidRPr="007F4595" w:rsidRDefault="0030311B" w:rsidP="007F4595">
            <w:pPr>
              <w:spacing w:after="0" w:line="240" w:lineRule="auto"/>
              <w:jc w:val="both"/>
              <w:textAlignment w:val="top"/>
              <w:rPr>
                <w:rFonts w:ascii="Times New Roman" w:hAnsi="Times New Roman" w:cs="Times New Roman"/>
                <w:sz w:val="24"/>
                <w:szCs w:val="24"/>
                <w:lang w:val="kk-KZ"/>
              </w:rPr>
            </w:pPr>
            <w:r w:rsidRPr="007F4595">
              <w:rPr>
                <w:rFonts w:ascii="Times New Roman" w:hAnsi="Times New Roman" w:cs="Times New Roman"/>
                <w:i/>
                <w:sz w:val="24"/>
                <w:szCs w:val="24"/>
                <w:lang w:val="kk-KZ"/>
              </w:rPr>
              <w:t>Бақылаудың субъективтік локусы</w:t>
            </w:r>
            <w:r w:rsidRPr="007F4595">
              <w:rPr>
                <w:rFonts w:ascii="Times New Roman" w:hAnsi="Times New Roman" w:cs="Times New Roman"/>
                <w:sz w:val="24"/>
                <w:szCs w:val="24"/>
                <w:lang w:val="kk-KZ"/>
              </w:rPr>
              <w:t>: тұлғаны бақылаудың интерналдық локусы; болып жатқан оқиғалар үшін жауапкершілік дәрежесі</w:t>
            </w:r>
          </w:p>
          <w:p w14:paraId="0D2F4E3D" w14:textId="77777777" w:rsidR="0030311B" w:rsidRPr="007F4595" w:rsidRDefault="0030311B" w:rsidP="007F4595">
            <w:pPr>
              <w:spacing w:after="0" w:line="240" w:lineRule="auto"/>
              <w:jc w:val="both"/>
              <w:textAlignment w:val="top"/>
              <w:rPr>
                <w:rFonts w:ascii="Times New Roman" w:eastAsia="Times New Roman" w:hAnsi="Times New Roman" w:cs="Times New Roman"/>
                <w:color w:val="000000"/>
                <w:sz w:val="24"/>
                <w:szCs w:val="24"/>
                <w:lang w:val="kk-KZ"/>
              </w:rPr>
            </w:pPr>
            <w:r w:rsidRPr="007F4595">
              <w:rPr>
                <w:rFonts w:ascii="Times New Roman" w:hAnsi="Times New Roman" w:cs="Times New Roman"/>
                <w:sz w:val="24"/>
                <w:szCs w:val="24"/>
                <w:lang w:val="kk-KZ"/>
              </w:rPr>
              <w:t>Оқу әрекетін тиімді ұйымдастыру, ұтымды ұйымдастыру әдістері және өзіндік ұйымдастырудың заманауи технологиялары (өзіндік менеджмент, тайм-менеджмент және т. б.) туралы білімді игеру дәрежесі.</w:t>
            </w:r>
            <w:r w:rsidRPr="007F4595">
              <w:rPr>
                <w:rFonts w:ascii="Times New Roman" w:hAnsi="Times New Roman" w:cs="Times New Roman"/>
                <w:i/>
                <w:sz w:val="24"/>
                <w:szCs w:val="24"/>
                <w:lang w:val="kk-KZ"/>
              </w:rPr>
              <w:t xml:space="preserve"> </w:t>
            </w:r>
            <w:r w:rsidRPr="007F4595">
              <w:rPr>
                <w:rFonts w:ascii="Times New Roman" w:eastAsia="Times New Roman" w:hAnsi="Times New Roman" w:cs="Times New Roman"/>
                <w:color w:val="000000"/>
                <w:sz w:val="24"/>
                <w:szCs w:val="24"/>
                <w:lang w:val="kk-KZ"/>
              </w:rPr>
              <w:t xml:space="preserve">   </w:t>
            </w:r>
          </w:p>
        </w:tc>
      </w:tr>
      <w:tr w:rsidR="0030311B" w:rsidRPr="007F4595" w14:paraId="0795AB98" w14:textId="77777777" w:rsidTr="00CE73ED">
        <w:tc>
          <w:tcPr>
            <w:tcW w:w="2659" w:type="dxa"/>
            <w:tcBorders>
              <w:top w:val="single" w:sz="4" w:space="0" w:color="auto"/>
              <w:left w:val="single" w:sz="4" w:space="0" w:color="auto"/>
              <w:bottom w:val="single" w:sz="4" w:space="0" w:color="auto"/>
              <w:right w:val="single" w:sz="4" w:space="0" w:color="auto"/>
            </w:tcBorders>
            <w:hideMark/>
          </w:tcPr>
          <w:p w14:paraId="273A4917" w14:textId="77777777" w:rsidR="0030311B" w:rsidRPr="007F4595" w:rsidRDefault="0030311B" w:rsidP="007F4595">
            <w:pPr>
              <w:spacing w:after="0" w:line="240" w:lineRule="auto"/>
              <w:textAlignment w:val="top"/>
              <w:rPr>
                <w:rFonts w:ascii="Times New Roman" w:eastAsia="Times New Roman" w:hAnsi="Times New Roman" w:cs="Times New Roman"/>
                <w:color w:val="000000"/>
                <w:sz w:val="24"/>
                <w:szCs w:val="24"/>
              </w:rPr>
            </w:pPr>
            <w:r w:rsidRPr="007F4595">
              <w:rPr>
                <w:rFonts w:ascii="Times New Roman" w:hAnsi="Times New Roman" w:cs="Times New Roman"/>
                <w:b/>
                <w:sz w:val="24"/>
                <w:szCs w:val="24"/>
              </w:rPr>
              <w:t>Аффектив</w:t>
            </w:r>
            <w:r w:rsidRPr="007F4595">
              <w:rPr>
                <w:rFonts w:ascii="Times New Roman" w:hAnsi="Times New Roman" w:cs="Times New Roman"/>
                <w:b/>
                <w:sz w:val="24"/>
                <w:szCs w:val="24"/>
                <w:lang w:val="kk-KZ"/>
              </w:rPr>
              <w:t>ті</w:t>
            </w:r>
            <w:r w:rsidRPr="007F4595">
              <w:rPr>
                <w:rFonts w:ascii="Times New Roman" w:hAnsi="Times New Roman" w:cs="Times New Roman"/>
                <w:b/>
                <w:sz w:val="24"/>
                <w:szCs w:val="24"/>
              </w:rPr>
              <w:t>-</w:t>
            </w:r>
            <w:r w:rsidRPr="007F4595">
              <w:rPr>
                <w:rFonts w:ascii="Times New Roman" w:hAnsi="Times New Roman" w:cs="Times New Roman"/>
                <w:b/>
                <w:sz w:val="24"/>
                <w:szCs w:val="24"/>
                <w:lang w:val="kk-KZ"/>
              </w:rPr>
              <w:t>еріктік</w:t>
            </w:r>
            <w:r w:rsidRPr="007F4595">
              <w:rPr>
                <w:rFonts w:ascii="Times New Roman" w:hAnsi="Times New Roman" w:cs="Times New Roman"/>
                <w:b/>
                <w:sz w:val="24"/>
                <w:szCs w:val="24"/>
              </w:rPr>
              <w:t xml:space="preserve"> компонент</w:t>
            </w:r>
          </w:p>
        </w:tc>
        <w:tc>
          <w:tcPr>
            <w:tcW w:w="6834" w:type="dxa"/>
            <w:tcBorders>
              <w:top w:val="single" w:sz="4" w:space="0" w:color="auto"/>
              <w:left w:val="single" w:sz="4" w:space="0" w:color="auto"/>
              <w:bottom w:val="single" w:sz="4" w:space="0" w:color="auto"/>
              <w:right w:val="single" w:sz="4" w:space="0" w:color="auto"/>
            </w:tcBorders>
            <w:hideMark/>
          </w:tcPr>
          <w:p w14:paraId="0212B57A" w14:textId="77777777" w:rsidR="0030311B" w:rsidRPr="007F4595" w:rsidRDefault="0030311B" w:rsidP="007F4595">
            <w:pPr>
              <w:spacing w:after="0" w:line="240" w:lineRule="auto"/>
              <w:jc w:val="both"/>
              <w:rPr>
                <w:rFonts w:ascii="Times New Roman" w:hAnsi="Times New Roman" w:cs="Times New Roman"/>
                <w:sz w:val="24"/>
                <w:szCs w:val="24"/>
              </w:rPr>
            </w:pPr>
            <w:r w:rsidRPr="007F4595">
              <w:rPr>
                <w:rFonts w:ascii="Times New Roman" w:hAnsi="Times New Roman" w:cs="Times New Roman"/>
                <w:i/>
                <w:sz w:val="24"/>
                <w:szCs w:val="24"/>
              </w:rPr>
              <w:t xml:space="preserve">Ерікті өзін-өзі бақылау: </w:t>
            </w:r>
            <w:r w:rsidRPr="007F4595">
              <w:rPr>
                <w:rFonts w:ascii="Times New Roman" w:hAnsi="Times New Roman" w:cs="Times New Roman"/>
                <w:sz w:val="24"/>
                <w:szCs w:val="24"/>
              </w:rPr>
              <w:t xml:space="preserve">өз әрекеттерін, </w:t>
            </w:r>
            <w:r w:rsidRPr="007F4595">
              <w:rPr>
                <w:rFonts w:ascii="Times New Roman" w:hAnsi="Times New Roman" w:cs="Times New Roman"/>
                <w:sz w:val="24"/>
                <w:szCs w:val="24"/>
                <w:lang w:val="kk-KZ"/>
              </w:rPr>
              <w:t>жай-</w:t>
            </w:r>
            <w:r w:rsidRPr="007F4595">
              <w:rPr>
                <w:rFonts w:ascii="Times New Roman" w:hAnsi="Times New Roman" w:cs="Times New Roman"/>
                <w:sz w:val="24"/>
                <w:szCs w:val="24"/>
              </w:rPr>
              <w:t xml:space="preserve">күйлерін және </w:t>
            </w:r>
            <w:r w:rsidRPr="007F4595">
              <w:rPr>
                <w:rFonts w:ascii="Times New Roman" w:hAnsi="Times New Roman" w:cs="Times New Roman"/>
                <w:sz w:val="24"/>
                <w:szCs w:val="24"/>
                <w:lang w:val="kk-KZ"/>
              </w:rPr>
              <w:t>ниеттерін</w:t>
            </w:r>
            <w:r w:rsidRPr="007F4595">
              <w:rPr>
                <w:rFonts w:ascii="Times New Roman" w:hAnsi="Times New Roman" w:cs="Times New Roman"/>
                <w:sz w:val="24"/>
                <w:szCs w:val="24"/>
              </w:rPr>
              <w:t xml:space="preserve"> саналы түрде басқар</w:t>
            </w:r>
            <w:r w:rsidRPr="007F4595">
              <w:rPr>
                <w:rFonts w:ascii="Times New Roman" w:hAnsi="Times New Roman" w:cs="Times New Roman"/>
                <w:sz w:val="24"/>
                <w:szCs w:val="24"/>
                <w:lang w:val="kk-KZ"/>
              </w:rPr>
              <w:t>а алу</w:t>
            </w:r>
            <w:r w:rsidRPr="007F4595">
              <w:rPr>
                <w:rFonts w:ascii="Times New Roman" w:hAnsi="Times New Roman" w:cs="Times New Roman"/>
                <w:sz w:val="24"/>
                <w:szCs w:val="24"/>
              </w:rPr>
              <w:t xml:space="preserve"> қабілеті; өзін</w:t>
            </w:r>
            <w:r w:rsidRPr="007F4595">
              <w:rPr>
                <w:rFonts w:ascii="Times New Roman" w:hAnsi="Times New Roman" w:cs="Times New Roman"/>
                <w:sz w:val="24"/>
                <w:szCs w:val="24"/>
                <w:lang w:val="kk-KZ"/>
              </w:rPr>
              <w:t>е сенімділік,</w:t>
            </w:r>
            <w:r w:rsidRPr="007F4595">
              <w:rPr>
                <w:rFonts w:ascii="Times New Roman" w:hAnsi="Times New Roman" w:cs="Times New Roman"/>
                <w:sz w:val="24"/>
                <w:szCs w:val="24"/>
              </w:rPr>
              <w:t xml:space="preserve"> ниеттердің тұрақтылығы, ішкі борыш сезімі, өз </w:t>
            </w:r>
            <w:r w:rsidRPr="007F4595">
              <w:rPr>
                <w:rFonts w:ascii="Times New Roman" w:hAnsi="Times New Roman" w:cs="Times New Roman"/>
                <w:sz w:val="24"/>
                <w:szCs w:val="24"/>
                <w:lang w:val="kk-KZ"/>
              </w:rPr>
              <w:t>қылықтарын</w:t>
            </w:r>
            <w:r w:rsidRPr="007F4595">
              <w:rPr>
                <w:rFonts w:ascii="Times New Roman" w:hAnsi="Times New Roman" w:cs="Times New Roman"/>
                <w:sz w:val="24"/>
                <w:szCs w:val="24"/>
              </w:rPr>
              <w:t xml:space="preserve"> бақылай алу қабілеті; ниет күші: басталған істі аяқтауға ұмтылу</w:t>
            </w:r>
          </w:p>
          <w:p w14:paraId="22C8ACB0" w14:textId="77777777" w:rsidR="0030311B" w:rsidRPr="007F4595" w:rsidRDefault="0030311B" w:rsidP="007F4595">
            <w:pPr>
              <w:spacing w:after="0" w:line="240" w:lineRule="auto"/>
              <w:jc w:val="both"/>
              <w:rPr>
                <w:rFonts w:ascii="Times New Roman" w:eastAsia="Times New Roman" w:hAnsi="Times New Roman" w:cs="Times New Roman"/>
                <w:color w:val="000000"/>
                <w:sz w:val="28"/>
                <w:szCs w:val="28"/>
              </w:rPr>
            </w:pPr>
            <w:r w:rsidRPr="007F4595">
              <w:rPr>
                <w:rFonts w:ascii="Times New Roman" w:hAnsi="Times New Roman" w:cs="Times New Roman"/>
                <w:i/>
                <w:sz w:val="24"/>
                <w:szCs w:val="24"/>
              </w:rPr>
              <w:t>Эмоционалды-психикалық реттеу</w:t>
            </w:r>
            <w:r w:rsidRPr="007F4595">
              <w:rPr>
                <w:rFonts w:ascii="Times New Roman" w:hAnsi="Times New Roman" w:cs="Times New Roman"/>
                <w:sz w:val="24"/>
                <w:szCs w:val="24"/>
              </w:rPr>
              <w:t xml:space="preserve">: психикалық белсенділіктің </w:t>
            </w:r>
            <w:r w:rsidRPr="007F4595">
              <w:rPr>
                <w:rFonts w:ascii="Times New Roman" w:hAnsi="Times New Roman" w:cs="Times New Roman"/>
                <w:sz w:val="24"/>
                <w:szCs w:val="24"/>
                <w:lang w:val="kk-KZ"/>
              </w:rPr>
              <w:t>барабарлығы</w:t>
            </w:r>
            <w:r w:rsidRPr="007F4595">
              <w:rPr>
                <w:rFonts w:ascii="Times New Roman" w:hAnsi="Times New Roman" w:cs="Times New Roman"/>
                <w:sz w:val="24"/>
                <w:szCs w:val="24"/>
              </w:rPr>
              <w:t xml:space="preserve">, жағдай </w:t>
            </w:r>
            <w:r w:rsidRPr="007F4595">
              <w:rPr>
                <w:rFonts w:ascii="Times New Roman" w:hAnsi="Times New Roman" w:cs="Times New Roman"/>
                <w:sz w:val="24"/>
                <w:szCs w:val="24"/>
                <w:lang w:val="kk-KZ"/>
              </w:rPr>
              <w:t>шартта</w:t>
            </w:r>
            <w:r w:rsidRPr="007F4595">
              <w:rPr>
                <w:rFonts w:ascii="Times New Roman" w:hAnsi="Times New Roman" w:cs="Times New Roman"/>
                <w:sz w:val="24"/>
                <w:szCs w:val="24"/>
              </w:rPr>
              <w:t>рына сәйкес әрекет етуге дайын болу; эмоционалды тұрақтылық.</w:t>
            </w:r>
            <w:r w:rsidRPr="007F4595">
              <w:rPr>
                <w:rFonts w:ascii="Times New Roman" w:hAnsi="Times New Roman" w:cs="Times New Roman"/>
                <w:sz w:val="24"/>
                <w:szCs w:val="24"/>
                <w:lang w:val="kk-KZ"/>
              </w:rPr>
              <w:t xml:space="preserve">  </w:t>
            </w:r>
          </w:p>
        </w:tc>
      </w:tr>
      <w:tr w:rsidR="0030311B" w:rsidRPr="008B542B" w14:paraId="62334977" w14:textId="77777777" w:rsidTr="00CE73ED">
        <w:tc>
          <w:tcPr>
            <w:tcW w:w="2659" w:type="dxa"/>
            <w:tcBorders>
              <w:top w:val="single" w:sz="4" w:space="0" w:color="auto"/>
              <w:left w:val="single" w:sz="4" w:space="0" w:color="auto"/>
              <w:bottom w:val="single" w:sz="4" w:space="0" w:color="auto"/>
              <w:right w:val="single" w:sz="4" w:space="0" w:color="auto"/>
            </w:tcBorders>
            <w:hideMark/>
          </w:tcPr>
          <w:p w14:paraId="13E48D8F" w14:textId="1C8D5072" w:rsidR="0095533D" w:rsidRPr="007F4595" w:rsidRDefault="0030311B" w:rsidP="0095533D">
            <w:pPr>
              <w:spacing w:after="0" w:line="240" w:lineRule="auto"/>
              <w:textAlignment w:val="top"/>
              <w:rPr>
                <w:rFonts w:ascii="Times New Roman" w:eastAsia="Times New Roman" w:hAnsi="Times New Roman" w:cs="Times New Roman"/>
                <w:color w:val="000000"/>
                <w:sz w:val="24"/>
                <w:szCs w:val="24"/>
                <w:lang w:val="kk-KZ"/>
              </w:rPr>
            </w:pPr>
            <w:r w:rsidRPr="007F4595">
              <w:rPr>
                <w:rFonts w:ascii="Times New Roman" w:hAnsi="Times New Roman" w:cs="Times New Roman"/>
                <w:b/>
                <w:sz w:val="24"/>
                <w:szCs w:val="24"/>
                <w:lang w:val="kk-KZ"/>
              </w:rPr>
              <w:t>Әрекеттік</w:t>
            </w:r>
          </w:p>
          <w:p w14:paraId="42176849" w14:textId="1FD79984" w:rsidR="0030311B" w:rsidRPr="007F4595" w:rsidRDefault="0030311B" w:rsidP="007F4595">
            <w:pPr>
              <w:spacing w:after="0" w:line="240" w:lineRule="auto"/>
              <w:textAlignment w:val="top"/>
              <w:rPr>
                <w:rFonts w:ascii="Times New Roman" w:eastAsia="Times New Roman" w:hAnsi="Times New Roman" w:cs="Times New Roman"/>
                <w:color w:val="000000"/>
                <w:sz w:val="24"/>
                <w:szCs w:val="24"/>
                <w:lang w:val="kk-KZ"/>
              </w:rPr>
            </w:pPr>
          </w:p>
        </w:tc>
        <w:tc>
          <w:tcPr>
            <w:tcW w:w="6834" w:type="dxa"/>
            <w:tcBorders>
              <w:top w:val="single" w:sz="4" w:space="0" w:color="auto"/>
              <w:left w:val="single" w:sz="4" w:space="0" w:color="auto"/>
              <w:bottom w:val="single" w:sz="4" w:space="0" w:color="auto"/>
              <w:right w:val="single" w:sz="4" w:space="0" w:color="auto"/>
            </w:tcBorders>
            <w:hideMark/>
          </w:tcPr>
          <w:p w14:paraId="1708A159" w14:textId="77777777" w:rsidR="0030311B" w:rsidRPr="007F4595" w:rsidRDefault="0030311B" w:rsidP="007F4595">
            <w:pPr>
              <w:spacing w:after="0" w:line="240" w:lineRule="auto"/>
              <w:jc w:val="both"/>
              <w:textAlignment w:val="top"/>
              <w:rPr>
                <w:rFonts w:ascii="Times New Roman" w:hAnsi="Times New Roman" w:cs="Times New Roman"/>
                <w:sz w:val="24"/>
                <w:szCs w:val="24"/>
                <w:lang w:val="kk-KZ"/>
              </w:rPr>
            </w:pPr>
            <w:r w:rsidRPr="007F4595">
              <w:rPr>
                <w:rFonts w:ascii="Times New Roman" w:hAnsi="Times New Roman" w:cs="Times New Roman"/>
                <w:i/>
                <w:sz w:val="24"/>
                <w:szCs w:val="24"/>
                <w:lang w:val="kk-KZ"/>
              </w:rPr>
              <w:t xml:space="preserve">Мақсат қою: </w:t>
            </w:r>
            <w:r w:rsidRPr="007F4595">
              <w:rPr>
                <w:rFonts w:ascii="Times New Roman" w:hAnsi="Times New Roman" w:cs="Times New Roman"/>
                <w:sz w:val="24"/>
                <w:szCs w:val="24"/>
                <w:lang w:val="kk-KZ"/>
              </w:rPr>
              <w:t xml:space="preserve">мақсаттарды өз бетінше анықтау және тұжырымдау, оқу әрекетінің міндеттерін белгілеу және </w:t>
            </w:r>
            <w:r w:rsidRPr="007F4595">
              <w:rPr>
                <w:rFonts w:ascii="Times New Roman" w:hAnsi="Times New Roman" w:cs="Times New Roman"/>
                <w:sz w:val="24"/>
                <w:szCs w:val="24"/>
                <w:lang w:val="kk-KZ"/>
              </w:rPr>
              <w:lastRenderedPageBreak/>
              <w:t>нақтылау;</w:t>
            </w:r>
          </w:p>
          <w:p w14:paraId="41228B3B" w14:textId="77777777" w:rsidR="0030311B" w:rsidRPr="007F4595" w:rsidRDefault="0030311B" w:rsidP="007F4595">
            <w:pPr>
              <w:spacing w:after="0" w:line="240" w:lineRule="auto"/>
              <w:jc w:val="both"/>
              <w:textAlignment w:val="top"/>
              <w:rPr>
                <w:rFonts w:ascii="Times New Roman" w:hAnsi="Times New Roman" w:cs="Times New Roman"/>
                <w:sz w:val="24"/>
                <w:szCs w:val="24"/>
                <w:lang w:val="kk-KZ"/>
              </w:rPr>
            </w:pPr>
            <w:r w:rsidRPr="007F4595">
              <w:rPr>
                <w:rFonts w:ascii="Times New Roman" w:hAnsi="Times New Roman" w:cs="Times New Roman"/>
                <w:i/>
                <w:sz w:val="24"/>
                <w:szCs w:val="24"/>
                <w:lang w:val="kk-KZ"/>
              </w:rPr>
              <w:t xml:space="preserve">Уақытты жоспарлау: </w:t>
            </w:r>
            <w:r w:rsidRPr="007F4595">
              <w:rPr>
                <w:rFonts w:ascii="Times New Roman" w:hAnsi="Times New Roman" w:cs="Times New Roman"/>
                <w:sz w:val="24"/>
                <w:szCs w:val="24"/>
                <w:lang w:val="kk-KZ"/>
              </w:rPr>
              <w:t>уақыт шығындарын, хронологиялық реттілікті (басталу-аяқталу уақытын) жоспарлау, жүктемені ұтымды үлестіруге мән беріп, маңыздылық басымдығын ескере отырып, жұмысты уақыт бойынша бөлу.</w:t>
            </w:r>
          </w:p>
          <w:p w14:paraId="65441D3D" w14:textId="77777777" w:rsidR="0030311B" w:rsidRPr="007F4595" w:rsidRDefault="0030311B" w:rsidP="007F4595">
            <w:pPr>
              <w:spacing w:after="0" w:line="240" w:lineRule="auto"/>
              <w:jc w:val="both"/>
              <w:textAlignment w:val="top"/>
              <w:rPr>
                <w:rFonts w:ascii="Times New Roman" w:eastAsia="Times New Roman" w:hAnsi="Times New Roman" w:cs="Times New Roman"/>
                <w:sz w:val="24"/>
                <w:szCs w:val="24"/>
                <w:lang w:val="kk-KZ"/>
              </w:rPr>
            </w:pPr>
            <w:r w:rsidRPr="007F4595">
              <w:rPr>
                <w:rFonts w:ascii="Times New Roman" w:hAnsi="Times New Roman" w:cs="Times New Roman"/>
                <w:i/>
                <w:sz w:val="24"/>
                <w:szCs w:val="24"/>
                <w:lang w:val="kk-KZ"/>
              </w:rPr>
              <w:t xml:space="preserve"> Өзін-өзі талдау және оқу әрекетін ұйымдастыру: </w:t>
            </w:r>
            <w:r w:rsidRPr="007F4595">
              <w:rPr>
                <w:rFonts w:ascii="Times New Roman" w:hAnsi="Times New Roman" w:cs="Times New Roman"/>
                <w:sz w:val="24"/>
                <w:szCs w:val="24"/>
                <w:lang w:val="kk-KZ"/>
              </w:rPr>
              <w:t xml:space="preserve"> </w:t>
            </w:r>
            <w:r w:rsidRPr="007F4595">
              <w:rPr>
                <w:rFonts w:ascii="Times New Roman" w:eastAsia="Times New Roman" w:hAnsi="Times New Roman" w:cs="Times New Roman"/>
                <w:sz w:val="24"/>
                <w:szCs w:val="24"/>
                <w:lang w:val="kk-KZ"/>
              </w:rPr>
              <w:t>әрекеттің жүзеге асырылуын қамтамасыз ететін ішкі жеке ресурстарды және жеке мүмкіндіктерді, сыртқы жағдайларды есепке алу; өзгеретін жағдайларға икемді бейімделу;</w:t>
            </w:r>
            <w:r w:rsidRPr="007F4595">
              <w:rPr>
                <w:rFonts w:ascii="Times New Roman" w:hAnsi="Times New Roman" w:cs="Times New Roman"/>
                <w:color w:val="000000"/>
                <w:sz w:val="24"/>
                <w:szCs w:val="24"/>
                <w:lang w:val="kk-KZ"/>
              </w:rPr>
              <w:t xml:space="preserve"> </w:t>
            </w:r>
            <w:r w:rsidRPr="007F4595">
              <w:rPr>
                <w:rFonts w:ascii="Times New Roman" w:eastAsia="Times New Roman" w:hAnsi="Times New Roman" w:cs="Times New Roman"/>
                <w:sz w:val="24"/>
                <w:szCs w:val="24"/>
                <w:lang w:val="kk-KZ"/>
              </w:rPr>
              <w:t>жұмыс кеңістігін ұтымды ұйымдастыру</w:t>
            </w:r>
          </w:p>
          <w:p w14:paraId="01229FF4" w14:textId="77777777" w:rsidR="0030311B" w:rsidRPr="007F4595" w:rsidRDefault="0030311B" w:rsidP="007F4595">
            <w:pPr>
              <w:spacing w:after="0" w:line="240" w:lineRule="auto"/>
              <w:jc w:val="both"/>
              <w:textAlignment w:val="top"/>
              <w:rPr>
                <w:rFonts w:ascii="Times New Roman" w:hAnsi="Times New Roman" w:cs="Times New Roman"/>
                <w:color w:val="000000"/>
                <w:sz w:val="24"/>
                <w:szCs w:val="24"/>
                <w:lang w:val="kk-KZ"/>
              </w:rPr>
            </w:pPr>
            <w:r w:rsidRPr="007F4595">
              <w:rPr>
                <w:rFonts w:ascii="Times New Roman" w:hAnsi="Times New Roman" w:cs="Times New Roman"/>
                <w:i/>
                <w:color w:val="000000"/>
                <w:sz w:val="24"/>
                <w:szCs w:val="24"/>
                <w:lang w:val="kk-KZ"/>
              </w:rPr>
              <w:t>Әрекетті өзіндік бағалау:</w:t>
            </w:r>
            <w:r w:rsidRPr="007F4595">
              <w:rPr>
                <w:rFonts w:ascii="Times New Roman" w:hAnsi="Times New Roman" w:cs="Times New Roman"/>
                <w:color w:val="000000"/>
                <w:sz w:val="24"/>
                <w:szCs w:val="24"/>
                <w:lang w:val="kk-KZ"/>
              </w:rPr>
              <w:t xml:space="preserve"> өз әрекетінің барлық кезеңдерінде табыстылық өлшемдерін анықтау, іс-әрекет мақсатына нәтижелер сәйкестігінің барабар ішкі бағалауы; іс-әрекеттің орындалу сапасын талдау.</w:t>
            </w:r>
          </w:p>
          <w:p w14:paraId="285F119C" w14:textId="77777777" w:rsidR="0030311B" w:rsidRPr="007F4595" w:rsidRDefault="0030311B" w:rsidP="007F4595">
            <w:pPr>
              <w:spacing w:after="0" w:line="240" w:lineRule="auto"/>
              <w:jc w:val="both"/>
              <w:textAlignment w:val="top"/>
              <w:rPr>
                <w:rFonts w:ascii="Times New Roman" w:hAnsi="Times New Roman" w:cs="Times New Roman"/>
                <w:i/>
                <w:color w:val="000000"/>
                <w:sz w:val="24"/>
                <w:szCs w:val="24"/>
                <w:lang w:val="kk-KZ"/>
              </w:rPr>
            </w:pPr>
            <w:r w:rsidRPr="007F4595">
              <w:rPr>
                <w:rFonts w:ascii="Times New Roman" w:hAnsi="Times New Roman" w:cs="Times New Roman"/>
                <w:i/>
                <w:color w:val="000000"/>
                <w:sz w:val="24"/>
                <w:szCs w:val="24"/>
                <w:lang w:val="kk-KZ"/>
              </w:rPr>
              <w:t xml:space="preserve">Әрекетті түзету және жетілдіру: </w:t>
            </w:r>
            <w:r w:rsidRPr="007F4595">
              <w:rPr>
                <w:rFonts w:ascii="Times New Roman" w:hAnsi="Times New Roman" w:cs="Times New Roman"/>
                <w:color w:val="000000"/>
                <w:sz w:val="24"/>
                <w:szCs w:val="24"/>
                <w:lang w:val="kk-KZ"/>
              </w:rPr>
              <w:t xml:space="preserve">жоспарларды, аралық нәтижелерді түзету, әрекетті ұйымдастырудың оң тәжірибесін бекіту, анықталған кемшіліктерді жою жолдарын айқындау. </w:t>
            </w:r>
            <w:r w:rsidRPr="007F4595">
              <w:rPr>
                <w:rFonts w:ascii="Times New Roman" w:hAnsi="Times New Roman" w:cs="Times New Roman"/>
                <w:b/>
                <w:sz w:val="24"/>
                <w:szCs w:val="24"/>
                <w:lang w:val="kk-KZ"/>
              </w:rPr>
              <w:t xml:space="preserve"> </w:t>
            </w:r>
            <w:r w:rsidRPr="007F4595">
              <w:rPr>
                <w:rFonts w:ascii="Times New Roman" w:eastAsia="Times New Roman" w:hAnsi="Times New Roman" w:cs="Times New Roman"/>
                <w:color w:val="000000"/>
                <w:sz w:val="24"/>
                <w:szCs w:val="24"/>
                <w:lang w:val="kk-KZ"/>
              </w:rPr>
              <w:t xml:space="preserve">  </w:t>
            </w:r>
          </w:p>
        </w:tc>
      </w:tr>
    </w:tbl>
    <w:p w14:paraId="64963D9F" w14:textId="77777777" w:rsidR="00BC1BB3" w:rsidRPr="007F4595" w:rsidRDefault="00BC1BB3" w:rsidP="007F4595">
      <w:pPr>
        <w:shd w:val="clear" w:color="auto" w:fill="FFFFFF"/>
        <w:spacing w:after="0" w:line="240" w:lineRule="auto"/>
        <w:jc w:val="both"/>
        <w:rPr>
          <w:rFonts w:ascii="Times New Roman" w:eastAsia="Times New Roman" w:hAnsi="Times New Roman" w:cs="Times New Roman"/>
          <w:sz w:val="28"/>
          <w:szCs w:val="28"/>
          <w:lang w:val="kk-KZ"/>
        </w:rPr>
      </w:pPr>
    </w:p>
    <w:p w14:paraId="72C6E7C2" w14:textId="42EA0E79" w:rsidR="00791A8F" w:rsidRPr="007F4595" w:rsidRDefault="00791A8F" w:rsidP="007F4595">
      <w:pPr>
        <w:spacing w:after="0" w:line="240" w:lineRule="auto"/>
        <w:jc w:val="both"/>
        <w:rPr>
          <w:rFonts w:ascii="Times New Roman" w:hAnsi="Times New Roman" w:cs="Times New Roman"/>
          <w:i/>
          <w:sz w:val="28"/>
          <w:szCs w:val="28"/>
          <w:lang w:val="kk-KZ"/>
        </w:rPr>
      </w:pPr>
      <w:r w:rsidRPr="007F4595">
        <w:rPr>
          <w:rFonts w:ascii="Times New Roman" w:hAnsi="Times New Roman" w:cs="Times New Roman"/>
          <w:i/>
          <w:sz w:val="28"/>
          <w:szCs w:val="28"/>
          <w:lang w:val="kk-KZ"/>
        </w:rPr>
        <w:t xml:space="preserve">   Процессуалдық блок студенттердің оқу әрекетін өзіндік ұйымдастыруы</w:t>
      </w:r>
      <w:r w:rsidR="0095533D">
        <w:rPr>
          <w:rFonts w:ascii="Times New Roman" w:hAnsi="Times New Roman" w:cs="Times New Roman"/>
          <w:i/>
          <w:sz w:val="28"/>
          <w:szCs w:val="28"/>
          <w:lang w:val="kk-KZ"/>
        </w:rPr>
        <w:t>н</w:t>
      </w:r>
      <w:r w:rsidRPr="007F4595">
        <w:rPr>
          <w:rFonts w:ascii="Times New Roman" w:hAnsi="Times New Roman" w:cs="Times New Roman"/>
          <w:i/>
          <w:sz w:val="28"/>
          <w:szCs w:val="28"/>
          <w:lang w:val="kk-KZ"/>
        </w:rPr>
        <w:t xml:space="preserve"> дамытудың </w:t>
      </w:r>
      <w:r w:rsidR="001F0C92">
        <w:rPr>
          <w:rFonts w:ascii="Times New Roman" w:hAnsi="Times New Roman" w:cs="Times New Roman"/>
          <w:i/>
          <w:sz w:val="28"/>
          <w:szCs w:val="28"/>
          <w:lang w:val="kk-KZ"/>
        </w:rPr>
        <w:t>тұғыр</w:t>
      </w:r>
      <w:r w:rsidR="00437F0B">
        <w:rPr>
          <w:rFonts w:ascii="Times New Roman" w:hAnsi="Times New Roman" w:cs="Times New Roman"/>
          <w:i/>
          <w:sz w:val="28"/>
          <w:szCs w:val="28"/>
          <w:lang w:val="kk-KZ"/>
        </w:rPr>
        <w:t>лары</w:t>
      </w:r>
      <w:r w:rsidRPr="007F4595">
        <w:rPr>
          <w:rFonts w:ascii="Times New Roman" w:hAnsi="Times New Roman" w:cs="Times New Roman"/>
          <w:i/>
          <w:sz w:val="28"/>
          <w:szCs w:val="28"/>
          <w:lang w:val="kk-KZ"/>
        </w:rPr>
        <w:t xml:space="preserve">мен, қағидаларымен, психологиялық-педагогикалық шарттарымен және кезеңдерімен ұсынылған.  </w:t>
      </w:r>
      <w:r w:rsidRPr="007F4595">
        <w:rPr>
          <w:rFonts w:ascii="Times New Roman" w:hAnsi="Times New Roman" w:cs="Times New Roman"/>
          <w:sz w:val="28"/>
          <w:szCs w:val="28"/>
          <w:lang w:val="kk-KZ"/>
        </w:rPr>
        <w:t xml:space="preserve">   </w:t>
      </w:r>
      <w:r w:rsidRPr="007F4595">
        <w:rPr>
          <w:rFonts w:ascii="Times New Roman" w:hAnsi="Times New Roman" w:cs="Times New Roman"/>
          <w:i/>
          <w:sz w:val="28"/>
          <w:szCs w:val="28"/>
          <w:lang w:val="kk-KZ"/>
        </w:rPr>
        <w:t xml:space="preserve"> </w:t>
      </w:r>
    </w:p>
    <w:p w14:paraId="53B5E600" w14:textId="77777777" w:rsidR="003F673F" w:rsidRPr="007F4595" w:rsidRDefault="00EC7915" w:rsidP="007F4595">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F4595">
        <w:rPr>
          <w:rFonts w:ascii="Times New Roman" w:eastAsia="Times New Roman" w:hAnsi="Times New Roman" w:cs="Times New Roman"/>
          <w:color w:val="000000"/>
          <w:sz w:val="28"/>
          <w:szCs w:val="28"/>
          <w:lang w:val="kk-KZ"/>
        </w:rPr>
        <w:t xml:space="preserve">   ЖОО студенттерінің өзіндік ұйымдастыруын дамыту бойынша жұмыстың нәтижелілігі оның негізі ретінде қабылданған бастапқы ережелерге – </w:t>
      </w:r>
      <w:r w:rsidRPr="007F4595">
        <w:rPr>
          <w:rFonts w:ascii="Times New Roman" w:eastAsia="Times New Roman" w:hAnsi="Times New Roman" w:cs="Times New Roman"/>
          <w:color w:val="000000" w:themeColor="text1"/>
          <w:sz w:val="28"/>
          <w:szCs w:val="28"/>
          <w:lang w:val="kk-KZ"/>
        </w:rPr>
        <w:t>қағидаттарға байланысты.</w:t>
      </w:r>
    </w:p>
    <w:p w14:paraId="044576D4" w14:textId="2897854B" w:rsidR="00791A8F" w:rsidRPr="007F4595" w:rsidRDefault="00EC7915" w:rsidP="007F4595">
      <w:pPr>
        <w:shd w:val="clear" w:color="auto" w:fill="FFFFFF"/>
        <w:spacing w:after="0" w:line="240" w:lineRule="auto"/>
        <w:jc w:val="both"/>
        <w:rPr>
          <w:rFonts w:ascii="Times New Roman" w:eastAsia="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1F0C92">
        <w:rPr>
          <w:rFonts w:ascii="Times New Roman" w:hAnsi="Times New Roman" w:cs="Times New Roman"/>
          <w:sz w:val="28"/>
          <w:szCs w:val="28"/>
          <w:lang w:val="kk-KZ"/>
        </w:rPr>
        <w:t>Тұғыр</w:t>
      </w:r>
      <w:r w:rsidR="00437F0B">
        <w:rPr>
          <w:rFonts w:ascii="Times New Roman" w:hAnsi="Times New Roman" w:cs="Times New Roman"/>
          <w:sz w:val="28"/>
          <w:szCs w:val="28"/>
          <w:lang w:val="kk-KZ"/>
        </w:rPr>
        <w:t>ла</w:t>
      </w:r>
      <w:r w:rsidR="003F673F" w:rsidRPr="007F4595">
        <w:rPr>
          <w:rFonts w:ascii="Times New Roman" w:hAnsi="Times New Roman" w:cs="Times New Roman"/>
          <w:sz w:val="28"/>
          <w:szCs w:val="28"/>
          <w:lang w:val="kk-KZ"/>
        </w:rPr>
        <w:t>р теориялық тұрғыдан негізделген және диссертацияның 1.</w:t>
      </w:r>
      <w:r w:rsidR="00437F0B">
        <w:rPr>
          <w:rFonts w:ascii="Times New Roman" w:hAnsi="Times New Roman" w:cs="Times New Roman"/>
          <w:sz w:val="28"/>
          <w:szCs w:val="28"/>
          <w:lang w:val="kk-KZ"/>
        </w:rPr>
        <w:t>2.</w:t>
      </w:r>
      <w:r w:rsidR="003F673F" w:rsidRPr="007F4595">
        <w:rPr>
          <w:rFonts w:ascii="Times New Roman" w:hAnsi="Times New Roman" w:cs="Times New Roman"/>
          <w:sz w:val="28"/>
          <w:szCs w:val="28"/>
          <w:lang w:val="kk-KZ"/>
        </w:rPr>
        <w:t xml:space="preserve"> бөлімінде ашылған.</w:t>
      </w:r>
    </w:p>
    <w:p w14:paraId="77EC5AE9" w14:textId="343818A4" w:rsidR="003F673F" w:rsidRPr="007F4595" w:rsidRDefault="003F673F"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eastAsia="Times New Roman" w:hAnsi="Times New Roman" w:cs="Times New Roman"/>
          <w:color w:val="000000" w:themeColor="text1"/>
          <w:sz w:val="28"/>
          <w:szCs w:val="28"/>
          <w:lang w:val="kk-KZ"/>
        </w:rPr>
        <w:t xml:space="preserve">    Біз студенттердің оқу әрекетінің өзіндік ұйымдастыруын дамытудың формаларын, әдістері мен құралдарын таңдаудағы негізгі </w:t>
      </w:r>
      <w:r w:rsidR="00012864">
        <w:rPr>
          <w:rFonts w:ascii="Times New Roman" w:eastAsia="Times New Roman" w:hAnsi="Times New Roman" w:cs="Times New Roman"/>
          <w:color w:val="000000" w:themeColor="text1"/>
          <w:sz w:val="28"/>
          <w:szCs w:val="28"/>
          <w:lang w:val="kk-KZ"/>
        </w:rPr>
        <w:t>принциптері</w:t>
      </w:r>
      <w:r w:rsidRPr="007F4595">
        <w:rPr>
          <w:rFonts w:ascii="Times New Roman" w:eastAsia="Times New Roman" w:hAnsi="Times New Roman" w:cs="Times New Roman"/>
          <w:color w:val="000000" w:themeColor="text1"/>
          <w:sz w:val="28"/>
          <w:szCs w:val="28"/>
          <w:lang w:val="kk-KZ"/>
        </w:rPr>
        <w:t xml:space="preserve"> ретінде мыналарды ұсынамыз: мағыналылық </w:t>
      </w:r>
      <w:r w:rsidR="00012864">
        <w:rPr>
          <w:rFonts w:ascii="Times New Roman" w:eastAsia="Times New Roman" w:hAnsi="Times New Roman" w:cs="Times New Roman"/>
          <w:color w:val="000000" w:themeColor="text1"/>
          <w:sz w:val="28"/>
          <w:szCs w:val="28"/>
          <w:lang w:val="kk-KZ"/>
        </w:rPr>
        <w:t>принципі</w:t>
      </w:r>
      <w:r w:rsidRPr="007F4595">
        <w:rPr>
          <w:rFonts w:ascii="Times New Roman" w:eastAsia="Times New Roman" w:hAnsi="Times New Roman" w:cs="Times New Roman"/>
          <w:color w:val="000000" w:themeColor="text1"/>
          <w:sz w:val="28"/>
          <w:szCs w:val="28"/>
          <w:lang w:val="kk-KZ"/>
        </w:rPr>
        <w:t xml:space="preserve">, белсенділік </w:t>
      </w:r>
      <w:r w:rsidR="00012864">
        <w:rPr>
          <w:rFonts w:ascii="Times New Roman" w:eastAsia="Times New Roman" w:hAnsi="Times New Roman" w:cs="Times New Roman"/>
          <w:color w:val="000000" w:themeColor="text1"/>
          <w:sz w:val="28"/>
          <w:szCs w:val="28"/>
          <w:lang w:val="kk-KZ"/>
        </w:rPr>
        <w:t>принципі</w:t>
      </w:r>
      <w:r w:rsidRPr="007F4595">
        <w:rPr>
          <w:rFonts w:ascii="Times New Roman" w:eastAsia="Times New Roman" w:hAnsi="Times New Roman" w:cs="Times New Roman"/>
          <w:color w:val="000000" w:themeColor="text1"/>
          <w:sz w:val="28"/>
          <w:szCs w:val="28"/>
          <w:lang w:val="kk-KZ"/>
        </w:rPr>
        <w:t xml:space="preserve">, рефлексия </w:t>
      </w:r>
      <w:r w:rsidR="00012864">
        <w:rPr>
          <w:rFonts w:ascii="Times New Roman" w:eastAsia="Times New Roman" w:hAnsi="Times New Roman" w:cs="Times New Roman"/>
          <w:color w:val="000000" w:themeColor="text1"/>
          <w:sz w:val="28"/>
          <w:szCs w:val="28"/>
          <w:lang w:val="kk-KZ"/>
        </w:rPr>
        <w:t>принципі</w:t>
      </w:r>
      <w:r w:rsidRPr="007F4595">
        <w:rPr>
          <w:rFonts w:ascii="Times New Roman" w:eastAsia="Times New Roman" w:hAnsi="Times New Roman" w:cs="Times New Roman"/>
          <w:color w:val="000000" w:themeColor="text1"/>
          <w:sz w:val="28"/>
          <w:szCs w:val="28"/>
          <w:lang w:val="kk-KZ"/>
        </w:rPr>
        <w:t xml:space="preserve">, синергия </w:t>
      </w:r>
      <w:r w:rsidR="00012864">
        <w:rPr>
          <w:rFonts w:ascii="Times New Roman" w:eastAsia="Times New Roman" w:hAnsi="Times New Roman" w:cs="Times New Roman"/>
          <w:color w:val="000000" w:themeColor="text1"/>
          <w:sz w:val="28"/>
          <w:szCs w:val="28"/>
          <w:lang w:val="kk-KZ"/>
        </w:rPr>
        <w:t>принципі</w:t>
      </w:r>
      <w:r w:rsidRPr="007F4595">
        <w:rPr>
          <w:rFonts w:ascii="Times New Roman" w:eastAsia="Times New Roman" w:hAnsi="Times New Roman" w:cs="Times New Roman"/>
          <w:color w:val="000000" w:themeColor="text1"/>
          <w:sz w:val="28"/>
          <w:szCs w:val="28"/>
          <w:lang w:val="kk-KZ"/>
        </w:rPr>
        <w:t xml:space="preserve">, шығармашылық </w:t>
      </w:r>
      <w:r w:rsidR="00012864">
        <w:rPr>
          <w:rFonts w:ascii="Times New Roman" w:eastAsia="Times New Roman" w:hAnsi="Times New Roman" w:cs="Times New Roman"/>
          <w:color w:val="000000" w:themeColor="text1"/>
          <w:sz w:val="28"/>
          <w:szCs w:val="28"/>
          <w:lang w:val="kk-KZ"/>
        </w:rPr>
        <w:t>принципі</w:t>
      </w:r>
      <w:r w:rsidRPr="007F4595">
        <w:rPr>
          <w:rFonts w:ascii="Times New Roman" w:eastAsia="Times New Roman" w:hAnsi="Times New Roman" w:cs="Times New Roman"/>
          <w:color w:val="000000" w:themeColor="text1"/>
          <w:sz w:val="28"/>
          <w:szCs w:val="28"/>
          <w:lang w:val="kk-KZ"/>
        </w:rPr>
        <w:t xml:space="preserve">. Бұл қағидаттар студенттердің оқу әрекетінің өзіндік ұйымдастыруын дамыту бойынша жұмыстың бағыттарын, кезеңдері мен мазмұнын анықтайды. </w:t>
      </w:r>
    </w:p>
    <w:p w14:paraId="416889D1" w14:textId="69A7E49B" w:rsidR="003F673F" w:rsidRPr="007F4595" w:rsidRDefault="003F673F" w:rsidP="007F4595">
      <w:pPr>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w:t>
      </w:r>
      <w:r w:rsidRPr="007F4595">
        <w:rPr>
          <w:rFonts w:ascii="Times New Roman" w:hAnsi="Times New Roman" w:cs="Times New Roman"/>
          <w:i/>
          <w:iCs/>
          <w:color w:val="000000" w:themeColor="text1"/>
          <w:sz w:val="28"/>
          <w:szCs w:val="28"/>
          <w:lang w:val="kk-KZ"/>
        </w:rPr>
        <w:t xml:space="preserve">Мағыналылық </w:t>
      </w:r>
      <w:r w:rsidR="00012864">
        <w:rPr>
          <w:rFonts w:ascii="Times New Roman" w:hAnsi="Times New Roman" w:cs="Times New Roman"/>
          <w:i/>
          <w:iCs/>
          <w:color w:val="000000" w:themeColor="text1"/>
          <w:sz w:val="28"/>
          <w:szCs w:val="28"/>
          <w:lang w:val="kk-KZ"/>
        </w:rPr>
        <w:t>принципі</w:t>
      </w:r>
      <w:r w:rsidRPr="007F4595">
        <w:rPr>
          <w:rFonts w:ascii="Times New Roman" w:hAnsi="Times New Roman" w:cs="Times New Roman"/>
          <w:i/>
          <w:iCs/>
          <w:color w:val="000000" w:themeColor="text1"/>
          <w:sz w:val="28"/>
          <w:szCs w:val="28"/>
          <w:lang w:val="kk-KZ"/>
        </w:rPr>
        <w:t>:</w:t>
      </w:r>
      <w:r w:rsidRPr="007F4595">
        <w:rPr>
          <w:rFonts w:ascii="Times New Roman" w:hAnsi="Times New Roman" w:cs="Times New Roman"/>
          <w:color w:val="000000" w:themeColor="text1"/>
          <w:sz w:val="28"/>
          <w:szCs w:val="28"/>
          <w:lang w:val="kk-KZ"/>
        </w:rPr>
        <w:t xml:space="preserve"> кәсіби-оқу әрекетінің мағыналарының болуы, білім, білік және дағдылардың құндылығын түсіну, оларды игеруге бағыттылық.</w:t>
      </w:r>
    </w:p>
    <w:p w14:paraId="627BE36D" w14:textId="591A6B25" w:rsidR="003F673F" w:rsidRPr="007F4595" w:rsidRDefault="003F673F" w:rsidP="007F4595">
      <w:pPr>
        <w:spacing w:after="0" w:line="240" w:lineRule="auto"/>
        <w:jc w:val="both"/>
        <w:rPr>
          <w:rFonts w:ascii="Times New Roman" w:eastAsia="Times New Roman" w:hAnsi="Times New Roman" w:cs="Times New Roman"/>
          <w:color w:val="000000" w:themeColor="text1"/>
          <w:sz w:val="28"/>
          <w:szCs w:val="28"/>
          <w:lang w:val="kk-KZ"/>
        </w:rPr>
      </w:pPr>
      <w:r w:rsidRPr="007F4595">
        <w:rPr>
          <w:rFonts w:ascii="Times New Roman" w:hAnsi="Times New Roman" w:cs="Times New Roman"/>
          <w:i/>
          <w:iCs/>
          <w:color w:val="000000" w:themeColor="text1"/>
          <w:sz w:val="28"/>
          <w:szCs w:val="28"/>
          <w:lang w:val="kk-KZ"/>
        </w:rPr>
        <w:t xml:space="preserve">   Белсенділік </w:t>
      </w:r>
      <w:r w:rsidR="00012864">
        <w:rPr>
          <w:rFonts w:ascii="Times New Roman" w:hAnsi="Times New Roman" w:cs="Times New Roman"/>
          <w:i/>
          <w:iCs/>
          <w:color w:val="000000" w:themeColor="text1"/>
          <w:sz w:val="28"/>
          <w:szCs w:val="28"/>
          <w:lang w:val="kk-KZ"/>
        </w:rPr>
        <w:t>принципі</w:t>
      </w:r>
      <w:r w:rsidRPr="007F4595">
        <w:rPr>
          <w:rFonts w:ascii="Times New Roman" w:hAnsi="Times New Roman" w:cs="Times New Roman"/>
          <w:color w:val="000000" w:themeColor="text1"/>
          <w:sz w:val="28"/>
          <w:szCs w:val="28"/>
          <w:lang w:val="kk-KZ"/>
        </w:rPr>
        <w:t>: студенттің рөлін оқу әрекетінің субъектісі ретінде қарастыру, әрекетті өзіндік ұйымдастырудағы студенттің өзінің бастамашылдығын, іс-әрекетті жетілдірудегі ішкі түрткілерінің үстемдігін қарастыру.</w:t>
      </w:r>
    </w:p>
    <w:p w14:paraId="45D0B7E5" w14:textId="7844C708" w:rsidR="003F673F" w:rsidRPr="007F4595" w:rsidRDefault="003F673F" w:rsidP="007F4595">
      <w:pPr>
        <w:shd w:val="clear" w:color="auto" w:fill="FFFFFF"/>
        <w:spacing w:after="0" w:line="240" w:lineRule="auto"/>
        <w:jc w:val="both"/>
        <w:rPr>
          <w:rFonts w:ascii="Times New Roman" w:eastAsia="Times New Roman" w:hAnsi="Times New Roman" w:cs="Times New Roman"/>
          <w:iCs/>
          <w:color w:val="000000" w:themeColor="text1"/>
          <w:sz w:val="28"/>
          <w:szCs w:val="28"/>
          <w:lang w:val="kk-KZ" w:eastAsia="ru-RU"/>
        </w:rPr>
      </w:pPr>
      <w:r w:rsidRPr="007F4595">
        <w:rPr>
          <w:rFonts w:ascii="Times New Roman" w:eastAsia="Times New Roman" w:hAnsi="Times New Roman" w:cs="Times New Roman"/>
          <w:i/>
          <w:color w:val="000000" w:themeColor="text1"/>
          <w:sz w:val="28"/>
          <w:szCs w:val="28"/>
          <w:lang w:val="kk-KZ" w:eastAsia="ru-RU"/>
        </w:rPr>
        <w:t xml:space="preserve">   Рефлексия</w:t>
      </w:r>
      <w:r w:rsidRPr="007F4595">
        <w:rPr>
          <w:rFonts w:ascii="Times New Roman" w:eastAsia="Times New Roman" w:hAnsi="Times New Roman" w:cs="Times New Roman"/>
          <w:iCs/>
          <w:color w:val="000000" w:themeColor="text1"/>
          <w:sz w:val="28"/>
          <w:szCs w:val="28"/>
          <w:lang w:val="kk-KZ" w:eastAsia="ru-RU"/>
        </w:rPr>
        <w:t xml:space="preserve"> </w:t>
      </w:r>
      <w:r w:rsidR="00012864">
        <w:rPr>
          <w:rFonts w:ascii="Times New Roman" w:eastAsia="Times New Roman" w:hAnsi="Times New Roman" w:cs="Times New Roman"/>
          <w:i/>
          <w:color w:val="000000" w:themeColor="text1"/>
          <w:sz w:val="28"/>
          <w:szCs w:val="28"/>
          <w:lang w:val="kk-KZ" w:eastAsia="ru-RU"/>
        </w:rPr>
        <w:t>принципі</w:t>
      </w:r>
      <w:r w:rsidRPr="007F4595">
        <w:rPr>
          <w:rFonts w:ascii="Times New Roman" w:eastAsia="Times New Roman" w:hAnsi="Times New Roman" w:cs="Times New Roman"/>
          <w:i/>
          <w:color w:val="000000" w:themeColor="text1"/>
          <w:sz w:val="28"/>
          <w:szCs w:val="28"/>
          <w:lang w:val="kk-KZ" w:eastAsia="ru-RU"/>
        </w:rPr>
        <w:t xml:space="preserve"> </w:t>
      </w:r>
      <w:r w:rsidRPr="007F4595">
        <w:rPr>
          <w:rFonts w:ascii="Times New Roman" w:eastAsia="Times New Roman" w:hAnsi="Times New Roman" w:cs="Times New Roman"/>
          <w:iCs/>
          <w:color w:val="000000" w:themeColor="text1"/>
          <w:sz w:val="28"/>
          <w:szCs w:val="28"/>
          <w:lang w:val="kk-KZ" w:eastAsia="ru-RU"/>
        </w:rPr>
        <w:t>іс-әрекетті сезінуді және түсінуді көздейді, тұлғаның ішкі позициясының болуын, белсенді әрекеттің негізінде білім, білік, дағдыларды саналы меңгерілуін болжайды.</w:t>
      </w:r>
    </w:p>
    <w:p w14:paraId="732BAA39" w14:textId="36E51EDF" w:rsidR="003F673F" w:rsidRPr="007F4595" w:rsidRDefault="003F673F" w:rsidP="007F4595">
      <w:pPr>
        <w:shd w:val="clear" w:color="auto" w:fill="FFFFFF"/>
        <w:spacing w:after="0" w:line="240" w:lineRule="auto"/>
        <w:jc w:val="both"/>
        <w:rPr>
          <w:rFonts w:ascii="Times New Roman" w:eastAsia="Times New Roman" w:hAnsi="Times New Roman" w:cs="Times New Roman"/>
          <w:iCs/>
          <w:color w:val="000000" w:themeColor="text1"/>
          <w:sz w:val="28"/>
          <w:szCs w:val="28"/>
          <w:lang w:val="kk-KZ" w:eastAsia="ru-RU"/>
        </w:rPr>
      </w:pPr>
      <w:r w:rsidRPr="007F4595">
        <w:rPr>
          <w:rFonts w:ascii="Times New Roman" w:eastAsia="Times New Roman" w:hAnsi="Times New Roman" w:cs="Times New Roman"/>
          <w:i/>
          <w:color w:val="000000" w:themeColor="text1"/>
          <w:sz w:val="28"/>
          <w:szCs w:val="28"/>
          <w:lang w:val="kk-KZ" w:eastAsia="ru-RU"/>
        </w:rPr>
        <w:t xml:space="preserve">   Синергия </w:t>
      </w:r>
      <w:r w:rsidR="00012864">
        <w:rPr>
          <w:rFonts w:ascii="Times New Roman" w:eastAsia="Times New Roman" w:hAnsi="Times New Roman" w:cs="Times New Roman"/>
          <w:i/>
          <w:color w:val="000000" w:themeColor="text1"/>
          <w:sz w:val="28"/>
          <w:szCs w:val="28"/>
          <w:lang w:val="kk-KZ" w:eastAsia="ru-RU"/>
        </w:rPr>
        <w:t>принципі</w:t>
      </w:r>
      <w:r w:rsidRPr="007F4595">
        <w:rPr>
          <w:rFonts w:ascii="Times New Roman" w:eastAsia="Times New Roman" w:hAnsi="Times New Roman" w:cs="Times New Roman"/>
          <w:i/>
          <w:color w:val="000000" w:themeColor="text1"/>
          <w:sz w:val="28"/>
          <w:szCs w:val="28"/>
          <w:lang w:val="kk-KZ" w:eastAsia="ru-RU"/>
        </w:rPr>
        <w:t xml:space="preserve"> </w:t>
      </w:r>
      <w:r w:rsidRPr="007F4595">
        <w:rPr>
          <w:rFonts w:ascii="Times New Roman" w:eastAsia="Times New Roman" w:hAnsi="Times New Roman" w:cs="Times New Roman"/>
          <w:iCs/>
          <w:color w:val="000000" w:themeColor="text1"/>
          <w:sz w:val="28"/>
          <w:szCs w:val="28"/>
          <w:lang w:val="kk-KZ" w:eastAsia="ru-RU"/>
        </w:rPr>
        <w:t xml:space="preserve">білімді өзіндік басқаруды, ынтымақтастықтың негізінде әрекеттің, мақсаттардың және нәтижелерге қол жеткізудің тәсілдерінің жалпы мағынасын құруды, білім беру үрдісі субъектілерінің бірлескен </w:t>
      </w:r>
      <w:r w:rsidRPr="007F4595">
        <w:rPr>
          <w:rFonts w:ascii="Times New Roman" w:eastAsia="Times New Roman" w:hAnsi="Times New Roman" w:cs="Times New Roman"/>
          <w:iCs/>
          <w:color w:val="000000" w:themeColor="text1"/>
          <w:sz w:val="28"/>
          <w:szCs w:val="28"/>
          <w:lang w:val="kk-KZ" w:eastAsia="ru-RU"/>
        </w:rPr>
        <w:lastRenderedPageBreak/>
        <w:t>әрекетінің диалогтық, полилогиялық, топтық түрлеріне белсенді қосылуды қамтиды.</w:t>
      </w:r>
    </w:p>
    <w:p w14:paraId="6D2E4B55" w14:textId="79A946A6" w:rsidR="003F673F" w:rsidRPr="007F4595" w:rsidRDefault="003F673F" w:rsidP="007F4595">
      <w:pPr>
        <w:shd w:val="clear" w:color="auto" w:fill="FFFFFF"/>
        <w:spacing w:after="0" w:line="240" w:lineRule="auto"/>
        <w:jc w:val="both"/>
        <w:rPr>
          <w:rFonts w:ascii="Times New Roman" w:eastAsia="Times New Roman" w:hAnsi="Times New Roman" w:cs="Times New Roman"/>
          <w:iCs/>
          <w:color w:val="000000" w:themeColor="text1"/>
          <w:sz w:val="28"/>
          <w:szCs w:val="28"/>
          <w:lang w:val="kk-KZ" w:eastAsia="ru-RU"/>
        </w:rPr>
      </w:pPr>
      <w:r w:rsidRPr="007F4595">
        <w:rPr>
          <w:rFonts w:ascii="Times New Roman" w:eastAsia="Times New Roman" w:hAnsi="Times New Roman" w:cs="Times New Roman"/>
          <w:iCs/>
          <w:color w:val="000000" w:themeColor="text1"/>
          <w:sz w:val="28"/>
          <w:szCs w:val="28"/>
          <w:lang w:val="kk-KZ" w:eastAsia="ru-RU"/>
        </w:rPr>
        <w:t xml:space="preserve">   </w:t>
      </w:r>
      <w:r w:rsidRPr="007F4595">
        <w:rPr>
          <w:rFonts w:ascii="Times New Roman" w:eastAsia="Times New Roman" w:hAnsi="Times New Roman" w:cs="Times New Roman"/>
          <w:i/>
          <w:color w:val="000000" w:themeColor="text1"/>
          <w:sz w:val="28"/>
          <w:szCs w:val="28"/>
          <w:lang w:val="kk-KZ" w:eastAsia="ru-RU"/>
        </w:rPr>
        <w:t xml:space="preserve">Шығармашылық </w:t>
      </w:r>
      <w:r w:rsidR="00012864">
        <w:rPr>
          <w:rFonts w:ascii="Times New Roman" w:eastAsia="Times New Roman" w:hAnsi="Times New Roman" w:cs="Times New Roman"/>
          <w:i/>
          <w:color w:val="000000" w:themeColor="text1"/>
          <w:sz w:val="28"/>
          <w:szCs w:val="28"/>
          <w:lang w:val="kk-KZ" w:eastAsia="ru-RU"/>
        </w:rPr>
        <w:t>принципі</w:t>
      </w:r>
      <w:r w:rsidRPr="007F4595">
        <w:rPr>
          <w:rFonts w:ascii="Times New Roman" w:eastAsia="Times New Roman" w:hAnsi="Times New Roman" w:cs="Times New Roman"/>
          <w:iCs/>
          <w:color w:val="000000" w:themeColor="text1"/>
          <w:sz w:val="28"/>
          <w:szCs w:val="28"/>
          <w:lang w:val="kk-KZ" w:eastAsia="ru-RU"/>
        </w:rPr>
        <w:t xml:space="preserve"> оқу мәселелерін шешуге шығармашылық көзқарасты, шығармашылық белсенділікті, өзгермелі жағдайларға және білім беру үрдісін ұйымдастырудың әр түрлі формаларына бейімділікті болжайды.</w:t>
      </w:r>
    </w:p>
    <w:p w14:paraId="240CFB2F" w14:textId="77777777" w:rsidR="003F673F" w:rsidRPr="007F4595" w:rsidRDefault="003F673F" w:rsidP="007F4595">
      <w:pPr>
        <w:shd w:val="clear" w:color="auto" w:fill="FFFFFF"/>
        <w:spacing w:after="0" w:line="240" w:lineRule="auto"/>
        <w:jc w:val="both"/>
        <w:rPr>
          <w:rFonts w:ascii="Times New Roman" w:eastAsia="Times New Roman" w:hAnsi="Times New Roman" w:cs="Times New Roman"/>
          <w:iCs/>
          <w:color w:val="000000" w:themeColor="text1"/>
          <w:sz w:val="28"/>
          <w:szCs w:val="28"/>
          <w:lang w:val="kk-KZ" w:eastAsia="ru-RU"/>
        </w:rPr>
      </w:pPr>
      <w:r w:rsidRPr="007F4595">
        <w:rPr>
          <w:rFonts w:ascii="Times New Roman" w:eastAsia="Times New Roman" w:hAnsi="Times New Roman" w:cs="Times New Roman"/>
          <w:iCs/>
          <w:color w:val="000000" w:themeColor="text1"/>
          <w:sz w:val="28"/>
          <w:szCs w:val="28"/>
          <w:lang w:val="kk-KZ" w:eastAsia="ru-RU"/>
        </w:rPr>
        <w:t>Осылайша студенттердің оқу әрекетінің өзіндік ұйымдастыруын дамыту үрдісінің тиімділігі әрекеттің өзіндік ұйымдастыруын жүзеге асыру барысындағы тұлғалық интеллектуалдық (мағыналық, рефлексивті, шығармашылық) көзқарастар және белсенділік пен синергия ұстанымдарын біріктіру арқылы анықталады. Келесі ретте біз студенттер әрекетінің өзіндік ұйымдастырылуын тиімді дамытудың кешенді моделін ұсынамыз.</w:t>
      </w:r>
    </w:p>
    <w:p w14:paraId="210D04EE" w14:textId="77777777" w:rsidR="003F673F" w:rsidRPr="007F4595" w:rsidRDefault="003F673F" w:rsidP="007F4595">
      <w:pPr>
        <w:shd w:val="clear" w:color="auto" w:fill="FFFFFF"/>
        <w:spacing w:after="0" w:line="240" w:lineRule="auto"/>
        <w:jc w:val="both"/>
        <w:rPr>
          <w:rFonts w:ascii="Times New Roman" w:hAnsi="Times New Roman" w:cs="Times New Roman"/>
          <w:color w:val="FF0000"/>
          <w:sz w:val="28"/>
          <w:szCs w:val="28"/>
          <w:lang w:val="kk-KZ"/>
        </w:rPr>
      </w:pPr>
    </w:p>
    <w:p w14:paraId="0B82E38C" w14:textId="77777777" w:rsidR="00DD1AAF" w:rsidRPr="007F4595" w:rsidRDefault="00DD1AAF" w:rsidP="007F4595">
      <w:pPr>
        <w:shd w:val="clear" w:color="auto" w:fill="FFFFFF"/>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Сурет </w:t>
      </w:r>
      <w:r w:rsidR="0063603B" w:rsidRPr="007F4595">
        <w:rPr>
          <w:rFonts w:ascii="Times New Roman" w:hAnsi="Times New Roman" w:cs="Times New Roman"/>
          <w:sz w:val="28"/>
          <w:szCs w:val="28"/>
          <w:lang w:val="kk-KZ"/>
        </w:rPr>
        <w:t>2</w:t>
      </w:r>
    </w:p>
    <w:p w14:paraId="37603778" w14:textId="2D9992BE" w:rsidR="00DD1AAF" w:rsidRPr="007F4595" w:rsidRDefault="00DD1AAF" w:rsidP="007F4595">
      <w:pPr>
        <w:shd w:val="clear" w:color="auto" w:fill="FFFFFF"/>
        <w:spacing w:after="0" w:line="240" w:lineRule="auto"/>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t>Студенттердің оқу</w:t>
      </w:r>
      <w:r w:rsidR="0095533D">
        <w:rPr>
          <w:rFonts w:ascii="Times New Roman" w:hAnsi="Times New Roman" w:cs="Times New Roman"/>
          <w:b/>
          <w:sz w:val="28"/>
          <w:szCs w:val="28"/>
          <w:lang w:val="kk-KZ"/>
        </w:rPr>
        <w:t xml:space="preserve"> әрекетін өзіндік ұйымдастыру</w:t>
      </w:r>
      <w:r w:rsidRPr="007F4595">
        <w:rPr>
          <w:rFonts w:ascii="Times New Roman" w:hAnsi="Times New Roman" w:cs="Times New Roman"/>
          <w:b/>
          <w:sz w:val="28"/>
          <w:szCs w:val="28"/>
          <w:lang w:val="kk-KZ"/>
        </w:rPr>
        <w:t>ы</w:t>
      </w:r>
      <w:r w:rsidR="0095533D">
        <w:rPr>
          <w:rFonts w:ascii="Times New Roman" w:hAnsi="Times New Roman" w:cs="Times New Roman"/>
          <w:b/>
          <w:sz w:val="28"/>
          <w:szCs w:val="28"/>
          <w:lang w:val="kk-KZ"/>
        </w:rPr>
        <w:t>н</w:t>
      </w:r>
      <w:r w:rsidRPr="007F4595">
        <w:rPr>
          <w:rFonts w:ascii="Times New Roman" w:hAnsi="Times New Roman" w:cs="Times New Roman"/>
          <w:b/>
          <w:sz w:val="28"/>
          <w:szCs w:val="28"/>
          <w:lang w:val="kk-KZ"/>
        </w:rPr>
        <w:t xml:space="preserve"> дамыту моделі</w:t>
      </w:r>
    </w:p>
    <w:p w14:paraId="013CC69F" w14:textId="77777777" w:rsidR="00DD1AAF" w:rsidRPr="007F4595" w:rsidRDefault="00DD1AAF" w:rsidP="007F4595">
      <w:pPr>
        <w:shd w:val="clear" w:color="auto" w:fill="FFFFFF"/>
        <w:spacing w:after="0" w:line="240" w:lineRule="auto"/>
        <w:jc w:val="both"/>
        <w:rPr>
          <w:rFonts w:ascii="Times New Roman" w:hAnsi="Times New Roman" w:cs="Times New Roman"/>
          <w:sz w:val="28"/>
          <w:szCs w:val="28"/>
          <w:lang w:val="kk-KZ"/>
        </w:rPr>
      </w:pPr>
    </w:p>
    <w:tbl>
      <w:tblPr>
        <w:tblStyle w:val="a3"/>
        <w:tblW w:w="9351" w:type="dxa"/>
        <w:tblLook w:val="04A0" w:firstRow="1" w:lastRow="0" w:firstColumn="1" w:lastColumn="0" w:noHBand="0" w:noVBand="1"/>
      </w:tblPr>
      <w:tblGrid>
        <w:gridCol w:w="1296"/>
        <w:gridCol w:w="1189"/>
        <w:gridCol w:w="458"/>
        <w:gridCol w:w="1689"/>
        <w:gridCol w:w="1186"/>
        <w:gridCol w:w="527"/>
        <w:gridCol w:w="497"/>
        <w:gridCol w:w="139"/>
        <w:gridCol w:w="2370"/>
      </w:tblGrid>
      <w:tr w:rsidR="0037542A" w:rsidRPr="008B542B" w14:paraId="743EF759" w14:textId="77777777" w:rsidTr="00CE73ED">
        <w:tc>
          <w:tcPr>
            <w:tcW w:w="9351" w:type="dxa"/>
            <w:gridSpan w:val="9"/>
            <w:tcBorders>
              <w:bottom w:val="single" w:sz="4" w:space="0" w:color="auto"/>
            </w:tcBorders>
          </w:tcPr>
          <w:p w14:paraId="139C74F1" w14:textId="77777777" w:rsidR="0037542A" w:rsidRPr="007F4595" w:rsidRDefault="0037542A" w:rsidP="007F4595">
            <w:pPr>
              <w:jc w:val="center"/>
              <w:rPr>
                <w:rFonts w:ascii="Times New Roman" w:hAnsi="Times New Roman" w:cs="Times New Roman"/>
                <w:lang w:val="kk-KZ"/>
              </w:rPr>
            </w:pPr>
            <w:r w:rsidRPr="007F4595">
              <w:rPr>
                <w:rFonts w:ascii="Times New Roman" w:hAnsi="Times New Roman" w:cs="Times New Roman"/>
                <w:lang w:val="kk-KZ"/>
              </w:rPr>
              <w:t xml:space="preserve">ЖОО студенттерінің оқу әрекетін өзіндік ұйымдастыру </w:t>
            </w:r>
          </w:p>
        </w:tc>
      </w:tr>
      <w:tr w:rsidR="0037542A" w:rsidRPr="008B542B" w14:paraId="65A2293D" w14:textId="77777777" w:rsidTr="00CE73ED">
        <w:tc>
          <w:tcPr>
            <w:tcW w:w="9351" w:type="dxa"/>
            <w:gridSpan w:val="9"/>
            <w:tcBorders>
              <w:top w:val="single" w:sz="4" w:space="0" w:color="auto"/>
              <w:bottom w:val="single" w:sz="4" w:space="0" w:color="auto"/>
            </w:tcBorders>
          </w:tcPr>
          <w:p w14:paraId="2EA406B5" w14:textId="77777777" w:rsidR="0037542A" w:rsidRPr="007F4595" w:rsidRDefault="0037542A" w:rsidP="007F4595">
            <w:pPr>
              <w:jc w:val="center"/>
              <w:rPr>
                <w:rFonts w:ascii="Times New Roman" w:hAnsi="Times New Roman" w:cs="Times New Roman"/>
                <w:lang w:val="kk-KZ"/>
              </w:rPr>
            </w:pPr>
            <w:r w:rsidRPr="007F4595">
              <w:rPr>
                <w:rFonts w:ascii="Times New Roman" w:hAnsi="Times New Roman" w:cs="Times New Roman"/>
                <w:lang w:val="kk-KZ"/>
              </w:rPr>
              <w:t>Мақсатты блок: студенттердің оқу әрекетін өзіндік ұйымдастыруын дамыту</w:t>
            </w:r>
          </w:p>
        </w:tc>
      </w:tr>
      <w:tr w:rsidR="0037542A" w:rsidRPr="008B542B" w14:paraId="55D5F4D0" w14:textId="77777777" w:rsidTr="00CE73ED">
        <w:trPr>
          <w:trHeight w:val="236"/>
        </w:trPr>
        <w:tc>
          <w:tcPr>
            <w:tcW w:w="9351" w:type="dxa"/>
            <w:gridSpan w:val="9"/>
            <w:tcBorders>
              <w:left w:val="single" w:sz="4" w:space="0" w:color="auto"/>
              <w:right w:val="single" w:sz="4" w:space="0" w:color="auto"/>
            </w:tcBorders>
          </w:tcPr>
          <w:p w14:paraId="1915010C" w14:textId="088E5F41" w:rsidR="0037542A" w:rsidRPr="007F4595" w:rsidRDefault="00682957" w:rsidP="007F4595">
            <w:pPr>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656192" behindDoc="0" locked="0" layoutInCell="1" allowOverlap="1" wp14:anchorId="2386B465" wp14:editId="6AC45218">
                      <wp:simplePos x="0" y="0"/>
                      <wp:positionH relativeFrom="column">
                        <wp:posOffset>2838450</wp:posOffset>
                      </wp:positionH>
                      <wp:positionV relativeFrom="paragraph">
                        <wp:posOffset>-98425</wp:posOffset>
                      </wp:positionV>
                      <wp:extent cx="118110" cy="419735"/>
                      <wp:effectExtent l="114300" t="0" r="110490" b="0"/>
                      <wp:wrapNone/>
                      <wp:docPr id="163838769"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8110" cy="4197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5E85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223.5pt;margin-top:-7.75pt;width:9.3pt;height:33.0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dAIAAD8FAAAOAAAAZHJzL2Uyb0RvYy54bWysVMFu2zAMvQ/YPwi6r46zZG2NOkXQosOA&#10;oA3WDj2rshQbs0WNUuJkXz9Kctyu7WmYD4Ikko/k86MuLvddy3YKXQOm5PnJhDNlJFSN2ZT8x8PN&#10;pzPOnBemEi0YVfKDcvxy8fHDRW8LNYUa2kohIxDjit6WvPbeFlnmZK064U7AKkNGDdgJT0fcZBWK&#10;ntC7NptOJl+yHrCyCFI5R7fXycgXEV9rJf2d1k551pacavNxxbg+hTVbXIhig8LWjRzKEP9QRSca&#10;Q0lHqGvhBdti8waqaySCA+1PJHQZaN1IFXugbvLJq27ua2FV7IXIcXakyf0/WHm7u7drDKU7uwL5&#10;0xEjWW9dMVrCwQ0+e40dQyAa57NJ+GLT1AbbR04PI6dq75mkyzw/y3NiXpJplp+ffp4HzjNRBKiQ&#10;1qLzXxV0LGxKjs2m9ktE6CO02K2cTwFHx6G+VFIszh9aFaBa811p1lSUdhqjo4zUVYtsJ0gAQkpl&#10;fJ5MtahUup7HRlKSMSLWGAEDsm7adsQeAIJE32InmME/hKqowjE4MTam+buwFDxGxMxg/BjcNQbw&#10;vc5a6mrInPyPJCVqAktPUB3WmH4e/Q9n5U1DjK+E82uBJHq6pEH2d7ToFvqSw7DjrAb8/d598Cct&#10;kpWznoao5O7XVqDirP1mSKXn+WwWpi4eZvPTKR3wpeXppcVsuyug35TH6uI2+Pv2uNUI3SPN+zJk&#10;JZMwknKXXHo8Hq58Gm56MaRaLqMbTZoVfmXurQzggdWgpYf9o0A7yM6TXm/hOHCieKW75BsiDSy3&#10;HnQTRfnM68A3TWkUzvCihGfg5Tl6Pb97iz8AAAD//wMAUEsDBBQABgAIAAAAIQDi1xGz4AAAAAgB&#10;AAAPAAAAZHJzL2Rvd25yZXYueG1sTI9LT8MwEITvSPwHa5G4UQf3oTRkUyEkKCekBqrSmxsvSdT4&#10;odhpwr/HnOA2qxnNfJtvJt2xC/W+tQbhfpYAI1NZ1Zoa4eP9+S4F5oM0SnbWEMI3edgU11e5zJQd&#10;zY4uZahZLDE+kwhNCC7j3FcNaeln1pGJ3pfttQzx7GuuejnGct1xkSQrrmVr4kIjHT01VJ3LQSPQ&#10;8s0dhrKUn2573IvxfHx92S4Rb2+mxwdggabwF4Zf/IgORWQ62cEozzqEhZiLGEVI58Civ0jXUZwQ&#10;xGoNvMj5/weKHwAAAP//AwBQSwECLQAUAAYACAAAACEAtoM4kv4AAADhAQAAEwAAAAAAAAAAAAAA&#10;AAAAAAAAW0NvbnRlbnRfVHlwZXNdLnhtbFBLAQItABQABgAIAAAAIQA4/SH/1gAAAJQBAAALAAAA&#10;AAAAAAAAAAAAAC8BAABfcmVscy8ucmVsc1BLAQItABQABgAIAAAAIQCvl7+/dAIAAD8FAAAOAAAA&#10;AAAAAAAAAAAAAC4CAABkcnMvZTJvRG9jLnhtbFBLAQItABQABgAIAAAAIQDi1xGz4AAAAAgBAAAP&#10;AAAAAAAAAAAAAAAAAM4EAABkcnMvZG93bnJldi54bWxQSwUGAAAAAAQABADzAAAA2wUAAAAA&#10;" adj="10800" fillcolor="#4f81bd [3204]" strokecolor="#243f60 [1604]" strokeweight="2pt">
                      <v:path arrowok="t"/>
                    </v:shape>
                  </w:pict>
                </mc:Fallback>
              </mc:AlternateContent>
            </w:r>
          </w:p>
        </w:tc>
      </w:tr>
      <w:tr w:rsidR="0037542A" w:rsidRPr="007F4595" w14:paraId="68774BE8" w14:textId="77777777" w:rsidTr="00CE73ED">
        <w:tc>
          <w:tcPr>
            <w:tcW w:w="9351" w:type="dxa"/>
            <w:gridSpan w:val="9"/>
          </w:tcPr>
          <w:p w14:paraId="0C1DA609" w14:textId="77777777" w:rsidR="0037542A" w:rsidRPr="007F4595" w:rsidRDefault="0037542A" w:rsidP="007F4595">
            <w:pPr>
              <w:jc w:val="center"/>
              <w:rPr>
                <w:rFonts w:ascii="Times New Roman" w:hAnsi="Times New Roman" w:cs="Times New Roman"/>
                <w:sz w:val="18"/>
                <w:szCs w:val="18"/>
              </w:rPr>
            </w:pPr>
            <w:r w:rsidRPr="007F4595">
              <w:rPr>
                <w:rFonts w:ascii="Times New Roman" w:hAnsi="Times New Roman" w:cs="Times New Roman"/>
                <w:sz w:val="18"/>
                <w:szCs w:val="18"/>
                <w:lang w:val="kk-KZ"/>
              </w:rPr>
              <w:t>Мазмұнды</w:t>
            </w:r>
            <w:r w:rsidRPr="007F4595">
              <w:rPr>
                <w:rFonts w:ascii="Times New Roman" w:hAnsi="Times New Roman" w:cs="Times New Roman"/>
                <w:sz w:val="18"/>
                <w:szCs w:val="18"/>
              </w:rPr>
              <w:t xml:space="preserve"> блок</w:t>
            </w:r>
          </w:p>
        </w:tc>
      </w:tr>
      <w:tr w:rsidR="0037542A" w:rsidRPr="007F4595" w14:paraId="1E94E97D" w14:textId="77777777" w:rsidTr="00CE73ED">
        <w:tc>
          <w:tcPr>
            <w:tcW w:w="9351" w:type="dxa"/>
            <w:gridSpan w:val="9"/>
          </w:tcPr>
          <w:p w14:paraId="43A7FCAA" w14:textId="04615FFE" w:rsidR="0037542A" w:rsidRPr="001948DE" w:rsidRDefault="0037542A" w:rsidP="007F4595">
            <w:pPr>
              <w:jc w:val="center"/>
              <w:rPr>
                <w:rFonts w:ascii="Times New Roman" w:hAnsi="Times New Roman" w:cs="Times New Roman"/>
                <w:lang w:val="kk-KZ"/>
              </w:rPr>
            </w:pPr>
            <w:r w:rsidRPr="001948DE">
              <w:rPr>
                <w:rFonts w:ascii="Times New Roman" w:hAnsi="Times New Roman" w:cs="Times New Roman"/>
                <w:lang w:val="kk-KZ"/>
              </w:rPr>
              <w:t>Студенттердің оқу</w:t>
            </w:r>
            <w:r w:rsidR="0095533D" w:rsidRPr="001948DE">
              <w:rPr>
                <w:rFonts w:ascii="Times New Roman" w:hAnsi="Times New Roman" w:cs="Times New Roman"/>
                <w:lang w:val="kk-KZ"/>
              </w:rPr>
              <w:t xml:space="preserve"> әрекетін өзіндік ұйымдастыру</w:t>
            </w:r>
            <w:r w:rsidRPr="001948DE">
              <w:rPr>
                <w:rFonts w:ascii="Times New Roman" w:hAnsi="Times New Roman" w:cs="Times New Roman"/>
                <w:lang w:val="kk-KZ"/>
              </w:rPr>
              <w:t>ы</w:t>
            </w:r>
            <w:r w:rsidR="0095533D" w:rsidRPr="001948DE">
              <w:rPr>
                <w:rFonts w:ascii="Times New Roman" w:hAnsi="Times New Roman" w:cs="Times New Roman"/>
                <w:lang w:val="kk-KZ"/>
              </w:rPr>
              <w:t>н</w:t>
            </w:r>
            <w:r w:rsidR="00012864" w:rsidRPr="001948DE">
              <w:rPr>
                <w:rFonts w:ascii="Times New Roman" w:hAnsi="Times New Roman" w:cs="Times New Roman"/>
                <w:lang w:val="kk-KZ"/>
              </w:rPr>
              <w:t xml:space="preserve"> дамыту</w:t>
            </w:r>
            <w:r w:rsidRPr="001948DE">
              <w:rPr>
                <w:rFonts w:ascii="Times New Roman" w:hAnsi="Times New Roman" w:cs="Times New Roman"/>
                <w:lang w:val="kk-KZ"/>
              </w:rPr>
              <w:t xml:space="preserve"> к</w:t>
            </w:r>
            <w:r w:rsidRPr="001948DE">
              <w:rPr>
                <w:rFonts w:ascii="Times New Roman" w:hAnsi="Times New Roman" w:cs="Times New Roman"/>
              </w:rPr>
              <w:t>омпонент</w:t>
            </w:r>
            <w:r w:rsidRPr="001948DE">
              <w:rPr>
                <w:rFonts w:ascii="Times New Roman" w:hAnsi="Times New Roman" w:cs="Times New Roman"/>
                <w:lang w:val="kk-KZ"/>
              </w:rPr>
              <w:t xml:space="preserve">тері  </w:t>
            </w:r>
          </w:p>
        </w:tc>
      </w:tr>
      <w:tr w:rsidR="0037542A" w:rsidRPr="007F4595" w14:paraId="291BD14D" w14:textId="77777777" w:rsidTr="00CE73ED">
        <w:tc>
          <w:tcPr>
            <w:tcW w:w="2485" w:type="dxa"/>
            <w:gridSpan w:val="2"/>
          </w:tcPr>
          <w:p w14:paraId="51CE312F" w14:textId="77777777" w:rsidR="0037542A" w:rsidRPr="007F4595" w:rsidRDefault="0037542A" w:rsidP="007F4595">
            <w:pPr>
              <w:jc w:val="center"/>
              <w:rPr>
                <w:rFonts w:ascii="Times New Roman" w:hAnsi="Times New Roman" w:cs="Times New Roman"/>
                <w:lang w:val="kk-KZ"/>
              </w:rPr>
            </w:pPr>
            <w:r w:rsidRPr="007F4595">
              <w:rPr>
                <w:rFonts w:ascii="Times New Roman" w:hAnsi="Times New Roman" w:cs="Times New Roman"/>
                <w:lang w:val="kk-KZ"/>
              </w:rPr>
              <w:t>Құндылық</w:t>
            </w:r>
            <w:r w:rsidRPr="007F4595">
              <w:rPr>
                <w:rFonts w:ascii="Times New Roman" w:hAnsi="Times New Roman" w:cs="Times New Roman"/>
              </w:rPr>
              <w:t>-мотиваци</w:t>
            </w:r>
            <w:r w:rsidRPr="007F4595">
              <w:rPr>
                <w:rFonts w:ascii="Times New Roman" w:hAnsi="Times New Roman" w:cs="Times New Roman"/>
                <w:lang w:val="kk-KZ"/>
              </w:rPr>
              <w:t>ялық</w:t>
            </w:r>
          </w:p>
        </w:tc>
        <w:tc>
          <w:tcPr>
            <w:tcW w:w="2147" w:type="dxa"/>
            <w:gridSpan w:val="2"/>
          </w:tcPr>
          <w:p w14:paraId="6E41AA91" w14:textId="77777777" w:rsidR="0037542A" w:rsidRPr="001948DE" w:rsidRDefault="0037542A" w:rsidP="007F4595">
            <w:pPr>
              <w:jc w:val="center"/>
              <w:rPr>
                <w:rFonts w:ascii="Times New Roman" w:hAnsi="Times New Roman" w:cs="Times New Roman"/>
                <w:lang w:val="kk-KZ"/>
              </w:rPr>
            </w:pPr>
            <w:r w:rsidRPr="001948DE">
              <w:rPr>
                <w:rFonts w:ascii="Times New Roman" w:hAnsi="Times New Roman" w:cs="Times New Roman"/>
              </w:rPr>
              <w:t>Когнитив</w:t>
            </w:r>
            <w:r w:rsidRPr="001948DE">
              <w:rPr>
                <w:rFonts w:ascii="Times New Roman" w:hAnsi="Times New Roman" w:cs="Times New Roman"/>
                <w:lang w:val="kk-KZ"/>
              </w:rPr>
              <w:t>ті</w:t>
            </w:r>
            <w:r w:rsidRPr="001948DE">
              <w:rPr>
                <w:rFonts w:ascii="Times New Roman" w:hAnsi="Times New Roman" w:cs="Times New Roman"/>
              </w:rPr>
              <w:t>-рефлексив</w:t>
            </w:r>
            <w:r w:rsidRPr="001948DE">
              <w:rPr>
                <w:rFonts w:ascii="Times New Roman" w:hAnsi="Times New Roman" w:cs="Times New Roman"/>
                <w:lang w:val="kk-KZ"/>
              </w:rPr>
              <w:t>тік</w:t>
            </w:r>
          </w:p>
        </w:tc>
        <w:tc>
          <w:tcPr>
            <w:tcW w:w="2210" w:type="dxa"/>
            <w:gridSpan w:val="3"/>
          </w:tcPr>
          <w:p w14:paraId="68397C5A" w14:textId="77777777" w:rsidR="0037542A" w:rsidRPr="001948DE" w:rsidRDefault="0037542A" w:rsidP="007F4595">
            <w:pPr>
              <w:jc w:val="center"/>
              <w:rPr>
                <w:rFonts w:ascii="Times New Roman" w:hAnsi="Times New Roman" w:cs="Times New Roman"/>
                <w:lang w:val="kk-KZ"/>
              </w:rPr>
            </w:pPr>
            <w:r w:rsidRPr="001948DE">
              <w:rPr>
                <w:rFonts w:ascii="Times New Roman" w:hAnsi="Times New Roman" w:cs="Times New Roman"/>
              </w:rPr>
              <w:t>Аффектив</w:t>
            </w:r>
            <w:r w:rsidRPr="001948DE">
              <w:rPr>
                <w:rFonts w:ascii="Times New Roman" w:hAnsi="Times New Roman" w:cs="Times New Roman"/>
                <w:lang w:val="kk-KZ"/>
              </w:rPr>
              <w:t>ті</w:t>
            </w:r>
            <w:r w:rsidRPr="001948DE">
              <w:rPr>
                <w:rFonts w:ascii="Times New Roman" w:hAnsi="Times New Roman" w:cs="Times New Roman"/>
              </w:rPr>
              <w:t>-</w:t>
            </w:r>
            <w:r w:rsidRPr="001948DE">
              <w:rPr>
                <w:rFonts w:ascii="Times New Roman" w:hAnsi="Times New Roman" w:cs="Times New Roman"/>
                <w:lang w:val="kk-KZ"/>
              </w:rPr>
              <w:t>еріктік</w:t>
            </w:r>
          </w:p>
        </w:tc>
        <w:tc>
          <w:tcPr>
            <w:tcW w:w="2509" w:type="dxa"/>
            <w:gridSpan w:val="2"/>
            <w:tcBorders>
              <w:top w:val="nil"/>
              <w:bottom w:val="nil"/>
            </w:tcBorders>
            <w:shd w:val="clear" w:color="auto" w:fill="auto"/>
          </w:tcPr>
          <w:p w14:paraId="00647652" w14:textId="779F5E95" w:rsidR="0037542A" w:rsidRPr="001948DE" w:rsidRDefault="0037542A" w:rsidP="0095533D">
            <w:pPr>
              <w:rPr>
                <w:rFonts w:ascii="Times New Roman" w:hAnsi="Times New Roman" w:cs="Times New Roman"/>
                <w:lang w:val="kk-KZ"/>
              </w:rPr>
            </w:pPr>
            <w:r w:rsidRPr="001948DE">
              <w:rPr>
                <w:rFonts w:ascii="Times New Roman" w:hAnsi="Times New Roman" w:cs="Times New Roman"/>
                <w:lang w:val="kk-KZ"/>
              </w:rPr>
              <w:t>Әрекеттік</w:t>
            </w:r>
          </w:p>
        </w:tc>
      </w:tr>
      <w:tr w:rsidR="0037542A" w:rsidRPr="007F4595" w14:paraId="4EBBF431" w14:textId="77777777" w:rsidTr="00CE73ED">
        <w:tc>
          <w:tcPr>
            <w:tcW w:w="9351" w:type="dxa"/>
            <w:gridSpan w:val="9"/>
          </w:tcPr>
          <w:p w14:paraId="2B394294" w14:textId="44FACE17" w:rsidR="0037542A" w:rsidRPr="001948DE" w:rsidRDefault="00682957" w:rsidP="007F4595">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8240" behindDoc="0" locked="0" layoutInCell="1" allowOverlap="1" wp14:anchorId="5AF0738B" wp14:editId="122588B9">
                      <wp:simplePos x="0" y="0"/>
                      <wp:positionH relativeFrom="margin">
                        <wp:posOffset>2797175</wp:posOffset>
                      </wp:positionH>
                      <wp:positionV relativeFrom="paragraph">
                        <wp:posOffset>-99695</wp:posOffset>
                      </wp:positionV>
                      <wp:extent cx="103505" cy="356235"/>
                      <wp:effectExtent l="114300" t="0" r="106045" b="0"/>
                      <wp:wrapNone/>
                      <wp:docPr id="1210323237"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3505" cy="3562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57D95" id="Стрелка: вправо 3" o:spid="_x0000_s1026" type="#_x0000_t13" style="position:absolute;margin-left:220.25pt;margin-top:-7.85pt;width:8.15pt;height:28.0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3PdAIAAD8FAAAOAAAAZHJzL2Uyb0RvYy54bWysVMFu2zAMvQ/YPwi6r3bSuNuMOkXQosOA&#10;oCvWDj2rshwbk0WNUuJkXz9Kctyu7WmYD4Ikko/k86POL/a9ZjuFrgNT8dlJzpkyEurObCr+4/76&#10;wyfOnBemFhqMqvhBOX6xfP/ufLClmkMLulbICMS4crAVb723ZZY52apeuBOwypCxAeyFpyNushrF&#10;QOi9zuZ5fpYNgLVFkMo5ur1KRr6M+E2jpP/WNE55pitOtfm4Ylwfw5otz0W5QWHbTo5liH+oohed&#10;oaQT1JXwgm2xewXVdxLBQeNPJPQZNE0nVeyBupnlL7q5a4VVsRcix9mJJvf/YOXN7s7eYijd2TXI&#10;n44YyQbryskSDm702TfYMwSisVjk4YtNUxtsHzk9TJyqvWeSLmf5aZEXnEkynRZn89MicJ6JMkCF&#10;tBad/6KgZ2FTcew2rV8hwhChxW7tfAo4Oo71pZJicf6gVYDS5rtqWFdT2nmMjjJSlxrZTpAAhJTK&#10;+FkytaJW6bqIjaQkU0SsMQIG5KbTesIeAYJEX2MnmNE/hKqowik4MTal+buwFDxFxMxg/BTcdwbw&#10;rc40dTVmTv5HkhI1gaVHqA+3mH4eTYKz8rojxtfC+VuBJHq6pEH232hpNAwVh3HHWQv4+6374E9a&#10;JCtnAw1Rxd2vrUDFmf5qSKWfZ4tFmLp4WBQf53TA55bH5xaz7S+BftMsVhe3wd/r47ZB6B9o3lch&#10;K5mEkZS74tLj8XDp03DTiyHVahXdaNKs8GtzZ2UAD6wGLd3vHwTaUXae9HoDx4ET5QvdJd8QaWC1&#10;9dB0UZRPvI5805RG4YwvSngGnp+j19O7t/wDAAD//wMAUEsDBBQABgAIAAAAIQDuXGV93wAAAAgB&#10;AAAPAAAAZHJzL2Rvd25yZXYueG1sTI/NTsMwEITvSLyDtUjcqE3UpFWIUyEkKCckAqj0to2XJGr8&#10;o9hpwtvjnsptVjOa+bbYzLpnJxp8Z42E+4UARqa2qjONhM+P57s1MB/QKOytIQm/5GFTXl8VmCs7&#10;mXc6VaFhscT4HCW0Ibicc1+3pNEvrCMTvR87aAzxHBquBpxiue55IkTGNXYmLrTo6Kml+liNWgKl&#10;b243VhV+u+3+K5mO+9eXbSrl7c38+AAs0BwuYTjjR3QoI9PBjkZ51ktYJiKL0bMAFv3lKlsBO0hI&#10;RAq8LPj/B8o/AAAA//8DAFBLAQItABQABgAIAAAAIQC2gziS/gAAAOEBAAATAAAAAAAAAAAAAAAA&#10;AAAAAABbQ29udGVudF9UeXBlc10ueG1sUEsBAi0AFAAGAAgAAAAhADj9If/WAAAAlAEAAAsAAAAA&#10;AAAAAAAAAAAALwEAAF9yZWxzLy5yZWxzUEsBAi0AFAAGAAgAAAAhAMkp7c90AgAAPwUAAA4AAAAA&#10;AAAAAAAAAAAALgIAAGRycy9lMm9Eb2MueG1sUEsBAi0AFAAGAAgAAAAhAO5cZX3fAAAACAEAAA8A&#10;AAAAAAAAAAAAAAAAzgQAAGRycy9kb3ducmV2LnhtbFBLBQYAAAAABAAEAPMAAADaBQAAAAA=&#10;" adj="10800" fillcolor="#4f81bd [3204]" strokecolor="#243f60 [1604]" strokeweight="2pt">
                      <v:path arrowok="t"/>
                      <w10:wrap anchorx="margin"/>
                    </v:shape>
                  </w:pict>
                </mc:Fallback>
              </mc:AlternateContent>
            </w:r>
          </w:p>
        </w:tc>
      </w:tr>
      <w:tr w:rsidR="0037542A" w:rsidRPr="007F4595" w14:paraId="130A3426" w14:textId="77777777" w:rsidTr="00CE73ED">
        <w:tc>
          <w:tcPr>
            <w:tcW w:w="9351" w:type="dxa"/>
            <w:gridSpan w:val="9"/>
          </w:tcPr>
          <w:p w14:paraId="1B93E022" w14:textId="443BD3CE" w:rsidR="0037542A" w:rsidRPr="001948DE" w:rsidRDefault="0037542A" w:rsidP="007F4595">
            <w:pPr>
              <w:jc w:val="center"/>
              <w:rPr>
                <w:rFonts w:ascii="Times New Roman" w:hAnsi="Times New Roman" w:cs="Times New Roman"/>
                <w:noProof/>
                <w:lang w:val="kk-KZ"/>
              </w:rPr>
            </w:pPr>
            <w:r w:rsidRPr="001948DE">
              <w:rPr>
                <w:rFonts w:ascii="Times New Roman" w:hAnsi="Times New Roman" w:cs="Times New Roman"/>
                <w:lang w:val="kk-KZ"/>
              </w:rPr>
              <w:t>Студенттердің оқу әрекетін өзіндік ұйымдастыру</w:t>
            </w:r>
            <w:r w:rsidR="00012864" w:rsidRPr="001948DE">
              <w:rPr>
                <w:rFonts w:ascii="Times New Roman" w:hAnsi="Times New Roman" w:cs="Times New Roman"/>
                <w:lang w:val="kk-KZ"/>
              </w:rPr>
              <w:t>ын дамыту</w:t>
            </w:r>
            <w:r w:rsidRPr="001948DE">
              <w:rPr>
                <w:rFonts w:ascii="Times New Roman" w:hAnsi="Times New Roman" w:cs="Times New Roman"/>
                <w:lang w:val="kk-KZ"/>
              </w:rPr>
              <w:t xml:space="preserve"> к</w:t>
            </w:r>
            <w:r w:rsidRPr="001948DE">
              <w:rPr>
                <w:rFonts w:ascii="Times New Roman" w:hAnsi="Times New Roman" w:cs="Times New Roman"/>
              </w:rPr>
              <w:t>омпонент</w:t>
            </w:r>
            <w:r w:rsidRPr="001948DE">
              <w:rPr>
                <w:rFonts w:ascii="Times New Roman" w:hAnsi="Times New Roman" w:cs="Times New Roman"/>
                <w:lang w:val="kk-KZ"/>
              </w:rPr>
              <w:t>терінің өлшемдері</w:t>
            </w:r>
            <w:r w:rsidRPr="001948DE">
              <w:rPr>
                <w:rFonts w:ascii="Times New Roman" w:hAnsi="Times New Roman" w:cs="Times New Roman"/>
                <w:noProof/>
                <w:lang w:val="kk-KZ"/>
              </w:rPr>
              <w:t xml:space="preserve">  </w:t>
            </w:r>
          </w:p>
        </w:tc>
      </w:tr>
      <w:tr w:rsidR="0037542A" w:rsidRPr="008B542B" w14:paraId="65A40B5E" w14:textId="77777777" w:rsidTr="00CE73ED">
        <w:trPr>
          <w:trHeight w:val="697"/>
        </w:trPr>
        <w:tc>
          <w:tcPr>
            <w:tcW w:w="2485" w:type="dxa"/>
            <w:gridSpan w:val="2"/>
          </w:tcPr>
          <w:p w14:paraId="097F4756" w14:textId="77777777" w:rsidR="0037542A" w:rsidRPr="007F4595" w:rsidRDefault="0037542A" w:rsidP="007F4595">
            <w:pPr>
              <w:pStyle w:val="a5"/>
              <w:shd w:val="clear" w:color="auto" w:fill="FFFFFF"/>
              <w:ind w:left="0"/>
              <w:jc w:val="both"/>
              <w:rPr>
                <w:rFonts w:ascii="Times New Roman" w:hAnsi="Times New Roman"/>
                <w:color w:val="333333"/>
                <w:sz w:val="18"/>
                <w:szCs w:val="18"/>
                <w:lang w:val="kk-KZ"/>
              </w:rPr>
            </w:pPr>
            <w:r w:rsidRPr="007F4595">
              <w:rPr>
                <w:rFonts w:ascii="Times New Roman" w:hAnsi="Times New Roman"/>
                <w:color w:val="333333"/>
                <w:sz w:val="18"/>
                <w:szCs w:val="18"/>
                <w:lang w:val="kk-KZ"/>
              </w:rPr>
              <w:t>өзін-өзі жетілдіру құндылықтары; болашақ кәсіби әрекетке құндылықты қатынас;</w:t>
            </w:r>
          </w:p>
          <w:p w14:paraId="72E06430" w14:textId="77777777" w:rsidR="0037542A" w:rsidRPr="007F4595" w:rsidRDefault="0037542A" w:rsidP="007F4595">
            <w:pPr>
              <w:shd w:val="clear" w:color="auto" w:fill="FFFFFF"/>
              <w:jc w:val="both"/>
              <w:rPr>
                <w:rFonts w:ascii="Times New Roman" w:eastAsia="Times New Roman" w:hAnsi="Times New Roman" w:cs="Times New Roman"/>
                <w:color w:val="333333"/>
                <w:sz w:val="18"/>
                <w:szCs w:val="18"/>
                <w:lang w:val="kk-KZ" w:eastAsia="ru-RU"/>
              </w:rPr>
            </w:pPr>
            <w:r w:rsidRPr="007F4595">
              <w:rPr>
                <w:rFonts w:ascii="Times New Roman" w:eastAsia="Times New Roman" w:hAnsi="Times New Roman" w:cs="Times New Roman"/>
                <w:color w:val="333333"/>
                <w:sz w:val="18"/>
                <w:szCs w:val="18"/>
                <w:lang w:val="kk-KZ" w:eastAsia="ru-RU"/>
              </w:rPr>
              <w:t>оқу әрекетінің табыстылық мотивациясы;</w:t>
            </w:r>
          </w:p>
          <w:p w14:paraId="25707D40"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eastAsia="Times New Roman" w:hAnsi="Times New Roman" w:cs="Times New Roman"/>
                <w:color w:val="333333"/>
                <w:sz w:val="18"/>
                <w:szCs w:val="18"/>
                <w:lang w:val="kk-KZ" w:eastAsia="ru-RU"/>
              </w:rPr>
              <w:t>оқу әрекетін өзіндік ұйымдастыру дағдыларын игерудің ішкі мотивациясы</w:t>
            </w:r>
          </w:p>
        </w:tc>
        <w:tc>
          <w:tcPr>
            <w:tcW w:w="2147" w:type="dxa"/>
            <w:gridSpan w:val="2"/>
          </w:tcPr>
          <w:p w14:paraId="6781C4CF" w14:textId="77777777" w:rsidR="0037542A" w:rsidRPr="001948DE" w:rsidRDefault="0037542A" w:rsidP="007F4595">
            <w:pPr>
              <w:shd w:val="clear" w:color="auto" w:fill="FFFFFF"/>
              <w:jc w:val="both"/>
              <w:rPr>
                <w:rFonts w:ascii="Times New Roman" w:hAnsi="Times New Roman" w:cs="Times New Roman"/>
                <w:sz w:val="18"/>
                <w:szCs w:val="18"/>
                <w:lang w:val="kk-KZ"/>
              </w:rPr>
            </w:pPr>
            <w:r w:rsidRPr="001948DE">
              <w:rPr>
                <w:rFonts w:ascii="Times New Roman" w:hAnsi="Times New Roman" w:cs="Times New Roman"/>
                <w:sz w:val="18"/>
                <w:szCs w:val="18"/>
                <w:lang w:val="kk-KZ"/>
              </w:rPr>
              <w:t xml:space="preserve">өзін оқу әрекетінің субъектісі ретінде сезіну; бақылаудың интерналдық локусы, оқу әрекетінің мазмұндық рефлексиясы;  </w:t>
            </w:r>
          </w:p>
          <w:p w14:paraId="78681AC1" w14:textId="77777777" w:rsidR="0037542A" w:rsidRPr="001948DE" w:rsidRDefault="0037542A" w:rsidP="007F4595">
            <w:pPr>
              <w:shd w:val="clear" w:color="auto" w:fill="FFFFFF"/>
              <w:tabs>
                <w:tab w:val="left" w:pos="567"/>
              </w:tabs>
              <w:jc w:val="both"/>
              <w:rPr>
                <w:rFonts w:ascii="Times New Roman" w:hAnsi="Times New Roman" w:cs="Times New Roman"/>
                <w:noProof/>
                <w:sz w:val="18"/>
                <w:szCs w:val="18"/>
                <w:lang w:val="kk-KZ"/>
              </w:rPr>
            </w:pPr>
            <w:r w:rsidRPr="001948DE">
              <w:rPr>
                <w:rFonts w:ascii="Times New Roman" w:hAnsi="Times New Roman" w:cs="Times New Roman"/>
                <w:sz w:val="18"/>
                <w:szCs w:val="18"/>
                <w:lang w:val="kk-KZ"/>
              </w:rPr>
              <w:t>оқу әрекетін тиімді ұйымдастыру туралы білімдер;</w:t>
            </w:r>
            <w:r w:rsidRPr="001948DE">
              <w:rPr>
                <w:rFonts w:ascii="Times New Roman" w:eastAsia="Times New Roman" w:hAnsi="Times New Roman" w:cs="Times New Roman"/>
                <w:sz w:val="18"/>
                <w:szCs w:val="18"/>
                <w:lang w:val="kk-KZ"/>
              </w:rPr>
              <w:t xml:space="preserve"> </w:t>
            </w:r>
          </w:p>
        </w:tc>
        <w:tc>
          <w:tcPr>
            <w:tcW w:w="2349" w:type="dxa"/>
            <w:gridSpan w:val="4"/>
          </w:tcPr>
          <w:p w14:paraId="4CD74AFC" w14:textId="77777777" w:rsidR="0037542A" w:rsidRPr="001948DE" w:rsidRDefault="0037542A" w:rsidP="007F4595">
            <w:pPr>
              <w:rPr>
                <w:rFonts w:ascii="Times New Roman" w:hAnsi="Times New Roman" w:cs="Times New Roman"/>
                <w:sz w:val="18"/>
                <w:szCs w:val="18"/>
                <w:lang w:val="kk-KZ"/>
              </w:rPr>
            </w:pPr>
            <w:r w:rsidRPr="001948DE">
              <w:rPr>
                <w:rFonts w:ascii="Times New Roman" w:hAnsi="Times New Roman" w:cs="Times New Roman"/>
                <w:sz w:val="18"/>
                <w:szCs w:val="18"/>
                <w:lang w:val="kk-KZ"/>
              </w:rPr>
              <w:t>өзін-өзі ерікті бақылау; өз әрекеттерін басқарудағы белсенділік пен сана;  эмоционалды-психикалық реттеу;</w:t>
            </w:r>
          </w:p>
          <w:p w14:paraId="7A647C89" w14:textId="77777777" w:rsidR="0037542A" w:rsidRPr="001948DE" w:rsidRDefault="0037542A" w:rsidP="007F4595">
            <w:pPr>
              <w:rPr>
                <w:rFonts w:ascii="Times New Roman" w:hAnsi="Times New Roman" w:cs="Times New Roman"/>
                <w:sz w:val="18"/>
                <w:szCs w:val="18"/>
                <w:lang w:val="kk-KZ"/>
              </w:rPr>
            </w:pPr>
            <w:r w:rsidRPr="001948DE">
              <w:rPr>
                <w:rFonts w:ascii="Times New Roman" w:hAnsi="Times New Roman" w:cs="Times New Roman"/>
                <w:sz w:val="18"/>
                <w:szCs w:val="18"/>
                <w:lang w:val="kk-KZ"/>
              </w:rPr>
              <w:t xml:space="preserve"> </w:t>
            </w:r>
          </w:p>
          <w:p w14:paraId="7C0A8F8C" w14:textId="77777777" w:rsidR="0037542A" w:rsidRPr="001948DE" w:rsidRDefault="0037542A" w:rsidP="007F4595">
            <w:pPr>
              <w:rPr>
                <w:rFonts w:ascii="Times New Roman" w:hAnsi="Times New Roman" w:cs="Times New Roman"/>
                <w:noProof/>
                <w:sz w:val="18"/>
                <w:szCs w:val="18"/>
                <w:lang w:val="kk-KZ"/>
              </w:rPr>
            </w:pPr>
            <w:r w:rsidRPr="001948DE">
              <w:rPr>
                <w:rFonts w:ascii="Times New Roman" w:hAnsi="Times New Roman" w:cs="Times New Roman"/>
                <w:sz w:val="18"/>
                <w:szCs w:val="18"/>
                <w:lang w:val="kk-KZ"/>
              </w:rPr>
              <w:t xml:space="preserve">  </w:t>
            </w:r>
          </w:p>
        </w:tc>
        <w:tc>
          <w:tcPr>
            <w:tcW w:w="2370" w:type="dxa"/>
          </w:tcPr>
          <w:p w14:paraId="3C31F0C2" w14:textId="31F9CAAC" w:rsidR="0037542A" w:rsidRPr="001948DE" w:rsidRDefault="0037542A" w:rsidP="007F4595">
            <w:pPr>
              <w:textAlignment w:val="top"/>
              <w:rPr>
                <w:rFonts w:ascii="Times New Roman" w:hAnsi="Times New Roman" w:cs="Times New Roman"/>
                <w:sz w:val="18"/>
                <w:szCs w:val="18"/>
                <w:lang w:val="kk-KZ"/>
              </w:rPr>
            </w:pPr>
            <w:r w:rsidRPr="001948DE">
              <w:rPr>
                <w:rFonts w:ascii="Times New Roman" w:hAnsi="Times New Roman" w:cs="Times New Roman"/>
                <w:sz w:val="18"/>
                <w:szCs w:val="18"/>
                <w:lang w:val="kk-KZ"/>
              </w:rPr>
              <w:t>оқу</w:t>
            </w:r>
            <w:r w:rsidR="0095533D" w:rsidRPr="001948DE">
              <w:rPr>
                <w:rFonts w:ascii="Times New Roman" w:hAnsi="Times New Roman" w:cs="Times New Roman"/>
                <w:sz w:val="18"/>
                <w:szCs w:val="18"/>
                <w:lang w:val="kk-KZ"/>
              </w:rPr>
              <w:t xml:space="preserve"> әрекетін өзіндік ұйымдастыруын</w:t>
            </w:r>
            <w:r w:rsidRPr="001948DE">
              <w:rPr>
                <w:rFonts w:ascii="Times New Roman" w:hAnsi="Times New Roman" w:cs="Times New Roman"/>
                <w:sz w:val="18"/>
                <w:szCs w:val="18"/>
                <w:lang w:val="kk-KZ"/>
              </w:rPr>
              <w:t>ың  біліктері мен дағдыларының жүйесі (мақсат қою;  жоспарлау, ұйымдастыру, нәтижелерді болжау; өзін-өзі бағалау, түзету және жетілдіру)</w:t>
            </w:r>
          </w:p>
          <w:p w14:paraId="62EE28E7" w14:textId="77777777" w:rsidR="0037542A" w:rsidRPr="001948DE" w:rsidRDefault="0037542A" w:rsidP="007F4595">
            <w:pPr>
              <w:textAlignment w:val="top"/>
              <w:rPr>
                <w:rFonts w:ascii="Times New Roman" w:hAnsi="Times New Roman" w:cs="Times New Roman"/>
                <w:noProof/>
                <w:sz w:val="18"/>
                <w:szCs w:val="18"/>
                <w:lang w:val="kk-KZ"/>
              </w:rPr>
            </w:pPr>
            <w:r w:rsidRPr="001948DE">
              <w:rPr>
                <w:rFonts w:ascii="Times New Roman" w:hAnsi="Times New Roman" w:cs="Times New Roman"/>
                <w:sz w:val="18"/>
                <w:szCs w:val="18"/>
                <w:lang w:val="kk-KZ"/>
              </w:rPr>
              <w:t xml:space="preserve">   </w:t>
            </w:r>
          </w:p>
        </w:tc>
      </w:tr>
      <w:tr w:rsidR="0037542A" w:rsidRPr="007F4595" w14:paraId="17CAB340" w14:textId="77777777" w:rsidTr="00CE73ED">
        <w:trPr>
          <w:trHeight w:val="349"/>
        </w:trPr>
        <w:tc>
          <w:tcPr>
            <w:tcW w:w="9351" w:type="dxa"/>
            <w:gridSpan w:val="9"/>
          </w:tcPr>
          <w:p w14:paraId="6155131A" w14:textId="77777777" w:rsidR="0037542A" w:rsidRPr="001948DE" w:rsidRDefault="0037542A" w:rsidP="007F4595">
            <w:pPr>
              <w:jc w:val="center"/>
              <w:rPr>
                <w:rFonts w:ascii="Times New Roman" w:hAnsi="Times New Roman" w:cs="Times New Roman"/>
                <w:noProof/>
              </w:rPr>
            </w:pPr>
            <w:r w:rsidRPr="001948DE">
              <w:rPr>
                <w:rFonts w:ascii="Times New Roman" w:hAnsi="Times New Roman" w:cs="Times New Roman"/>
                <w:noProof/>
              </w:rPr>
              <w:t>Процессуал</w:t>
            </w:r>
            <w:r w:rsidRPr="001948DE">
              <w:rPr>
                <w:rFonts w:ascii="Times New Roman" w:hAnsi="Times New Roman" w:cs="Times New Roman"/>
                <w:noProof/>
                <w:lang w:val="kk-KZ"/>
              </w:rPr>
              <w:t>дық</w:t>
            </w:r>
            <w:r w:rsidRPr="001948DE">
              <w:rPr>
                <w:rFonts w:ascii="Times New Roman" w:hAnsi="Times New Roman" w:cs="Times New Roman"/>
                <w:noProof/>
              </w:rPr>
              <w:t xml:space="preserve"> блок</w:t>
            </w:r>
          </w:p>
        </w:tc>
      </w:tr>
      <w:tr w:rsidR="0037542A" w:rsidRPr="007F4595" w14:paraId="23C19047" w14:textId="77777777" w:rsidTr="00CE73ED">
        <w:tc>
          <w:tcPr>
            <w:tcW w:w="9351" w:type="dxa"/>
            <w:gridSpan w:val="9"/>
          </w:tcPr>
          <w:p w14:paraId="564B59D1" w14:textId="77777777" w:rsidR="0037542A" w:rsidRPr="001948DE" w:rsidRDefault="0037542A" w:rsidP="007F4595">
            <w:pPr>
              <w:jc w:val="center"/>
              <w:rPr>
                <w:rFonts w:ascii="Times New Roman" w:hAnsi="Times New Roman" w:cs="Times New Roman"/>
                <w:noProof/>
                <w:lang w:val="kk-KZ"/>
              </w:rPr>
            </w:pPr>
            <w:r w:rsidRPr="001948DE">
              <w:rPr>
                <w:rFonts w:ascii="Times New Roman" w:hAnsi="Times New Roman" w:cs="Times New Roman"/>
                <w:noProof/>
                <w:lang w:val="kk-KZ"/>
              </w:rPr>
              <w:t>ЖОО</w:t>
            </w:r>
            <w:r w:rsidRPr="001948DE">
              <w:rPr>
                <w:rFonts w:ascii="Times New Roman" w:hAnsi="Times New Roman" w:cs="Times New Roman"/>
                <w:lang w:val="kk-KZ"/>
              </w:rPr>
              <w:t>-ның</w:t>
            </w:r>
            <w:r w:rsidRPr="001948DE">
              <w:rPr>
                <w:rFonts w:ascii="Times New Roman" w:hAnsi="Times New Roman" w:cs="Times New Roman"/>
                <w:noProof/>
                <w:lang w:val="kk-KZ"/>
              </w:rPr>
              <w:t xml:space="preserve"> білім беру үрдісі  </w:t>
            </w:r>
          </w:p>
        </w:tc>
      </w:tr>
      <w:tr w:rsidR="0037542A" w:rsidRPr="008B542B" w14:paraId="31CEB967" w14:textId="77777777" w:rsidTr="00DF0630">
        <w:trPr>
          <w:trHeight w:val="447"/>
        </w:trPr>
        <w:tc>
          <w:tcPr>
            <w:tcW w:w="4632" w:type="dxa"/>
            <w:gridSpan w:val="4"/>
          </w:tcPr>
          <w:p w14:paraId="53C8B61B" w14:textId="4457EE0A" w:rsidR="0037542A" w:rsidRPr="001948DE" w:rsidRDefault="001F0C92" w:rsidP="007F4595">
            <w:pPr>
              <w:rPr>
                <w:rFonts w:ascii="Times New Roman" w:hAnsi="Times New Roman" w:cs="Times New Roman"/>
                <w:noProof/>
                <w:lang w:val="kk-KZ"/>
              </w:rPr>
            </w:pPr>
            <w:r w:rsidRPr="001948DE">
              <w:rPr>
                <w:rFonts w:ascii="Times New Roman" w:hAnsi="Times New Roman" w:cs="Times New Roman"/>
                <w:noProof/>
                <w:lang w:val="kk-KZ"/>
              </w:rPr>
              <w:t>Тұғыр</w:t>
            </w:r>
            <w:r w:rsidR="00437F0B">
              <w:rPr>
                <w:rFonts w:ascii="Times New Roman" w:hAnsi="Times New Roman" w:cs="Times New Roman"/>
                <w:noProof/>
                <w:lang w:val="kk-KZ"/>
              </w:rPr>
              <w:t>ла</w:t>
            </w:r>
            <w:r w:rsidR="0037542A" w:rsidRPr="001948DE">
              <w:rPr>
                <w:rFonts w:ascii="Times New Roman" w:hAnsi="Times New Roman" w:cs="Times New Roman"/>
                <w:noProof/>
                <w:lang w:val="kk-KZ"/>
              </w:rPr>
              <w:t>р</w:t>
            </w:r>
            <w:r w:rsidR="0037542A" w:rsidRPr="001948DE">
              <w:rPr>
                <w:rFonts w:ascii="Times New Roman" w:hAnsi="Times New Roman" w:cs="Times New Roman"/>
                <w:noProof/>
              </w:rPr>
              <w:t>:</w:t>
            </w:r>
            <w:r w:rsidR="0037542A" w:rsidRPr="001948DE">
              <w:rPr>
                <w:rFonts w:ascii="Times New Roman" w:hAnsi="Times New Roman" w:cs="Times New Roman"/>
                <w:noProof/>
                <w:lang w:val="kk-KZ"/>
              </w:rPr>
              <w:t xml:space="preserve"> жүйелік, әрекеттік, с</w:t>
            </w:r>
            <w:r w:rsidR="0037542A" w:rsidRPr="001948DE">
              <w:rPr>
                <w:rFonts w:ascii="Times New Roman" w:hAnsi="Times New Roman" w:cs="Times New Roman"/>
                <w:noProof/>
              </w:rPr>
              <w:t>убъект</w:t>
            </w:r>
            <w:r w:rsidR="0037542A" w:rsidRPr="001948DE">
              <w:rPr>
                <w:rFonts w:ascii="Times New Roman" w:hAnsi="Times New Roman" w:cs="Times New Roman"/>
                <w:noProof/>
                <w:lang w:val="kk-KZ"/>
              </w:rPr>
              <w:t>ілік, с</w:t>
            </w:r>
            <w:r w:rsidR="0037542A" w:rsidRPr="001948DE">
              <w:rPr>
                <w:rFonts w:ascii="Times New Roman" w:hAnsi="Times New Roman" w:cs="Times New Roman"/>
                <w:noProof/>
              </w:rPr>
              <w:t>инергети</w:t>
            </w:r>
            <w:r w:rsidR="0037542A" w:rsidRPr="001948DE">
              <w:rPr>
                <w:rFonts w:ascii="Times New Roman" w:hAnsi="Times New Roman" w:cs="Times New Roman"/>
                <w:noProof/>
                <w:lang w:val="kk-KZ"/>
              </w:rPr>
              <w:t xml:space="preserve">калық, құзыреттілік </w:t>
            </w:r>
          </w:p>
        </w:tc>
        <w:tc>
          <w:tcPr>
            <w:tcW w:w="4719" w:type="dxa"/>
            <w:gridSpan w:val="5"/>
          </w:tcPr>
          <w:p w14:paraId="55FEFA21" w14:textId="66B41DBD" w:rsidR="0037542A" w:rsidRPr="001948DE" w:rsidRDefault="00012864" w:rsidP="007F4595">
            <w:pPr>
              <w:rPr>
                <w:rFonts w:ascii="Times New Roman" w:hAnsi="Times New Roman" w:cs="Times New Roman"/>
                <w:noProof/>
                <w:lang w:val="kk-KZ"/>
              </w:rPr>
            </w:pPr>
            <w:r w:rsidRPr="001948DE">
              <w:rPr>
                <w:rFonts w:ascii="Times New Roman" w:hAnsi="Times New Roman" w:cs="Times New Roman"/>
                <w:noProof/>
                <w:lang w:val="kk-KZ"/>
              </w:rPr>
              <w:t>Принциптер</w:t>
            </w:r>
            <w:r w:rsidR="0037542A" w:rsidRPr="001948DE">
              <w:rPr>
                <w:rFonts w:ascii="Times New Roman" w:hAnsi="Times New Roman" w:cs="Times New Roman"/>
                <w:noProof/>
                <w:lang w:val="kk-KZ"/>
              </w:rPr>
              <w:t>:</w:t>
            </w:r>
            <w:r w:rsidR="00DF0630" w:rsidRPr="001948DE">
              <w:rPr>
                <w:rFonts w:ascii="Times New Roman" w:hAnsi="Times New Roman" w:cs="Times New Roman"/>
                <w:noProof/>
                <w:lang w:val="kk-KZ"/>
              </w:rPr>
              <w:t xml:space="preserve"> м</w:t>
            </w:r>
            <w:r w:rsidR="0037542A" w:rsidRPr="001948DE">
              <w:rPr>
                <w:rFonts w:ascii="Times New Roman" w:hAnsi="Times New Roman" w:cs="Times New Roman"/>
                <w:noProof/>
                <w:lang w:val="kk-KZ"/>
              </w:rPr>
              <w:t>ағыналық,</w:t>
            </w:r>
            <w:r w:rsidR="00DF0630" w:rsidRPr="001948DE">
              <w:rPr>
                <w:rFonts w:ascii="Times New Roman" w:hAnsi="Times New Roman" w:cs="Times New Roman"/>
                <w:noProof/>
                <w:lang w:val="kk-KZ"/>
              </w:rPr>
              <w:t xml:space="preserve"> б</w:t>
            </w:r>
            <w:r w:rsidR="0037542A" w:rsidRPr="001948DE">
              <w:rPr>
                <w:rFonts w:ascii="Times New Roman" w:hAnsi="Times New Roman" w:cs="Times New Roman"/>
                <w:noProof/>
                <w:lang w:val="kk-KZ"/>
              </w:rPr>
              <w:t>елсенділік,</w:t>
            </w:r>
            <w:r w:rsidR="00DF0630" w:rsidRPr="001948DE">
              <w:rPr>
                <w:rFonts w:ascii="Times New Roman" w:hAnsi="Times New Roman" w:cs="Times New Roman"/>
                <w:noProof/>
                <w:lang w:val="kk-KZ"/>
              </w:rPr>
              <w:t xml:space="preserve"> р</w:t>
            </w:r>
            <w:r w:rsidR="0037542A" w:rsidRPr="001948DE">
              <w:rPr>
                <w:rFonts w:ascii="Times New Roman" w:hAnsi="Times New Roman" w:cs="Times New Roman"/>
                <w:noProof/>
                <w:lang w:val="kk-KZ"/>
              </w:rPr>
              <w:t>ефлексивтілік,</w:t>
            </w:r>
            <w:r w:rsidR="00DF0630" w:rsidRPr="001948DE">
              <w:rPr>
                <w:rFonts w:ascii="Times New Roman" w:hAnsi="Times New Roman" w:cs="Times New Roman"/>
                <w:noProof/>
                <w:lang w:val="kk-KZ"/>
              </w:rPr>
              <w:t xml:space="preserve"> с</w:t>
            </w:r>
            <w:r w:rsidR="0037542A" w:rsidRPr="001948DE">
              <w:rPr>
                <w:rFonts w:ascii="Times New Roman" w:hAnsi="Times New Roman" w:cs="Times New Roman"/>
                <w:noProof/>
                <w:lang w:val="kk-KZ"/>
              </w:rPr>
              <w:t>инергия,</w:t>
            </w:r>
            <w:r w:rsidR="00DF0630" w:rsidRPr="001948DE">
              <w:rPr>
                <w:rFonts w:ascii="Times New Roman" w:hAnsi="Times New Roman" w:cs="Times New Roman"/>
                <w:noProof/>
                <w:lang w:val="kk-KZ"/>
              </w:rPr>
              <w:t xml:space="preserve"> ш</w:t>
            </w:r>
            <w:r w:rsidR="0037542A" w:rsidRPr="001948DE">
              <w:rPr>
                <w:rFonts w:ascii="Times New Roman" w:hAnsi="Times New Roman" w:cs="Times New Roman"/>
                <w:noProof/>
                <w:lang w:val="kk-KZ"/>
              </w:rPr>
              <w:t xml:space="preserve">ығармашылық </w:t>
            </w:r>
          </w:p>
        </w:tc>
      </w:tr>
      <w:tr w:rsidR="0037542A" w:rsidRPr="007F4595" w14:paraId="65F83417" w14:textId="77777777" w:rsidTr="00CE73ED">
        <w:tc>
          <w:tcPr>
            <w:tcW w:w="9351" w:type="dxa"/>
            <w:gridSpan w:val="9"/>
          </w:tcPr>
          <w:p w14:paraId="62AB7018"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rPr>
              <w:t>Психолог</w:t>
            </w:r>
            <w:r w:rsidRPr="007F4595">
              <w:rPr>
                <w:rFonts w:ascii="Times New Roman" w:hAnsi="Times New Roman" w:cs="Times New Roman"/>
                <w:noProof/>
                <w:lang w:val="kk-KZ"/>
              </w:rPr>
              <w:t>иялық</w:t>
            </w:r>
            <w:r w:rsidRPr="007F4595">
              <w:rPr>
                <w:rFonts w:ascii="Times New Roman" w:hAnsi="Times New Roman" w:cs="Times New Roman"/>
                <w:noProof/>
              </w:rPr>
              <w:t>-педагоги</w:t>
            </w:r>
            <w:r w:rsidRPr="007F4595">
              <w:rPr>
                <w:rFonts w:ascii="Times New Roman" w:hAnsi="Times New Roman" w:cs="Times New Roman"/>
                <w:noProof/>
                <w:lang w:val="kk-KZ"/>
              </w:rPr>
              <w:t>калық шарттар</w:t>
            </w:r>
            <w:r w:rsidRPr="007F4595">
              <w:rPr>
                <w:rFonts w:ascii="Times New Roman" w:hAnsi="Times New Roman" w:cs="Times New Roman"/>
                <w:noProof/>
              </w:rPr>
              <w:t xml:space="preserve"> </w:t>
            </w:r>
            <w:r w:rsidRPr="007F4595">
              <w:rPr>
                <w:rFonts w:ascii="Times New Roman" w:hAnsi="Times New Roman" w:cs="Times New Roman"/>
                <w:noProof/>
                <w:lang w:val="kk-KZ"/>
              </w:rPr>
              <w:t xml:space="preserve"> </w:t>
            </w:r>
          </w:p>
        </w:tc>
      </w:tr>
      <w:tr w:rsidR="0037542A" w:rsidRPr="008B542B" w14:paraId="1132FD02" w14:textId="77777777" w:rsidTr="00CE73ED">
        <w:tc>
          <w:tcPr>
            <w:tcW w:w="9351" w:type="dxa"/>
            <w:gridSpan w:val="9"/>
          </w:tcPr>
          <w:p w14:paraId="7DF33B5B" w14:textId="77777777"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Педагогикалық шарттар:</w:t>
            </w:r>
          </w:p>
          <w:p w14:paraId="77390C90" w14:textId="56E108EA"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 білім беру бағдарламаларының мазмұнына кәсіби-оқу әрекетін өзіндік ұйымдастыру</w:t>
            </w:r>
            <w:r w:rsidR="0095533D">
              <w:rPr>
                <w:rFonts w:ascii="Times New Roman" w:hAnsi="Times New Roman" w:cs="Times New Roman"/>
                <w:bCs/>
                <w:noProof/>
                <w:lang w:val="kk-KZ"/>
              </w:rPr>
              <w:t>ының</w:t>
            </w:r>
            <w:r w:rsidRPr="007F4595">
              <w:rPr>
                <w:rFonts w:ascii="Times New Roman" w:hAnsi="Times New Roman" w:cs="Times New Roman"/>
                <w:bCs/>
                <w:noProof/>
                <w:lang w:val="kk-KZ"/>
              </w:rPr>
              <w:t xml:space="preserve"> дағдыларын дамытуға бағытталған пәндерді енгізу;</w:t>
            </w:r>
          </w:p>
          <w:p w14:paraId="62A3EFEA" w14:textId="349BFA07"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 xml:space="preserve">- оқытудың кезеңі мен формасын ескере отырып, </w:t>
            </w:r>
            <w:r w:rsidR="00437F0B">
              <w:rPr>
                <w:rFonts w:ascii="Times New Roman" w:hAnsi="Times New Roman" w:cs="Times New Roman"/>
                <w:bCs/>
                <w:noProof/>
                <w:lang w:val="kk-KZ"/>
              </w:rPr>
              <w:t>дәрісхана</w:t>
            </w:r>
            <w:r w:rsidRPr="007F4595">
              <w:rPr>
                <w:rFonts w:ascii="Times New Roman" w:hAnsi="Times New Roman" w:cs="Times New Roman"/>
                <w:bCs/>
                <w:noProof/>
                <w:lang w:val="kk-KZ"/>
              </w:rPr>
              <w:t xml:space="preserve">дан тыс өзіндік жұмыс түрлерінің </w:t>
            </w:r>
            <w:r w:rsidRPr="004D7B38">
              <w:rPr>
                <w:rFonts w:ascii="Times New Roman" w:hAnsi="Times New Roman" w:cs="Times New Roman"/>
                <w:bCs/>
                <w:noProof/>
                <w:lang w:val="kk-KZ"/>
              </w:rPr>
              <w:t>өзгергіштігі</w:t>
            </w:r>
            <w:r w:rsidRPr="007F4595">
              <w:rPr>
                <w:rFonts w:ascii="Times New Roman" w:hAnsi="Times New Roman" w:cs="Times New Roman"/>
                <w:bCs/>
                <w:noProof/>
                <w:lang w:val="kk-KZ"/>
              </w:rPr>
              <w:t>;</w:t>
            </w:r>
          </w:p>
          <w:p w14:paraId="4637CABC" w14:textId="121FF072"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 студенттерді</w:t>
            </w:r>
            <w:bookmarkStart w:id="7" w:name="_GoBack"/>
            <w:bookmarkEnd w:id="7"/>
            <w:r w:rsidRPr="007F4595">
              <w:rPr>
                <w:rFonts w:ascii="Times New Roman" w:hAnsi="Times New Roman" w:cs="Times New Roman"/>
                <w:bCs/>
                <w:noProof/>
                <w:lang w:val="kk-KZ"/>
              </w:rPr>
              <w:t>ң оқу әрекетін өзіндік ұйымдастыру</w:t>
            </w:r>
            <w:r w:rsidR="0095533D">
              <w:rPr>
                <w:rFonts w:ascii="Times New Roman" w:hAnsi="Times New Roman" w:cs="Times New Roman"/>
                <w:bCs/>
                <w:noProof/>
                <w:lang w:val="kk-KZ"/>
              </w:rPr>
              <w:t>ының</w:t>
            </w:r>
            <w:r w:rsidRPr="007F4595">
              <w:rPr>
                <w:rFonts w:ascii="Times New Roman" w:hAnsi="Times New Roman" w:cs="Times New Roman"/>
                <w:bCs/>
                <w:noProof/>
                <w:lang w:val="kk-KZ"/>
              </w:rPr>
              <w:t xml:space="preserve"> процесін өзектендіретін оқыту технологиялары мен әдістерін (белсенді, ақпараттық интерактивті, арнайы) интеграциялау;</w:t>
            </w:r>
          </w:p>
          <w:p w14:paraId="65696942" w14:textId="6E580D6B"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 студенттерді оқытушымен және оқу әрекетін ұйымдастыру</w:t>
            </w:r>
            <w:r w:rsidR="0095533D">
              <w:rPr>
                <w:rFonts w:ascii="Times New Roman" w:hAnsi="Times New Roman" w:cs="Times New Roman"/>
                <w:bCs/>
                <w:noProof/>
                <w:lang w:val="kk-KZ"/>
              </w:rPr>
              <w:t>ын</w:t>
            </w:r>
            <w:r w:rsidRPr="007F4595">
              <w:rPr>
                <w:rFonts w:ascii="Times New Roman" w:hAnsi="Times New Roman" w:cs="Times New Roman"/>
                <w:bCs/>
                <w:noProof/>
                <w:lang w:val="kk-KZ"/>
              </w:rPr>
              <w:t>, бақылау және өзін-өзі бақылау жөніндегі топпен бірлескен іс-әрекетке қосу</w:t>
            </w:r>
          </w:p>
          <w:p w14:paraId="17F7F673" w14:textId="77777777"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Психологиялық шарттар:</w:t>
            </w:r>
          </w:p>
          <w:p w14:paraId="1EB65BB7" w14:textId="4410A06C" w:rsidR="00DF0630" w:rsidRPr="007F4595" w:rsidRDefault="0095533D" w:rsidP="007F4595">
            <w:pPr>
              <w:jc w:val="both"/>
              <w:rPr>
                <w:rFonts w:ascii="Times New Roman" w:hAnsi="Times New Roman" w:cs="Times New Roman"/>
                <w:bCs/>
                <w:noProof/>
                <w:lang w:val="kk-KZ"/>
              </w:rPr>
            </w:pPr>
            <w:r>
              <w:rPr>
                <w:rFonts w:ascii="Times New Roman" w:hAnsi="Times New Roman" w:cs="Times New Roman"/>
                <w:bCs/>
                <w:noProof/>
                <w:lang w:val="kk-KZ"/>
              </w:rPr>
              <w:t>- өзінд</w:t>
            </w:r>
            <w:r w:rsidR="00DF0630" w:rsidRPr="007F4595">
              <w:rPr>
                <w:rFonts w:ascii="Times New Roman" w:hAnsi="Times New Roman" w:cs="Times New Roman"/>
                <w:bCs/>
                <w:noProof/>
                <w:lang w:val="kk-KZ"/>
              </w:rPr>
              <w:t>і</w:t>
            </w:r>
            <w:r>
              <w:rPr>
                <w:rFonts w:ascii="Times New Roman" w:hAnsi="Times New Roman" w:cs="Times New Roman"/>
                <w:bCs/>
                <w:noProof/>
                <w:lang w:val="kk-KZ"/>
              </w:rPr>
              <w:t>к</w:t>
            </w:r>
            <w:r w:rsidR="00DF0630" w:rsidRPr="007F4595">
              <w:rPr>
                <w:rFonts w:ascii="Times New Roman" w:hAnsi="Times New Roman" w:cs="Times New Roman"/>
                <w:bCs/>
                <w:noProof/>
                <w:lang w:val="kk-KZ"/>
              </w:rPr>
              <w:t xml:space="preserve"> ұйымдастыру</w:t>
            </w:r>
            <w:r>
              <w:rPr>
                <w:rFonts w:ascii="Times New Roman" w:hAnsi="Times New Roman" w:cs="Times New Roman"/>
                <w:bCs/>
                <w:noProof/>
                <w:lang w:val="kk-KZ"/>
              </w:rPr>
              <w:t>ын</w:t>
            </w:r>
            <w:r w:rsidR="00DF0630" w:rsidRPr="007F4595">
              <w:rPr>
                <w:rFonts w:ascii="Times New Roman" w:hAnsi="Times New Roman" w:cs="Times New Roman"/>
                <w:bCs/>
                <w:noProof/>
                <w:lang w:val="kk-KZ"/>
              </w:rPr>
              <w:t xml:space="preserve"> және өзін-өзі дамыту мотивациясын қалыптастыру;</w:t>
            </w:r>
          </w:p>
          <w:p w14:paraId="54E94F53" w14:textId="767F7A83" w:rsidR="00DF0630"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 студенттің өзінің оқу әрекетін ұйымдастыру</w:t>
            </w:r>
            <w:r w:rsidR="005940A1">
              <w:rPr>
                <w:rFonts w:ascii="Times New Roman" w:hAnsi="Times New Roman" w:cs="Times New Roman"/>
                <w:bCs/>
                <w:noProof/>
                <w:lang w:val="kk-KZ"/>
              </w:rPr>
              <w:t>ына</w:t>
            </w:r>
            <w:r w:rsidRPr="007F4595">
              <w:rPr>
                <w:rFonts w:ascii="Times New Roman" w:hAnsi="Times New Roman" w:cs="Times New Roman"/>
                <w:bCs/>
                <w:noProof/>
                <w:lang w:val="kk-KZ"/>
              </w:rPr>
              <w:t xml:space="preserve"> қатысты субъективті ұстанымының негізі ретінде рефлексияны қалыптастыру;</w:t>
            </w:r>
          </w:p>
          <w:p w14:paraId="159506CF" w14:textId="77777777" w:rsidR="0037542A" w:rsidRPr="007F4595" w:rsidRDefault="00DF0630" w:rsidP="007F4595">
            <w:pPr>
              <w:jc w:val="both"/>
              <w:rPr>
                <w:rFonts w:ascii="Times New Roman" w:hAnsi="Times New Roman" w:cs="Times New Roman"/>
                <w:bCs/>
                <w:noProof/>
                <w:lang w:val="kk-KZ"/>
              </w:rPr>
            </w:pPr>
            <w:r w:rsidRPr="007F4595">
              <w:rPr>
                <w:rFonts w:ascii="Times New Roman" w:hAnsi="Times New Roman" w:cs="Times New Roman"/>
                <w:bCs/>
                <w:noProof/>
                <w:lang w:val="kk-KZ"/>
              </w:rPr>
              <w:t>-эмоционалды-ерікті өзін-өзі реттеу және стресске төзімділік дағдыларын жетілдіру</w:t>
            </w:r>
          </w:p>
        </w:tc>
      </w:tr>
      <w:tr w:rsidR="0037542A" w:rsidRPr="007F4595" w14:paraId="410FD0C5" w14:textId="77777777" w:rsidTr="00DF0630">
        <w:trPr>
          <w:trHeight w:val="157"/>
        </w:trPr>
        <w:tc>
          <w:tcPr>
            <w:tcW w:w="2943" w:type="dxa"/>
            <w:gridSpan w:val="3"/>
          </w:tcPr>
          <w:p w14:paraId="6C20E5FA"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shd w:val="clear" w:color="auto" w:fill="FFFFFF"/>
              </w:rPr>
              <w:t>Форм</w:t>
            </w:r>
            <w:r w:rsidRPr="007F4595">
              <w:rPr>
                <w:rFonts w:ascii="Times New Roman" w:hAnsi="Times New Roman" w:cs="Times New Roman"/>
                <w:shd w:val="clear" w:color="auto" w:fill="FFFFFF"/>
                <w:lang w:val="kk-KZ"/>
              </w:rPr>
              <w:t>алар</w:t>
            </w:r>
          </w:p>
        </w:tc>
        <w:tc>
          <w:tcPr>
            <w:tcW w:w="3402" w:type="dxa"/>
            <w:gridSpan w:val="3"/>
          </w:tcPr>
          <w:p w14:paraId="4523A720" w14:textId="77777777" w:rsidR="0037542A" w:rsidRPr="007F4595" w:rsidRDefault="0037542A" w:rsidP="007F4595">
            <w:pPr>
              <w:rPr>
                <w:rFonts w:ascii="Times New Roman" w:hAnsi="Times New Roman" w:cs="Times New Roman"/>
                <w:noProof/>
                <w:lang w:val="kk-KZ"/>
              </w:rPr>
            </w:pPr>
            <w:r w:rsidRPr="007F4595">
              <w:rPr>
                <w:rFonts w:ascii="Times New Roman" w:hAnsi="Times New Roman" w:cs="Times New Roman"/>
                <w:noProof/>
                <w:lang w:val="kk-KZ"/>
              </w:rPr>
              <w:t>Әдістер</w:t>
            </w:r>
          </w:p>
        </w:tc>
        <w:tc>
          <w:tcPr>
            <w:tcW w:w="3006" w:type="dxa"/>
            <w:gridSpan w:val="3"/>
          </w:tcPr>
          <w:p w14:paraId="03CF417B" w14:textId="77777777" w:rsidR="0037542A" w:rsidRPr="007F4595" w:rsidRDefault="0037542A" w:rsidP="007F4595">
            <w:pPr>
              <w:rPr>
                <w:rFonts w:ascii="Times New Roman" w:hAnsi="Times New Roman" w:cs="Times New Roman"/>
                <w:noProof/>
                <w:lang w:val="kk-KZ"/>
              </w:rPr>
            </w:pPr>
            <w:r w:rsidRPr="007F4595">
              <w:rPr>
                <w:rFonts w:ascii="Times New Roman" w:hAnsi="Times New Roman" w:cs="Times New Roman"/>
                <w:noProof/>
                <w:lang w:val="kk-KZ"/>
              </w:rPr>
              <w:t>Құралдар</w:t>
            </w:r>
          </w:p>
        </w:tc>
      </w:tr>
      <w:tr w:rsidR="0037542A" w:rsidRPr="007F4595" w14:paraId="396701BF" w14:textId="77777777" w:rsidTr="00DF0630">
        <w:trPr>
          <w:trHeight w:val="1661"/>
        </w:trPr>
        <w:tc>
          <w:tcPr>
            <w:tcW w:w="2943" w:type="dxa"/>
            <w:gridSpan w:val="3"/>
            <w:tcBorders>
              <w:bottom w:val="single" w:sz="4" w:space="0" w:color="auto"/>
            </w:tcBorders>
          </w:tcPr>
          <w:p w14:paraId="16C8DB2D"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lastRenderedPageBreak/>
              <w:t>Ұжымдық</w:t>
            </w:r>
          </w:p>
          <w:p w14:paraId="328D1D5F"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Жеке</w:t>
            </w:r>
          </w:p>
          <w:p w14:paraId="6AAC9F0C"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Топтық</w:t>
            </w:r>
          </w:p>
          <w:p w14:paraId="7B5E91E2"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Дәрісханалық</w:t>
            </w:r>
          </w:p>
          <w:p w14:paraId="760F74F9"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Дәрісханадан тыс</w:t>
            </w:r>
          </w:p>
          <w:p w14:paraId="4A07679F"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Дәріс-баспасөз конференциясы</w:t>
            </w:r>
          </w:p>
          <w:p w14:paraId="191F1FA6"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 xml:space="preserve"> </w:t>
            </w:r>
          </w:p>
          <w:p w14:paraId="5A0DD176" w14:textId="77777777" w:rsidR="0037542A" w:rsidRPr="007F4595" w:rsidRDefault="00DF0630"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 xml:space="preserve"> </w:t>
            </w:r>
          </w:p>
        </w:tc>
        <w:tc>
          <w:tcPr>
            <w:tcW w:w="3402" w:type="dxa"/>
            <w:gridSpan w:val="3"/>
            <w:tcBorders>
              <w:bottom w:val="single" w:sz="4" w:space="0" w:color="auto"/>
            </w:tcBorders>
          </w:tcPr>
          <w:p w14:paraId="5F297182"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Белсенді</w:t>
            </w:r>
          </w:p>
          <w:p w14:paraId="53F479AB"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Интерактивті</w:t>
            </w:r>
          </w:p>
          <w:p w14:paraId="64EC6F1C"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Тренинг</w:t>
            </w:r>
          </w:p>
          <w:p w14:paraId="5D6F64C7"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Өз бетінше оқып-үйрену</w:t>
            </w:r>
          </w:p>
          <w:p w14:paraId="157A1DCE"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Өзара оқыту</w:t>
            </w:r>
          </w:p>
          <w:p w14:paraId="08D636D0"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Жобалар әдісі</w:t>
            </w:r>
          </w:p>
          <w:p w14:paraId="1D018E46"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Тайм-менеджмент</w:t>
            </w:r>
          </w:p>
          <w:p w14:paraId="5FBBDC8F"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Өзіндік</w:t>
            </w:r>
            <w:r w:rsidR="00DF0630" w:rsidRPr="007F4595">
              <w:rPr>
                <w:rFonts w:ascii="Times New Roman" w:hAnsi="Times New Roman" w:cs="Times New Roman"/>
                <w:noProof/>
                <w:sz w:val="18"/>
                <w:szCs w:val="18"/>
                <w:lang w:val="kk-KZ"/>
              </w:rPr>
              <w:t xml:space="preserve"> менеджмент</w:t>
            </w:r>
          </w:p>
        </w:tc>
        <w:tc>
          <w:tcPr>
            <w:tcW w:w="3006" w:type="dxa"/>
            <w:gridSpan w:val="3"/>
            <w:tcBorders>
              <w:bottom w:val="single" w:sz="4" w:space="0" w:color="auto"/>
            </w:tcBorders>
          </w:tcPr>
          <w:p w14:paraId="45093E94"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Баспа (оқу құралдары, үлестірмелі материалдар,)</w:t>
            </w:r>
          </w:p>
          <w:p w14:paraId="0EB28B6F"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Ақпараттық-коммуникативтік құралдар</w:t>
            </w:r>
          </w:p>
          <w:p w14:paraId="729BE8BA"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Электрондық білім беру ресурстары</w:t>
            </w:r>
          </w:p>
          <w:p w14:paraId="623C2BBE"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 xml:space="preserve">Компьютерлік тренажерлар мен бағдарламалар </w:t>
            </w:r>
          </w:p>
        </w:tc>
      </w:tr>
      <w:tr w:rsidR="0037542A" w:rsidRPr="007F4595" w14:paraId="7F6B4D36" w14:textId="77777777" w:rsidTr="00CE73ED">
        <w:trPr>
          <w:trHeight w:val="375"/>
        </w:trPr>
        <w:tc>
          <w:tcPr>
            <w:tcW w:w="9351" w:type="dxa"/>
            <w:gridSpan w:val="9"/>
            <w:tcBorders>
              <w:left w:val="nil"/>
              <w:right w:val="nil"/>
            </w:tcBorders>
          </w:tcPr>
          <w:p w14:paraId="3FBAE18A"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lang w:val="kk-KZ"/>
              </w:rPr>
              <w:t>Оқу әрекетінің өзіндік ұйымдастыруын дамыту кезеңдері</w:t>
            </w:r>
          </w:p>
        </w:tc>
      </w:tr>
      <w:tr w:rsidR="0037542A" w:rsidRPr="007F4595" w14:paraId="1C645793" w14:textId="77777777" w:rsidTr="00CE73ED">
        <w:trPr>
          <w:trHeight w:val="184"/>
        </w:trPr>
        <w:tc>
          <w:tcPr>
            <w:tcW w:w="1296" w:type="dxa"/>
          </w:tcPr>
          <w:p w14:paraId="527E07E7"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кезең</w:t>
            </w:r>
          </w:p>
        </w:tc>
        <w:tc>
          <w:tcPr>
            <w:tcW w:w="4522" w:type="dxa"/>
            <w:gridSpan w:val="4"/>
          </w:tcPr>
          <w:p w14:paraId="4802095A"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мазмұны</w:t>
            </w:r>
          </w:p>
        </w:tc>
        <w:tc>
          <w:tcPr>
            <w:tcW w:w="3533" w:type="dxa"/>
            <w:gridSpan w:val="4"/>
          </w:tcPr>
          <w:p w14:paraId="112D92C5"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нәтиже</w:t>
            </w:r>
          </w:p>
        </w:tc>
      </w:tr>
      <w:tr w:rsidR="0037542A" w:rsidRPr="008B542B" w14:paraId="2157B68E" w14:textId="77777777" w:rsidTr="00CE73ED">
        <w:trPr>
          <w:trHeight w:val="790"/>
        </w:trPr>
        <w:tc>
          <w:tcPr>
            <w:tcW w:w="1296" w:type="dxa"/>
          </w:tcPr>
          <w:p w14:paraId="50806B3B"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rPr>
              <w:t>1</w:t>
            </w:r>
            <w:r w:rsidRPr="007F4595">
              <w:rPr>
                <w:rFonts w:ascii="Times New Roman" w:hAnsi="Times New Roman" w:cs="Times New Roman"/>
                <w:noProof/>
                <w:sz w:val="18"/>
                <w:szCs w:val="18"/>
                <w:lang w:val="kk-KZ"/>
              </w:rPr>
              <w:t>-</w:t>
            </w:r>
            <w:r w:rsidRPr="007F4595">
              <w:rPr>
                <w:rFonts w:ascii="Times New Roman" w:hAnsi="Times New Roman" w:cs="Times New Roman"/>
                <w:sz w:val="18"/>
                <w:szCs w:val="18"/>
                <w:shd w:val="clear" w:color="auto" w:fill="FFFFFF"/>
                <w:lang w:val="kk-KZ"/>
              </w:rPr>
              <w:t>кезең</w:t>
            </w:r>
          </w:p>
          <w:p w14:paraId="699EA58D" w14:textId="77777777" w:rsidR="0037542A" w:rsidRPr="007F4595" w:rsidRDefault="0037542A" w:rsidP="007F4595">
            <w:pPr>
              <w:jc w:val="cente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Ұғыну</w:t>
            </w:r>
          </w:p>
        </w:tc>
        <w:tc>
          <w:tcPr>
            <w:tcW w:w="4522" w:type="dxa"/>
            <w:gridSpan w:val="4"/>
          </w:tcPr>
          <w:p w14:paraId="0641FA60" w14:textId="0464F1BC"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«Оқу үрдісін</w:t>
            </w:r>
            <w:r w:rsidR="005940A1">
              <w:rPr>
                <w:rFonts w:ascii="Times New Roman" w:hAnsi="Times New Roman" w:cs="Times New Roman"/>
                <w:noProof/>
                <w:sz w:val="18"/>
                <w:szCs w:val="18"/>
                <w:lang w:val="kk-KZ"/>
              </w:rPr>
              <w:t xml:space="preserve"> ұйымдастыру және өзінд</w:t>
            </w:r>
            <w:r w:rsidRPr="007F4595">
              <w:rPr>
                <w:rFonts w:ascii="Times New Roman" w:hAnsi="Times New Roman" w:cs="Times New Roman"/>
                <w:noProof/>
                <w:sz w:val="18"/>
                <w:szCs w:val="18"/>
                <w:lang w:val="kk-KZ"/>
              </w:rPr>
              <w:t>і</w:t>
            </w:r>
            <w:r w:rsidR="005940A1">
              <w:rPr>
                <w:rFonts w:ascii="Times New Roman" w:hAnsi="Times New Roman" w:cs="Times New Roman"/>
                <w:noProof/>
                <w:sz w:val="18"/>
                <w:szCs w:val="18"/>
                <w:lang w:val="kk-KZ"/>
              </w:rPr>
              <w:t>к</w:t>
            </w:r>
            <w:r w:rsidRPr="007F4595">
              <w:rPr>
                <w:rFonts w:ascii="Times New Roman" w:hAnsi="Times New Roman" w:cs="Times New Roman"/>
                <w:noProof/>
                <w:sz w:val="18"/>
                <w:szCs w:val="18"/>
                <w:lang w:val="kk-KZ"/>
              </w:rPr>
              <w:t xml:space="preserve"> ұйымдастыру</w:t>
            </w:r>
            <w:r w:rsidR="005940A1">
              <w:rPr>
                <w:rFonts w:ascii="Times New Roman" w:hAnsi="Times New Roman" w:cs="Times New Roman"/>
                <w:noProof/>
                <w:sz w:val="18"/>
                <w:szCs w:val="18"/>
                <w:lang w:val="kk-KZ"/>
              </w:rPr>
              <w:t>ының</w:t>
            </w:r>
            <w:r w:rsidRPr="007F4595">
              <w:rPr>
                <w:rFonts w:ascii="Times New Roman" w:hAnsi="Times New Roman" w:cs="Times New Roman"/>
                <w:noProof/>
                <w:sz w:val="18"/>
                <w:szCs w:val="18"/>
                <w:lang w:val="kk-KZ"/>
              </w:rPr>
              <w:t xml:space="preserve"> негіздері» «Мамандыққа кіріспе» пәндерін оқу; ұйымдастыру, бақылау бойынша оқытушымен бірлескен әрекетке тарту арқылы өзіндік ұйымдастыру дағдыларын дамыту. </w:t>
            </w:r>
            <w:r w:rsidRPr="007F4595">
              <w:rPr>
                <w:rFonts w:ascii="Times New Roman" w:hAnsi="Times New Roman" w:cs="Times New Roman"/>
                <w:sz w:val="18"/>
                <w:szCs w:val="18"/>
                <w:lang w:val="kk-KZ"/>
              </w:rPr>
              <w:t xml:space="preserve"> </w:t>
            </w:r>
            <w:r w:rsidRPr="007F4595">
              <w:rPr>
                <w:rFonts w:ascii="Times New Roman" w:hAnsi="Times New Roman" w:cs="Times New Roman"/>
                <w:noProof/>
                <w:sz w:val="18"/>
                <w:szCs w:val="18"/>
                <w:lang w:val="kk-KZ"/>
              </w:rPr>
              <w:t xml:space="preserve"> </w:t>
            </w:r>
          </w:p>
        </w:tc>
        <w:tc>
          <w:tcPr>
            <w:tcW w:w="3533" w:type="dxa"/>
            <w:gridSpan w:val="4"/>
          </w:tcPr>
          <w:p w14:paraId="2C2EFAC9" w14:textId="71BF57EB"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Оқу</w:t>
            </w:r>
            <w:r w:rsidR="005940A1">
              <w:rPr>
                <w:rFonts w:ascii="Times New Roman" w:hAnsi="Times New Roman" w:cs="Times New Roman"/>
                <w:noProof/>
                <w:sz w:val="18"/>
                <w:szCs w:val="18"/>
                <w:lang w:val="kk-KZ"/>
              </w:rPr>
              <w:t xml:space="preserve"> әрекетін өзіндік ұйымдастыру</w:t>
            </w:r>
            <w:r w:rsidRPr="007F4595">
              <w:rPr>
                <w:rFonts w:ascii="Times New Roman" w:hAnsi="Times New Roman" w:cs="Times New Roman"/>
                <w:noProof/>
                <w:sz w:val="18"/>
                <w:szCs w:val="18"/>
                <w:lang w:val="kk-KZ"/>
              </w:rPr>
              <w:t>ы</w:t>
            </w:r>
            <w:r w:rsidR="005940A1">
              <w:rPr>
                <w:rFonts w:ascii="Times New Roman" w:hAnsi="Times New Roman" w:cs="Times New Roman"/>
                <w:noProof/>
                <w:sz w:val="18"/>
                <w:szCs w:val="18"/>
                <w:lang w:val="kk-KZ"/>
              </w:rPr>
              <w:t>ны</w:t>
            </w:r>
            <w:r w:rsidRPr="007F4595">
              <w:rPr>
                <w:rFonts w:ascii="Times New Roman" w:hAnsi="Times New Roman" w:cs="Times New Roman"/>
                <w:noProof/>
                <w:sz w:val="18"/>
                <w:szCs w:val="18"/>
                <w:lang w:val="kk-KZ"/>
              </w:rPr>
              <w:t>ң маңыздылығын ұғыну, бейімделу қабілеттерін, мақсат қою, жоспарлау және өзін-өзі бақылау дағдыларын дамыту</w:t>
            </w:r>
          </w:p>
        </w:tc>
      </w:tr>
      <w:tr w:rsidR="0037542A" w:rsidRPr="008B542B" w14:paraId="2B8D2DE0" w14:textId="77777777" w:rsidTr="00CE73ED">
        <w:trPr>
          <w:trHeight w:val="558"/>
        </w:trPr>
        <w:tc>
          <w:tcPr>
            <w:tcW w:w="1296" w:type="dxa"/>
          </w:tcPr>
          <w:p w14:paraId="3D032EA4" w14:textId="77777777" w:rsidR="0037542A" w:rsidRPr="007F4595" w:rsidRDefault="0037542A" w:rsidP="007F4595">
            <w:pPr>
              <w:rPr>
                <w:rFonts w:ascii="Times New Roman" w:hAnsi="Times New Roman" w:cs="Times New Roman"/>
                <w:sz w:val="18"/>
                <w:szCs w:val="18"/>
                <w:shd w:val="clear" w:color="auto" w:fill="FFFFFF"/>
              </w:rPr>
            </w:pPr>
            <w:r w:rsidRPr="007F4595">
              <w:rPr>
                <w:rFonts w:ascii="Times New Roman" w:hAnsi="Times New Roman" w:cs="Times New Roman"/>
                <w:sz w:val="18"/>
                <w:szCs w:val="18"/>
                <w:shd w:val="clear" w:color="auto" w:fill="FFFFFF"/>
              </w:rPr>
              <w:t>2</w:t>
            </w:r>
            <w:r w:rsidRPr="007F4595">
              <w:rPr>
                <w:rFonts w:ascii="Times New Roman" w:hAnsi="Times New Roman" w:cs="Times New Roman"/>
                <w:noProof/>
                <w:sz w:val="18"/>
                <w:szCs w:val="18"/>
                <w:lang w:val="kk-KZ"/>
              </w:rPr>
              <w:t>-</w:t>
            </w:r>
            <w:r w:rsidRPr="007F4595">
              <w:rPr>
                <w:rFonts w:ascii="Times New Roman" w:hAnsi="Times New Roman" w:cs="Times New Roman"/>
                <w:sz w:val="18"/>
                <w:szCs w:val="18"/>
                <w:shd w:val="clear" w:color="auto" w:fill="FFFFFF"/>
                <w:lang w:val="kk-KZ"/>
              </w:rPr>
              <w:t>кезең</w:t>
            </w:r>
          </w:p>
          <w:p w14:paraId="3E21273D" w14:textId="77777777" w:rsidR="0037542A" w:rsidRPr="007F4595" w:rsidRDefault="0037542A" w:rsidP="007F4595">
            <w:pPr>
              <w:rPr>
                <w:rFonts w:ascii="Times New Roman" w:hAnsi="Times New Roman" w:cs="Times New Roman"/>
                <w:sz w:val="18"/>
                <w:szCs w:val="18"/>
                <w:shd w:val="clear" w:color="auto" w:fill="FFFFFF"/>
                <w:lang w:val="kk-KZ"/>
              </w:rPr>
            </w:pPr>
            <w:r w:rsidRPr="007F4595">
              <w:rPr>
                <w:rFonts w:ascii="Times New Roman" w:hAnsi="Times New Roman" w:cs="Times New Roman"/>
                <w:sz w:val="18"/>
                <w:szCs w:val="18"/>
                <w:shd w:val="clear" w:color="auto" w:fill="FFFFFF"/>
                <w:lang w:val="kk-KZ"/>
              </w:rPr>
              <w:t>Сезіну</w:t>
            </w:r>
          </w:p>
        </w:tc>
        <w:tc>
          <w:tcPr>
            <w:tcW w:w="4522" w:type="dxa"/>
            <w:gridSpan w:val="4"/>
          </w:tcPr>
          <w:p w14:paraId="18EB2AF3"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Тайм-менеджмент дағдыларын меңгеру;</w:t>
            </w:r>
          </w:p>
          <w:p w14:paraId="10DB7350" w14:textId="2FDC3042"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өзара оқыту және өзара бақылау әрекетіне тарту; өзіндік ұйымдастыру</w:t>
            </w:r>
            <w:r w:rsidR="005940A1">
              <w:rPr>
                <w:rFonts w:ascii="Times New Roman" w:hAnsi="Times New Roman" w:cs="Times New Roman"/>
                <w:noProof/>
                <w:sz w:val="18"/>
                <w:szCs w:val="18"/>
                <w:lang w:val="kk-KZ"/>
              </w:rPr>
              <w:t>ының</w:t>
            </w:r>
            <w:r w:rsidRPr="007F4595">
              <w:rPr>
                <w:rFonts w:ascii="Times New Roman" w:hAnsi="Times New Roman" w:cs="Times New Roman"/>
                <w:noProof/>
                <w:sz w:val="18"/>
                <w:szCs w:val="18"/>
                <w:lang w:val="kk-KZ"/>
              </w:rPr>
              <w:t xml:space="preserve"> тәсілдерін өз бетінше қолдану</w:t>
            </w:r>
            <w:r w:rsidRPr="007F4595">
              <w:rPr>
                <w:rFonts w:ascii="Times New Roman" w:hAnsi="Times New Roman" w:cs="Times New Roman"/>
                <w:noProof/>
                <w:sz w:val="18"/>
                <w:szCs w:val="18"/>
                <w:rtl/>
              </w:rPr>
              <w:t xml:space="preserve"> </w:t>
            </w:r>
          </w:p>
        </w:tc>
        <w:tc>
          <w:tcPr>
            <w:tcW w:w="3533" w:type="dxa"/>
            <w:gridSpan w:val="4"/>
          </w:tcPr>
          <w:p w14:paraId="4DE37F08" w14:textId="549CBC05"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Өзін оқу әрекетінің субъектісі ретінде сезіну; әрекеттің өзіндік ұйымдастыру</w:t>
            </w:r>
            <w:r w:rsidR="005940A1">
              <w:rPr>
                <w:rFonts w:ascii="Times New Roman" w:hAnsi="Times New Roman" w:cs="Times New Roman"/>
                <w:noProof/>
                <w:sz w:val="18"/>
                <w:szCs w:val="18"/>
                <w:lang w:val="kk-KZ"/>
              </w:rPr>
              <w:t>ының</w:t>
            </w:r>
            <w:r w:rsidRPr="007F4595">
              <w:rPr>
                <w:rFonts w:ascii="Times New Roman" w:hAnsi="Times New Roman" w:cs="Times New Roman"/>
                <w:noProof/>
                <w:sz w:val="18"/>
                <w:szCs w:val="18"/>
                <w:lang w:val="kk-KZ"/>
              </w:rPr>
              <w:t xml:space="preserve"> тәсілдерін қолдану </w:t>
            </w:r>
          </w:p>
        </w:tc>
      </w:tr>
      <w:tr w:rsidR="0037542A" w:rsidRPr="008B542B" w14:paraId="20A1DDC8" w14:textId="77777777" w:rsidTr="00CE73ED">
        <w:trPr>
          <w:trHeight w:val="790"/>
        </w:trPr>
        <w:tc>
          <w:tcPr>
            <w:tcW w:w="1296" w:type="dxa"/>
          </w:tcPr>
          <w:p w14:paraId="6225A74A" w14:textId="77777777" w:rsidR="0037542A" w:rsidRPr="007F4595" w:rsidRDefault="0037542A" w:rsidP="007F4595">
            <w:pPr>
              <w:rPr>
                <w:rFonts w:ascii="Times New Roman" w:hAnsi="Times New Roman" w:cs="Times New Roman"/>
                <w:sz w:val="18"/>
                <w:szCs w:val="18"/>
                <w:shd w:val="clear" w:color="auto" w:fill="FFFFFF"/>
              </w:rPr>
            </w:pPr>
            <w:r w:rsidRPr="007F4595">
              <w:rPr>
                <w:rFonts w:ascii="Times New Roman" w:hAnsi="Times New Roman" w:cs="Times New Roman"/>
                <w:sz w:val="18"/>
                <w:szCs w:val="18"/>
                <w:shd w:val="clear" w:color="auto" w:fill="FFFFFF"/>
                <w:lang w:val="kk-KZ"/>
              </w:rPr>
              <w:t>3</w:t>
            </w:r>
            <w:r w:rsidRPr="007F4595">
              <w:rPr>
                <w:rFonts w:ascii="Times New Roman" w:hAnsi="Times New Roman" w:cs="Times New Roman"/>
                <w:noProof/>
                <w:sz w:val="18"/>
                <w:szCs w:val="18"/>
                <w:lang w:val="kk-KZ"/>
              </w:rPr>
              <w:t>-</w:t>
            </w:r>
            <w:r w:rsidRPr="007F4595">
              <w:rPr>
                <w:rFonts w:ascii="Times New Roman" w:hAnsi="Times New Roman" w:cs="Times New Roman"/>
                <w:sz w:val="18"/>
                <w:szCs w:val="18"/>
                <w:shd w:val="clear" w:color="auto" w:fill="FFFFFF"/>
                <w:lang w:val="kk-KZ"/>
              </w:rPr>
              <w:t>кезең</w:t>
            </w:r>
          </w:p>
          <w:p w14:paraId="598FB592" w14:textId="59E60DEF" w:rsidR="0037542A" w:rsidRPr="007F4595" w:rsidRDefault="00012864" w:rsidP="007F4595">
            <w:pPr>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Ж</w:t>
            </w:r>
            <w:r w:rsidR="0037542A" w:rsidRPr="007F4595">
              <w:rPr>
                <w:rFonts w:ascii="Times New Roman" w:hAnsi="Times New Roman" w:cs="Times New Roman"/>
                <w:sz w:val="18"/>
                <w:szCs w:val="18"/>
                <w:shd w:val="clear" w:color="auto" w:fill="FFFFFF"/>
                <w:lang w:val="kk-KZ"/>
              </w:rPr>
              <w:t>үзеге асыру</w:t>
            </w:r>
          </w:p>
        </w:tc>
        <w:tc>
          <w:tcPr>
            <w:tcW w:w="4522" w:type="dxa"/>
            <w:gridSpan w:val="4"/>
          </w:tcPr>
          <w:p w14:paraId="79358D42" w14:textId="77777777"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Өзіндік менеджмент дағдыларын меңгеру;</w:t>
            </w:r>
          </w:p>
          <w:p w14:paraId="16791A69" w14:textId="4C27D0D6" w:rsidR="0037542A" w:rsidRPr="007F4595" w:rsidRDefault="00682957" w:rsidP="007F4595">
            <w:pPr>
              <w:rPr>
                <w:rFonts w:ascii="Times New Roman" w:hAnsi="Times New Roman" w:cs="Times New Roman"/>
                <w:noProof/>
                <w:sz w:val="18"/>
                <w:szCs w:val="18"/>
                <w:lang w:val="kk-KZ"/>
              </w:rPr>
            </w:pPr>
            <w:r>
              <w:rPr>
                <w:noProof/>
                <w:lang w:eastAsia="ru-RU"/>
              </w:rPr>
              <mc:AlternateContent>
                <mc:Choice Requires="wps">
                  <w:drawing>
                    <wp:anchor distT="0" distB="0" distL="114300" distR="114300" simplePos="0" relativeHeight="251660288" behindDoc="0" locked="0" layoutInCell="1" allowOverlap="1" wp14:anchorId="68077EFF" wp14:editId="7AAFFA72">
                      <wp:simplePos x="0" y="0"/>
                      <wp:positionH relativeFrom="column">
                        <wp:posOffset>1757045</wp:posOffset>
                      </wp:positionH>
                      <wp:positionV relativeFrom="paragraph">
                        <wp:posOffset>266700</wp:posOffset>
                      </wp:positionV>
                      <wp:extent cx="175895" cy="484505"/>
                      <wp:effectExtent l="209550" t="0" r="90805" b="0"/>
                      <wp:wrapNone/>
                      <wp:docPr id="2032394124" name="Стрелка: 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589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27209" id="Стрелка: вправо 4" o:spid="_x0000_s1026" type="#_x0000_t13" style="position:absolute;margin-left:138.35pt;margin-top:21pt;width:13.85pt;height:38.1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G7dAIAAD8FAAAOAAAAZHJzL2Uyb0RvYy54bWysVMFu2zAMvQ/YPwi6r06CeG2DOkXQosOA&#10;oCvWDj2rshQbk0WNUuJkXz9Kctyu7WmYD4Ikko/k86MuLvedYTuFvgVb8enJhDNlJdSt3VT8x8PN&#10;pzPOfBC2FgasqvhBeX65/PjhoncLNYMGTK2QEYj1i95VvAnBLYrCy0Z1wp+AU5aMGrATgY64KWoU&#10;PaF3pphNJp+LHrB2CFJ5T7fX2ciXCV9rJcM3rb0KzFScagtpxbQ+xbVYXojFBoVrWjmUIf6hik60&#10;lpKOUNciCLbF9g1U10oEDzqcSOgK0LqVKvVA3Uwnr7q5b4RTqRcix7uRJv//YOXt7t7dYSzduzXI&#10;n54YKXrnF6MlHvzgs9fYMQSisZxP4peapjbYPnF6GDlV+8AkXU5Py7PzkjNJpvnZvJyUkfNCLCJU&#10;TOvQhy8KOhY3Fcd204QVIvQJWuzWPuSAo+NQXy4pFRcORkUoY78rzdqa0s5SdJKRujLIdoIEIKRU&#10;NkyzqRG1ytdlaiQnGSNSjQkwIuvWmBF7AIgSfYudYQb/GKqSCsfgzNiY5u/CcvAYkTKDDWNw11rA&#10;9zoz1NWQOfsfScrURJaeoD7cYf55NAneyZuWGF8LH+4EkujpkgY5fKNFG+grDsOOswbw93v30Z+0&#10;SFbOehqiivtfW4GKM/PVkkrPp/N5nLp0mJenMzrgS8vTS4vddldAv2maqkvb6B/McasRukea91XM&#10;SiZhJeWuuAx4PFyFPNz0Yki1WiU3mjQnwtreOxnBI6tRSw/7R4FukF0gvd7CceDE4pXusm+MtLDa&#10;BtBtEuUzrwPfNKVJOMOLEp+Bl+fk9fzuLf8AAAD//wMAUEsDBBQABgAIAAAAIQBUWEkz4AAAAAkB&#10;AAAPAAAAZHJzL2Rvd25yZXYueG1sTI/LTsMwEEX3SPyDNUjsqIPbhBIyqRASlFUlAgi6c+MhiRo/&#10;FDtN+HvMCpaje3TvmWIz656daPCdNQjXiwQYmdqqzjQIb6+PV2tgPkijZG8NIXyTh015flbIXNnJ&#10;vNCpCg2LJcbnEqENweWc+7olLf3COjIx+7KDliGeQ8PVIKdYrnsukiTjWnYmLrTS0UNL9bEaNQKl&#10;O/cxVpX8dNv9u5iO++enbYp4eTHf3wELNIc/GH71ozqU0elgR6M86xFEKlYRRciyJbAILMX6BtgB&#10;4XaVAC8L/v+D8gcAAP//AwBQSwECLQAUAAYACAAAACEAtoM4kv4AAADhAQAAEwAAAAAAAAAAAAAA&#10;AAAAAAAAW0NvbnRlbnRfVHlwZXNdLnhtbFBLAQItABQABgAIAAAAIQA4/SH/1gAAAJQBAAALAAAA&#10;AAAAAAAAAAAAAC8BAABfcmVscy8ucmVsc1BLAQItABQABgAIAAAAIQAIbaG7dAIAAD8FAAAOAAAA&#10;AAAAAAAAAAAAAC4CAABkcnMvZTJvRG9jLnhtbFBLAQItABQABgAIAAAAIQBUWEkz4AAAAAkBAAAP&#10;AAAAAAAAAAAAAAAAAM4EAABkcnMvZG93bnJldi54bWxQSwUGAAAAAAQABADzAAAA2wUAAAAA&#10;" adj="10800" fillcolor="#4f81bd [3204]" strokecolor="#243f60 [1604]" strokeweight="2pt">
                      <v:path arrowok="t"/>
                    </v:shape>
                  </w:pict>
                </mc:Fallback>
              </mc:AlternateContent>
            </w:r>
            <w:r w:rsidR="0037542A" w:rsidRPr="007F4595">
              <w:rPr>
                <w:rFonts w:ascii="Times New Roman" w:hAnsi="Times New Roman" w:cs="Times New Roman"/>
                <w:noProof/>
                <w:sz w:val="18"/>
                <w:szCs w:val="18"/>
                <w:lang w:val="kk-KZ"/>
              </w:rPr>
              <w:t>шығармашылық өзіндік ұйымдастыру</w:t>
            </w:r>
            <w:r w:rsidR="005940A1">
              <w:rPr>
                <w:rFonts w:ascii="Times New Roman" w:hAnsi="Times New Roman" w:cs="Times New Roman"/>
                <w:noProof/>
                <w:sz w:val="18"/>
                <w:szCs w:val="18"/>
                <w:lang w:val="kk-KZ"/>
              </w:rPr>
              <w:t>ын</w:t>
            </w:r>
            <w:r w:rsidR="0037542A" w:rsidRPr="007F4595">
              <w:rPr>
                <w:rFonts w:ascii="Times New Roman" w:hAnsi="Times New Roman" w:cs="Times New Roman"/>
                <w:noProof/>
                <w:sz w:val="18"/>
                <w:szCs w:val="18"/>
                <w:lang w:val="kk-KZ"/>
              </w:rPr>
              <w:t>, зерттеу сипатындағы дәрісхадан тыс өзіндік жұмыс ортасына ену</w:t>
            </w:r>
          </w:p>
        </w:tc>
        <w:tc>
          <w:tcPr>
            <w:tcW w:w="3533" w:type="dxa"/>
            <w:gridSpan w:val="4"/>
          </w:tcPr>
          <w:p w14:paraId="3EF6E451" w14:textId="142EE371" w:rsidR="0037542A" w:rsidRPr="007F4595" w:rsidRDefault="0037542A" w:rsidP="007F4595">
            <w:pPr>
              <w:rPr>
                <w:rFonts w:ascii="Times New Roman" w:hAnsi="Times New Roman" w:cs="Times New Roman"/>
                <w:noProof/>
                <w:sz w:val="18"/>
                <w:szCs w:val="18"/>
                <w:lang w:val="kk-KZ"/>
              </w:rPr>
            </w:pPr>
            <w:r w:rsidRPr="007F4595">
              <w:rPr>
                <w:rFonts w:ascii="Times New Roman" w:hAnsi="Times New Roman" w:cs="Times New Roman"/>
                <w:noProof/>
                <w:sz w:val="18"/>
                <w:szCs w:val="18"/>
                <w:lang w:val="kk-KZ"/>
              </w:rPr>
              <w:t>Шығармашылық кәсіби өзін-өзі жүзеге асыруға ы</w:t>
            </w:r>
            <w:r w:rsidR="005940A1">
              <w:rPr>
                <w:rFonts w:ascii="Times New Roman" w:hAnsi="Times New Roman" w:cs="Times New Roman"/>
                <w:noProof/>
                <w:sz w:val="18"/>
                <w:szCs w:val="18"/>
                <w:lang w:val="kk-KZ"/>
              </w:rPr>
              <w:t>нталандыру, өзіндік ұйымдастыру</w:t>
            </w:r>
            <w:r w:rsidRPr="007F4595">
              <w:rPr>
                <w:rFonts w:ascii="Times New Roman" w:hAnsi="Times New Roman" w:cs="Times New Roman"/>
                <w:noProof/>
                <w:sz w:val="18"/>
                <w:szCs w:val="18"/>
                <w:lang w:val="kk-KZ"/>
              </w:rPr>
              <w:t>ы</w:t>
            </w:r>
            <w:r w:rsidR="005940A1">
              <w:rPr>
                <w:rFonts w:ascii="Times New Roman" w:hAnsi="Times New Roman" w:cs="Times New Roman"/>
                <w:noProof/>
                <w:sz w:val="18"/>
                <w:szCs w:val="18"/>
                <w:lang w:val="kk-KZ"/>
              </w:rPr>
              <w:t>ны</w:t>
            </w:r>
            <w:r w:rsidRPr="007F4595">
              <w:rPr>
                <w:rFonts w:ascii="Times New Roman" w:hAnsi="Times New Roman" w:cs="Times New Roman"/>
                <w:noProof/>
                <w:sz w:val="18"/>
                <w:szCs w:val="18"/>
                <w:lang w:val="kk-KZ"/>
              </w:rPr>
              <w:t>ң тиімді әдістерін белсенді қолдану</w:t>
            </w:r>
          </w:p>
        </w:tc>
      </w:tr>
    </w:tbl>
    <w:p w14:paraId="7CC5F9C6" w14:textId="77777777" w:rsidR="0037542A" w:rsidRPr="007F4595" w:rsidRDefault="0037542A" w:rsidP="007F4595">
      <w:pPr>
        <w:shd w:val="clear" w:color="auto" w:fill="FFFFFF"/>
        <w:spacing w:after="0" w:line="240" w:lineRule="auto"/>
        <w:jc w:val="both"/>
        <w:rPr>
          <w:rFonts w:ascii="Times New Roman" w:hAnsi="Times New Roman" w:cs="Times New Roman"/>
          <w:color w:val="FF0000"/>
          <w:sz w:val="28"/>
          <w:szCs w:val="28"/>
          <w:lang w:val="kk-KZ"/>
        </w:rPr>
      </w:pPr>
    </w:p>
    <w:tbl>
      <w:tblPr>
        <w:tblStyle w:val="a3"/>
        <w:tblW w:w="9351" w:type="dxa"/>
        <w:tblLook w:val="04A0" w:firstRow="1" w:lastRow="0" w:firstColumn="1" w:lastColumn="0" w:noHBand="0" w:noVBand="1"/>
      </w:tblPr>
      <w:tblGrid>
        <w:gridCol w:w="2423"/>
        <w:gridCol w:w="2011"/>
        <w:gridCol w:w="3114"/>
        <w:gridCol w:w="1803"/>
      </w:tblGrid>
      <w:tr w:rsidR="0037542A" w:rsidRPr="007F4595" w14:paraId="36A7C3CB" w14:textId="77777777" w:rsidTr="00CE73ED">
        <w:tc>
          <w:tcPr>
            <w:tcW w:w="9351" w:type="dxa"/>
            <w:gridSpan w:val="4"/>
          </w:tcPr>
          <w:p w14:paraId="520C2301"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Нәтижелік</w:t>
            </w:r>
            <w:r w:rsidRPr="007F4595">
              <w:rPr>
                <w:rFonts w:ascii="Times New Roman" w:hAnsi="Times New Roman" w:cs="Times New Roman"/>
                <w:noProof/>
              </w:rPr>
              <w:t>-</w:t>
            </w:r>
            <w:r w:rsidRPr="007F4595">
              <w:rPr>
                <w:rFonts w:ascii="Times New Roman" w:hAnsi="Times New Roman" w:cs="Times New Roman"/>
                <w:noProof/>
                <w:lang w:val="kk-KZ"/>
              </w:rPr>
              <w:t>бағалау</w:t>
            </w:r>
            <w:r w:rsidRPr="007F4595">
              <w:rPr>
                <w:rFonts w:ascii="Times New Roman" w:hAnsi="Times New Roman" w:cs="Times New Roman"/>
                <w:noProof/>
              </w:rPr>
              <w:t xml:space="preserve"> бло</w:t>
            </w:r>
            <w:r w:rsidRPr="007F4595">
              <w:rPr>
                <w:rFonts w:ascii="Times New Roman" w:hAnsi="Times New Roman" w:cs="Times New Roman"/>
                <w:noProof/>
                <w:lang w:val="kk-KZ"/>
              </w:rPr>
              <w:t>гы</w:t>
            </w:r>
          </w:p>
        </w:tc>
      </w:tr>
      <w:tr w:rsidR="0037542A" w:rsidRPr="007F4595" w14:paraId="23C64656" w14:textId="77777777" w:rsidTr="00CE73ED">
        <w:tc>
          <w:tcPr>
            <w:tcW w:w="9351" w:type="dxa"/>
            <w:gridSpan w:val="4"/>
          </w:tcPr>
          <w:p w14:paraId="5D0F01D6" w14:textId="77777777" w:rsidR="0037542A" w:rsidRPr="007F4595" w:rsidRDefault="0037542A" w:rsidP="007F4595">
            <w:pPr>
              <w:jc w:val="center"/>
              <w:rPr>
                <w:rFonts w:ascii="Times New Roman" w:hAnsi="Times New Roman" w:cs="Times New Roman"/>
                <w:noProof/>
              </w:rPr>
            </w:pPr>
            <w:r w:rsidRPr="007F4595">
              <w:rPr>
                <w:rFonts w:ascii="Times New Roman" w:hAnsi="Times New Roman" w:cs="Times New Roman"/>
                <w:noProof/>
              </w:rPr>
              <w:t xml:space="preserve">ЖОО студенттерінің оқу </w:t>
            </w:r>
            <w:r w:rsidRPr="007F4595">
              <w:rPr>
                <w:rFonts w:ascii="Times New Roman" w:hAnsi="Times New Roman" w:cs="Times New Roman"/>
                <w:noProof/>
                <w:lang w:val="kk-KZ"/>
              </w:rPr>
              <w:t>әрекетін</w:t>
            </w:r>
            <w:r w:rsidRPr="007F4595">
              <w:rPr>
                <w:rFonts w:ascii="Times New Roman" w:hAnsi="Times New Roman" w:cs="Times New Roman"/>
                <w:noProof/>
              </w:rPr>
              <w:t xml:space="preserve"> өзін</w:t>
            </w:r>
            <w:r w:rsidRPr="007F4595">
              <w:rPr>
                <w:rFonts w:ascii="Times New Roman" w:hAnsi="Times New Roman" w:cs="Times New Roman"/>
                <w:noProof/>
                <w:lang w:val="kk-KZ"/>
              </w:rPr>
              <w:t>дік</w:t>
            </w:r>
            <w:r w:rsidRPr="007F4595">
              <w:rPr>
                <w:rFonts w:ascii="Times New Roman" w:hAnsi="Times New Roman" w:cs="Times New Roman"/>
                <w:noProof/>
              </w:rPr>
              <w:t xml:space="preserve"> ұйымдастыруының даму деңгейлері</w:t>
            </w:r>
          </w:p>
        </w:tc>
      </w:tr>
      <w:tr w:rsidR="0037542A" w:rsidRPr="007F4595" w14:paraId="478A7B7E" w14:textId="77777777" w:rsidTr="00CE73ED">
        <w:tc>
          <w:tcPr>
            <w:tcW w:w="2479" w:type="dxa"/>
          </w:tcPr>
          <w:p w14:paraId="088511AF"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Жағдаяттық</w:t>
            </w:r>
            <w:r w:rsidRPr="007F4595">
              <w:rPr>
                <w:rFonts w:ascii="Times New Roman" w:hAnsi="Times New Roman" w:cs="Times New Roman"/>
                <w:noProof/>
              </w:rPr>
              <w:t>-интуитив</w:t>
            </w:r>
            <w:r w:rsidRPr="007F4595">
              <w:rPr>
                <w:rFonts w:ascii="Times New Roman" w:hAnsi="Times New Roman" w:cs="Times New Roman"/>
                <w:noProof/>
                <w:lang w:val="kk-KZ"/>
              </w:rPr>
              <w:t>тік</w:t>
            </w:r>
          </w:p>
        </w:tc>
        <w:tc>
          <w:tcPr>
            <w:tcW w:w="2032" w:type="dxa"/>
          </w:tcPr>
          <w:p w14:paraId="74042224"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rPr>
              <w:t>Репродуктив</w:t>
            </w:r>
            <w:r w:rsidRPr="007F4595">
              <w:rPr>
                <w:rFonts w:ascii="Times New Roman" w:hAnsi="Times New Roman" w:cs="Times New Roman"/>
                <w:noProof/>
                <w:lang w:val="kk-KZ"/>
              </w:rPr>
              <w:t>ті</w:t>
            </w:r>
            <w:r w:rsidRPr="007F4595">
              <w:rPr>
                <w:rFonts w:ascii="Times New Roman" w:hAnsi="Times New Roman" w:cs="Times New Roman"/>
                <w:noProof/>
              </w:rPr>
              <w:t>-норматив</w:t>
            </w:r>
            <w:r w:rsidRPr="007F4595">
              <w:rPr>
                <w:rFonts w:ascii="Times New Roman" w:hAnsi="Times New Roman" w:cs="Times New Roman"/>
                <w:noProof/>
                <w:lang w:val="kk-KZ"/>
              </w:rPr>
              <w:t>тік</w:t>
            </w:r>
          </w:p>
        </w:tc>
        <w:tc>
          <w:tcPr>
            <w:tcW w:w="3203" w:type="dxa"/>
          </w:tcPr>
          <w:p w14:paraId="5D9EA86D"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Құрылымдық</w:t>
            </w:r>
            <w:r w:rsidRPr="007F4595">
              <w:rPr>
                <w:rFonts w:ascii="Times New Roman" w:hAnsi="Times New Roman" w:cs="Times New Roman"/>
                <w:noProof/>
              </w:rPr>
              <w:t>-</w:t>
            </w:r>
            <w:r w:rsidRPr="007F4595">
              <w:rPr>
                <w:rFonts w:ascii="Times New Roman" w:hAnsi="Times New Roman" w:cs="Times New Roman"/>
                <w:noProof/>
                <w:lang w:val="kk-KZ"/>
              </w:rPr>
              <w:t>сараптамалық</w:t>
            </w:r>
          </w:p>
        </w:tc>
        <w:tc>
          <w:tcPr>
            <w:tcW w:w="1637" w:type="dxa"/>
          </w:tcPr>
          <w:p w14:paraId="2AB0466D"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Шығармашылық</w:t>
            </w:r>
          </w:p>
        </w:tc>
      </w:tr>
      <w:tr w:rsidR="0037542A" w:rsidRPr="007F4595" w14:paraId="5BDC7957" w14:textId="77777777" w:rsidTr="00CE73ED">
        <w:tc>
          <w:tcPr>
            <w:tcW w:w="9351" w:type="dxa"/>
            <w:gridSpan w:val="4"/>
          </w:tcPr>
          <w:p w14:paraId="26B07DF2" w14:textId="20675A61" w:rsidR="0037542A" w:rsidRPr="007F4595" w:rsidRDefault="00682957" w:rsidP="007F4595">
            <w:pPr>
              <w:jc w:val="center"/>
              <w:rPr>
                <w:rFonts w:ascii="Times New Roman" w:hAnsi="Times New Roman" w:cs="Times New Roman"/>
                <w:noProof/>
              </w:rPr>
            </w:pPr>
            <w:r>
              <w:rPr>
                <w:noProof/>
                <w:lang w:eastAsia="ru-RU"/>
              </w:rPr>
              <mc:AlternateContent>
                <mc:Choice Requires="wps">
                  <w:drawing>
                    <wp:anchor distT="0" distB="0" distL="114300" distR="114300" simplePos="0" relativeHeight="251662336" behindDoc="0" locked="0" layoutInCell="1" allowOverlap="1" wp14:anchorId="2D0D22F9" wp14:editId="4C34CB48">
                      <wp:simplePos x="0" y="0"/>
                      <wp:positionH relativeFrom="column">
                        <wp:posOffset>2522220</wp:posOffset>
                      </wp:positionH>
                      <wp:positionV relativeFrom="paragraph">
                        <wp:posOffset>-169545</wp:posOffset>
                      </wp:positionV>
                      <wp:extent cx="175895" cy="484505"/>
                      <wp:effectExtent l="209550" t="0" r="90805" b="0"/>
                      <wp:wrapNone/>
                      <wp:docPr id="1959031077"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589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1F0E5" id="Стрелка: вправо 5" o:spid="_x0000_s1026" type="#_x0000_t13" style="position:absolute;margin-left:198.6pt;margin-top:-13.35pt;width:13.85pt;height:38.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G7dAIAAD8FAAAOAAAAZHJzL2Uyb0RvYy54bWysVMFu2zAMvQ/YPwi6r06CeG2DOkXQosOA&#10;oCvWDj2rshQbk0WNUuJkXz9Kctyu7WmYD4Ikko/k86MuLvedYTuFvgVb8enJhDNlJdSt3VT8x8PN&#10;pzPOfBC2FgasqvhBeX65/PjhoncLNYMGTK2QEYj1i95VvAnBLYrCy0Z1wp+AU5aMGrATgY64KWoU&#10;PaF3pphNJp+LHrB2CFJ5T7fX2ciXCV9rJcM3rb0KzFScagtpxbQ+xbVYXojFBoVrWjmUIf6hik60&#10;lpKOUNciCLbF9g1U10oEDzqcSOgK0LqVKvVA3Uwnr7q5b4RTqRcix7uRJv//YOXt7t7dYSzduzXI&#10;n54YKXrnF6MlHvzgs9fYMQSisZxP4peapjbYPnF6GDlV+8AkXU5Py7PzkjNJpvnZvJyUkfNCLCJU&#10;TOvQhy8KOhY3Fcd204QVIvQJWuzWPuSAo+NQXy4pFRcORkUoY78rzdqa0s5SdJKRujLIdoIEIKRU&#10;NkyzqRG1ytdlaiQnGSNSjQkwIuvWmBF7AIgSfYudYQb/GKqSCsfgzNiY5u/CcvAYkTKDDWNw11rA&#10;9zoz1NWQOfsfScrURJaeoD7cYf55NAneyZuWGF8LH+4EkujpkgY5fKNFG+grDsOOswbw93v30Z+0&#10;SFbOehqiivtfW4GKM/PVkkrPp/N5nLp0mJenMzrgS8vTS4vddldAv2maqkvb6B/McasRukea91XM&#10;SiZhJeWuuAx4PFyFPNz0Yki1WiU3mjQnwtreOxnBI6tRSw/7R4FukF0gvd7CceDE4pXusm+MtLDa&#10;BtBtEuUzrwPfNKVJOMOLEp+Bl+fk9fzuLf8AAAD//wMAUEsDBBQABgAIAAAAIQAkxiVi4AAAAAkB&#10;AAAPAAAAZHJzL2Rvd25yZXYueG1sTI/LTsMwEEX3SPyDNUjsWgc3ARoyqRASlFUlAgi6c+MhiRo/&#10;FDtN+HvMCpaje3TvmWIz656daPCdNQhXywQYmdqqzjQIb6+Pi1tgPkijZG8NIXyTh015flbIXNnJ&#10;vNCpCg2LJcbnEqENweWc+7olLf3SOjIx+7KDliGeQ8PVIKdYrnsukuSaa9mZuNBKRw8t1cdq1AiU&#10;7dzHWFXy023372I67p+fthni5cV8fwcs0Bz+YPjVj+pQRqeDHY3yrEdY3Yh1RBEWIgUWgTRdC2AH&#10;BJGtgJcF//9B+QMAAP//AwBQSwECLQAUAAYACAAAACEAtoM4kv4AAADhAQAAEwAAAAAAAAAAAAAA&#10;AAAAAAAAW0NvbnRlbnRfVHlwZXNdLnhtbFBLAQItABQABgAIAAAAIQA4/SH/1gAAAJQBAAALAAAA&#10;AAAAAAAAAAAAAC8BAABfcmVscy8ucmVsc1BLAQItABQABgAIAAAAIQAIbaG7dAIAAD8FAAAOAAAA&#10;AAAAAAAAAAAAAC4CAABkcnMvZTJvRG9jLnhtbFBLAQItABQABgAIAAAAIQAkxiVi4AAAAAkBAAAP&#10;AAAAAAAAAAAAAAAAAM4EAABkcnMvZG93bnJldi54bWxQSwUGAAAAAAQABADzAAAA2wUAAAAA&#10;" adj="10800" fillcolor="#4f81bd [3204]" strokecolor="#243f60 [1604]" strokeweight="2pt">
                      <v:path arrowok="t"/>
                    </v:shape>
                  </w:pict>
                </mc:Fallback>
              </mc:AlternateContent>
            </w:r>
          </w:p>
        </w:tc>
      </w:tr>
      <w:tr w:rsidR="0037542A" w:rsidRPr="007F4595" w14:paraId="7939CCFA" w14:textId="77777777" w:rsidTr="00CE73ED">
        <w:tc>
          <w:tcPr>
            <w:tcW w:w="9351" w:type="dxa"/>
            <w:gridSpan w:val="4"/>
          </w:tcPr>
          <w:p w14:paraId="3427E2EF" w14:textId="77777777" w:rsidR="0037542A" w:rsidRPr="007F4595" w:rsidRDefault="0037542A" w:rsidP="007F4595">
            <w:pPr>
              <w:jc w:val="center"/>
              <w:rPr>
                <w:rFonts w:ascii="Times New Roman" w:hAnsi="Times New Roman" w:cs="Times New Roman"/>
                <w:noProof/>
                <w:lang w:val="kk-KZ"/>
              </w:rPr>
            </w:pPr>
            <w:r w:rsidRPr="007F4595">
              <w:rPr>
                <w:rFonts w:ascii="Times New Roman" w:hAnsi="Times New Roman" w:cs="Times New Roman"/>
                <w:noProof/>
                <w:lang w:val="kk-KZ"/>
              </w:rPr>
              <w:t>Нәтиже</w:t>
            </w:r>
            <w:r w:rsidRPr="007F4595">
              <w:rPr>
                <w:rFonts w:ascii="Times New Roman" w:hAnsi="Times New Roman" w:cs="Times New Roman"/>
                <w:noProof/>
              </w:rPr>
              <w:t xml:space="preserve">: оқу </w:t>
            </w:r>
            <w:r w:rsidRPr="007F4595">
              <w:rPr>
                <w:rFonts w:ascii="Times New Roman" w:hAnsi="Times New Roman" w:cs="Times New Roman"/>
                <w:noProof/>
                <w:lang w:val="kk-KZ"/>
              </w:rPr>
              <w:t>әрекетін</w:t>
            </w:r>
            <w:r w:rsidRPr="007F4595">
              <w:rPr>
                <w:rFonts w:ascii="Times New Roman" w:hAnsi="Times New Roman" w:cs="Times New Roman"/>
                <w:noProof/>
              </w:rPr>
              <w:t xml:space="preserve"> өзін</w:t>
            </w:r>
            <w:r w:rsidRPr="007F4595">
              <w:rPr>
                <w:rFonts w:ascii="Times New Roman" w:hAnsi="Times New Roman" w:cs="Times New Roman"/>
                <w:noProof/>
                <w:lang w:val="kk-KZ"/>
              </w:rPr>
              <w:t>дік</w:t>
            </w:r>
            <w:r w:rsidRPr="007F4595">
              <w:rPr>
                <w:rFonts w:ascii="Times New Roman" w:hAnsi="Times New Roman" w:cs="Times New Roman"/>
                <w:noProof/>
              </w:rPr>
              <w:t xml:space="preserve"> ұйымдастыруының даму деңгей</w:t>
            </w:r>
            <w:r w:rsidRPr="007F4595">
              <w:rPr>
                <w:rFonts w:ascii="Times New Roman" w:hAnsi="Times New Roman" w:cs="Times New Roman"/>
                <w:noProof/>
                <w:lang w:val="kk-KZ"/>
              </w:rPr>
              <w:t xml:space="preserve">і жоғары студент  </w:t>
            </w:r>
          </w:p>
        </w:tc>
      </w:tr>
    </w:tbl>
    <w:p w14:paraId="39799113" w14:textId="77777777" w:rsidR="0037542A" w:rsidRPr="007F4595" w:rsidRDefault="0037542A" w:rsidP="007F4595">
      <w:pPr>
        <w:shd w:val="clear" w:color="auto" w:fill="FFFFFF"/>
        <w:spacing w:after="0" w:line="240" w:lineRule="auto"/>
        <w:jc w:val="both"/>
        <w:rPr>
          <w:rFonts w:ascii="Times New Roman" w:hAnsi="Times New Roman" w:cs="Times New Roman"/>
          <w:color w:val="FF0000"/>
          <w:sz w:val="28"/>
          <w:szCs w:val="28"/>
          <w:lang w:val="kk-KZ"/>
        </w:rPr>
      </w:pPr>
    </w:p>
    <w:p w14:paraId="07BF624B" w14:textId="77777777" w:rsidR="00C15DF6" w:rsidRPr="007F4595" w:rsidRDefault="00C15DF6"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shd w:val="clear" w:color="auto" w:fill="FFFFFF"/>
          <w:lang w:val="kk-KZ"/>
        </w:rPr>
        <w:t xml:space="preserve">   Модельде студенттердің оқу әрекеттерін өзіндік ұйымдастыруын тиімді дамытудың психологиялық-педагогикалық шарттарының кешені көрсетілген:</w:t>
      </w:r>
    </w:p>
    <w:p w14:paraId="542A894C" w14:textId="77777777" w:rsidR="00C15DF6" w:rsidRPr="007F4595" w:rsidRDefault="00C15DF6" w:rsidP="007F4595">
      <w:pPr>
        <w:spacing w:after="0" w:line="240" w:lineRule="auto"/>
        <w:jc w:val="both"/>
        <w:rPr>
          <w:rFonts w:ascii="Times New Roman" w:hAnsi="Times New Roman" w:cs="Times New Roman"/>
          <w:b/>
          <w:bCs/>
          <w:noProof/>
          <w:sz w:val="28"/>
          <w:szCs w:val="28"/>
          <w:lang w:val="kk-KZ"/>
        </w:rPr>
      </w:pPr>
      <w:r w:rsidRPr="007F4595">
        <w:rPr>
          <w:rFonts w:ascii="Times New Roman" w:hAnsi="Times New Roman" w:cs="Times New Roman"/>
          <w:b/>
          <w:bCs/>
          <w:noProof/>
          <w:sz w:val="28"/>
          <w:szCs w:val="28"/>
          <w:lang w:val="kk-KZ"/>
        </w:rPr>
        <w:t xml:space="preserve">   Педагогикалық шарттар:</w:t>
      </w:r>
    </w:p>
    <w:p w14:paraId="7EE20F55" w14:textId="2D341A1C" w:rsidR="00C15DF6" w:rsidRPr="007F4595" w:rsidRDefault="00C15DF6" w:rsidP="007F4595">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білім беру бағдарламаларының мазмұнына кәсіби-оқу әрекетін өзіндік ұйымдастыру</w:t>
      </w:r>
      <w:r w:rsidR="005940A1">
        <w:rPr>
          <w:rFonts w:ascii="Times New Roman" w:hAnsi="Times New Roman" w:cs="Times New Roman"/>
          <w:bCs/>
          <w:noProof/>
          <w:sz w:val="28"/>
          <w:szCs w:val="28"/>
          <w:lang w:val="kk-KZ"/>
        </w:rPr>
        <w:t>ының</w:t>
      </w:r>
      <w:r w:rsidRPr="007F4595">
        <w:rPr>
          <w:rFonts w:ascii="Times New Roman" w:hAnsi="Times New Roman" w:cs="Times New Roman"/>
          <w:bCs/>
          <w:noProof/>
          <w:sz w:val="28"/>
          <w:szCs w:val="28"/>
          <w:lang w:val="kk-KZ"/>
        </w:rPr>
        <w:t xml:space="preserve"> дағдыларын дамытуға бағытталған пәндерді енгізу;</w:t>
      </w:r>
    </w:p>
    <w:p w14:paraId="41733135" w14:textId="533809BA" w:rsidR="00C15DF6" w:rsidRPr="007F4595" w:rsidRDefault="00C15DF6" w:rsidP="007F4595">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xml:space="preserve">- оқытудың кезеңі мен формасын ескере отырып, </w:t>
      </w:r>
      <w:r w:rsidR="005940A1">
        <w:rPr>
          <w:rFonts w:ascii="Times New Roman" w:hAnsi="Times New Roman" w:cs="Times New Roman"/>
          <w:bCs/>
          <w:noProof/>
          <w:sz w:val="28"/>
          <w:szCs w:val="28"/>
          <w:lang w:val="kk-KZ"/>
        </w:rPr>
        <w:t>дәрісханадан</w:t>
      </w:r>
      <w:r w:rsidRPr="007F4595">
        <w:rPr>
          <w:rFonts w:ascii="Times New Roman" w:hAnsi="Times New Roman" w:cs="Times New Roman"/>
          <w:bCs/>
          <w:noProof/>
          <w:sz w:val="28"/>
          <w:szCs w:val="28"/>
          <w:lang w:val="kk-KZ"/>
        </w:rPr>
        <w:t xml:space="preserve"> тыс өзіндік жұмыс түрлерінің өзгергіштігі;</w:t>
      </w:r>
    </w:p>
    <w:p w14:paraId="7B338582" w14:textId="27DA035B" w:rsidR="00C15DF6" w:rsidRPr="007F4595" w:rsidRDefault="00C15DF6" w:rsidP="007F4595">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студенттердің оқу әрекетін өзіндік ұйымдастыру</w:t>
      </w:r>
      <w:r w:rsidR="005940A1">
        <w:rPr>
          <w:rFonts w:ascii="Times New Roman" w:hAnsi="Times New Roman" w:cs="Times New Roman"/>
          <w:bCs/>
          <w:noProof/>
          <w:sz w:val="28"/>
          <w:szCs w:val="28"/>
          <w:lang w:val="kk-KZ"/>
        </w:rPr>
        <w:t>ының</w:t>
      </w:r>
      <w:r w:rsidRPr="007F4595">
        <w:rPr>
          <w:rFonts w:ascii="Times New Roman" w:hAnsi="Times New Roman" w:cs="Times New Roman"/>
          <w:bCs/>
          <w:noProof/>
          <w:sz w:val="28"/>
          <w:szCs w:val="28"/>
          <w:lang w:val="kk-KZ"/>
        </w:rPr>
        <w:t xml:space="preserve"> процесін өзектендіретін оқыту технологиялары мен әдістерін (белсенді, ақпараттық интерактивті, арнайы) интеграциялау;</w:t>
      </w:r>
    </w:p>
    <w:p w14:paraId="0295C278" w14:textId="284B8696" w:rsidR="00C15DF6" w:rsidRPr="007F4595" w:rsidRDefault="00C15DF6" w:rsidP="007F4595">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студенттерді оқытушымен және оқу әрекетін ұйымдастыру</w:t>
      </w:r>
      <w:r w:rsidR="005940A1">
        <w:rPr>
          <w:rFonts w:ascii="Times New Roman" w:hAnsi="Times New Roman" w:cs="Times New Roman"/>
          <w:bCs/>
          <w:noProof/>
          <w:sz w:val="28"/>
          <w:szCs w:val="28"/>
          <w:lang w:val="kk-KZ"/>
        </w:rPr>
        <w:t>ын</w:t>
      </w:r>
      <w:r w:rsidRPr="007F4595">
        <w:rPr>
          <w:rFonts w:ascii="Times New Roman" w:hAnsi="Times New Roman" w:cs="Times New Roman"/>
          <w:bCs/>
          <w:noProof/>
          <w:sz w:val="28"/>
          <w:szCs w:val="28"/>
          <w:lang w:val="kk-KZ"/>
        </w:rPr>
        <w:t>, бақылау және өзін-өзі бақылау жөніндегі топпен бірлескен іс-әрекетке қосу</w:t>
      </w:r>
      <w:r w:rsidR="00335C24">
        <w:rPr>
          <w:rFonts w:ascii="Times New Roman" w:hAnsi="Times New Roman" w:cs="Times New Roman"/>
          <w:bCs/>
          <w:noProof/>
          <w:sz w:val="28"/>
          <w:szCs w:val="28"/>
          <w:lang w:val="kk-KZ"/>
        </w:rPr>
        <w:t>.</w:t>
      </w:r>
    </w:p>
    <w:p w14:paraId="46521AFC" w14:textId="77777777" w:rsidR="00C15DF6" w:rsidRPr="007F4595" w:rsidRDefault="00C15DF6" w:rsidP="007F4595">
      <w:pPr>
        <w:spacing w:after="0" w:line="240" w:lineRule="auto"/>
        <w:jc w:val="both"/>
        <w:rPr>
          <w:rFonts w:ascii="Times New Roman" w:hAnsi="Times New Roman" w:cs="Times New Roman"/>
          <w:b/>
          <w:bCs/>
          <w:noProof/>
          <w:sz w:val="28"/>
          <w:szCs w:val="28"/>
          <w:lang w:val="kk-KZ"/>
        </w:rPr>
      </w:pPr>
      <w:r w:rsidRPr="007F4595">
        <w:rPr>
          <w:rFonts w:ascii="Times New Roman" w:hAnsi="Times New Roman" w:cs="Times New Roman"/>
          <w:b/>
          <w:bCs/>
          <w:noProof/>
          <w:sz w:val="28"/>
          <w:szCs w:val="28"/>
          <w:lang w:val="kk-KZ"/>
        </w:rPr>
        <w:t xml:space="preserve">  Психологиялық шарттар:</w:t>
      </w:r>
    </w:p>
    <w:p w14:paraId="56E20187" w14:textId="2BCFC59A" w:rsidR="00C15DF6" w:rsidRPr="007F4595" w:rsidRDefault="005940A1" w:rsidP="007F4595">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 өзінд</w:t>
      </w:r>
      <w:r w:rsidR="00C15DF6" w:rsidRPr="007F4595">
        <w:rPr>
          <w:rFonts w:ascii="Times New Roman" w:hAnsi="Times New Roman" w:cs="Times New Roman"/>
          <w:bCs/>
          <w:noProof/>
          <w:sz w:val="28"/>
          <w:szCs w:val="28"/>
          <w:lang w:val="kk-KZ"/>
        </w:rPr>
        <w:t>і</w:t>
      </w:r>
      <w:r>
        <w:rPr>
          <w:rFonts w:ascii="Times New Roman" w:hAnsi="Times New Roman" w:cs="Times New Roman"/>
          <w:bCs/>
          <w:noProof/>
          <w:sz w:val="28"/>
          <w:szCs w:val="28"/>
          <w:lang w:val="kk-KZ"/>
        </w:rPr>
        <w:t>к</w:t>
      </w:r>
      <w:r w:rsidR="00C15DF6" w:rsidRPr="007F4595">
        <w:rPr>
          <w:rFonts w:ascii="Times New Roman" w:hAnsi="Times New Roman" w:cs="Times New Roman"/>
          <w:bCs/>
          <w:noProof/>
          <w:sz w:val="28"/>
          <w:szCs w:val="28"/>
          <w:lang w:val="kk-KZ"/>
        </w:rPr>
        <w:t xml:space="preserve"> ұйымдастыру</w:t>
      </w:r>
      <w:r>
        <w:rPr>
          <w:rFonts w:ascii="Times New Roman" w:hAnsi="Times New Roman" w:cs="Times New Roman"/>
          <w:bCs/>
          <w:noProof/>
          <w:sz w:val="28"/>
          <w:szCs w:val="28"/>
          <w:lang w:val="kk-KZ"/>
        </w:rPr>
        <w:t>ын</w:t>
      </w:r>
      <w:r w:rsidR="00C15DF6" w:rsidRPr="007F4595">
        <w:rPr>
          <w:rFonts w:ascii="Times New Roman" w:hAnsi="Times New Roman" w:cs="Times New Roman"/>
          <w:bCs/>
          <w:noProof/>
          <w:sz w:val="28"/>
          <w:szCs w:val="28"/>
          <w:lang w:val="kk-KZ"/>
        </w:rPr>
        <w:t xml:space="preserve"> және өзін-өзі дамыту мотивациясын қалыптастыру;</w:t>
      </w:r>
    </w:p>
    <w:p w14:paraId="37616991" w14:textId="77777777" w:rsidR="00C15DF6" w:rsidRPr="007F4595" w:rsidRDefault="00C15DF6" w:rsidP="007F4595">
      <w:pPr>
        <w:spacing w:after="0" w:line="240" w:lineRule="auto"/>
        <w:jc w:val="both"/>
        <w:rPr>
          <w:rFonts w:ascii="Times New Roman" w:hAnsi="Times New Roman" w:cs="Times New Roman"/>
          <w:bCs/>
          <w:noProof/>
          <w:sz w:val="28"/>
          <w:szCs w:val="28"/>
          <w:lang w:val="kk-KZ"/>
        </w:rPr>
      </w:pPr>
      <w:r w:rsidRPr="007F4595">
        <w:rPr>
          <w:rFonts w:ascii="Times New Roman" w:hAnsi="Times New Roman" w:cs="Times New Roman"/>
          <w:bCs/>
          <w:noProof/>
          <w:sz w:val="28"/>
          <w:szCs w:val="28"/>
          <w:lang w:val="kk-KZ"/>
        </w:rPr>
        <w:t>- студенттің өзінің оқу әрекетін ұйымдастыруға қатысты субъективті ұстанымының негізі ретінде рефлексияны қалыптастыру;</w:t>
      </w:r>
    </w:p>
    <w:p w14:paraId="2F1BAB21" w14:textId="77777777" w:rsidR="00C15DF6" w:rsidRPr="007F4595" w:rsidRDefault="00C15DF6"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bCs/>
          <w:noProof/>
          <w:sz w:val="28"/>
          <w:szCs w:val="28"/>
          <w:lang w:val="kk-KZ"/>
        </w:rPr>
        <w:t>- эмоционалды-ерікті өзін-өзі реттеу және стресске төзімділік дағдыларын жетілдіру</w:t>
      </w: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 xml:space="preserve">    </w:t>
      </w:r>
    </w:p>
    <w:p w14:paraId="5380E774" w14:textId="77777777" w:rsidR="00713AA0" w:rsidRPr="007F4595" w:rsidRDefault="00713AA0"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sz w:val="28"/>
          <w:szCs w:val="28"/>
          <w:lang w:val="kk-KZ"/>
        </w:rPr>
        <w:t xml:space="preserve">   </w:t>
      </w:r>
      <w:r w:rsidRPr="004379B8">
        <w:rPr>
          <w:rFonts w:ascii="Times New Roman" w:hAnsi="Times New Roman" w:cs="Times New Roman"/>
          <w:i/>
          <w:iCs/>
          <w:noProof/>
          <w:sz w:val="28"/>
          <w:szCs w:val="28"/>
          <w:lang w:val="kk-KZ"/>
        </w:rPr>
        <w:t>Процессуалдық компонент</w:t>
      </w:r>
      <w:r w:rsidRPr="007F4595">
        <w:rPr>
          <w:rFonts w:ascii="Times New Roman" w:hAnsi="Times New Roman" w:cs="Times New Roman"/>
          <w:noProof/>
          <w:sz w:val="28"/>
          <w:szCs w:val="28"/>
          <w:lang w:val="kk-KZ"/>
        </w:rPr>
        <w:t xml:space="preserve"> жұмыс кезеңдерін бөлуді, студенттердің оқу әрекетін өзіндік ұйымдастыруын дамыту тәсілдері мен құралдарының іріктеліп алынуын болжайды. Біз жоғары оқу орындарында оқыту кезеңін ескере отырып, компоненттер кешенін кезең-кезеңімен жүзеге асыру және </w:t>
      </w:r>
      <w:r w:rsidRPr="007F4595">
        <w:rPr>
          <w:rFonts w:ascii="Times New Roman" w:hAnsi="Times New Roman" w:cs="Times New Roman"/>
          <w:noProof/>
          <w:sz w:val="28"/>
          <w:szCs w:val="28"/>
          <w:lang w:val="kk-KZ"/>
        </w:rPr>
        <w:lastRenderedPageBreak/>
        <w:t>жетілдіру үрдісі ретінде студенттердің өзіндік ұйымдастыруын дамыту түсінігін негізге алдық. Осыған байланысты оның кезеңдерін белгіледік: ұғыну, сезіну және жүзеге асыру.</w:t>
      </w:r>
    </w:p>
    <w:p w14:paraId="133C3E83" w14:textId="3729CA87" w:rsidR="00713AA0" w:rsidRPr="007F4595" w:rsidRDefault="00713AA0"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1-кезең (ұғыну) ЖОО-да оқу үрдісін ұйымдастыру туралы негізгі білімдерді және оқу әрекетін өзіндік ұйымдастыру негіздерін меңгеруді көздейді. Бұл кезеңнің бастапқы кезіне әрекетті өзіндік ұйымдастыру</w:t>
      </w:r>
      <w:r w:rsidR="005940A1">
        <w:rPr>
          <w:rFonts w:ascii="Times New Roman" w:hAnsi="Times New Roman" w:cs="Times New Roman"/>
          <w:noProof/>
          <w:sz w:val="28"/>
          <w:szCs w:val="28"/>
          <w:lang w:val="kk-KZ"/>
        </w:rPr>
        <w:t>ын</w:t>
      </w:r>
      <w:r w:rsidRPr="007F4595">
        <w:rPr>
          <w:rFonts w:ascii="Times New Roman" w:hAnsi="Times New Roman" w:cs="Times New Roman"/>
          <w:noProof/>
          <w:sz w:val="28"/>
          <w:szCs w:val="28"/>
          <w:lang w:val="kk-KZ"/>
        </w:rPr>
        <w:t xml:space="preserve">ың жағдаяттық-интуитивтік деңгейі сәйкес келеді, сәтсіздіктен аулақ болудың сыртқы мотивациясы басым болғанда, оқу әрекетін тиімді ұйымдастыру туралы білімдер әлсіз болса, оқу әрекетінің өзіндік тәжірибесінің рефлексиясы сирек байқалады; уақыт шығындарын жоспарлау дағдыларының әлсіздігі, жұмысты уақытқа бөлу және өзінің оқу әрекеттерін бағалауға сыни көзбен қарамаушылық тән; сыртқы бақылау локусы және нәтижелер үшін жауапкершіліктің төмен деңгейі, </w:t>
      </w:r>
      <w:r w:rsidRPr="007F4595">
        <w:rPr>
          <w:rFonts w:ascii="Times New Roman" w:hAnsi="Times New Roman" w:cs="Times New Roman"/>
          <w:iCs/>
          <w:noProof/>
          <w:sz w:val="28"/>
          <w:szCs w:val="28"/>
          <w:lang w:val="kk-KZ"/>
        </w:rPr>
        <w:t>ерікті өзін-өзі бақылаудың</w:t>
      </w:r>
      <w:r w:rsidRPr="007F4595">
        <w:rPr>
          <w:rFonts w:ascii="Times New Roman" w:hAnsi="Times New Roman" w:cs="Times New Roman"/>
          <w:noProof/>
          <w:sz w:val="28"/>
          <w:szCs w:val="28"/>
          <w:lang w:val="kk-KZ"/>
        </w:rPr>
        <w:t xml:space="preserve"> әлсіздігі тән.</w:t>
      </w:r>
    </w:p>
    <w:p w14:paraId="0936D440" w14:textId="6AB2B17E" w:rsidR="00713AA0" w:rsidRPr="007F4595" w:rsidRDefault="00713AA0" w:rsidP="007F4595">
      <w:pPr>
        <w:spacing w:after="0" w:line="240" w:lineRule="auto"/>
        <w:jc w:val="both"/>
        <w:rPr>
          <w:rFonts w:ascii="Times New Roman" w:eastAsia="Times New Roman" w:hAnsi="Times New Roman" w:cs="Times New Roman"/>
          <w:sz w:val="28"/>
          <w:szCs w:val="28"/>
          <w:lang w:val="kk-KZ" w:eastAsia="ru-RU"/>
        </w:rPr>
      </w:pPr>
      <w:r w:rsidRPr="007F4595">
        <w:rPr>
          <w:rFonts w:ascii="Times New Roman" w:hAnsi="Times New Roman" w:cs="Times New Roman"/>
          <w:noProof/>
          <w:sz w:val="28"/>
          <w:szCs w:val="28"/>
          <w:lang w:val="kk-KZ"/>
        </w:rPr>
        <w:t xml:space="preserve">   </w:t>
      </w:r>
      <w:r w:rsidRPr="007F4595">
        <w:rPr>
          <w:rFonts w:ascii="Times New Roman" w:eastAsia="Times New Roman" w:hAnsi="Times New Roman" w:cs="Times New Roman"/>
          <w:sz w:val="28"/>
          <w:szCs w:val="28"/>
          <w:lang w:val="kk-KZ" w:eastAsia="ru-RU"/>
        </w:rPr>
        <w:t>1</w:t>
      </w:r>
      <w:r w:rsidRPr="007F4595">
        <w:rPr>
          <w:rFonts w:ascii="Times New Roman" w:hAnsi="Times New Roman" w:cs="Times New Roman"/>
          <w:noProof/>
          <w:sz w:val="28"/>
          <w:szCs w:val="28"/>
          <w:lang w:val="kk-KZ"/>
        </w:rPr>
        <w:t>-</w:t>
      </w:r>
      <w:r w:rsidRPr="007F4595">
        <w:rPr>
          <w:rFonts w:ascii="Times New Roman" w:eastAsia="Times New Roman" w:hAnsi="Times New Roman" w:cs="Times New Roman"/>
          <w:sz w:val="28"/>
          <w:szCs w:val="28"/>
          <w:lang w:val="kk-KZ" w:eastAsia="ru-RU"/>
        </w:rPr>
        <w:t>кезеңнің соңында репродуктивті-нормативтік деңгейге көшу орын алады:</w:t>
      </w:r>
      <w:r w:rsidR="005940A1">
        <w:rPr>
          <w:rFonts w:ascii="Times New Roman" w:eastAsia="Times New Roman" w:hAnsi="Times New Roman" w:cs="Times New Roman"/>
          <w:sz w:val="28"/>
          <w:szCs w:val="28"/>
          <w:lang w:val="kk-KZ" w:eastAsia="ru-RU"/>
        </w:rPr>
        <w:t xml:space="preserve"> оқу еңбегін ұтымды ұйымдастыру</w:t>
      </w:r>
      <w:r w:rsidRPr="007F4595">
        <w:rPr>
          <w:rFonts w:ascii="Times New Roman" w:eastAsia="Times New Roman" w:hAnsi="Times New Roman" w:cs="Times New Roman"/>
          <w:sz w:val="28"/>
          <w:szCs w:val="28"/>
          <w:lang w:val="kk-KZ" w:eastAsia="ru-RU"/>
        </w:rPr>
        <w:t>ы</w:t>
      </w:r>
      <w:r w:rsidR="005940A1">
        <w:rPr>
          <w:rFonts w:ascii="Times New Roman" w:eastAsia="Times New Roman" w:hAnsi="Times New Roman" w:cs="Times New Roman"/>
          <w:sz w:val="28"/>
          <w:szCs w:val="28"/>
          <w:lang w:val="kk-KZ" w:eastAsia="ru-RU"/>
        </w:rPr>
        <w:t>ны</w:t>
      </w:r>
      <w:r w:rsidRPr="007F4595">
        <w:rPr>
          <w:rFonts w:ascii="Times New Roman" w:eastAsia="Times New Roman" w:hAnsi="Times New Roman" w:cs="Times New Roman"/>
          <w:sz w:val="28"/>
          <w:szCs w:val="28"/>
          <w:lang w:val="kk-KZ" w:eastAsia="ru-RU"/>
        </w:rPr>
        <w:t xml:space="preserve">ң мотивациясы қалыптасады, студент өзін оқу әрекетінің субъектісі ретінде </w:t>
      </w:r>
      <w:r w:rsidRPr="007F4595">
        <w:rPr>
          <w:rFonts w:ascii="Times New Roman" w:eastAsia="Times New Roman" w:hAnsi="Times New Roman" w:cs="Times New Roman"/>
          <w:i/>
          <w:iCs/>
          <w:sz w:val="28"/>
          <w:szCs w:val="28"/>
          <w:lang w:val="kk-KZ" w:eastAsia="ru-RU"/>
        </w:rPr>
        <w:t>сезіне</w:t>
      </w:r>
      <w:r w:rsidRPr="007F4595">
        <w:rPr>
          <w:rFonts w:ascii="Times New Roman" w:eastAsia="Times New Roman" w:hAnsi="Times New Roman" w:cs="Times New Roman"/>
          <w:sz w:val="28"/>
          <w:szCs w:val="28"/>
          <w:lang w:val="kk-KZ" w:eastAsia="ru-RU"/>
        </w:rPr>
        <w:t xml:space="preserve"> бастайды; оқу әрекетін тиімді ұйымдастыру туралы білім мен түсініктерді игереді, жауапкершіліктің орташа деңгейі және нормалар негізінде өз әрекеттерін басқару, ниеттердің жеткіліксіз тұрақтылығы, басталған істі аяқтауға сирек ұмтылу; эмоционалды-психикалық реттеудің жеткіліксіздігі тән.</w:t>
      </w:r>
    </w:p>
    <w:p w14:paraId="1779589E" w14:textId="4F94806F" w:rsidR="00713AA0" w:rsidRPr="007F4595" w:rsidRDefault="00713AA0" w:rsidP="007F4595">
      <w:pPr>
        <w:spacing w:after="0" w:line="240" w:lineRule="auto"/>
        <w:jc w:val="both"/>
        <w:rPr>
          <w:rFonts w:ascii="Times New Roman" w:eastAsia="Times New Roman" w:hAnsi="Times New Roman" w:cs="Times New Roman"/>
          <w:sz w:val="28"/>
          <w:szCs w:val="28"/>
          <w:lang w:val="kk-KZ" w:eastAsia="ru-RU"/>
        </w:rPr>
      </w:pPr>
      <w:r w:rsidRPr="007F4595">
        <w:rPr>
          <w:rFonts w:ascii="Times New Roman" w:eastAsia="Times New Roman" w:hAnsi="Times New Roman" w:cs="Times New Roman"/>
          <w:sz w:val="28"/>
          <w:szCs w:val="28"/>
          <w:lang w:val="kk-KZ" w:eastAsia="ru-RU"/>
        </w:rPr>
        <w:t xml:space="preserve">   </w:t>
      </w:r>
      <w:r w:rsidRPr="007F4595">
        <w:rPr>
          <w:rFonts w:ascii="Times New Roman" w:eastAsia="Times New Roman" w:hAnsi="Times New Roman" w:cs="Times New Roman"/>
          <w:i/>
          <w:iCs/>
          <w:sz w:val="28"/>
          <w:szCs w:val="28"/>
          <w:lang w:val="kk-KZ" w:eastAsia="ru-RU"/>
        </w:rPr>
        <w:t>Бұл кезеңде оқу әрекетінің өзіндік ұйымдастыруын дамыту тәсілі ретінде оқу әрекетін өзіндік ұйымдастырудың маңыздылығы</w:t>
      </w:r>
      <w:r w:rsidR="005940A1">
        <w:rPr>
          <w:rFonts w:ascii="Times New Roman" w:eastAsia="Times New Roman" w:hAnsi="Times New Roman" w:cs="Times New Roman"/>
          <w:sz w:val="28"/>
          <w:szCs w:val="28"/>
          <w:lang w:val="kk-KZ" w:eastAsia="ru-RU"/>
        </w:rPr>
        <w:t xml:space="preserve"> саналады.  Өзіндік ұйымдастыру</w:t>
      </w:r>
      <w:r w:rsidRPr="007F4595">
        <w:rPr>
          <w:rFonts w:ascii="Times New Roman" w:eastAsia="Times New Roman" w:hAnsi="Times New Roman" w:cs="Times New Roman"/>
          <w:sz w:val="28"/>
          <w:szCs w:val="28"/>
          <w:lang w:val="kk-KZ" w:eastAsia="ru-RU"/>
        </w:rPr>
        <w:t>ы</w:t>
      </w:r>
      <w:r w:rsidR="005940A1">
        <w:rPr>
          <w:rFonts w:ascii="Times New Roman" w:eastAsia="Times New Roman" w:hAnsi="Times New Roman" w:cs="Times New Roman"/>
          <w:sz w:val="28"/>
          <w:szCs w:val="28"/>
          <w:lang w:val="kk-KZ" w:eastAsia="ru-RU"/>
        </w:rPr>
        <w:t>н</w:t>
      </w:r>
      <w:r w:rsidRPr="007F4595">
        <w:rPr>
          <w:rFonts w:ascii="Times New Roman" w:eastAsia="Times New Roman" w:hAnsi="Times New Roman" w:cs="Times New Roman"/>
          <w:sz w:val="28"/>
          <w:szCs w:val="28"/>
          <w:lang w:val="kk-KZ" w:eastAsia="ru-RU"/>
        </w:rPr>
        <w:t xml:space="preserve"> дамыту бойынша жұмыстың кешендік сипаты оқу үрдісін ұйымдастыру және о</w:t>
      </w:r>
      <w:r w:rsidR="005940A1">
        <w:rPr>
          <w:rFonts w:ascii="Times New Roman" w:eastAsia="Times New Roman" w:hAnsi="Times New Roman" w:cs="Times New Roman"/>
          <w:sz w:val="28"/>
          <w:szCs w:val="28"/>
          <w:lang w:val="kk-KZ" w:eastAsia="ru-RU"/>
        </w:rPr>
        <w:t>қу әрекетін өзіндік ұйымдастыру</w:t>
      </w:r>
      <w:r w:rsidRPr="007F4595">
        <w:rPr>
          <w:rFonts w:ascii="Times New Roman" w:eastAsia="Times New Roman" w:hAnsi="Times New Roman" w:cs="Times New Roman"/>
          <w:sz w:val="28"/>
          <w:szCs w:val="28"/>
          <w:lang w:val="kk-KZ" w:eastAsia="ru-RU"/>
        </w:rPr>
        <w:t>ы</w:t>
      </w:r>
      <w:r w:rsidR="005940A1">
        <w:rPr>
          <w:rFonts w:ascii="Times New Roman" w:eastAsia="Times New Roman" w:hAnsi="Times New Roman" w:cs="Times New Roman"/>
          <w:sz w:val="28"/>
          <w:szCs w:val="28"/>
          <w:lang w:val="kk-KZ" w:eastAsia="ru-RU"/>
        </w:rPr>
        <w:t>ны</w:t>
      </w:r>
      <w:r w:rsidRPr="007F4595">
        <w:rPr>
          <w:rFonts w:ascii="Times New Roman" w:eastAsia="Times New Roman" w:hAnsi="Times New Roman" w:cs="Times New Roman"/>
          <w:sz w:val="28"/>
          <w:szCs w:val="28"/>
          <w:lang w:val="kk-KZ" w:eastAsia="ru-RU"/>
        </w:rPr>
        <w:t>ң әдістері туралы білімді игеруге, бейімделу қабілеттерін, мақсат қою, жоспарлау және өзін-өзі бақылау дағдыларын дамытуға бағытталған. Негізгі әдістер мен құралдар: «Оқу үрдісін ұйымдастыру және өзіндік ұйымдастыру негіздері», «Мамандыққа кіріспе» пәндерін оқу; ұйымдастыру және бақылау бойынша оқытушымен бірлескен әрекетке тарту.</w:t>
      </w:r>
    </w:p>
    <w:p w14:paraId="2549762C" w14:textId="31011D55" w:rsidR="00713AA0" w:rsidRPr="007F4595" w:rsidRDefault="00713AA0" w:rsidP="007F4595">
      <w:pPr>
        <w:spacing w:after="0" w:line="240" w:lineRule="auto"/>
        <w:jc w:val="both"/>
        <w:textAlignment w:val="top"/>
        <w:rPr>
          <w:rFonts w:ascii="Times New Roman" w:hAnsi="Times New Roman" w:cs="Times New Roman"/>
          <w:noProof/>
          <w:sz w:val="28"/>
          <w:szCs w:val="28"/>
          <w:lang w:val="kk-KZ"/>
        </w:rPr>
      </w:pPr>
      <w:r w:rsidRPr="007F4595">
        <w:rPr>
          <w:rFonts w:ascii="Times New Roman" w:eastAsia="Times New Roman" w:hAnsi="Times New Roman" w:cs="Times New Roman"/>
          <w:bCs/>
          <w:sz w:val="28"/>
          <w:szCs w:val="28"/>
          <w:bdr w:val="none" w:sz="0" w:space="0" w:color="auto" w:frame="1"/>
          <w:lang w:val="kk-KZ"/>
        </w:rPr>
        <w:t xml:space="preserve">   2-кезеңде (сезіну) студенттер өздерін әрекет субъектілері ретінде сезіне бастағанда, олар оқу ә</w:t>
      </w:r>
      <w:r w:rsidR="005940A1">
        <w:rPr>
          <w:rFonts w:ascii="Times New Roman" w:eastAsia="Times New Roman" w:hAnsi="Times New Roman" w:cs="Times New Roman"/>
          <w:bCs/>
          <w:sz w:val="28"/>
          <w:szCs w:val="28"/>
          <w:bdr w:val="none" w:sz="0" w:space="0" w:color="auto" w:frame="1"/>
          <w:lang w:val="kk-KZ"/>
        </w:rPr>
        <w:t>рекетін өзіндік ұйымдастыруын</w:t>
      </w:r>
      <w:r w:rsidRPr="007F4595">
        <w:rPr>
          <w:rFonts w:ascii="Times New Roman" w:eastAsia="Times New Roman" w:hAnsi="Times New Roman" w:cs="Times New Roman"/>
          <w:bCs/>
          <w:sz w:val="28"/>
          <w:szCs w:val="28"/>
          <w:bdr w:val="none" w:sz="0" w:space="0" w:color="auto" w:frame="1"/>
          <w:lang w:val="kk-KZ"/>
        </w:rPr>
        <w:t>ың жаңа деңгейіне көшеді. Әрекетті ұйымдастыру тұрғысынан алғанда уақытты басқару, уақытты өздігінен жоспарлау, іс-әрекеттің сәттілік өлшемдерін анықтау, жоспарларды түзету, іс-әрекет нәтижелерін болжау дағдылары қалыптасады. Табысқа жету мотивациясы оқу әрекетінің мазмұнымен, оны жүзеге асыру үрдісімен байланысты дамиды. Өзінің әрекеттерін сыни бағалау, оқу әрекетінің жеке тәжірибесін жүйелі түрде қайта қарастыру; тұлғаны бақылаудың ішкі локусы; болып жатқан оқиғалар үшін жауапкершіліктің жоғары деңгейі тән.</w:t>
      </w:r>
      <w:r w:rsidRPr="007F4595">
        <w:rPr>
          <w:rFonts w:ascii="Times New Roman" w:hAnsi="Times New Roman" w:cs="Times New Roman"/>
          <w:noProof/>
          <w:sz w:val="28"/>
          <w:szCs w:val="28"/>
          <w:lang w:val="kk-KZ"/>
        </w:rPr>
        <w:t xml:space="preserve"> </w:t>
      </w:r>
    </w:p>
    <w:p w14:paraId="0E47487C" w14:textId="6EBFE1A6" w:rsidR="00713AA0" w:rsidRPr="007F4595" w:rsidRDefault="00713AA0" w:rsidP="007F4595">
      <w:pPr>
        <w:spacing w:after="0" w:line="240" w:lineRule="auto"/>
        <w:jc w:val="both"/>
        <w:rPr>
          <w:rFonts w:ascii="Times New Roman" w:eastAsia="Times New Roman" w:hAnsi="Times New Roman" w:cs="Times New Roman"/>
          <w:bCs/>
          <w:sz w:val="28"/>
          <w:szCs w:val="28"/>
          <w:bdr w:val="none" w:sz="0" w:space="0" w:color="auto" w:frame="1"/>
          <w:lang w:val="kk-KZ"/>
        </w:rPr>
      </w:pPr>
      <w:r w:rsidRPr="007F4595">
        <w:rPr>
          <w:rFonts w:ascii="Times New Roman" w:eastAsia="Times New Roman" w:hAnsi="Times New Roman" w:cs="Times New Roman"/>
          <w:bCs/>
          <w:sz w:val="28"/>
          <w:szCs w:val="28"/>
          <w:bdr w:val="none" w:sz="0" w:space="0" w:color="auto" w:frame="1"/>
          <w:lang w:val="kk-KZ"/>
        </w:rPr>
        <w:t xml:space="preserve">   3-кезеңде студенттер кәсіби-оқу</w:t>
      </w:r>
      <w:r w:rsidR="005940A1">
        <w:rPr>
          <w:rFonts w:ascii="Times New Roman" w:eastAsia="Times New Roman" w:hAnsi="Times New Roman" w:cs="Times New Roman"/>
          <w:bCs/>
          <w:sz w:val="28"/>
          <w:szCs w:val="28"/>
          <w:bdr w:val="none" w:sz="0" w:space="0" w:color="auto" w:frame="1"/>
          <w:lang w:val="kk-KZ"/>
        </w:rPr>
        <w:t xml:space="preserve"> әрекетінің өзіндік ұйымдастыруын</w:t>
      </w:r>
      <w:r w:rsidRPr="007F4595">
        <w:rPr>
          <w:rFonts w:ascii="Times New Roman" w:eastAsia="Times New Roman" w:hAnsi="Times New Roman" w:cs="Times New Roman"/>
          <w:bCs/>
          <w:sz w:val="28"/>
          <w:szCs w:val="28"/>
          <w:bdr w:val="none" w:sz="0" w:space="0" w:color="auto" w:frame="1"/>
          <w:lang w:val="kk-KZ"/>
        </w:rPr>
        <w:t xml:space="preserve"> шығармашылық деңгейіне қол жеткізе алады, оған шығармашылық кәсіби өзін-өзі жүзеге асыру мотивациясы, өзіндік ұйымдастырудың тиімді әдістерін белсенді қолдану, өзін-өзі басқару дағдыларын игеру тән. Табысқа жетудің </w:t>
      </w:r>
      <w:r w:rsidRPr="007F4595">
        <w:rPr>
          <w:rFonts w:ascii="Times New Roman" w:eastAsia="Times New Roman" w:hAnsi="Times New Roman" w:cs="Times New Roman"/>
          <w:bCs/>
          <w:i/>
          <w:iCs/>
          <w:sz w:val="28"/>
          <w:szCs w:val="28"/>
          <w:bdr w:val="none" w:sz="0" w:space="0" w:color="auto" w:frame="1"/>
          <w:lang w:val="kk-KZ"/>
        </w:rPr>
        <w:t>тұрақты жоғары</w:t>
      </w:r>
      <w:r w:rsidRPr="007F4595">
        <w:rPr>
          <w:rFonts w:ascii="Times New Roman" w:eastAsia="Times New Roman" w:hAnsi="Times New Roman" w:cs="Times New Roman"/>
          <w:bCs/>
          <w:sz w:val="28"/>
          <w:szCs w:val="28"/>
          <w:bdr w:val="none" w:sz="0" w:space="0" w:color="auto" w:frame="1"/>
          <w:lang w:val="kk-KZ"/>
        </w:rPr>
        <w:t xml:space="preserve"> мотивациясы; шығармашылық өзін-өзі таныту түрткілері, </w:t>
      </w:r>
      <w:r w:rsidRPr="007F4595">
        <w:rPr>
          <w:rFonts w:ascii="Times New Roman" w:eastAsia="Times New Roman" w:hAnsi="Times New Roman" w:cs="Times New Roman"/>
          <w:bCs/>
          <w:sz w:val="28"/>
          <w:szCs w:val="28"/>
          <w:bdr w:val="none" w:sz="0" w:space="0" w:color="auto" w:frame="1"/>
          <w:lang w:val="kk-KZ"/>
        </w:rPr>
        <w:lastRenderedPageBreak/>
        <w:t>тұлғаны басқарудың ішкі локусы; жауапкершіліктің жоғары дәрежесі қалыптасады. О</w:t>
      </w:r>
      <w:r w:rsidR="005940A1">
        <w:rPr>
          <w:rFonts w:ascii="Times New Roman" w:eastAsia="Times New Roman" w:hAnsi="Times New Roman" w:cs="Times New Roman"/>
          <w:bCs/>
          <w:sz w:val="28"/>
          <w:szCs w:val="28"/>
          <w:bdr w:val="none" w:sz="0" w:space="0" w:color="auto" w:frame="1"/>
          <w:lang w:val="kk-KZ"/>
        </w:rPr>
        <w:t>қу әрекетін өзіндік ұйымдастыруын</w:t>
      </w:r>
      <w:r w:rsidRPr="007F4595">
        <w:rPr>
          <w:rFonts w:ascii="Times New Roman" w:eastAsia="Times New Roman" w:hAnsi="Times New Roman" w:cs="Times New Roman"/>
          <w:bCs/>
          <w:sz w:val="28"/>
          <w:szCs w:val="28"/>
          <w:bdr w:val="none" w:sz="0" w:space="0" w:color="auto" w:frame="1"/>
          <w:lang w:val="kk-KZ"/>
        </w:rPr>
        <w:t xml:space="preserve"> тиімді әдістері мен тәсілдері туралы терең білімге ие, оларды белсенді қолданады. Өз әрекеттерін басқаруда жоғары ерікті өзін-өзі бақылау, белсенділік және сана қалыптасады.</w:t>
      </w:r>
    </w:p>
    <w:p w14:paraId="5FB46FFF" w14:textId="1996EEF7" w:rsidR="00713AA0" w:rsidRPr="007F4595" w:rsidRDefault="00713AA0" w:rsidP="007F4595">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sz w:val="28"/>
          <w:szCs w:val="28"/>
          <w:lang w:val="kk-KZ"/>
        </w:rPr>
        <w:t xml:space="preserve">   Осылайша о</w:t>
      </w:r>
      <w:r w:rsidR="005940A1">
        <w:rPr>
          <w:rFonts w:ascii="Times New Roman" w:eastAsia="Times New Roman" w:hAnsi="Times New Roman" w:cs="Times New Roman"/>
          <w:sz w:val="28"/>
          <w:szCs w:val="28"/>
          <w:lang w:val="kk-KZ"/>
        </w:rPr>
        <w:t>қу әрекетін өзіндік ұйымдастыру</w:t>
      </w:r>
      <w:r w:rsidRPr="007F4595">
        <w:rPr>
          <w:rFonts w:ascii="Times New Roman" w:eastAsia="Times New Roman" w:hAnsi="Times New Roman" w:cs="Times New Roman"/>
          <w:sz w:val="28"/>
          <w:szCs w:val="28"/>
          <w:lang w:val="kk-KZ"/>
        </w:rPr>
        <w:t>ы</w:t>
      </w:r>
      <w:r w:rsidR="005940A1">
        <w:rPr>
          <w:rFonts w:ascii="Times New Roman" w:eastAsia="Times New Roman" w:hAnsi="Times New Roman" w:cs="Times New Roman"/>
          <w:sz w:val="28"/>
          <w:szCs w:val="28"/>
          <w:lang w:val="kk-KZ"/>
        </w:rPr>
        <w:t>н</w:t>
      </w:r>
      <w:r w:rsidRPr="007F4595">
        <w:rPr>
          <w:rFonts w:ascii="Times New Roman" w:eastAsia="Times New Roman" w:hAnsi="Times New Roman" w:cs="Times New Roman"/>
          <w:sz w:val="28"/>
          <w:szCs w:val="28"/>
          <w:lang w:val="kk-KZ"/>
        </w:rPr>
        <w:t xml:space="preserve"> дамытудың жаңа кезеңіне көшу өзіндік ұйымдастырудың белгілі бір деңгейінің игерілгендігін көрсетеді. Ол жаңа құндылық-мотивациялық ұстанымдарды, әрекетті сезіну мүмкіндіктерін, ерікті және эмоционалдық өзін-өзі реттеуді және оқу әрекетін өзіндік ұйымдастырудың әрекеттік-технологиялық компоненттерінің жүзеге асырылуын көрсетеді.</w:t>
      </w:r>
    </w:p>
    <w:p w14:paraId="28397742" w14:textId="78783810" w:rsidR="00713AA0" w:rsidRPr="007F4595" w:rsidRDefault="00713AA0"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i/>
          <w:iCs/>
          <w:sz w:val="28"/>
          <w:szCs w:val="28"/>
          <w:lang w:val="kk-KZ"/>
        </w:rPr>
        <w:t>Нәтижелік</w:t>
      </w:r>
      <w:r w:rsidRPr="007F4595">
        <w:rPr>
          <w:rFonts w:ascii="Times New Roman" w:eastAsia="Times New Roman" w:hAnsi="Times New Roman" w:cs="Times New Roman"/>
          <w:i/>
          <w:iCs/>
          <w:sz w:val="28"/>
          <w:szCs w:val="28"/>
          <w:lang w:val="kk-KZ"/>
        </w:rPr>
        <w:t>-</w:t>
      </w:r>
      <w:r w:rsidRPr="007F4595">
        <w:rPr>
          <w:rFonts w:ascii="Times New Roman" w:hAnsi="Times New Roman" w:cs="Times New Roman"/>
          <w:i/>
          <w:iCs/>
          <w:sz w:val="28"/>
          <w:szCs w:val="28"/>
          <w:lang w:val="kk-KZ"/>
        </w:rPr>
        <w:t>бағалау блогы</w:t>
      </w:r>
      <w:r w:rsidRPr="007F4595">
        <w:rPr>
          <w:rFonts w:ascii="Times New Roman" w:hAnsi="Times New Roman" w:cs="Times New Roman"/>
          <w:sz w:val="28"/>
          <w:szCs w:val="28"/>
          <w:lang w:val="kk-KZ"/>
        </w:rPr>
        <w:t xml:space="preserve"> студенттердің оқу</w:t>
      </w:r>
      <w:r w:rsidR="005940A1">
        <w:rPr>
          <w:rFonts w:ascii="Times New Roman" w:hAnsi="Times New Roman" w:cs="Times New Roman"/>
          <w:sz w:val="28"/>
          <w:szCs w:val="28"/>
          <w:lang w:val="kk-KZ"/>
        </w:rPr>
        <w:t xml:space="preserve"> әрекетін өзіндік ұйымдастыруын</w:t>
      </w:r>
      <w:r w:rsidRPr="007F4595">
        <w:rPr>
          <w:rFonts w:ascii="Times New Roman" w:hAnsi="Times New Roman" w:cs="Times New Roman"/>
          <w:sz w:val="28"/>
          <w:szCs w:val="28"/>
          <w:lang w:val="kk-KZ"/>
        </w:rPr>
        <w:t xml:space="preserve"> жетілдірілген компоненттерін, олардың даму деңгейлерін, көрсеткіштері мен өлшемдерін көрсететін, ұсынылған модельдің тиімділігін анықтайды. Модельді жүзеге асырудың нәтижесі болып, студенттердің</w:t>
      </w:r>
      <w:r w:rsidR="005940A1">
        <w:rPr>
          <w:rFonts w:ascii="Times New Roman" w:hAnsi="Times New Roman" w:cs="Times New Roman"/>
          <w:sz w:val="28"/>
          <w:szCs w:val="28"/>
          <w:lang w:val="kk-KZ"/>
        </w:rPr>
        <w:t xml:space="preserve"> әрекетін өзіндік ұйымдастыруын</w:t>
      </w:r>
      <w:r w:rsidRPr="007F4595">
        <w:rPr>
          <w:rFonts w:ascii="Times New Roman" w:hAnsi="Times New Roman" w:cs="Times New Roman"/>
          <w:sz w:val="28"/>
          <w:szCs w:val="28"/>
          <w:lang w:val="kk-KZ"/>
        </w:rPr>
        <w:t xml:space="preserve"> тұтас барлық компоненттерін дамытудың жоғары деңгейі саналады.</w:t>
      </w:r>
    </w:p>
    <w:p w14:paraId="3FA0EEDA" w14:textId="37075F82" w:rsidR="008E51FF" w:rsidRPr="007F4595" w:rsidRDefault="008E51FF" w:rsidP="007F4595">
      <w:pPr>
        <w:spacing w:after="0" w:line="240" w:lineRule="auto"/>
        <w:jc w:val="both"/>
        <w:rPr>
          <w:rFonts w:ascii="Times New Roman" w:hAnsi="Times New Roman" w:cs="Times New Roman"/>
          <w:color w:val="333333"/>
          <w:sz w:val="28"/>
          <w:szCs w:val="28"/>
          <w:shd w:val="clear" w:color="auto" w:fill="FFFFFF"/>
          <w:lang w:val="kk-KZ"/>
        </w:rPr>
      </w:pPr>
      <w:r w:rsidRPr="007F4595">
        <w:rPr>
          <w:rFonts w:ascii="Times New Roman" w:hAnsi="Times New Roman" w:cs="Times New Roman"/>
          <w:sz w:val="28"/>
          <w:szCs w:val="28"/>
          <w:lang w:val="kk-KZ"/>
        </w:rPr>
        <w:t xml:space="preserve">   </w:t>
      </w:r>
      <w:r w:rsidRPr="007F4595">
        <w:rPr>
          <w:rFonts w:ascii="Times New Roman" w:eastAsia="Times New Roman" w:hAnsi="Times New Roman" w:cs="Times New Roman"/>
          <w:color w:val="000000"/>
          <w:sz w:val="28"/>
          <w:szCs w:val="28"/>
          <w:lang w:val="kk-KZ"/>
        </w:rPr>
        <w:t xml:space="preserve">Оқу әрекетінің өзіндік ұйымдастыруын талдау осы қасиеттің даму деңгейлерін анықтауын болжайды. Тұлға қасиеттерінің даму деңгейлерін зерттеудің әр түрлі </w:t>
      </w:r>
      <w:r w:rsidR="001F0C92">
        <w:rPr>
          <w:rFonts w:ascii="Times New Roman" w:eastAsia="Times New Roman" w:hAnsi="Times New Roman" w:cs="Times New Roman"/>
          <w:color w:val="000000"/>
          <w:sz w:val="28"/>
          <w:szCs w:val="28"/>
          <w:lang w:val="kk-KZ"/>
        </w:rPr>
        <w:t>тұғыр</w:t>
      </w:r>
      <w:r w:rsidR="004B2AEA">
        <w:rPr>
          <w:rFonts w:ascii="Times New Roman" w:eastAsia="Times New Roman" w:hAnsi="Times New Roman" w:cs="Times New Roman"/>
          <w:color w:val="000000"/>
          <w:sz w:val="28"/>
          <w:szCs w:val="28"/>
          <w:lang w:val="kk-KZ"/>
        </w:rPr>
        <w:t>лары</w:t>
      </w:r>
      <w:r w:rsidRPr="007F4595">
        <w:rPr>
          <w:rFonts w:ascii="Times New Roman" w:eastAsia="Times New Roman" w:hAnsi="Times New Roman" w:cs="Times New Roman"/>
          <w:color w:val="000000"/>
          <w:sz w:val="28"/>
          <w:szCs w:val="28"/>
          <w:lang w:val="kk-KZ"/>
        </w:rPr>
        <w:t xml:space="preserve"> бар. Осылайша, Б.Б.Сериков үш деңгейді белгілеп көрсетеді: бірінші деңгейде қасиет ең қолайлы жағдайларда оны өзектендіру үшін </w:t>
      </w:r>
      <w:r w:rsidRPr="007F4595">
        <w:rPr>
          <w:rFonts w:ascii="Times New Roman" w:eastAsia="Times New Roman" w:hAnsi="Times New Roman" w:cs="Times New Roman"/>
          <w:sz w:val="28"/>
          <w:szCs w:val="28"/>
          <w:lang w:val="kk-KZ"/>
        </w:rPr>
        <w:t>кейде</w:t>
      </w:r>
      <w:r w:rsidRPr="007F4595">
        <w:rPr>
          <w:rFonts w:ascii="Times New Roman" w:eastAsia="Times New Roman" w:hAnsi="Times New Roman" w:cs="Times New Roman"/>
          <w:color w:val="000000"/>
          <w:sz w:val="28"/>
          <w:szCs w:val="28"/>
          <w:lang w:val="kk-KZ"/>
        </w:rPr>
        <w:t xml:space="preserve"> байқалады, екінші деңгейде – көп жағдайларда көрінеді, бірақ сырттан айтарлықтай ынталандыру болғанда, үшінші деңгейде бұл қасиеттің көрінісі адамның ішкі қажеттілігіне айналады </w:t>
      </w:r>
      <w:r w:rsidR="00DB05A1">
        <w:rPr>
          <w:rFonts w:ascii="Times New Roman" w:hAnsi="Times New Roman" w:cs="Times New Roman"/>
          <w:color w:val="000000"/>
          <w:sz w:val="28"/>
          <w:szCs w:val="28"/>
          <w:lang w:val="kk-KZ"/>
        </w:rPr>
        <w:t>[2</w:t>
      </w:r>
      <w:r w:rsidRPr="007F4595">
        <w:rPr>
          <w:rFonts w:ascii="Times New Roman" w:hAnsi="Times New Roman" w:cs="Times New Roman"/>
          <w:color w:val="000000"/>
          <w:sz w:val="28"/>
          <w:szCs w:val="28"/>
          <w:lang w:val="kk-KZ"/>
        </w:rPr>
        <w:t>5</w:t>
      </w:r>
      <w:r w:rsidR="00DB05A1">
        <w:rPr>
          <w:rFonts w:ascii="Times New Roman" w:hAnsi="Times New Roman" w:cs="Times New Roman"/>
          <w:color w:val="000000"/>
          <w:sz w:val="28"/>
          <w:szCs w:val="28"/>
          <w:lang w:val="kk-KZ"/>
        </w:rPr>
        <w:t>6</w:t>
      </w:r>
      <w:r w:rsidRPr="007F4595">
        <w:rPr>
          <w:rFonts w:ascii="Times New Roman" w:hAnsi="Times New Roman" w:cs="Times New Roman"/>
          <w:color w:val="000000"/>
          <w:sz w:val="28"/>
          <w:szCs w:val="28"/>
          <w:lang w:val="kk-KZ"/>
        </w:rPr>
        <w:t xml:space="preserve">]. П.И.Пидкасистый ұсынған тағы бір </w:t>
      </w:r>
      <w:r w:rsidR="001F0C92">
        <w:rPr>
          <w:rFonts w:ascii="Times New Roman" w:hAnsi="Times New Roman" w:cs="Times New Roman"/>
          <w:color w:val="000000"/>
          <w:sz w:val="28"/>
          <w:szCs w:val="28"/>
          <w:lang w:val="kk-KZ"/>
        </w:rPr>
        <w:t>тұғыр</w:t>
      </w:r>
      <w:r w:rsidRPr="007F4595">
        <w:rPr>
          <w:rFonts w:ascii="Times New Roman" w:hAnsi="Times New Roman" w:cs="Times New Roman"/>
          <w:color w:val="000000"/>
          <w:sz w:val="28"/>
          <w:szCs w:val="28"/>
          <w:lang w:val="kk-KZ"/>
        </w:rPr>
        <w:t xml:space="preserve"> – әрекетті </w:t>
      </w:r>
      <w:r w:rsidRPr="007F4595">
        <w:rPr>
          <w:rFonts w:ascii="Times New Roman" w:hAnsi="Times New Roman" w:cs="Times New Roman"/>
          <w:sz w:val="28"/>
          <w:szCs w:val="28"/>
          <w:lang w:val="kk-KZ"/>
        </w:rPr>
        <w:t>репродуктив</w:t>
      </w:r>
      <w:r w:rsidRPr="007F4595">
        <w:rPr>
          <w:rFonts w:ascii="Times New Roman" w:hAnsi="Times New Roman" w:cs="Times New Roman"/>
          <w:color w:val="000000"/>
          <w:sz w:val="28"/>
          <w:szCs w:val="28"/>
          <w:lang w:val="kk-KZ"/>
        </w:rPr>
        <w:t>ті және өнімді деп бөлуге негізделген. Репродуктивтік әрекет белгілі әрекет әдісі негізінде таныс немесе бірнеше өзгертілген жағдайларда пайда болатын немесе бұрын белгілі сынақтар мен қателіктер әдісімен таңдалған репродуктивті сипаттағы әрекеттерден тұрады. Өнімді әрекеттің екі түрі болады: ішінар</w:t>
      </w:r>
      <w:r w:rsidR="00DB05A1">
        <w:rPr>
          <w:rFonts w:ascii="Times New Roman" w:hAnsi="Times New Roman" w:cs="Times New Roman"/>
          <w:color w:val="000000"/>
          <w:sz w:val="28"/>
          <w:szCs w:val="28"/>
          <w:lang w:val="kk-KZ"/>
        </w:rPr>
        <w:t>а ізденіс және шығармашылық [257</w:t>
      </w:r>
      <w:r w:rsidRPr="007F4595">
        <w:rPr>
          <w:rFonts w:ascii="Times New Roman" w:hAnsi="Times New Roman" w:cs="Times New Roman"/>
          <w:color w:val="333333"/>
          <w:sz w:val="28"/>
          <w:szCs w:val="28"/>
          <w:shd w:val="clear" w:color="auto" w:fill="FFFFFF"/>
          <w:lang w:val="kk-KZ"/>
        </w:rPr>
        <w:t>].</w:t>
      </w:r>
    </w:p>
    <w:p w14:paraId="1BF7ECCD" w14:textId="370BBC38" w:rsidR="008E51FF" w:rsidRPr="007F4595" w:rsidRDefault="008E51FF" w:rsidP="007F4595">
      <w:pPr>
        <w:spacing w:after="0" w:line="240" w:lineRule="auto"/>
        <w:jc w:val="both"/>
        <w:rPr>
          <w:rFonts w:ascii="Times New Roman" w:eastAsia="Times New Roman" w:hAnsi="Times New Roman" w:cs="Times New Roman"/>
          <w:color w:val="000000"/>
          <w:sz w:val="28"/>
          <w:szCs w:val="28"/>
          <w:lang w:val="kk-KZ"/>
        </w:rPr>
      </w:pPr>
      <w:r w:rsidRPr="007F4595">
        <w:rPr>
          <w:rFonts w:ascii="Times New Roman" w:hAnsi="Times New Roman" w:cs="Times New Roman"/>
          <w:color w:val="333333"/>
          <w:sz w:val="28"/>
          <w:szCs w:val="28"/>
          <w:shd w:val="clear" w:color="auto" w:fill="FFFFFF"/>
          <w:lang w:val="kk-KZ"/>
        </w:rPr>
        <w:t xml:space="preserve">   </w:t>
      </w:r>
      <w:r w:rsidRPr="007F4595">
        <w:rPr>
          <w:rFonts w:ascii="Times New Roman" w:eastAsia="Times New Roman" w:hAnsi="Times New Roman" w:cs="Times New Roman"/>
          <w:color w:val="000000"/>
          <w:sz w:val="28"/>
          <w:szCs w:val="28"/>
          <w:lang w:val="kk-KZ"/>
        </w:rPr>
        <w:t>Белгіленген өлшемдер мен олардың көрсеткіштері «студенттің оқу әрекетін өзіндік ұйымдастыру</w:t>
      </w:r>
      <w:r w:rsidR="005940A1">
        <w:rPr>
          <w:rFonts w:ascii="Times New Roman" w:eastAsia="Times New Roman" w:hAnsi="Times New Roman" w:cs="Times New Roman"/>
          <w:color w:val="000000"/>
          <w:sz w:val="28"/>
          <w:szCs w:val="28"/>
          <w:lang w:val="kk-KZ"/>
        </w:rPr>
        <w:t>ын</w:t>
      </w:r>
      <w:r w:rsidRPr="007F4595">
        <w:rPr>
          <w:rFonts w:ascii="Times New Roman" w:eastAsia="Times New Roman" w:hAnsi="Times New Roman" w:cs="Times New Roman"/>
          <w:color w:val="000000"/>
          <w:sz w:val="28"/>
          <w:szCs w:val="28"/>
          <w:lang w:val="kk-KZ"/>
        </w:rPr>
        <w:t>» категориясының маңызды сипаттамаларын береді және оның байқалу сипатын белгілі бір деңгейлерде көрсетуге мүмкіндік береді: жағдаяттық-</w:t>
      </w:r>
      <w:r w:rsidRPr="007F4595">
        <w:rPr>
          <w:rFonts w:ascii="Times New Roman" w:eastAsia="Times New Roman" w:hAnsi="Times New Roman" w:cs="Times New Roman"/>
          <w:sz w:val="28"/>
          <w:szCs w:val="28"/>
          <w:lang w:val="kk-KZ"/>
        </w:rPr>
        <w:t>интуитивт</w:t>
      </w:r>
      <w:r w:rsidRPr="007F4595">
        <w:rPr>
          <w:rFonts w:ascii="Times New Roman" w:eastAsia="Times New Roman" w:hAnsi="Times New Roman" w:cs="Times New Roman"/>
          <w:color w:val="000000"/>
          <w:sz w:val="28"/>
          <w:szCs w:val="28"/>
          <w:lang w:val="kk-KZ"/>
        </w:rPr>
        <w:t>і, репродуктивті-нормативтік, құрылымдық-талдамалы және шығармашылық. Бұл деңгейлер 3 кестеде көрсетілген.</w:t>
      </w:r>
    </w:p>
    <w:p w14:paraId="11443284" w14:textId="77777777" w:rsidR="00C15DF6" w:rsidRDefault="00C15DF6" w:rsidP="007F4595">
      <w:pPr>
        <w:spacing w:after="0" w:line="240" w:lineRule="auto"/>
        <w:jc w:val="both"/>
        <w:rPr>
          <w:rFonts w:ascii="Times New Roman" w:hAnsi="Times New Roman" w:cs="Times New Roman"/>
          <w:sz w:val="28"/>
          <w:szCs w:val="28"/>
          <w:lang w:val="kk-KZ"/>
        </w:rPr>
      </w:pPr>
    </w:p>
    <w:p w14:paraId="3F7B4F40" w14:textId="77777777" w:rsidR="004B2AEA" w:rsidRPr="007F4595" w:rsidRDefault="004B2AEA" w:rsidP="007F4595">
      <w:pPr>
        <w:spacing w:after="0" w:line="240" w:lineRule="auto"/>
        <w:jc w:val="both"/>
        <w:rPr>
          <w:rFonts w:ascii="Times New Roman" w:hAnsi="Times New Roman" w:cs="Times New Roman"/>
          <w:sz w:val="28"/>
          <w:szCs w:val="28"/>
          <w:lang w:val="kk-KZ"/>
        </w:rPr>
      </w:pPr>
    </w:p>
    <w:p w14:paraId="0052B4B8" w14:textId="77777777" w:rsidR="008E51FF" w:rsidRPr="007F4595" w:rsidRDefault="008E51FF" w:rsidP="007F4595">
      <w:pPr>
        <w:spacing w:after="0" w:line="240" w:lineRule="auto"/>
        <w:ind w:firstLine="142"/>
        <w:jc w:val="right"/>
        <w:textAlignment w:val="top"/>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Кесте 3</w:t>
      </w:r>
    </w:p>
    <w:p w14:paraId="7FEBA43F" w14:textId="5840744D" w:rsidR="00E42BD4" w:rsidRPr="007F4595" w:rsidRDefault="00E42BD4" w:rsidP="007F4595">
      <w:pPr>
        <w:spacing w:after="0" w:line="240" w:lineRule="auto"/>
        <w:ind w:hanging="142"/>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t>Студенттердің оқу әрекетін өзіндік ұйымдастыру</w:t>
      </w:r>
      <w:r w:rsidR="005940A1">
        <w:rPr>
          <w:rFonts w:ascii="Times New Roman" w:hAnsi="Times New Roman" w:cs="Times New Roman"/>
          <w:b/>
          <w:sz w:val="28"/>
          <w:szCs w:val="28"/>
          <w:lang w:val="kk-KZ"/>
        </w:rPr>
        <w:t>ын</w:t>
      </w:r>
      <w:r w:rsidRPr="007F4595">
        <w:rPr>
          <w:rFonts w:ascii="Times New Roman" w:hAnsi="Times New Roman" w:cs="Times New Roman"/>
          <w:b/>
          <w:sz w:val="28"/>
          <w:szCs w:val="28"/>
          <w:lang w:val="kk-KZ"/>
        </w:rPr>
        <w:t xml:space="preserve"> деңгейлерінің сипаттамасы</w:t>
      </w:r>
    </w:p>
    <w:p w14:paraId="0E0907F1" w14:textId="77777777" w:rsidR="008E51FF" w:rsidRPr="007F4595" w:rsidRDefault="008E51FF" w:rsidP="007F4595">
      <w:pPr>
        <w:spacing w:after="0" w:line="240" w:lineRule="auto"/>
        <w:textAlignment w:val="top"/>
        <w:rPr>
          <w:rFonts w:ascii="Times New Roman" w:eastAsia="Times New Roman" w:hAnsi="Times New Roman" w:cs="Times New Roman"/>
          <w:color w:val="000000"/>
          <w:sz w:val="16"/>
          <w:szCs w:val="16"/>
          <w:lang w:val="kk-KZ"/>
        </w:rPr>
      </w:pPr>
    </w:p>
    <w:tbl>
      <w:tblPr>
        <w:tblW w:w="10013" w:type="dxa"/>
        <w:tblInd w:w="-176" w:type="dxa"/>
        <w:tblLook w:val="04A0" w:firstRow="1" w:lastRow="0" w:firstColumn="1" w:lastColumn="0" w:noHBand="0" w:noVBand="1"/>
      </w:tblPr>
      <w:tblGrid>
        <w:gridCol w:w="851"/>
        <w:gridCol w:w="2393"/>
        <w:gridCol w:w="2098"/>
        <w:gridCol w:w="2254"/>
        <w:gridCol w:w="2417"/>
      </w:tblGrid>
      <w:tr w:rsidR="008E51FF" w:rsidRPr="007F4595" w14:paraId="058626A3" w14:textId="77777777" w:rsidTr="00CE73ED">
        <w:tc>
          <w:tcPr>
            <w:tcW w:w="851" w:type="dxa"/>
            <w:vMerge w:val="restart"/>
            <w:tcBorders>
              <w:top w:val="single" w:sz="4" w:space="0" w:color="auto"/>
              <w:left w:val="single" w:sz="4" w:space="0" w:color="auto"/>
              <w:bottom w:val="single" w:sz="4" w:space="0" w:color="auto"/>
              <w:right w:val="single" w:sz="4" w:space="0" w:color="auto"/>
            </w:tcBorders>
            <w:hideMark/>
          </w:tcPr>
          <w:p w14:paraId="0B825E94" w14:textId="77777777" w:rsidR="008E51FF" w:rsidRPr="007F4595" w:rsidRDefault="008E51FF" w:rsidP="007F4595">
            <w:pPr>
              <w:spacing w:after="0" w:line="240" w:lineRule="auto"/>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Өлшем</w:t>
            </w:r>
          </w:p>
          <w:p w14:paraId="237305D2" w14:textId="77777777" w:rsidR="008E51FF" w:rsidRPr="007F4595" w:rsidRDefault="008E51FF" w:rsidP="007F4595">
            <w:pPr>
              <w:spacing w:after="0" w:line="240" w:lineRule="auto"/>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 xml:space="preserve">дер </w:t>
            </w:r>
          </w:p>
        </w:tc>
        <w:tc>
          <w:tcPr>
            <w:tcW w:w="9162" w:type="dxa"/>
            <w:gridSpan w:val="4"/>
            <w:tcBorders>
              <w:top w:val="single" w:sz="4" w:space="0" w:color="auto"/>
              <w:left w:val="single" w:sz="4" w:space="0" w:color="auto"/>
              <w:bottom w:val="single" w:sz="4" w:space="0" w:color="auto"/>
              <w:right w:val="single" w:sz="4" w:space="0" w:color="auto"/>
            </w:tcBorders>
            <w:hideMark/>
          </w:tcPr>
          <w:p w14:paraId="0EB309A8" w14:textId="77777777" w:rsidR="008E51FF" w:rsidRPr="007F4595" w:rsidRDefault="008E51FF" w:rsidP="007F4595">
            <w:pPr>
              <w:spacing w:after="0" w:line="240" w:lineRule="auto"/>
              <w:jc w:val="center"/>
              <w:rPr>
                <w:rFonts w:ascii="Times New Roman" w:hAnsi="Times New Roman" w:cs="Times New Roman"/>
                <w:color w:val="000000"/>
                <w:sz w:val="20"/>
                <w:szCs w:val="20"/>
              </w:rPr>
            </w:pPr>
            <w:r w:rsidRPr="007F4595">
              <w:rPr>
                <w:rFonts w:ascii="Times New Roman" w:hAnsi="Times New Roman" w:cs="Times New Roman"/>
                <w:color w:val="000000"/>
                <w:sz w:val="20"/>
                <w:szCs w:val="20"/>
                <w:lang w:val="kk-KZ"/>
              </w:rPr>
              <w:t>Қалыптасу деңгейлері</w:t>
            </w:r>
          </w:p>
        </w:tc>
      </w:tr>
      <w:tr w:rsidR="008E51FF" w:rsidRPr="007F4595" w14:paraId="7F2D53FF" w14:textId="77777777" w:rsidTr="00CE73ED">
        <w:tc>
          <w:tcPr>
            <w:tcW w:w="851" w:type="dxa"/>
            <w:vMerge/>
            <w:tcBorders>
              <w:top w:val="single" w:sz="4" w:space="0" w:color="auto"/>
              <w:left w:val="single" w:sz="4" w:space="0" w:color="auto"/>
              <w:bottom w:val="single" w:sz="4" w:space="0" w:color="auto"/>
              <w:right w:val="single" w:sz="4" w:space="0" w:color="auto"/>
            </w:tcBorders>
            <w:vAlign w:val="center"/>
            <w:hideMark/>
          </w:tcPr>
          <w:p w14:paraId="0684DBF6" w14:textId="77777777" w:rsidR="008E51FF" w:rsidRPr="007F4595" w:rsidRDefault="008E51FF" w:rsidP="007F4595">
            <w:pPr>
              <w:spacing w:after="0" w:line="240" w:lineRule="auto"/>
              <w:rPr>
                <w:rFonts w:ascii="Times New Roman" w:hAnsi="Times New Roman" w:cs="Times New Roman"/>
                <w:color w:val="000000"/>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14:paraId="31F72E4E" w14:textId="77777777" w:rsidR="008E51FF" w:rsidRPr="007F4595" w:rsidRDefault="008E51FF" w:rsidP="007F4595">
            <w:pPr>
              <w:spacing w:after="0" w:line="240" w:lineRule="auto"/>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Жағдаяттық</w:t>
            </w:r>
            <w:r w:rsidRPr="007F4595">
              <w:rPr>
                <w:rFonts w:ascii="Times New Roman" w:hAnsi="Times New Roman" w:cs="Times New Roman"/>
                <w:color w:val="000000"/>
                <w:sz w:val="20"/>
                <w:szCs w:val="20"/>
              </w:rPr>
              <w:t>-</w:t>
            </w:r>
            <w:r w:rsidRPr="007F4595">
              <w:rPr>
                <w:rFonts w:ascii="Times New Roman" w:hAnsi="Times New Roman" w:cs="Times New Roman"/>
                <w:sz w:val="20"/>
                <w:szCs w:val="20"/>
              </w:rPr>
              <w:t>интуитив</w:t>
            </w:r>
            <w:r w:rsidRPr="007F4595">
              <w:rPr>
                <w:rFonts w:ascii="Times New Roman" w:hAnsi="Times New Roman" w:cs="Times New Roman"/>
                <w:sz w:val="20"/>
                <w:szCs w:val="20"/>
                <w:lang w:val="kk-KZ"/>
              </w:rPr>
              <w:t>тік</w:t>
            </w:r>
          </w:p>
        </w:tc>
        <w:tc>
          <w:tcPr>
            <w:tcW w:w="2098" w:type="dxa"/>
            <w:tcBorders>
              <w:top w:val="single" w:sz="4" w:space="0" w:color="auto"/>
              <w:left w:val="single" w:sz="4" w:space="0" w:color="auto"/>
              <w:bottom w:val="single" w:sz="4" w:space="0" w:color="auto"/>
              <w:right w:val="single" w:sz="4" w:space="0" w:color="auto"/>
            </w:tcBorders>
            <w:hideMark/>
          </w:tcPr>
          <w:p w14:paraId="72B83A2E" w14:textId="77777777" w:rsidR="008E51FF" w:rsidRPr="007F4595" w:rsidRDefault="008E51FF" w:rsidP="007F4595">
            <w:pPr>
              <w:spacing w:after="0" w:line="240" w:lineRule="auto"/>
              <w:rPr>
                <w:rFonts w:ascii="Times New Roman" w:hAnsi="Times New Roman" w:cs="Times New Roman"/>
                <w:color w:val="000000"/>
                <w:sz w:val="20"/>
                <w:szCs w:val="20"/>
              </w:rPr>
            </w:pPr>
            <w:r w:rsidRPr="007F4595">
              <w:rPr>
                <w:rFonts w:ascii="Times New Roman" w:hAnsi="Times New Roman" w:cs="Times New Roman"/>
                <w:color w:val="000000"/>
                <w:sz w:val="20"/>
                <w:szCs w:val="20"/>
              </w:rPr>
              <w:t>Репродуктивті-</w:t>
            </w:r>
            <w:r w:rsidRPr="007F4595">
              <w:rPr>
                <w:rFonts w:ascii="Times New Roman" w:eastAsia="Times New Roman" w:hAnsi="Times New Roman" w:cs="Times New Roman"/>
                <w:sz w:val="20"/>
                <w:szCs w:val="20"/>
              </w:rPr>
              <w:t xml:space="preserve"> </w:t>
            </w:r>
            <w:r w:rsidRPr="007F4595">
              <w:rPr>
                <w:rFonts w:ascii="Times New Roman" w:hAnsi="Times New Roman" w:cs="Times New Roman"/>
                <w:color w:val="000000"/>
                <w:sz w:val="20"/>
                <w:szCs w:val="20"/>
              </w:rPr>
              <w:t>нормативтік</w:t>
            </w:r>
          </w:p>
        </w:tc>
        <w:tc>
          <w:tcPr>
            <w:tcW w:w="2254" w:type="dxa"/>
            <w:tcBorders>
              <w:top w:val="single" w:sz="4" w:space="0" w:color="auto"/>
              <w:left w:val="single" w:sz="4" w:space="0" w:color="auto"/>
              <w:bottom w:val="single" w:sz="4" w:space="0" w:color="auto"/>
              <w:right w:val="single" w:sz="4" w:space="0" w:color="auto"/>
            </w:tcBorders>
            <w:hideMark/>
          </w:tcPr>
          <w:p w14:paraId="209CDA5E" w14:textId="77777777" w:rsidR="008E51FF" w:rsidRPr="007F4595" w:rsidRDefault="008E51FF" w:rsidP="007F4595">
            <w:pPr>
              <w:spacing w:after="0" w:line="240" w:lineRule="auto"/>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Құрылымдық</w:t>
            </w:r>
            <w:r w:rsidRPr="007F4595">
              <w:rPr>
                <w:rFonts w:ascii="Times New Roman" w:hAnsi="Times New Roman" w:cs="Times New Roman"/>
                <w:color w:val="000000"/>
                <w:sz w:val="20"/>
                <w:szCs w:val="20"/>
              </w:rPr>
              <w:t>-</w:t>
            </w:r>
            <w:r w:rsidRPr="007F4595">
              <w:rPr>
                <w:rFonts w:ascii="Times New Roman" w:hAnsi="Times New Roman" w:cs="Times New Roman"/>
                <w:color w:val="000000"/>
                <w:sz w:val="20"/>
                <w:szCs w:val="20"/>
                <w:lang w:val="kk-KZ"/>
              </w:rPr>
              <w:t>талдамалы</w:t>
            </w:r>
          </w:p>
        </w:tc>
        <w:tc>
          <w:tcPr>
            <w:tcW w:w="2417" w:type="dxa"/>
            <w:tcBorders>
              <w:top w:val="single" w:sz="4" w:space="0" w:color="auto"/>
              <w:left w:val="single" w:sz="4" w:space="0" w:color="auto"/>
              <w:bottom w:val="single" w:sz="4" w:space="0" w:color="auto"/>
              <w:right w:val="single" w:sz="4" w:space="0" w:color="auto"/>
            </w:tcBorders>
            <w:hideMark/>
          </w:tcPr>
          <w:p w14:paraId="3C72121A" w14:textId="77777777" w:rsidR="008E51FF" w:rsidRPr="007F4595" w:rsidRDefault="008E51FF" w:rsidP="007F4595">
            <w:pPr>
              <w:spacing w:after="0" w:line="240" w:lineRule="auto"/>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Шығармашылық</w:t>
            </w:r>
          </w:p>
        </w:tc>
      </w:tr>
      <w:tr w:rsidR="008E51FF" w:rsidRPr="008B542B" w14:paraId="0810C490" w14:textId="77777777" w:rsidTr="00CE73ED">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tbRl"/>
            <w:vAlign w:val="center"/>
          </w:tcPr>
          <w:p w14:paraId="08FC54B4" w14:textId="77777777" w:rsidR="008E51FF" w:rsidRPr="007F4595" w:rsidRDefault="008E51FF" w:rsidP="007F4595">
            <w:pPr>
              <w:spacing w:after="0" w:line="240" w:lineRule="auto"/>
              <w:rPr>
                <w:rFonts w:ascii="Times New Roman" w:hAnsi="Times New Roman" w:cs="Times New Roman"/>
                <w:color w:val="000000"/>
                <w:sz w:val="20"/>
                <w:szCs w:val="20"/>
              </w:rPr>
            </w:pPr>
            <w:r w:rsidRPr="007F4595">
              <w:rPr>
                <w:rFonts w:ascii="Times New Roman" w:hAnsi="Times New Roman" w:cs="Times New Roman"/>
                <w:color w:val="000000"/>
                <w:sz w:val="20"/>
                <w:szCs w:val="20"/>
                <w:lang w:val="kk-KZ"/>
              </w:rPr>
              <w:lastRenderedPageBreak/>
              <w:t>Құндылық</w:t>
            </w:r>
            <w:r w:rsidRPr="007F4595">
              <w:rPr>
                <w:rFonts w:ascii="Times New Roman" w:hAnsi="Times New Roman" w:cs="Times New Roman"/>
                <w:color w:val="000000"/>
                <w:sz w:val="20"/>
                <w:szCs w:val="20"/>
              </w:rPr>
              <w:t>-мотивациялық</w:t>
            </w:r>
          </w:p>
        </w:tc>
        <w:tc>
          <w:tcPr>
            <w:tcW w:w="2393" w:type="dxa"/>
            <w:tcBorders>
              <w:top w:val="single" w:sz="4" w:space="0" w:color="auto"/>
              <w:left w:val="single" w:sz="4" w:space="0" w:color="auto"/>
              <w:bottom w:val="single" w:sz="4" w:space="0" w:color="auto"/>
              <w:right w:val="single" w:sz="4" w:space="0" w:color="auto"/>
            </w:tcBorders>
          </w:tcPr>
          <w:p w14:paraId="534A22A1" w14:textId="77777777" w:rsidR="008E51FF" w:rsidRPr="007F4595" w:rsidRDefault="008E51FF" w:rsidP="007F4595">
            <w:pPr>
              <w:spacing w:after="0" w:line="240" w:lineRule="auto"/>
              <w:jc w:val="both"/>
              <w:textAlignment w:val="top"/>
              <w:rPr>
                <w:rFonts w:ascii="Times New Roman" w:eastAsia="Times New Roman" w:hAnsi="Times New Roman" w:cs="Times New Roman"/>
                <w:sz w:val="20"/>
                <w:szCs w:val="20"/>
              </w:rPr>
            </w:pPr>
            <w:r w:rsidRPr="007F4595">
              <w:rPr>
                <w:rFonts w:ascii="Times New Roman" w:eastAsia="Times New Roman" w:hAnsi="Times New Roman" w:cs="Times New Roman"/>
                <w:sz w:val="20"/>
                <w:szCs w:val="20"/>
                <w:lang w:val="kk-KZ"/>
              </w:rPr>
              <w:t>Өзін-өзі ж</w:t>
            </w:r>
            <w:r w:rsidRPr="007F4595">
              <w:rPr>
                <w:rFonts w:ascii="Times New Roman" w:eastAsia="Times New Roman" w:hAnsi="Times New Roman" w:cs="Times New Roman"/>
                <w:sz w:val="20"/>
                <w:szCs w:val="20"/>
              </w:rPr>
              <w:t xml:space="preserve">етілдіруге деген </w:t>
            </w:r>
            <w:r w:rsidRPr="007F4595">
              <w:rPr>
                <w:rFonts w:ascii="Times New Roman" w:eastAsia="Times New Roman" w:hAnsi="Times New Roman" w:cs="Times New Roman"/>
                <w:sz w:val="20"/>
                <w:szCs w:val="20"/>
                <w:lang w:val="kk-KZ"/>
              </w:rPr>
              <w:t xml:space="preserve">талпыныс </w:t>
            </w:r>
            <w:r w:rsidRPr="007F4595">
              <w:rPr>
                <w:rFonts w:ascii="Times New Roman" w:eastAsia="Times New Roman" w:hAnsi="Times New Roman" w:cs="Times New Roman"/>
                <w:i/>
                <w:sz w:val="20"/>
                <w:szCs w:val="20"/>
                <w:lang w:val="kk-KZ"/>
              </w:rPr>
              <w:t>байқалмайды</w:t>
            </w:r>
            <w:r w:rsidRPr="007F4595">
              <w:rPr>
                <w:rFonts w:ascii="Times New Roman" w:eastAsia="Times New Roman" w:hAnsi="Times New Roman" w:cs="Times New Roman"/>
                <w:sz w:val="20"/>
                <w:szCs w:val="20"/>
              </w:rPr>
              <w:t xml:space="preserve">; ынтымақтастыққа ұмтылу </w:t>
            </w:r>
            <w:r w:rsidRPr="007F4595">
              <w:rPr>
                <w:rFonts w:ascii="Times New Roman" w:eastAsia="Times New Roman" w:hAnsi="Times New Roman" w:cs="Times New Roman"/>
                <w:sz w:val="20"/>
                <w:szCs w:val="20"/>
                <w:lang w:val="kk-KZ"/>
              </w:rPr>
              <w:t>кейде</w:t>
            </w:r>
            <w:r w:rsidRPr="007F4595">
              <w:rPr>
                <w:rFonts w:ascii="Times New Roman" w:eastAsia="Times New Roman" w:hAnsi="Times New Roman" w:cs="Times New Roman"/>
                <w:color w:val="FF0000"/>
                <w:sz w:val="20"/>
                <w:szCs w:val="20"/>
              </w:rPr>
              <w:t xml:space="preserve"> </w:t>
            </w:r>
            <w:r w:rsidRPr="007F4595">
              <w:rPr>
                <w:rFonts w:ascii="Times New Roman" w:eastAsia="Times New Roman" w:hAnsi="Times New Roman" w:cs="Times New Roman"/>
                <w:sz w:val="20"/>
                <w:szCs w:val="20"/>
              </w:rPr>
              <w:t>көрінеді; сәтсіздік</w:t>
            </w:r>
            <w:r w:rsidRPr="007F4595">
              <w:rPr>
                <w:rFonts w:ascii="Times New Roman" w:eastAsia="Times New Roman" w:hAnsi="Times New Roman" w:cs="Times New Roman"/>
                <w:sz w:val="20"/>
                <w:szCs w:val="20"/>
                <w:lang w:val="kk-KZ"/>
              </w:rPr>
              <w:t xml:space="preserve">ке жол бермеудің </w:t>
            </w:r>
            <w:r w:rsidRPr="007F4595">
              <w:rPr>
                <w:rFonts w:ascii="Times New Roman" w:eastAsia="Times New Roman" w:hAnsi="Times New Roman" w:cs="Times New Roman"/>
                <w:sz w:val="20"/>
                <w:szCs w:val="20"/>
              </w:rPr>
              <w:t xml:space="preserve">сыртқы мотивациясы басым, өзін-өзі реттеу және оқу </w:t>
            </w:r>
            <w:r w:rsidRPr="007F4595">
              <w:rPr>
                <w:rFonts w:ascii="Times New Roman" w:eastAsia="Times New Roman" w:hAnsi="Times New Roman" w:cs="Times New Roman"/>
                <w:sz w:val="20"/>
                <w:szCs w:val="20"/>
                <w:lang w:val="kk-KZ"/>
              </w:rPr>
              <w:t>еңбегін</w:t>
            </w:r>
            <w:r w:rsidRPr="007F4595">
              <w:rPr>
                <w:rFonts w:ascii="Times New Roman" w:eastAsia="Times New Roman" w:hAnsi="Times New Roman" w:cs="Times New Roman"/>
                <w:sz w:val="20"/>
                <w:szCs w:val="20"/>
              </w:rPr>
              <w:t xml:space="preserve"> ұтымды ұйымдастыру </w:t>
            </w:r>
            <w:r w:rsidRPr="007F4595">
              <w:rPr>
                <w:rFonts w:ascii="Times New Roman" w:eastAsia="Times New Roman" w:hAnsi="Times New Roman" w:cs="Times New Roman"/>
                <w:sz w:val="20"/>
                <w:szCs w:val="20"/>
                <w:lang w:val="kk-KZ"/>
              </w:rPr>
              <w:t>түрткілері</w:t>
            </w:r>
            <w:r w:rsidRPr="007F4595">
              <w:rPr>
                <w:rFonts w:ascii="Times New Roman" w:eastAsia="Times New Roman" w:hAnsi="Times New Roman" w:cs="Times New Roman"/>
                <w:sz w:val="20"/>
                <w:szCs w:val="20"/>
              </w:rPr>
              <w:t xml:space="preserve"> байқалмайды</w:t>
            </w:r>
          </w:p>
          <w:p w14:paraId="5E1F5EE4" w14:textId="77777777" w:rsidR="008E51FF" w:rsidRPr="007F4595" w:rsidRDefault="008E51FF" w:rsidP="007F4595">
            <w:pPr>
              <w:spacing w:after="0" w:line="240" w:lineRule="auto"/>
              <w:jc w:val="both"/>
              <w:rPr>
                <w:rFonts w:ascii="Times New Roman" w:hAnsi="Times New Roman" w:cs="Times New Roman"/>
                <w:color w:val="000000"/>
                <w:sz w:val="20"/>
                <w:szCs w:val="20"/>
              </w:rPr>
            </w:pPr>
          </w:p>
        </w:tc>
        <w:tc>
          <w:tcPr>
            <w:tcW w:w="2098" w:type="dxa"/>
            <w:tcBorders>
              <w:top w:val="single" w:sz="4" w:space="0" w:color="auto"/>
              <w:left w:val="single" w:sz="4" w:space="0" w:color="auto"/>
              <w:bottom w:val="single" w:sz="4" w:space="0" w:color="auto"/>
              <w:right w:val="single" w:sz="4" w:space="0" w:color="auto"/>
            </w:tcBorders>
          </w:tcPr>
          <w:p w14:paraId="748839F3" w14:textId="77777777" w:rsidR="008E51FF" w:rsidRPr="007F4595" w:rsidRDefault="008E51FF" w:rsidP="007F4595">
            <w:pPr>
              <w:spacing w:after="0" w:line="240" w:lineRule="auto"/>
              <w:jc w:val="both"/>
              <w:textAlignment w:val="top"/>
              <w:rPr>
                <w:rFonts w:ascii="Times New Roman" w:eastAsia="Times New Roman" w:hAnsi="Times New Roman" w:cs="Times New Roman"/>
                <w:i/>
                <w:sz w:val="20"/>
                <w:szCs w:val="20"/>
                <w:lang w:val="kk-KZ"/>
              </w:rPr>
            </w:pPr>
            <w:r w:rsidRPr="007F4595">
              <w:rPr>
                <w:rFonts w:ascii="Times New Roman" w:eastAsia="Times New Roman" w:hAnsi="Times New Roman" w:cs="Times New Roman"/>
                <w:sz w:val="20"/>
                <w:szCs w:val="20"/>
                <w:lang w:val="kk-KZ"/>
              </w:rPr>
              <w:t>Өзін-өзі жетілдіруге талпыныс</w:t>
            </w:r>
            <w:r w:rsidRPr="007F4595">
              <w:rPr>
                <w:rFonts w:ascii="Times New Roman" w:hAnsi="Times New Roman" w:cs="Times New Roman"/>
                <w:color w:val="000000"/>
                <w:sz w:val="20"/>
                <w:szCs w:val="20"/>
                <w:lang w:val="kk-KZ"/>
              </w:rPr>
              <w:t xml:space="preserve"> </w:t>
            </w:r>
            <w:r w:rsidRPr="007F4595">
              <w:rPr>
                <w:rFonts w:ascii="Times New Roman" w:eastAsia="Times New Roman" w:hAnsi="Times New Roman" w:cs="Times New Roman"/>
                <w:i/>
                <w:sz w:val="20"/>
                <w:szCs w:val="20"/>
                <w:lang w:val="kk-KZ"/>
              </w:rPr>
              <w:t>нашар байқалады</w:t>
            </w:r>
            <w:r w:rsidRPr="007F4595">
              <w:rPr>
                <w:rFonts w:ascii="Times New Roman" w:eastAsia="Times New Roman" w:hAnsi="Times New Roman" w:cs="Times New Roman"/>
                <w:sz w:val="20"/>
                <w:szCs w:val="20"/>
                <w:lang w:val="kk-KZ"/>
              </w:rPr>
              <w:t>, студенттермен және оқытушылармен өзара қарым-қатынас оқу сабақтарының шеңберімен шектелген; сәтсіздікке жол бермеу мотивациясы жетістікке жету мотивациясынан басым болады; оқу еңбегін ұтымды ұйымдастыру мотивациясы  орташа</w:t>
            </w:r>
          </w:p>
        </w:tc>
        <w:tc>
          <w:tcPr>
            <w:tcW w:w="2254" w:type="dxa"/>
            <w:tcBorders>
              <w:top w:val="single" w:sz="4" w:space="0" w:color="auto"/>
              <w:left w:val="single" w:sz="4" w:space="0" w:color="auto"/>
              <w:bottom w:val="single" w:sz="4" w:space="0" w:color="auto"/>
              <w:right w:val="single" w:sz="4" w:space="0" w:color="auto"/>
            </w:tcBorders>
          </w:tcPr>
          <w:p w14:paraId="2924196A" w14:textId="77777777" w:rsidR="008E51FF" w:rsidRPr="007F4595" w:rsidRDefault="008E51FF" w:rsidP="007F4595">
            <w:pPr>
              <w:spacing w:after="0" w:line="240" w:lineRule="auto"/>
              <w:jc w:val="both"/>
              <w:textAlignment w:val="top"/>
              <w:rPr>
                <w:rFonts w:ascii="Times New Roman" w:eastAsia="Times New Roman" w:hAnsi="Times New Roman" w:cs="Times New Roman"/>
                <w:sz w:val="20"/>
                <w:szCs w:val="20"/>
                <w:lang w:val="kk-KZ"/>
              </w:rPr>
            </w:pPr>
            <w:r w:rsidRPr="007F4595">
              <w:rPr>
                <w:rFonts w:ascii="Times New Roman" w:eastAsia="Times New Roman" w:hAnsi="Times New Roman" w:cs="Times New Roman"/>
                <w:sz w:val="20"/>
                <w:szCs w:val="20"/>
                <w:lang w:val="kk-KZ"/>
              </w:rPr>
              <w:t xml:space="preserve">Өзін-өзі жетілдіруге талпыныс </w:t>
            </w:r>
            <w:r w:rsidRPr="007F4595">
              <w:rPr>
                <w:rFonts w:ascii="Times New Roman" w:eastAsia="Times New Roman" w:hAnsi="Times New Roman" w:cs="Times New Roman"/>
                <w:i/>
                <w:sz w:val="20"/>
                <w:szCs w:val="20"/>
                <w:lang w:val="kk-KZ"/>
              </w:rPr>
              <w:t>байқалады</w:t>
            </w:r>
            <w:r w:rsidRPr="007F4595">
              <w:rPr>
                <w:rFonts w:ascii="Times New Roman" w:eastAsia="Times New Roman" w:hAnsi="Times New Roman" w:cs="Times New Roman"/>
                <w:sz w:val="20"/>
                <w:szCs w:val="20"/>
                <w:lang w:val="kk-KZ"/>
              </w:rPr>
              <w:t>, студенттермен және оқытушылармен ынтымақтастық орнатуға саналы ұмтылыс;</w:t>
            </w:r>
          </w:p>
          <w:p w14:paraId="68EFADFA" w14:textId="77777777" w:rsidR="008E51FF" w:rsidRPr="007F4595" w:rsidRDefault="008E51FF" w:rsidP="007F4595">
            <w:pPr>
              <w:shd w:val="clear" w:color="auto" w:fill="FFFFFF"/>
              <w:spacing w:after="0" w:line="240" w:lineRule="auto"/>
              <w:jc w:val="both"/>
              <w:rPr>
                <w:rFonts w:ascii="Times New Roman" w:eastAsia="Times New Roman" w:hAnsi="Times New Roman" w:cs="Times New Roman"/>
                <w:sz w:val="20"/>
                <w:szCs w:val="20"/>
                <w:lang w:val="kk-KZ"/>
              </w:rPr>
            </w:pPr>
            <w:r w:rsidRPr="007F4595">
              <w:rPr>
                <w:rFonts w:ascii="Times New Roman" w:eastAsia="Times New Roman" w:hAnsi="Times New Roman" w:cs="Times New Roman"/>
                <w:i/>
                <w:sz w:val="20"/>
                <w:szCs w:val="20"/>
                <w:lang w:val="kk-KZ"/>
              </w:rPr>
              <w:t xml:space="preserve"> </w:t>
            </w:r>
            <w:r w:rsidRPr="007F4595">
              <w:rPr>
                <w:rFonts w:ascii="Times New Roman" w:eastAsia="Times New Roman" w:hAnsi="Times New Roman" w:cs="Times New Roman"/>
                <w:sz w:val="20"/>
                <w:szCs w:val="20"/>
                <w:lang w:val="kk-KZ"/>
              </w:rPr>
              <w:t>жетістікке жету мотивациясы жоғары; оқу әрекетінің мазмұнымен, оны орындау үрдісімен байланысты жоғары ішкі мотивация.</w:t>
            </w:r>
          </w:p>
          <w:p w14:paraId="4DF2520C" w14:textId="77777777" w:rsidR="008E51FF" w:rsidRPr="007F4595" w:rsidRDefault="008E51FF" w:rsidP="007F4595">
            <w:pPr>
              <w:spacing w:after="0" w:line="240" w:lineRule="auto"/>
              <w:jc w:val="both"/>
              <w:rPr>
                <w:rFonts w:ascii="Times New Roman" w:hAnsi="Times New Roman" w:cs="Times New Roman"/>
                <w:color w:val="000000"/>
                <w:sz w:val="20"/>
                <w:szCs w:val="20"/>
                <w:lang w:val="kk-KZ"/>
              </w:rPr>
            </w:pPr>
          </w:p>
        </w:tc>
        <w:tc>
          <w:tcPr>
            <w:tcW w:w="2417" w:type="dxa"/>
            <w:tcBorders>
              <w:top w:val="single" w:sz="4" w:space="0" w:color="auto"/>
              <w:left w:val="single" w:sz="4" w:space="0" w:color="auto"/>
              <w:bottom w:val="single" w:sz="4" w:space="0" w:color="auto"/>
              <w:right w:val="single" w:sz="4" w:space="0" w:color="auto"/>
            </w:tcBorders>
          </w:tcPr>
          <w:p w14:paraId="6442645C" w14:textId="77777777" w:rsidR="008E51FF" w:rsidRPr="007F4595" w:rsidRDefault="008E51FF" w:rsidP="007F4595">
            <w:pPr>
              <w:spacing w:after="0" w:line="240" w:lineRule="auto"/>
              <w:jc w:val="both"/>
              <w:textAlignment w:val="top"/>
              <w:rPr>
                <w:rFonts w:ascii="Times New Roman" w:eastAsia="Times New Roman" w:hAnsi="Times New Roman" w:cs="Times New Roman"/>
                <w:sz w:val="20"/>
                <w:szCs w:val="20"/>
                <w:lang w:val="kk-KZ"/>
              </w:rPr>
            </w:pPr>
            <w:r w:rsidRPr="007F4595">
              <w:rPr>
                <w:rFonts w:ascii="Times New Roman" w:eastAsia="Times New Roman" w:hAnsi="Times New Roman" w:cs="Times New Roman"/>
                <w:sz w:val="20"/>
                <w:szCs w:val="20"/>
                <w:lang w:val="kk-KZ"/>
              </w:rPr>
              <w:t xml:space="preserve">Өзін-өзі жетілдіруге деген ұмтылыс, студенттермен және оқытушылармен қолайлы өзара қарым-қатынас орнатудағы белсенділік </w:t>
            </w:r>
            <w:r w:rsidRPr="007F4595">
              <w:rPr>
                <w:rFonts w:ascii="Times New Roman" w:eastAsia="Times New Roman" w:hAnsi="Times New Roman" w:cs="Times New Roman"/>
                <w:i/>
                <w:sz w:val="20"/>
                <w:szCs w:val="20"/>
                <w:lang w:val="kk-KZ"/>
              </w:rPr>
              <w:t>айқын байқалады</w:t>
            </w:r>
            <w:r w:rsidRPr="007F4595">
              <w:rPr>
                <w:rFonts w:ascii="Times New Roman" w:eastAsia="Times New Roman" w:hAnsi="Times New Roman" w:cs="Times New Roman"/>
                <w:sz w:val="20"/>
                <w:szCs w:val="20"/>
                <w:lang w:val="kk-KZ"/>
              </w:rPr>
              <w:t>;</w:t>
            </w:r>
          </w:p>
          <w:p w14:paraId="6210FAA2" w14:textId="77777777" w:rsidR="008E51FF" w:rsidRPr="007F4595" w:rsidRDefault="008E51FF" w:rsidP="007F4595">
            <w:pPr>
              <w:spacing w:after="0" w:line="240" w:lineRule="auto"/>
              <w:jc w:val="both"/>
              <w:textAlignment w:val="top"/>
              <w:rPr>
                <w:rFonts w:ascii="Times New Roman" w:hAnsi="Times New Roman" w:cs="Times New Roman"/>
                <w:sz w:val="20"/>
                <w:szCs w:val="20"/>
                <w:shd w:val="clear" w:color="auto" w:fill="FFFFFF"/>
                <w:lang w:val="kk-KZ"/>
              </w:rPr>
            </w:pPr>
            <w:r w:rsidRPr="007F4595">
              <w:rPr>
                <w:rFonts w:ascii="Times New Roman" w:eastAsia="Times New Roman" w:hAnsi="Times New Roman" w:cs="Times New Roman"/>
                <w:i/>
                <w:sz w:val="20"/>
                <w:szCs w:val="20"/>
                <w:lang w:val="kk-KZ"/>
              </w:rPr>
              <w:t xml:space="preserve">Тұрақты жоғары </w:t>
            </w:r>
            <w:r w:rsidRPr="007F4595">
              <w:rPr>
                <w:rFonts w:ascii="Times New Roman" w:eastAsia="Times New Roman" w:hAnsi="Times New Roman" w:cs="Times New Roman"/>
                <w:sz w:val="20"/>
                <w:szCs w:val="20"/>
                <w:lang w:val="kk-KZ"/>
              </w:rPr>
              <w:t>табысқа жету мотивациясы, шығармашылық өзін-өзі жүзеге асыру түрткілері; оқу еңбегін ұйымдастыруды жетілдірудің ішкі мотивациясы</w:t>
            </w:r>
          </w:p>
          <w:p w14:paraId="406BF131" w14:textId="77777777" w:rsidR="008E51FF" w:rsidRPr="007F4595" w:rsidRDefault="008E51FF" w:rsidP="007F4595">
            <w:pPr>
              <w:spacing w:after="0" w:line="240" w:lineRule="auto"/>
              <w:jc w:val="both"/>
              <w:rPr>
                <w:rFonts w:ascii="Times New Roman" w:hAnsi="Times New Roman" w:cs="Times New Roman"/>
                <w:color w:val="000000"/>
                <w:sz w:val="20"/>
                <w:szCs w:val="20"/>
                <w:lang w:val="kk-KZ"/>
              </w:rPr>
            </w:pPr>
            <w:r w:rsidRPr="007F4595">
              <w:rPr>
                <w:rFonts w:ascii="Times New Roman" w:hAnsi="Times New Roman" w:cs="Times New Roman"/>
                <w:i/>
                <w:sz w:val="20"/>
                <w:szCs w:val="20"/>
                <w:shd w:val="clear" w:color="auto" w:fill="FFFFFF"/>
                <w:lang w:val="kk-KZ"/>
              </w:rPr>
              <w:t xml:space="preserve"> </w:t>
            </w:r>
            <w:r w:rsidRPr="007F4595">
              <w:rPr>
                <w:rFonts w:ascii="Times New Roman" w:eastAsia="Times New Roman" w:hAnsi="Times New Roman" w:cs="Times New Roman"/>
                <w:sz w:val="20"/>
                <w:szCs w:val="20"/>
                <w:lang w:val="kk-KZ"/>
              </w:rPr>
              <w:t xml:space="preserve"> </w:t>
            </w:r>
            <w:r w:rsidRPr="007F4595">
              <w:rPr>
                <w:rFonts w:ascii="Times New Roman" w:eastAsia="Times New Roman" w:hAnsi="Times New Roman" w:cs="Times New Roman"/>
                <w:bCs/>
                <w:sz w:val="20"/>
                <w:szCs w:val="20"/>
                <w:bdr w:val="none" w:sz="0" w:space="0" w:color="auto" w:frame="1"/>
                <w:lang w:val="kk-KZ"/>
              </w:rPr>
              <w:t xml:space="preserve"> </w:t>
            </w:r>
            <w:r w:rsidRPr="007F4595">
              <w:rPr>
                <w:rFonts w:ascii="Times New Roman" w:eastAsia="Times New Roman" w:hAnsi="Times New Roman" w:cs="Times New Roman"/>
                <w:sz w:val="20"/>
                <w:szCs w:val="20"/>
                <w:lang w:val="kk-KZ"/>
              </w:rPr>
              <w:t xml:space="preserve"> </w:t>
            </w:r>
          </w:p>
        </w:tc>
      </w:tr>
      <w:tr w:rsidR="008E51FF" w:rsidRPr="008B542B" w14:paraId="311EA9E4" w14:textId="77777777" w:rsidTr="00CE73ED">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tbRl"/>
            <w:vAlign w:val="center"/>
          </w:tcPr>
          <w:p w14:paraId="06518109" w14:textId="77777777" w:rsidR="008E51FF" w:rsidRPr="007F4595" w:rsidRDefault="008E51FF" w:rsidP="007F4595">
            <w:pPr>
              <w:spacing w:after="0" w:line="240" w:lineRule="auto"/>
              <w:jc w:val="both"/>
              <w:rPr>
                <w:rFonts w:ascii="Times New Roman" w:hAnsi="Times New Roman" w:cs="Times New Roman"/>
                <w:color w:val="000000"/>
                <w:sz w:val="20"/>
                <w:szCs w:val="20"/>
                <w:lang w:val="kk-KZ"/>
              </w:rPr>
            </w:pPr>
            <w:r w:rsidRPr="007F4595">
              <w:rPr>
                <w:rFonts w:ascii="Times New Roman" w:hAnsi="Times New Roman" w:cs="Times New Roman"/>
                <w:sz w:val="20"/>
                <w:szCs w:val="20"/>
              </w:rPr>
              <w:t>Когнитивті- рефлексивтік</w:t>
            </w:r>
          </w:p>
        </w:tc>
        <w:tc>
          <w:tcPr>
            <w:tcW w:w="2393" w:type="dxa"/>
            <w:tcBorders>
              <w:top w:val="single" w:sz="4" w:space="0" w:color="auto"/>
              <w:left w:val="single" w:sz="4" w:space="0" w:color="auto"/>
              <w:bottom w:val="single" w:sz="4" w:space="0" w:color="auto"/>
              <w:right w:val="single" w:sz="4" w:space="0" w:color="auto"/>
            </w:tcBorders>
          </w:tcPr>
          <w:p w14:paraId="7FCFFD00"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Өзін оқу әрекетінің субъектісі ретінде </w:t>
            </w:r>
            <w:r w:rsidRPr="007F4595">
              <w:rPr>
                <w:rFonts w:ascii="Times New Roman" w:hAnsi="Times New Roman" w:cs="Times New Roman"/>
                <w:i/>
                <w:sz w:val="20"/>
                <w:szCs w:val="20"/>
                <w:lang w:val="kk-KZ"/>
              </w:rPr>
              <w:t>сезінбейді</w:t>
            </w:r>
            <w:r w:rsidRPr="007F4595">
              <w:rPr>
                <w:rFonts w:ascii="Times New Roman" w:hAnsi="Times New Roman" w:cs="Times New Roman"/>
                <w:sz w:val="20"/>
                <w:szCs w:val="20"/>
                <w:lang w:val="kk-KZ"/>
              </w:rPr>
              <w:t>; өзінің оқу әрекеттерін бағалауға қатысты сыншылдық пен сезінудің әлсіздігі;</w:t>
            </w:r>
          </w:p>
          <w:p w14:paraId="6929D4D2"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оқу әрекетінің өзіндік тәжірибесінің көрінісі кейде байқалады;</w:t>
            </w:r>
          </w:p>
          <w:p w14:paraId="04D664D1"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тұлғаны бақылаудың экстерналдық локусы; нәтижелер үшін жауапкершіліктің төмен деңгейі.</w:t>
            </w:r>
          </w:p>
          <w:p w14:paraId="2FE66850"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Оқу әрекетін тиімді ұйымдастыру туралы білімі мен түсініктері жоқ.</w:t>
            </w:r>
          </w:p>
          <w:p w14:paraId="353C9C5B" w14:textId="77777777" w:rsidR="008E51FF" w:rsidRPr="007F4595" w:rsidRDefault="008E51FF" w:rsidP="007F4595">
            <w:pPr>
              <w:spacing w:after="0" w:line="240" w:lineRule="auto"/>
              <w:jc w:val="both"/>
              <w:textAlignment w:val="top"/>
              <w:rPr>
                <w:rFonts w:ascii="Times New Roman" w:eastAsia="Times New Roman" w:hAnsi="Times New Roman" w:cs="Times New Roman"/>
                <w:sz w:val="20"/>
                <w:szCs w:val="20"/>
                <w:lang w:val="kk-KZ"/>
              </w:rPr>
            </w:pPr>
            <w:r w:rsidRPr="007F4595">
              <w:rPr>
                <w:rFonts w:ascii="Times New Roman" w:hAnsi="Times New Roman" w:cs="Times New Roman"/>
                <w:sz w:val="20"/>
                <w:szCs w:val="20"/>
                <w:lang w:val="kk-KZ"/>
              </w:rPr>
              <w:t>Рефлексия формалды (сыртқы жағдаяттық негіздерде құрылған)</w:t>
            </w:r>
          </w:p>
        </w:tc>
        <w:tc>
          <w:tcPr>
            <w:tcW w:w="2098" w:type="dxa"/>
            <w:tcBorders>
              <w:top w:val="single" w:sz="4" w:space="0" w:color="auto"/>
              <w:left w:val="single" w:sz="4" w:space="0" w:color="auto"/>
              <w:bottom w:val="single" w:sz="4" w:space="0" w:color="auto"/>
              <w:right w:val="single" w:sz="4" w:space="0" w:color="auto"/>
            </w:tcBorders>
          </w:tcPr>
          <w:p w14:paraId="714719FC" w14:textId="77777777" w:rsidR="008E51FF" w:rsidRPr="007F4595" w:rsidRDefault="008E51FF" w:rsidP="007F4595">
            <w:pPr>
              <w:spacing w:after="0" w:line="240" w:lineRule="auto"/>
              <w:jc w:val="both"/>
              <w:textAlignment w:val="top"/>
              <w:rPr>
                <w:rFonts w:ascii="Times New Roman" w:hAnsi="Times New Roman" w:cs="Times New Roman"/>
                <w:i/>
                <w:sz w:val="20"/>
                <w:szCs w:val="20"/>
                <w:lang w:val="kk-KZ"/>
              </w:rPr>
            </w:pPr>
            <w:r w:rsidRPr="007F4595">
              <w:rPr>
                <w:rFonts w:ascii="Times New Roman" w:hAnsi="Times New Roman" w:cs="Times New Roman"/>
                <w:i/>
                <w:sz w:val="20"/>
                <w:szCs w:val="20"/>
                <w:lang w:val="kk-KZ"/>
              </w:rPr>
              <w:t xml:space="preserve">Субъективтік ұстаным кейде көрінеді; </w:t>
            </w:r>
            <w:r w:rsidRPr="007F4595">
              <w:rPr>
                <w:rFonts w:ascii="Times New Roman" w:hAnsi="Times New Roman" w:cs="Times New Roman"/>
                <w:sz w:val="20"/>
                <w:szCs w:val="20"/>
                <w:lang w:val="kk-KZ"/>
              </w:rPr>
              <w:t>оқу әрекетті сезіну деңгейі орташа;</w:t>
            </w:r>
          </w:p>
          <w:p w14:paraId="4FBCCAF6"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w:t>
            </w:r>
            <w:r w:rsidRPr="007F4595">
              <w:rPr>
                <w:rFonts w:ascii="Times New Roman" w:hAnsi="Times New Roman" w:cs="Times New Roman"/>
                <w:sz w:val="20"/>
                <w:szCs w:val="20"/>
                <w:lang w:val="kk-KZ"/>
              </w:rPr>
              <w:t>талаптарға сәйкестік деңгейінде оқу әрекетінің жеке тәжірибесін қайта қарастыру;</w:t>
            </w:r>
          </w:p>
          <w:p w14:paraId="18C3274C" w14:textId="77777777" w:rsidR="008E51FF" w:rsidRPr="007F4595" w:rsidRDefault="008E51FF" w:rsidP="007F4595">
            <w:pPr>
              <w:spacing w:after="0" w:line="240" w:lineRule="auto"/>
              <w:jc w:val="both"/>
              <w:textAlignment w:val="top"/>
              <w:rPr>
                <w:rFonts w:ascii="Times New Roman" w:eastAsia="Times New Roman" w:hAnsi="Times New Roman" w:cs="Times New Roman"/>
                <w:color w:val="000000"/>
                <w:sz w:val="20"/>
                <w:szCs w:val="20"/>
                <w:lang w:val="kk-KZ"/>
              </w:rPr>
            </w:pPr>
            <w:r w:rsidRPr="007F4595">
              <w:rPr>
                <w:rFonts w:ascii="Times New Roman" w:hAnsi="Times New Roman" w:cs="Times New Roman"/>
                <w:i/>
                <w:sz w:val="20"/>
                <w:szCs w:val="20"/>
                <w:lang w:val="kk-KZ"/>
              </w:rPr>
              <w:t xml:space="preserve">Бақылаудың экстерналдық локусы басым;  </w:t>
            </w:r>
            <w:r w:rsidRPr="007F4595">
              <w:rPr>
                <w:rFonts w:ascii="Times New Roman" w:hAnsi="Times New Roman" w:cs="Times New Roman"/>
                <w:sz w:val="20"/>
                <w:szCs w:val="20"/>
                <w:lang w:val="kk-KZ"/>
              </w:rPr>
              <w:t xml:space="preserve">жауапкершілік дәрежесі орташа. </w:t>
            </w:r>
            <w:r w:rsidRPr="007F4595">
              <w:rPr>
                <w:rFonts w:ascii="Times New Roman" w:hAnsi="Times New Roman" w:cs="Times New Roman"/>
                <w:i/>
                <w:sz w:val="20"/>
                <w:szCs w:val="20"/>
                <w:lang w:val="kk-KZ"/>
              </w:rPr>
              <w:t xml:space="preserve"> </w:t>
            </w:r>
            <w:r w:rsidRPr="007F4595">
              <w:rPr>
                <w:rFonts w:ascii="Times New Roman" w:eastAsia="Times New Roman" w:hAnsi="Times New Roman" w:cs="Times New Roman"/>
                <w:color w:val="000000"/>
                <w:sz w:val="20"/>
                <w:szCs w:val="20"/>
                <w:lang w:val="kk-KZ"/>
              </w:rPr>
              <w:t xml:space="preserve">    </w:t>
            </w:r>
          </w:p>
          <w:p w14:paraId="11C73F9E" w14:textId="77777777" w:rsidR="008E51FF" w:rsidRPr="007F4595" w:rsidRDefault="008E51FF" w:rsidP="007F4595">
            <w:pPr>
              <w:spacing w:after="0" w:line="240" w:lineRule="auto"/>
              <w:jc w:val="both"/>
              <w:rPr>
                <w:rFonts w:ascii="Times New Roman" w:eastAsia="Times New Roman" w:hAnsi="Times New Roman" w:cs="Times New Roman"/>
                <w:color w:val="000000"/>
                <w:sz w:val="20"/>
                <w:szCs w:val="20"/>
                <w:lang w:val="kk-KZ"/>
              </w:rPr>
            </w:pPr>
            <w:r w:rsidRPr="007F4595">
              <w:rPr>
                <w:rFonts w:ascii="Times New Roman" w:eastAsia="Times New Roman" w:hAnsi="Times New Roman" w:cs="Times New Roman"/>
                <w:i/>
                <w:color w:val="000000"/>
                <w:sz w:val="20"/>
                <w:szCs w:val="20"/>
                <w:lang w:val="kk-KZ"/>
              </w:rPr>
              <w:t xml:space="preserve"> </w:t>
            </w:r>
            <w:r w:rsidRPr="007F4595">
              <w:rPr>
                <w:rFonts w:ascii="Times New Roman" w:eastAsia="Times New Roman" w:hAnsi="Times New Roman" w:cs="Times New Roman"/>
                <w:color w:val="000000"/>
                <w:sz w:val="20"/>
                <w:szCs w:val="20"/>
                <w:lang w:val="kk-KZ"/>
              </w:rPr>
              <w:t xml:space="preserve"> Оқу әрекетін тиімді ұйымдастыру тәсілдерін нашар түсінеді, оларды кейде қолданады.</w:t>
            </w:r>
          </w:p>
          <w:p w14:paraId="23E03BEF" w14:textId="77777777" w:rsidR="008E51FF" w:rsidRPr="007F4595" w:rsidRDefault="008E51FF" w:rsidP="007F4595">
            <w:pPr>
              <w:spacing w:after="0" w:line="240" w:lineRule="auto"/>
              <w:jc w:val="both"/>
              <w:rPr>
                <w:rFonts w:ascii="Times New Roman" w:eastAsia="Times New Roman" w:hAnsi="Times New Roman" w:cs="Times New Roman"/>
                <w:color w:val="000000"/>
                <w:sz w:val="20"/>
                <w:szCs w:val="20"/>
                <w:lang w:val="kk-KZ"/>
              </w:rPr>
            </w:pPr>
            <w:r w:rsidRPr="007F4595">
              <w:rPr>
                <w:rFonts w:ascii="Times New Roman" w:eastAsia="Times New Roman" w:hAnsi="Times New Roman" w:cs="Times New Roman"/>
                <w:color w:val="000000"/>
                <w:sz w:val="20"/>
                <w:szCs w:val="20"/>
                <w:lang w:val="kk-KZ"/>
              </w:rPr>
              <w:t xml:space="preserve">Рефлексия формалды (сыртқы негіздерге сүйенеді) </w:t>
            </w:r>
          </w:p>
          <w:p w14:paraId="6C6807C1" w14:textId="77777777" w:rsidR="008E51FF" w:rsidRPr="007F4595" w:rsidRDefault="008E51FF" w:rsidP="007F4595">
            <w:pPr>
              <w:spacing w:after="0" w:line="240" w:lineRule="auto"/>
              <w:jc w:val="both"/>
              <w:textAlignment w:val="top"/>
              <w:rPr>
                <w:rFonts w:ascii="Times New Roman" w:eastAsia="Times New Roman" w:hAnsi="Times New Roman" w:cs="Times New Roman"/>
                <w:sz w:val="20"/>
                <w:szCs w:val="20"/>
                <w:lang w:val="kk-KZ"/>
              </w:rPr>
            </w:pPr>
          </w:p>
        </w:tc>
        <w:tc>
          <w:tcPr>
            <w:tcW w:w="2254" w:type="dxa"/>
            <w:tcBorders>
              <w:top w:val="single" w:sz="4" w:space="0" w:color="auto"/>
              <w:left w:val="single" w:sz="4" w:space="0" w:color="auto"/>
              <w:bottom w:val="single" w:sz="4" w:space="0" w:color="auto"/>
              <w:right w:val="single" w:sz="4" w:space="0" w:color="auto"/>
            </w:tcBorders>
          </w:tcPr>
          <w:p w14:paraId="6DFE5F56" w14:textId="77777777" w:rsidR="008E51FF" w:rsidRPr="007F4595" w:rsidRDefault="008E51FF" w:rsidP="007F4595">
            <w:pPr>
              <w:spacing w:after="0" w:line="240" w:lineRule="auto"/>
              <w:jc w:val="both"/>
              <w:textAlignment w:val="top"/>
              <w:rPr>
                <w:rFonts w:ascii="Times New Roman" w:eastAsia="Times New Roman" w:hAnsi="Times New Roman" w:cs="Times New Roman"/>
                <w:color w:val="000000"/>
                <w:sz w:val="20"/>
                <w:szCs w:val="20"/>
                <w:lang w:val="kk-KZ"/>
              </w:rPr>
            </w:pPr>
            <w:r w:rsidRPr="007F4595">
              <w:rPr>
                <w:rFonts w:ascii="Times New Roman" w:eastAsia="Times New Roman" w:hAnsi="Times New Roman" w:cs="Times New Roman"/>
                <w:color w:val="000000"/>
                <w:sz w:val="20"/>
                <w:szCs w:val="20"/>
                <w:lang w:val="kk-KZ"/>
              </w:rPr>
              <w:t>Өзін оқу әрекетінің субъектісі ретінде сезінеді, өз әрекетін сыни тұрғыда бағалайды, оқу әрекетінің жеке тәжірибесіне жүйелі түрде қайта мән береді;</w:t>
            </w:r>
          </w:p>
          <w:p w14:paraId="529C598E" w14:textId="77777777" w:rsidR="008E51FF" w:rsidRPr="007F4595" w:rsidRDefault="008E51FF" w:rsidP="007F4595">
            <w:pPr>
              <w:spacing w:after="0" w:line="240" w:lineRule="auto"/>
              <w:jc w:val="both"/>
              <w:textAlignment w:val="top"/>
              <w:rPr>
                <w:rFonts w:ascii="Times New Roman" w:eastAsia="Times New Roman" w:hAnsi="Times New Roman" w:cs="Times New Roman"/>
                <w:color w:val="000000"/>
                <w:sz w:val="20"/>
                <w:szCs w:val="20"/>
                <w:lang w:val="kk-KZ"/>
              </w:rPr>
            </w:pPr>
            <w:r w:rsidRPr="007F4595">
              <w:rPr>
                <w:rFonts w:ascii="Times New Roman" w:eastAsia="Times New Roman" w:hAnsi="Times New Roman" w:cs="Times New Roman"/>
                <w:color w:val="000000"/>
                <w:sz w:val="20"/>
                <w:szCs w:val="20"/>
                <w:lang w:val="kk-KZ"/>
              </w:rPr>
              <w:t>тұлғаны бақылаудың интерналды локусы; болып жатқан оқиғаларға жауапкершіліктің деңгейі жоғары.</w:t>
            </w:r>
          </w:p>
          <w:p w14:paraId="53248B67" w14:textId="77777777" w:rsidR="008E51FF" w:rsidRPr="007F4595" w:rsidRDefault="008E51FF" w:rsidP="007F4595">
            <w:pPr>
              <w:spacing w:after="0" w:line="240" w:lineRule="auto"/>
              <w:jc w:val="both"/>
              <w:textAlignment w:val="top"/>
              <w:rPr>
                <w:rFonts w:ascii="Times New Roman" w:eastAsia="Times New Roman" w:hAnsi="Times New Roman" w:cs="Times New Roman"/>
                <w:color w:val="000000"/>
                <w:sz w:val="20"/>
                <w:szCs w:val="20"/>
                <w:lang w:val="kk-KZ"/>
              </w:rPr>
            </w:pPr>
            <w:r w:rsidRPr="007F4595">
              <w:rPr>
                <w:rFonts w:ascii="Times New Roman" w:eastAsia="Times New Roman" w:hAnsi="Times New Roman" w:cs="Times New Roman"/>
                <w:color w:val="000000"/>
                <w:sz w:val="20"/>
                <w:szCs w:val="20"/>
                <w:lang w:val="kk-KZ"/>
              </w:rPr>
              <w:t>Жеткілікті білімі бар және оқу әрекетін өзіндік ұйымдастырудың ұтымды әдістерін қолдануға қызығушылық танытады және оларды қолданады.</w:t>
            </w:r>
          </w:p>
          <w:p w14:paraId="3C04E10F" w14:textId="77777777" w:rsidR="008E51FF" w:rsidRPr="007F4595" w:rsidRDefault="008E51FF" w:rsidP="007F4595">
            <w:pPr>
              <w:spacing w:after="0" w:line="240" w:lineRule="auto"/>
              <w:jc w:val="both"/>
              <w:textAlignment w:val="top"/>
              <w:rPr>
                <w:rFonts w:ascii="Times New Roman" w:eastAsia="Times New Roman" w:hAnsi="Times New Roman" w:cs="Times New Roman"/>
                <w:color w:val="000000"/>
                <w:sz w:val="20"/>
                <w:szCs w:val="20"/>
                <w:lang w:val="kk-KZ"/>
              </w:rPr>
            </w:pPr>
            <w:r w:rsidRPr="007F4595">
              <w:rPr>
                <w:rFonts w:ascii="Times New Roman" w:eastAsia="Times New Roman" w:hAnsi="Times New Roman" w:cs="Times New Roman"/>
                <w:color w:val="000000"/>
                <w:sz w:val="20"/>
                <w:szCs w:val="20"/>
                <w:lang w:val="kk-KZ"/>
              </w:rPr>
              <w:t xml:space="preserve">Рефлексия мазмұнды (әрекет тәсіліне және әрекеттің маңызды сипаттамаларына бағытталған)      </w:t>
            </w:r>
          </w:p>
        </w:tc>
        <w:tc>
          <w:tcPr>
            <w:tcW w:w="2417" w:type="dxa"/>
            <w:tcBorders>
              <w:top w:val="single" w:sz="4" w:space="0" w:color="auto"/>
              <w:left w:val="single" w:sz="4" w:space="0" w:color="auto"/>
              <w:bottom w:val="single" w:sz="4" w:space="0" w:color="auto"/>
              <w:right w:val="single" w:sz="4" w:space="0" w:color="auto"/>
            </w:tcBorders>
          </w:tcPr>
          <w:p w14:paraId="223AD2D8"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Өзін оқу әрекетінің субъектісі, танымның шығармашылық субъектісі ретінде </w:t>
            </w:r>
            <w:r w:rsidRPr="007F4595">
              <w:rPr>
                <w:rFonts w:ascii="Times New Roman" w:hAnsi="Times New Roman" w:cs="Times New Roman"/>
                <w:i/>
                <w:sz w:val="20"/>
                <w:szCs w:val="20"/>
                <w:lang w:val="kk-KZ"/>
              </w:rPr>
              <w:t xml:space="preserve">толықтай </w:t>
            </w:r>
            <w:r w:rsidRPr="007F4595">
              <w:rPr>
                <w:rFonts w:ascii="Times New Roman" w:hAnsi="Times New Roman" w:cs="Times New Roman"/>
                <w:sz w:val="20"/>
                <w:szCs w:val="20"/>
                <w:lang w:val="kk-KZ"/>
              </w:rPr>
              <w:t>сезінуі; өз әрекеттерін түсіну  деңгейі жоғары, оқу әрекетінің жеке тәжірибесін белсенді жүйелі түрде қайта қарастыру;</w:t>
            </w:r>
          </w:p>
          <w:p w14:paraId="45B76C81"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тұлғаны бақылаудың интерналдық локусы; жауапкершіліктің дәрежесі жоғары.</w:t>
            </w:r>
          </w:p>
          <w:p w14:paraId="28CA6802" w14:textId="51162B4F"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Оқу</w:t>
            </w:r>
            <w:r w:rsidR="005940A1">
              <w:rPr>
                <w:rFonts w:ascii="Times New Roman" w:hAnsi="Times New Roman" w:cs="Times New Roman"/>
                <w:sz w:val="20"/>
                <w:szCs w:val="20"/>
                <w:lang w:val="kk-KZ"/>
              </w:rPr>
              <w:t xml:space="preserve"> әрекетін өзіндік ұйымдастыру</w:t>
            </w:r>
            <w:r w:rsidRPr="007F4595">
              <w:rPr>
                <w:rFonts w:ascii="Times New Roman" w:hAnsi="Times New Roman" w:cs="Times New Roman"/>
                <w:sz w:val="20"/>
                <w:szCs w:val="20"/>
                <w:lang w:val="kk-KZ"/>
              </w:rPr>
              <w:t>ы</w:t>
            </w:r>
            <w:r w:rsidR="005940A1">
              <w:rPr>
                <w:rFonts w:ascii="Times New Roman" w:hAnsi="Times New Roman" w:cs="Times New Roman"/>
                <w:sz w:val="20"/>
                <w:szCs w:val="20"/>
                <w:lang w:val="kk-KZ"/>
              </w:rPr>
              <w:t>ны</w:t>
            </w:r>
            <w:r w:rsidRPr="007F4595">
              <w:rPr>
                <w:rFonts w:ascii="Times New Roman" w:hAnsi="Times New Roman" w:cs="Times New Roman"/>
                <w:sz w:val="20"/>
                <w:szCs w:val="20"/>
                <w:lang w:val="kk-KZ"/>
              </w:rPr>
              <w:t>ң тиімді әдістері мен тәсілдері туралы терең білімі бар, оларды белсенді қолданады.</w:t>
            </w:r>
          </w:p>
          <w:p w14:paraId="7804D1B7"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Рефлексия мазмұнды (әрекет ету тәсіліне және әрекеттің маңызды сипатамаларына бағытталған)</w:t>
            </w:r>
          </w:p>
          <w:p w14:paraId="6BEE5423" w14:textId="77777777" w:rsidR="008E51FF" w:rsidRPr="007F4595" w:rsidRDefault="008E51FF" w:rsidP="007F4595">
            <w:pPr>
              <w:spacing w:after="0" w:line="240" w:lineRule="auto"/>
              <w:jc w:val="both"/>
              <w:textAlignment w:val="top"/>
              <w:rPr>
                <w:rFonts w:ascii="Times New Roman" w:eastAsia="Times New Roman" w:hAnsi="Times New Roman" w:cs="Times New Roman"/>
                <w:sz w:val="20"/>
                <w:szCs w:val="20"/>
                <w:lang w:val="kk-KZ"/>
              </w:rPr>
            </w:pPr>
          </w:p>
        </w:tc>
      </w:tr>
      <w:tr w:rsidR="008E51FF" w:rsidRPr="008B542B" w14:paraId="0405536C" w14:textId="77777777" w:rsidTr="00CE73ED">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tbRl"/>
            <w:vAlign w:val="center"/>
          </w:tcPr>
          <w:p w14:paraId="00686E51" w14:textId="77777777" w:rsidR="008E51FF" w:rsidRPr="007F4595" w:rsidRDefault="008E51FF" w:rsidP="007F4595">
            <w:pPr>
              <w:spacing w:after="0" w:line="240" w:lineRule="auto"/>
              <w:jc w:val="both"/>
              <w:rPr>
                <w:rFonts w:ascii="Times New Roman" w:hAnsi="Times New Roman" w:cs="Times New Roman"/>
                <w:sz w:val="20"/>
                <w:szCs w:val="20"/>
              </w:rPr>
            </w:pPr>
            <w:r w:rsidRPr="007F4595">
              <w:rPr>
                <w:rFonts w:ascii="Times New Roman" w:hAnsi="Times New Roman" w:cs="Times New Roman"/>
                <w:sz w:val="20"/>
                <w:szCs w:val="20"/>
              </w:rPr>
              <w:lastRenderedPageBreak/>
              <w:t>Аффективті-еріктік</w:t>
            </w:r>
          </w:p>
        </w:tc>
        <w:tc>
          <w:tcPr>
            <w:tcW w:w="2393" w:type="dxa"/>
            <w:tcBorders>
              <w:top w:val="single" w:sz="4" w:space="0" w:color="auto"/>
              <w:left w:val="single" w:sz="4" w:space="0" w:color="auto"/>
              <w:bottom w:val="single" w:sz="4" w:space="0" w:color="auto"/>
              <w:right w:val="single" w:sz="4" w:space="0" w:color="auto"/>
            </w:tcBorders>
          </w:tcPr>
          <w:p w14:paraId="415CCEC6" w14:textId="77777777" w:rsidR="008E51FF" w:rsidRPr="007F4595" w:rsidRDefault="008E51FF" w:rsidP="007F4595">
            <w:pPr>
              <w:spacing w:after="0" w:line="240" w:lineRule="auto"/>
              <w:jc w:val="both"/>
              <w:rPr>
                <w:rFonts w:ascii="Times New Roman" w:hAnsi="Times New Roman" w:cs="Times New Roman"/>
                <w:i/>
                <w:sz w:val="20"/>
                <w:szCs w:val="20"/>
              </w:rPr>
            </w:pPr>
            <w:r w:rsidRPr="007F4595">
              <w:rPr>
                <w:rFonts w:ascii="Times New Roman" w:hAnsi="Times New Roman" w:cs="Times New Roman"/>
                <w:i/>
                <w:sz w:val="20"/>
                <w:szCs w:val="20"/>
              </w:rPr>
              <w:t xml:space="preserve">Ерікті </w:t>
            </w:r>
            <w:r w:rsidRPr="007F4595">
              <w:rPr>
                <w:rFonts w:ascii="Times New Roman" w:hAnsi="Times New Roman" w:cs="Times New Roman"/>
                <w:i/>
                <w:sz w:val="20"/>
                <w:szCs w:val="20"/>
                <w:lang w:val="kk-KZ"/>
              </w:rPr>
              <w:t xml:space="preserve">өзін-өзі </w:t>
            </w:r>
            <w:r w:rsidRPr="007F4595">
              <w:rPr>
                <w:rFonts w:ascii="Times New Roman" w:hAnsi="Times New Roman" w:cs="Times New Roman"/>
                <w:i/>
                <w:sz w:val="20"/>
                <w:szCs w:val="20"/>
              </w:rPr>
              <w:t xml:space="preserve">бақылаудың әлсіздігі; </w:t>
            </w:r>
            <w:r w:rsidRPr="007F4595">
              <w:rPr>
                <w:rFonts w:ascii="Times New Roman" w:hAnsi="Times New Roman" w:cs="Times New Roman"/>
                <w:sz w:val="20"/>
                <w:szCs w:val="20"/>
              </w:rPr>
              <w:t xml:space="preserve">өз әрекеттерін саналы түрде басқару қабілетінің </w:t>
            </w:r>
            <w:r w:rsidRPr="007F4595">
              <w:rPr>
                <w:rFonts w:ascii="Times New Roman" w:hAnsi="Times New Roman" w:cs="Times New Roman"/>
                <w:i/>
                <w:sz w:val="20"/>
                <w:szCs w:val="20"/>
              </w:rPr>
              <w:t>төмендігі</w:t>
            </w:r>
            <w:r w:rsidRPr="007F4595">
              <w:rPr>
                <w:rFonts w:ascii="Times New Roman" w:hAnsi="Times New Roman" w:cs="Times New Roman"/>
                <w:sz w:val="20"/>
                <w:szCs w:val="20"/>
              </w:rPr>
              <w:t>, ниеттердің тұрақсыздығы, басталған істі аяқтауға деген ұмтылыс анда-санда көрінеді;</w:t>
            </w:r>
          </w:p>
          <w:p w14:paraId="2075685C"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жағдайдың шарттарына сәйкес әрекет етуге дайындығы төмен; эмоционалды тұрақтылығы әлсіз </w:t>
            </w:r>
            <w:r w:rsidRPr="007F4595">
              <w:rPr>
                <w:rFonts w:ascii="Times New Roman" w:hAnsi="Times New Roman" w:cs="Times New Roman"/>
                <w:sz w:val="20"/>
                <w:szCs w:val="20"/>
              </w:rPr>
              <w:t xml:space="preserve"> </w:t>
            </w:r>
            <w:r w:rsidRPr="007F4595">
              <w:rPr>
                <w:rFonts w:ascii="Times New Roman" w:hAnsi="Times New Roman" w:cs="Times New Roman"/>
                <w:sz w:val="20"/>
                <w:szCs w:val="20"/>
                <w:lang w:val="kk-KZ"/>
              </w:rPr>
              <w:t xml:space="preserve"> </w:t>
            </w:r>
            <w:r w:rsidRPr="007F4595">
              <w:rPr>
                <w:rFonts w:ascii="Times New Roman" w:hAnsi="Times New Roman" w:cs="Times New Roman"/>
                <w:sz w:val="20"/>
                <w:szCs w:val="20"/>
              </w:rPr>
              <w:t xml:space="preserve">   </w:t>
            </w:r>
            <w:r w:rsidRPr="007F4595">
              <w:rPr>
                <w:rFonts w:ascii="Times New Roman" w:hAnsi="Times New Roman" w:cs="Times New Roman"/>
                <w:sz w:val="20"/>
                <w:szCs w:val="20"/>
                <w:lang w:val="kk-KZ"/>
              </w:rPr>
              <w:t xml:space="preserve"> </w:t>
            </w:r>
          </w:p>
          <w:p w14:paraId="53315EE6" w14:textId="77777777" w:rsidR="008E51FF" w:rsidRPr="007F4595" w:rsidRDefault="008E51FF" w:rsidP="007F4595">
            <w:pPr>
              <w:spacing w:after="0" w:line="240" w:lineRule="auto"/>
              <w:jc w:val="both"/>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 </w:t>
            </w:r>
            <w:r w:rsidRPr="007F4595">
              <w:rPr>
                <w:rFonts w:ascii="Times New Roman" w:hAnsi="Times New Roman" w:cs="Times New Roman"/>
                <w:sz w:val="20"/>
                <w:szCs w:val="20"/>
              </w:rPr>
              <w:t xml:space="preserve"> </w:t>
            </w:r>
            <w:r w:rsidRPr="007F4595">
              <w:rPr>
                <w:rFonts w:ascii="Times New Roman" w:hAnsi="Times New Roman" w:cs="Times New Roman"/>
                <w:sz w:val="20"/>
                <w:szCs w:val="20"/>
                <w:lang w:val="kk-KZ"/>
              </w:rPr>
              <w:t xml:space="preserve"> </w:t>
            </w:r>
          </w:p>
        </w:tc>
        <w:tc>
          <w:tcPr>
            <w:tcW w:w="2098" w:type="dxa"/>
            <w:tcBorders>
              <w:top w:val="single" w:sz="4" w:space="0" w:color="auto"/>
              <w:left w:val="single" w:sz="4" w:space="0" w:color="auto"/>
              <w:bottom w:val="single" w:sz="4" w:space="0" w:color="auto"/>
              <w:right w:val="single" w:sz="4" w:space="0" w:color="auto"/>
            </w:tcBorders>
          </w:tcPr>
          <w:p w14:paraId="2812705A" w14:textId="77777777" w:rsidR="008E51FF" w:rsidRPr="007F4595" w:rsidRDefault="008E51FF" w:rsidP="007F4595">
            <w:pPr>
              <w:spacing w:after="0" w:line="240" w:lineRule="auto"/>
              <w:jc w:val="both"/>
              <w:rPr>
                <w:rFonts w:ascii="Times New Roman" w:hAnsi="Times New Roman" w:cs="Times New Roman"/>
                <w:i/>
                <w:sz w:val="20"/>
                <w:szCs w:val="20"/>
                <w:lang w:val="kk-KZ"/>
              </w:rPr>
            </w:pPr>
            <w:r w:rsidRPr="007F4595">
              <w:rPr>
                <w:rFonts w:ascii="Times New Roman" w:hAnsi="Times New Roman" w:cs="Times New Roman"/>
                <w:i/>
                <w:sz w:val="20"/>
                <w:szCs w:val="20"/>
                <w:lang w:val="kk-KZ"/>
              </w:rPr>
              <w:t>Ерікті өзін-өзі бақылаудың жеткіліксіздігі:</w:t>
            </w:r>
          </w:p>
          <w:p w14:paraId="666CFB85"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өзінің әрекеттерін нормалардың негізінде басқару, ниеттердің тұрақтылығы жеткіліксіз, басталған істі аяқтауға деген талпынысы кейде байқалады; </w:t>
            </w:r>
          </w:p>
          <w:p w14:paraId="7DF9FA73" w14:textId="77777777" w:rsidR="008E51FF" w:rsidRPr="007F4595" w:rsidRDefault="008E51FF" w:rsidP="007F4595">
            <w:pPr>
              <w:spacing w:after="0" w:line="240" w:lineRule="auto"/>
              <w:jc w:val="both"/>
              <w:rPr>
                <w:rFonts w:ascii="Times New Roman" w:hAnsi="Times New Roman" w:cs="Times New Roman"/>
                <w:i/>
                <w:sz w:val="20"/>
                <w:szCs w:val="20"/>
                <w:lang w:val="kk-KZ"/>
              </w:rPr>
            </w:pPr>
            <w:r w:rsidRPr="007F4595">
              <w:rPr>
                <w:rFonts w:ascii="Times New Roman" w:hAnsi="Times New Roman" w:cs="Times New Roman"/>
                <w:i/>
                <w:sz w:val="20"/>
                <w:szCs w:val="20"/>
                <w:lang w:val="kk-KZ"/>
              </w:rPr>
              <w:t xml:space="preserve"> эмоционалды-психикалық реттеудің жеткіліксіздігі: </w:t>
            </w:r>
            <w:r w:rsidRPr="007F4595">
              <w:rPr>
                <w:rFonts w:ascii="Times New Roman" w:hAnsi="Times New Roman" w:cs="Times New Roman"/>
                <w:sz w:val="20"/>
                <w:szCs w:val="20"/>
                <w:lang w:val="kk-KZ"/>
              </w:rPr>
              <w:t xml:space="preserve">жағдайдың шарттарына сәйкес әрекет етуге дайындығы </w:t>
            </w:r>
            <w:r w:rsidRPr="007F4595">
              <w:rPr>
                <w:rFonts w:ascii="Times New Roman" w:hAnsi="Times New Roman" w:cs="Times New Roman"/>
                <w:i/>
                <w:sz w:val="20"/>
                <w:szCs w:val="20"/>
                <w:lang w:val="kk-KZ"/>
              </w:rPr>
              <w:t>тұрақсыз</w:t>
            </w:r>
          </w:p>
        </w:tc>
        <w:tc>
          <w:tcPr>
            <w:tcW w:w="2254" w:type="dxa"/>
            <w:tcBorders>
              <w:top w:val="single" w:sz="4" w:space="0" w:color="auto"/>
              <w:left w:val="single" w:sz="4" w:space="0" w:color="auto"/>
              <w:bottom w:val="single" w:sz="4" w:space="0" w:color="auto"/>
              <w:right w:val="single" w:sz="4" w:space="0" w:color="auto"/>
            </w:tcBorders>
          </w:tcPr>
          <w:p w14:paraId="7A0A0582"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Ерікті өзін-өзі бақылауы дамыған: </w:t>
            </w:r>
            <w:r w:rsidRPr="007F4595">
              <w:rPr>
                <w:rFonts w:ascii="Times New Roman" w:hAnsi="Times New Roman" w:cs="Times New Roman"/>
                <w:sz w:val="20"/>
                <w:szCs w:val="20"/>
                <w:lang w:val="kk-KZ"/>
              </w:rPr>
              <w:t xml:space="preserve">өз әрекеттері мен түрткілерін саналы түрде басқару қабілеті </w:t>
            </w:r>
            <w:r w:rsidRPr="007F4595">
              <w:rPr>
                <w:rFonts w:ascii="Times New Roman" w:hAnsi="Times New Roman" w:cs="Times New Roman"/>
                <w:i/>
                <w:sz w:val="20"/>
                <w:szCs w:val="20"/>
                <w:lang w:val="kk-KZ"/>
              </w:rPr>
              <w:t>дамыған;</w:t>
            </w:r>
            <w:r w:rsidRPr="007F4595">
              <w:rPr>
                <w:rFonts w:ascii="Times New Roman" w:hAnsi="Times New Roman" w:cs="Times New Roman"/>
                <w:sz w:val="20"/>
                <w:szCs w:val="20"/>
                <w:lang w:val="kk-KZ"/>
              </w:rPr>
              <w:t xml:space="preserve"> ниеттердің тұрақтылығы жоғары;</w:t>
            </w:r>
          </w:p>
          <w:p w14:paraId="6D82569E"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ниеттердің күші: басталған істі аяқтауға ұмтылады; жағдайдың шарттарына сәйкес әрекет етуге дайын; эмоционалды тұрақты</w:t>
            </w:r>
          </w:p>
          <w:p w14:paraId="3C41D81F"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w:t>
            </w:r>
            <w:r w:rsidRPr="007F4595">
              <w:rPr>
                <w:rFonts w:ascii="Times New Roman" w:hAnsi="Times New Roman" w:cs="Times New Roman"/>
                <w:sz w:val="20"/>
                <w:szCs w:val="20"/>
                <w:lang w:val="kk-KZ"/>
              </w:rPr>
              <w:t xml:space="preserve">   </w:t>
            </w:r>
          </w:p>
          <w:p w14:paraId="450CE651" w14:textId="77777777" w:rsidR="008E51FF" w:rsidRPr="007F4595" w:rsidRDefault="008E51FF" w:rsidP="007F4595">
            <w:pPr>
              <w:shd w:val="clear" w:color="auto" w:fill="FFFFFF"/>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   </w:t>
            </w:r>
          </w:p>
        </w:tc>
        <w:tc>
          <w:tcPr>
            <w:tcW w:w="2417" w:type="dxa"/>
            <w:tcBorders>
              <w:top w:val="single" w:sz="4" w:space="0" w:color="auto"/>
              <w:left w:val="single" w:sz="4" w:space="0" w:color="auto"/>
              <w:bottom w:val="single" w:sz="4" w:space="0" w:color="auto"/>
              <w:right w:val="single" w:sz="4" w:space="0" w:color="auto"/>
            </w:tcBorders>
          </w:tcPr>
          <w:p w14:paraId="1AEC8F17" w14:textId="77777777" w:rsidR="008E51FF" w:rsidRPr="007F4595" w:rsidRDefault="008E51FF" w:rsidP="007F4595">
            <w:pPr>
              <w:spacing w:after="0" w:line="240" w:lineRule="auto"/>
              <w:jc w:val="both"/>
              <w:rPr>
                <w:rFonts w:ascii="Times New Roman" w:hAnsi="Times New Roman" w:cs="Times New Roman"/>
                <w:i/>
                <w:sz w:val="20"/>
                <w:szCs w:val="20"/>
                <w:lang w:val="kk-KZ"/>
              </w:rPr>
            </w:pPr>
            <w:r w:rsidRPr="007F4595">
              <w:rPr>
                <w:rFonts w:ascii="Times New Roman" w:hAnsi="Times New Roman" w:cs="Times New Roman"/>
                <w:i/>
                <w:sz w:val="20"/>
                <w:szCs w:val="20"/>
                <w:lang w:val="kk-KZ"/>
              </w:rPr>
              <w:t xml:space="preserve">Ерікті өзін-өзі бақылауы жоғары, </w:t>
            </w:r>
            <w:r w:rsidRPr="007F4595">
              <w:rPr>
                <w:rFonts w:ascii="Times New Roman" w:hAnsi="Times New Roman" w:cs="Times New Roman"/>
                <w:sz w:val="20"/>
                <w:szCs w:val="20"/>
                <w:lang w:val="kk-KZ"/>
              </w:rPr>
              <w:t>өз әрекеттерін, ұстанымдары мен түрткілерін басқарудағы белсенділік пен саналылық; ниеттердің белсенділігі мен тұрақтылығы.</w:t>
            </w:r>
          </w:p>
          <w:p w14:paraId="003A1AC9" w14:textId="77777777" w:rsidR="008E51FF" w:rsidRPr="007F4595" w:rsidRDefault="008E51FF" w:rsidP="007F4595">
            <w:pPr>
              <w:spacing w:after="0" w:line="240" w:lineRule="auto"/>
              <w:jc w:val="both"/>
              <w:rPr>
                <w:rFonts w:ascii="Times New Roman" w:hAnsi="Times New Roman" w:cs="Times New Roman"/>
                <w:i/>
                <w:sz w:val="20"/>
                <w:szCs w:val="20"/>
                <w:lang w:val="kk-KZ"/>
              </w:rPr>
            </w:pPr>
            <w:r w:rsidRPr="007F4595">
              <w:rPr>
                <w:rFonts w:ascii="Times New Roman" w:hAnsi="Times New Roman" w:cs="Times New Roman"/>
                <w:i/>
                <w:sz w:val="20"/>
                <w:szCs w:val="20"/>
                <w:lang w:val="kk-KZ"/>
              </w:rPr>
              <w:t xml:space="preserve"> Жоғары эмоционалды-психикалық реттеу: </w:t>
            </w:r>
            <w:r w:rsidRPr="007F4595">
              <w:rPr>
                <w:rFonts w:ascii="Times New Roman" w:hAnsi="Times New Roman" w:cs="Times New Roman"/>
                <w:sz w:val="20"/>
                <w:szCs w:val="20"/>
                <w:lang w:val="kk-KZ"/>
              </w:rPr>
              <w:t>психикалық белсенділіктің барабарлығы, жағдайдың шарттарына сәйкес белсенді әрекет етуге дайындығы</w:t>
            </w:r>
          </w:p>
          <w:p w14:paraId="502231B0"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w:t>
            </w:r>
            <w:r w:rsidRPr="007F4595">
              <w:rPr>
                <w:rFonts w:ascii="Times New Roman" w:hAnsi="Times New Roman" w:cs="Times New Roman"/>
                <w:sz w:val="20"/>
                <w:szCs w:val="20"/>
                <w:lang w:val="kk-KZ"/>
              </w:rPr>
              <w:t xml:space="preserve">  </w:t>
            </w:r>
          </w:p>
          <w:p w14:paraId="4AD90E45" w14:textId="77777777" w:rsidR="008E51FF" w:rsidRPr="007F4595" w:rsidRDefault="008E51FF" w:rsidP="007F4595">
            <w:pPr>
              <w:spacing w:after="0" w:line="240" w:lineRule="auto"/>
              <w:jc w:val="both"/>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 </w:t>
            </w:r>
          </w:p>
        </w:tc>
      </w:tr>
      <w:tr w:rsidR="008E51FF" w:rsidRPr="007F4595" w14:paraId="38803C77" w14:textId="77777777" w:rsidTr="00CE73ED">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tbRl"/>
            <w:vAlign w:val="center"/>
          </w:tcPr>
          <w:p w14:paraId="5B5E0E5B" w14:textId="5A886053" w:rsidR="008E51FF" w:rsidRPr="007F4595" w:rsidRDefault="008E51FF" w:rsidP="005940A1">
            <w:pPr>
              <w:spacing w:after="0" w:line="240" w:lineRule="auto"/>
              <w:jc w:val="both"/>
              <w:rPr>
                <w:rFonts w:ascii="Times New Roman" w:hAnsi="Times New Roman" w:cs="Times New Roman"/>
                <w:sz w:val="20"/>
                <w:szCs w:val="20"/>
              </w:rPr>
            </w:pPr>
            <w:r w:rsidRPr="007F4595">
              <w:rPr>
                <w:rFonts w:ascii="Times New Roman" w:hAnsi="Times New Roman" w:cs="Times New Roman"/>
                <w:sz w:val="20"/>
                <w:szCs w:val="20"/>
                <w:lang w:val="kk-KZ"/>
              </w:rPr>
              <w:t>Әрекеттік</w:t>
            </w:r>
          </w:p>
        </w:tc>
        <w:tc>
          <w:tcPr>
            <w:tcW w:w="2393" w:type="dxa"/>
            <w:tcBorders>
              <w:top w:val="single" w:sz="4" w:space="0" w:color="auto"/>
              <w:left w:val="single" w:sz="4" w:space="0" w:color="auto"/>
              <w:bottom w:val="single" w:sz="4" w:space="0" w:color="auto"/>
              <w:right w:val="single" w:sz="4" w:space="0" w:color="auto"/>
            </w:tcBorders>
          </w:tcPr>
          <w:p w14:paraId="425994C5" w14:textId="77777777" w:rsidR="008E51FF" w:rsidRPr="007F4595" w:rsidRDefault="008E51FF" w:rsidP="007F4595">
            <w:pPr>
              <w:spacing w:after="0" w:line="240" w:lineRule="auto"/>
              <w:jc w:val="both"/>
              <w:textAlignment w:val="top"/>
              <w:rPr>
                <w:rFonts w:ascii="Times New Roman" w:hAnsi="Times New Roman" w:cs="Times New Roman"/>
                <w:sz w:val="20"/>
                <w:szCs w:val="20"/>
              </w:rPr>
            </w:pPr>
            <w:r w:rsidRPr="007F4595">
              <w:rPr>
                <w:rFonts w:ascii="Times New Roman" w:hAnsi="Times New Roman" w:cs="Times New Roman"/>
                <w:i/>
                <w:sz w:val="20"/>
                <w:szCs w:val="20"/>
              </w:rPr>
              <w:t xml:space="preserve">Мақсаттарды анықтауға, </w:t>
            </w:r>
            <w:r w:rsidRPr="007F4595">
              <w:rPr>
                <w:rFonts w:ascii="Times New Roman" w:hAnsi="Times New Roman" w:cs="Times New Roman"/>
                <w:sz w:val="20"/>
                <w:szCs w:val="20"/>
              </w:rPr>
              <w:t xml:space="preserve">оқу </w:t>
            </w:r>
            <w:r w:rsidRPr="007F4595">
              <w:rPr>
                <w:rFonts w:ascii="Times New Roman" w:hAnsi="Times New Roman" w:cs="Times New Roman"/>
                <w:sz w:val="20"/>
                <w:szCs w:val="20"/>
                <w:lang w:val="kk-KZ"/>
              </w:rPr>
              <w:t>әрек</w:t>
            </w:r>
            <w:r w:rsidRPr="007F4595">
              <w:rPr>
                <w:rFonts w:ascii="Times New Roman" w:hAnsi="Times New Roman" w:cs="Times New Roman"/>
                <w:sz w:val="20"/>
                <w:szCs w:val="20"/>
              </w:rPr>
              <w:t xml:space="preserve">етінің міндеттерін </w:t>
            </w:r>
            <w:r w:rsidRPr="007F4595">
              <w:rPr>
                <w:rFonts w:ascii="Times New Roman" w:hAnsi="Times New Roman" w:cs="Times New Roman"/>
                <w:i/>
                <w:sz w:val="20"/>
                <w:szCs w:val="20"/>
              </w:rPr>
              <w:t>өз</w:t>
            </w:r>
            <w:r w:rsidRPr="007F4595">
              <w:rPr>
                <w:rFonts w:ascii="Times New Roman" w:hAnsi="Times New Roman" w:cs="Times New Roman"/>
                <w:i/>
                <w:sz w:val="20"/>
                <w:szCs w:val="20"/>
                <w:lang w:val="kk-KZ"/>
              </w:rPr>
              <w:t xml:space="preserve"> б</w:t>
            </w:r>
            <w:r w:rsidRPr="007F4595">
              <w:rPr>
                <w:rFonts w:ascii="Times New Roman" w:hAnsi="Times New Roman" w:cs="Times New Roman"/>
                <w:i/>
                <w:sz w:val="20"/>
                <w:szCs w:val="20"/>
              </w:rPr>
              <w:t>етінше қоюға</w:t>
            </w:r>
            <w:r w:rsidRPr="007F4595">
              <w:rPr>
                <w:rFonts w:ascii="Times New Roman" w:hAnsi="Times New Roman" w:cs="Times New Roman"/>
                <w:sz w:val="20"/>
                <w:szCs w:val="20"/>
              </w:rPr>
              <w:t xml:space="preserve"> </w:t>
            </w:r>
            <w:r w:rsidRPr="007F4595">
              <w:rPr>
                <w:rFonts w:ascii="Times New Roman" w:hAnsi="Times New Roman" w:cs="Times New Roman"/>
                <w:i/>
                <w:sz w:val="20"/>
                <w:szCs w:val="20"/>
              </w:rPr>
              <w:t>қабілетсіз</w:t>
            </w:r>
            <w:r w:rsidRPr="007F4595">
              <w:rPr>
                <w:rFonts w:ascii="Times New Roman" w:hAnsi="Times New Roman" w:cs="Times New Roman"/>
                <w:sz w:val="20"/>
                <w:szCs w:val="20"/>
              </w:rPr>
              <w:t>;</w:t>
            </w:r>
          </w:p>
          <w:p w14:paraId="01AD2FFF" w14:textId="77777777" w:rsidR="008E51FF" w:rsidRPr="007F4595" w:rsidRDefault="008E51FF" w:rsidP="007F4595">
            <w:pPr>
              <w:spacing w:after="0" w:line="240" w:lineRule="auto"/>
              <w:jc w:val="both"/>
              <w:textAlignment w:val="top"/>
              <w:rPr>
                <w:rFonts w:ascii="Times New Roman" w:hAnsi="Times New Roman" w:cs="Times New Roman"/>
                <w:sz w:val="20"/>
                <w:szCs w:val="20"/>
              </w:rPr>
            </w:pPr>
            <w:r w:rsidRPr="007F4595">
              <w:rPr>
                <w:rFonts w:ascii="Times New Roman" w:hAnsi="Times New Roman" w:cs="Times New Roman"/>
                <w:sz w:val="20"/>
                <w:szCs w:val="20"/>
              </w:rPr>
              <w:t xml:space="preserve">Уақыт шығындарын жоспарлау, </w:t>
            </w:r>
            <w:r w:rsidRPr="007F4595">
              <w:rPr>
                <w:rFonts w:ascii="Times New Roman" w:hAnsi="Times New Roman" w:cs="Times New Roman"/>
                <w:sz w:val="20"/>
                <w:szCs w:val="20"/>
                <w:lang w:val="kk-KZ"/>
              </w:rPr>
              <w:t>ж</w:t>
            </w:r>
            <w:r w:rsidRPr="007F4595">
              <w:rPr>
                <w:rFonts w:ascii="Times New Roman" w:hAnsi="Times New Roman" w:cs="Times New Roman"/>
                <w:sz w:val="20"/>
                <w:szCs w:val="20"/>
              </w:rPr>
              <w:t xml:space="preserve">ұмысты уақыт бойынша бөлу </w:t>
            </w:r>
            <w:r w:rsidRPr="007F4595">
              <w:rPr>
                <w:rFonts w:ascii="Times New Roman" w:hAnsi="Times New Roman" w:cs="Times New Roman"/>
                <w:i/>
                <w:sz w:val="20"/>
                <w:szCs w:val="20"/>
                <w:lang w:val="kk-KZ"/>
              </w:rPr>
              <w:t>дағдыларын игермеген</w:t>
            </w:r>
            <w:r w:rsidRPr="007F4595">
              <w:rPr>
                <w:rFonts w:ascii="Times New Roman" w:hAnsi="Times New Roman" w:cs="Times New Roman"/>
                <w:sz w:val="20"/>
                <w:szCs w:val="20"/>
              </w:rPr>
              <w:t>;</w:t>
            </w:r>
          </w:p>
          <w:p w14:paraId="6C1708B9"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Әрекеттің сыртқы және ішкі жағдайларын </w:t>
            </w:r>
            <w:r w:rsidRPr="007F4595">
              <w:rPr>
                <w:rFonts w:ascii="Times New Roman" w:hAnsi="Times New Roman" w:cs="Times New Roman"/>
                <w:i/>
                <w:sz w:val="20"/>
                <w:szCs w:val="20"/>
                <w:lang w:val="kk-KZ"/>
              </w:rPr>
              <w:t>ескермейді;</w:t>
            </w:r>
          </w:p>
          <w:p w14:paraId="4AB69F2A"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Бейімделу қабілеттері төмен;</w:t>
            </w:r>
          </w:p>
          <w:p w14:paraId="5B04E5B3"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жұмыс кеңістігін ұтымды ұйымдастыруға қабілетсіз;</w:t>
            </w:r>
          </w:p>
          <w:p w14:paraId="65ECDCE4" w14:textId="77777777" w:rsidR="008E51FF" w:rsidRPr="007F4595" w:rsidRDefault="008E51FF" w:rsidP="007F4595">
            <w:pPr>
              <w:pStyle w:val="a7"/>
              <w:spacing w:after="0" w:line="240" w:lineRule="auto"/>
              <w:ind w:left="0"/>
              <w:jc w:val="both"/>
              <w:rPr>
                <w:sz w:val="20"/>
                <w:szCs w:val="20"/>
                <w:lang w:val="kk-KZ" w:eastAsia="en-US"/>
              </w:rPr>
            </w:pPr>
            <w:r w:rsidRPr="007F4595">
              <w:rPr>
                <w:i/>
                <w:sz w:val="20"/>
                <w:szCs w:val="20"/>
                <w:lang w:val="kk-KZ" w:eastAsia="en-US"/>
              </w:rPr>
              <w:t xml:space="preserve"> </w:t>
            </w:r>
            <w:r w:rsidRPr="007F4595">
              <w:rPr>
                <w:sz w:val="20"/>
                <w:szCs w:val="20"/>
                <w:lang w:val="kk-KZ" w:eastAsia="en-US"/>
              </w:rPr>
              <w:t xml:space="preserve">Әрекет нәтижелерін </w:t>
            </w:r>
            <w:r w:rsidRPr="007F4595">
              <w:rPr>
                <w:i/>
                <w:sz w:val="20"/>
                <w:szCs w:val="20"/>
                <w:lang w:val="kk-KZ" w:eastAsia="en-US"/>
              </w:rPr>
              <w:t>сәйкессіз</w:t>
            </w:r>
            <w:r w:rsidRPr="007F4595">
              <w:rPr>
                <w:sz w:val="20"/>
                <w:szCs w:val="20"/>
                <w:lang w:val="kk-KZ" w:eastAsia="en-US"/>
              </w:rPr>
              <w:t xml:space="preserve"> бағалау;</w:t>
            </w:r>
          </w:p>
          <w:p w14:paraId="4AE30100" w14:textId="77777777" w:rsidR="008E51FF" w:rsidRPr="007F4595" w:rsidRDefault="008E51FF" w:rsidP="007F4595">
            <w:pPr>
              <w:pStyle w:val="a7"/>
              <w:spacing w:after="0" w:line="240" w:lineRule="auto"/>
              <w:ind w:left="0"/>
              <w:jc w:val="both"/>
              <w:rPr>
                <w:sz w:val="20"/>
                <w:szCs w:val="20"/>
                <w:lang w:val="kk-KZ" w:eastAsia="en-US"/>
              </w:rPr>
            </w:pPr>
            <w:r w:rsidRPr="007F4595">
              <w:rPr>
                <w:sz w:val="20"/>
                <w:szCs w:val="20"/>
                <w:lang w:val="kk-KZ" w:eastAsia="en-US"/>
              </w:rPr>
              <w:t xml:space="preserve">Әрекетті </w:t>
            </w:r>
            <w:r w:rsidRPr="007F4595">
              <w:rPr>
                <w:i/>
                <w:sz w:val="20"/>
                <w:szCs w:val="20"/>
                <w:lang w:val="kk-KZ" w:eastAsia="en-US"/>
              </w:rPr>
              <w:t>түзету жүзеге асырылмайды,</w:t>
            </w:r>
            <w:r w:rsidRPr="007F4595">
              <w:rPr>
                <w:sz w:val="20"/>
                <w:szCs w:val="20"/>
                <w:lang w:val="kk-KZ" w:eastAsia="en-US"/>
              </w:rPr>
              <w:t xml:space="preserve"> өзіндік ұйымдастыруды жақсарту мүмкіндіктерін сезінбейді.</w:t>
            </w:r>
            <w:r w:rsidRPr="007F4595">
              <w:rPr>
                <w:i/>
                <w:sz w:val="20"/>
                <w:szCs w:val="20"/>
                <w:lang w:val="kk-KZ" w:eastAsia="en-US"/>
              </w:rPr>
              <w:t xml:space="preserve"> </w:t>
            </w:r>
            <w:r w:rsidRPr="007F4595">
              <w:rPr>
                <w:sz w:val="20"/>
                <w:szCs w:val="20"/>
                <w:lang w:val="kk-KZ" w:eastAsia="en-US"/>
              </w:rPr>
              <w:t xml:space="preserve">  </w:t>
            </w:r>
          </w:p>
          <w:p w14:paraId="01AA459B" w14:textId="77777777" w:rsidR="008E51FF" w:rsidRPr="007F4595" w:rsidRDefault="008E51FF" w:rsidP="007F4595">
            <w:pPr>
              <w:spacing w:after="0" w:line="240" w:lineRule="auto"/>
              <w:jc w:val="both"/>
              <w:textAlignment w:val="top"/>
              <w:rPr>
                <w:rFonts w:ascii="Times New Roman" w:hAnsi="Times New Roman" w:cs="Times New Roman"/>
                <w:color w:val="000000"/>
                <w:sz w:val="20"/>
                <w:szCs w:val="20"/>
                <w:lang w:val="kk-KZ"/>
              </w:rPr>
            </w:pPr>
          </w:p>
        </w:tc>
        <w:tc>
          <w:tcPr>
            <w:tcW w:w="2098" w:type="dxa"/>
            <w:tcBorders>
              <w:top w:val="single" w:sz="4" w:space="0" w:color="auto"/>
              <w:left w:val="single" w:sz="4" w:space="0" w:color="auto"/>
              <w:bottom w:val="single" w:sz="4" w:space="0" w:color="auto"/>
              <w:right w:val="single" w:sz="4" w:space="0" w:color="auto"/>
            </w:tcBorders>
          </w:tcPr>
          <w:p w14:paraId="7C3CEE4C" w14:textId="77777777" w:rsidR="008E51FF" w:rsidRPr="007F4595" w:rsidRDefault="008E51FF" w:rsidP="007F4595">
            <w:pPr>
              <w:spacing w:after="0" w:line="240" w:lineRule="auto"/>
              <w:jc w:val="both"/>
              <w:textAlignment w:val="top"/>
              <w:rPr>
                <w:rFonts w:ascii="Times New Roman" w:hAnsi="Times New Roman" w:cs="Times New Roman"/>
                <w:i/>
                <w:sz w:val="20"/>
                <w:szCs w:val="20"/>
                <w:lang w:val="kk-KZ"/>
              </w:rPr>
            </w:pPr>
            <w:r w:rsidRPr="007F4595">
              <w:rPr>
                <w:rFonts w:ascii="Times New Roman" w:hAnsi="Times New Roman" w:cs="Times New Roman"/>
                <w:sz w:val="20"/>
                <w:szCs w:val="20"/>
                <w:lang w:val="kk-KZ"/>
              </w:rPr>
              <w:t>Оқу әрекетіне</w:t>
            </w:r>
            <w:r w:rsidRPr="007F4595">
              <w:rPr>
                <w:rFonts w:ascii="Times New Roman" w:hAnsi="Times New Roman" w:cs="Times New Roman"/>
                <w:i/>
                <w:sz w:val="20"/>
                <w:szCs w:val="20"/>
                <w:lang w:val="kk-KZ"/>
              </w:rPr>
              <w:t xml:space="preserve"> мақсат қою жеткіліксіз</w:t>
            </w:r>
          </w:p>
          <w:p w14:paraId="488ED325" w14:textId="77777777" w:rsidR="008E51FF" w:rsidRPr="007F4595" w:rsidRDefault="008E51FF" w:rsidP="007F4595">
            <w:pPr>
              <w:spacing w:after="0" w:line="240" w:lineRule="auto"/>
              <w:jc w:val="both"/>
              <w:textAlignment w:val="top"/>
              <w:rPr>
                <w:rFonts w:ascii="Times New Roman" w:hAnsi="Times New Roman" w:cs="Times New Roman"/>
                <w:i/>
                <w:sz w:val="20"/>
                <w:szCs w:val="20"/>
                <w:lang w:val="kk-KZ"/>
              </w:rPr>
            </w:pPr>
            <w:r w:rsidRPr="007F4595">
              <w:rPr>
                <w:rFonts w:ascii="Times New Roman" w:hAnsi="Times New Roman" w:cs="Times New Roman"/>
                <w:i/>
                <w:sz w:val="20"/>
                <w:szCs w:val="20"/>
                <w:lang w:val="kk-KZ"/>
              </w:rPr>
              <w:t>дамыған;</w:t>
            </w:r>
          </w:p>
          <w:p w14:paraId="2A470949" w14:textId="77777777" w:rsidR="008E51FF" w:rsidRPr="007F4595" w:rsidRDefault="008E51FF" w:rsidP="007F4595">
            <w:pPr>
              <w:spacing w:after="0" w:line="240" w:lineRule="auto"/>
              <w:jc w:val="both"/>
              <w:textAlignment w:val="top"/>
              <w:rPr>
                <w:rFonts w:ascii="Times New Roman" w:hAnsi="Times New Roman" w:cs="Times New Roman"/>
                <w:i/>
                <w:sz w:val="20"/>
                <w:szCs w:val="20"/>
                <w:lang w:val="kk-KZ"/>
              </w:rPr>
            </w:pPr>
            <w:r w:rsidRPr="007F4595">
              <w:rPr>
                <w:rFonts w:ascii="Times New Roman" w:hAnsi="Times New Roman" w:cs="Times New Roman"/>
                <w:i/>
                <w:sz w:val="20"/>
                <w:szCs w:val="20"/>
                <w:lang w:val="kk-KZ"/>
              </w:rPr>
              <w:t xml:space="preserve">Уақыт шығындарын </w:t>
            </w:r>
            <w:r w:rsidRPr="007F4595">
              <w:rPr>
                <w:rFonts w:ascii="Times New Roman" w:hAnsi="Times New Roman" w:cs="Times New Roman"/>
                <w:sz w:val="20"/>
                <w:szCs w:val="20"/>
                <w:lang w:val="kk-KZ"/>
              </w:rPr>
              <w:t xml:space="preserve"> жоспарлау </w:t>
            </w:r>
            <w:r w:rsidRPr="007F4595">
              <w:rPr>
                <w:rFonts w:ascii="Times New Roman" w:hAnsi="Times New Roman" w:cs="Times New Roman"/>
                <w:i/>
                <w:sz w:val="20"/>
                <w:szCs w:val="20"/>
                <w:lang w:val="kk-KZ"/>
              </w:rPr>
              <w:t>дағдылары нашар</w:t>
            </w:r>
            <w:r w:rsidRPr="007F4595">
              <w:rPr>
                <w:rFonts w:ascii="Times New Roman" w:hAnsi="Times New Roman" w:cs="Times New Roman"/>
                <w:sz w:val="20"/>
                <w:szCs w:val="20"/>
                <w:lang w:val="kk-KZ"/>
              </w:rPr>
              <w:t>;</w:t>
            </w:r>
          </w:p>
          <w:p w14:paraId="023BFD01"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Оқу әрекетінің </w:t>
            </w:r>
            <w:r w:rsidRPr="007F4595">
              <w:rPr>
                <w:rFonts w:ascii="Times New Roman" w:hAnsi="Times New Roman" w:cs="Times New Roman"/>
                <w:i/>
                <w:sz w:val="20"/>
                <w:szCs w:val="20"/>
                <w:lang w:val="kk-KZ"/>
              </w:rPr>
              <w:t>өзіндік талдауы мен ұйымдастырылуы жеткіліксіз</w:t>
            </w:r>
            <w:r w:rsidRPr="007F4595">
              <w:rPr>
                <w:rFonts w:ascii="Times New Roman" w:hAnsi="Times New Roman" w:cs="Times New Roman"/>
                <w:sz w:val="20"/>
                <w:szCs w:val="20"/>
                <w:lang w:val="kk-KZ"/>
              </w:rPr>
              <w:t>; өзгеретін жағдайларға нашар бейімделу;</w:t>
            </w:r>
          </w:p>
          <w:p w14:paraId="5265CDC7"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жұмыс кеңістігін ұтымды ұйымдастыру қабілеттері әлсіз; </w:t>
            </w:r>
          </w:p>
          <w:p w14:paraId="269430E6"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w:t>
            </w:r>
            <w:r w:rsidRPr="007F4595">
              <w:rPr>
                <w:rFonts w:ascii="Times New Roman" w:hAnsi="Times New Roman" w:cs="Times New Roman"/>
                <w:sz w:val="20"/>
                <w:szCs w:val="20"/>
                <w:lang w:val="kk-KZ"/>
              </w:rPr>
              <w:t xml:space="preserve">Өз әрекетінің барлық кезеңдеріндегі табыстылық өлшемдерін </w:t>
            </w:r>
            <w:r w:rsidRPr="007F4595">
              <w:rPr>
                <w:rFonts w:ascii="Times New Roman" w:hAnsi="Times New Roman" w:cs="Times New Roman"/>
                <w:i/>
                <w:sz w:val="20"/>
                <w:szCs w:val="20"/>
                <w:lang w:val="kk-KZ"/>
              </w:rPr>
              <w:t>жеткіліксіз түсіну</w:t>
            </w:r>
            <w:r w:rsidRPr="007F4595">
              <w:rPr>
                <w:rFonts w:ascii="Times New Roman" w:hAnsi="Times New Roman" w:cs="Times New Roman"/>
                <w:sz w:val="20"/>
                <w:szCs w:val="20"/>
                <w:lang w:val="kk-KZ"/>
              </w:rPr>
              <w:t>,</w:t>
            </w:r>
          </w:p>
          <w:p w14:paraId="1E24BDBA"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Әрекетті </w:t>
            </w:r>
            <w:r w:rsidRPr="007F4595">
              <w:rPr>
                <w:rFonts w:ascii="Times New Roman" w:hAnsi="Times New Roman" w:cs="Times New Roman"/>
                <w:i/>
                <w:sz w:val="20"/>
                <w:szCs w:val="20"/>
                <w:lang w:val="kk-KZ"/>
              </w:rPr>
              <w:t>түзету</w:t>
            </w:r>
            <w:r w:rsidRPr="007F4595">
              <w:rPr>
                <w:rFonts w:ascii="Times New Roman" w:hAnsi="Times New Roman" w:cs="Times New Roman"/>
                <w:sz w:val="20"/>
                <w:szCs w:val="20"/>
                <w:lang w:val="kk-KZ"/>
              </w:rPr>
              <w:t xml:space="preserve"> және анықталған кемшіліктерді жою жолдарын анықтау эпизодтық сипатта.  </w:t>
            </w:r>
          </w:p>
        </w:tc>
        <w:tc>
          <w:tcPr>
            <w:tcW w:w="2254" w:type="dxa"/>
            <w:tcBorders>
              <w:top w:val="single" w:sz="4" w:space="0" w:color="auto"/>
              <w:left w:val="single" w:sz="4" w:space="0" w:color="auto"/>
              <w:bottom w:val="single" w:sz="4" w:space="0" w:color="auto"/>
              <w:right w:val="single" w:sz="4" w:space="0" w:color="auto"/>
            </w:tcBorders>
          </w:tcPr>
          <w:p w14:paraId="028F37B4"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Мақсаттарды өз бетінше анықтау және тұжырымдау, оқу әрекетінің міндеттерін қою және нақтылау;</w:t>
            </w:r>
          </w:p>
          <w:p w14:paraId="4B58B188" w14:textId="77777777" w:rsidR="008E51FF" w:rsidRPr="007F4595" w:rsidRDefault="008E51FF" w:rsidP="007F4595">
            <w:pPr>
              <w:spacing w:after="0" w:line="240" w:lineRule="auto"/>
              <w:jc w:val="both"/>
              <w:textAlignment w:val="top"/>
              <w:rPr>
                <w:rFonts w:ascii="Times New Roman" w:hAnsi="Times New Roman" w:cs="Times New Roman"/>
                <w:i/>
                <w:sz w:val="20"/>
                <w:szCs w:val="20"/>
                <w:lang w:val="kk-KZ"/>
              </w:rPr>
            </w:pPr>
            <w:r w:rsidRPr="007F4595">
              <w:rPr>
                <w:rFonts w:ascii="Times New Roman" w:hAnsi="Times New Roman" w:cs="Times New Roman"/>
                <w:sz w:val="20"/>
                <w:szCs w:val="20"/>
                <w:lang w:val="kk-KZ"/>
              </w:rPr>
              <w:t xml:space="preserve">Маңыздылық басымдығын ескере отырып </w:t>
            </w:r>
            <w:r w:rsidRPr="007F4595">
              <w:rPr>
                <w:rFonts w:ascii="Times New Roman" w:hAnsi="Times New Roman" w:cs="Times New Roman"/>
                <w:i/>
                <w:sz w:val="20"/>
                <w:szCs w:val="20"/>
                <w:lang w:val="kk-KZ"/>
              </w:rPr>
              <w:t>уақытты жоспарлау.</w:t>
            </w:r>
          </w:p>
          <w:p w14:paraId="249F90A4"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w:t>
            </w:r>
            <w:r w:rsidRPr="007F4595">
              <w:rPr>
                <w:rFonts w:ascii="Times New Roman" w:hAnsi="Times New Roman" w:cs="Times New Roman"/>
                <w:sz w:val="20"/>
                <w:szCs w:val="20"/>
                <w:lang w:val="kk-KZ"/>
              </w:rPr>
              <w:t xml:space="preserve">Сыртқы жағдайларды, әрекеттің ішкі жеке ресурстарын есепке алу, өзгеретін жағдайларға икемді бейімделу; жұмыс кеңістігін ұтымды ұйымдастыру.  </w:t>
            </w:r>
          </w:p>
          <w:p w14:paraId="187CB314"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w:t>
            </w:r>
            <w:r w:rsidRPr="007F4595">
              <w:rPr>
                <w:rFonts w:ascii="Times New Roman" w:hAnsi="Times New Roman" w:cs="Times New Roman"/>
                <w:sz w:val="20"/>
                <w:szCs w:val="20"/>
                <w:lang w:val="kk-KZ"/>
              </w:rPr>
              <w:t xml:space="preserve">Әрекет жетістігінің өлшемдерін </w:t>
            </w:r>
            <w:r w:rsidRPr="007F4595">
              <w:rPr>
                <w:rFonts w:ascii="Times New Roman" w:hAnsi="Times New Roman" w:cs="Times New Roman"/>
                <w:i/>
                <w:sz w:val="20"/>
                <w:szCs w:val="20"/>
                <w:lang w:val="kk-KZ"/>
              </w:rPr>
              <w:t>өз бетінше</w:t>
            </w:r>
            <w:r w:rsidRPr="007F4595">
              <w:rPr>
                <w:rFonts w:ascii="Times New Roman" w:hAnsi="Times New Roman" w:cs="Times New Roman"/>
                <w:sz w:val="20"/>
                <w:szCs w:val="20"/>
                <w:lang w:val="kk-KZ"/>
              </w:rPr>
              <w:t xml:space="preserve"> анықтау.</w:t>
            </w:r>
          </w:p>
          <w:p w14:paraId="02EED565" w14:textId="77777777" w:rsidR="008E51FF" w:rsidRPr="007F4595" w:rsidRDefault="008E51FF" w:rsidP="007F4595">
            <w:pPr>
              <w:spacing w:after="0" w:line="240" w:lineRule="auto"/>
              <w:jc w:val="both"/>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Жоспарларды, аралық нәтижелерді түзету, әрекетті ұйымдастырудың оң тәжірибесін бекіту. Әрекет нәтижелерін болжау. </w:t>
            </w:r>
          </w:p>
          <w:p w14:paraId="1F7D2FFA" w14:textId="77777777" w:rsidR="008E51FF" w:rsidRPr="007F4595" w:rsidRDefault="008E51FF" w:rsidP="007F4595">
            <w:pPr>
              <w:pStyle w:val="a7"/>
              <w:spacing w:after="0" w:line="240" w:lineRule="auto"/>
              <w:ind w:left="0"/>
              <w:jc w:val="both"/>
              <w:rPr>
                <w:color w:val="000000"/>
                <w:sz w:val="20"/>
                <w:szCs w:val="20"/>
                <w:lang w:val="kk-KZ" w:eastAsia="en-US"/>
              </w:rPr>
            </w:pPr>
            <w:r w:rsidRPr="007F4595">
              <w:rPr>
                <w:i/>
                <w:sz w:val="20"/>
                <w:szCs w:val="20"/>
                <w:lang w:val="kk-KZ" w:eastAsia="en-US"/>
              </w:rPr>
              <w:t xml:space="preserve"> </w:t>
            </w:r>
          </w:p>
        </w:tc>
        <w:tc>
          <w:tcPr>
            <w:tcW w:w="2417" w:type="dxa"/>
            <w:tcBorders>
              <w:top w:val="single" w:sz="4" w:space="0" w:color="auto"/>
              <w:left w:val="single" w:sz="4" w:space="0" w:color="auto"/>
              <w:bottom w:val="single" w:sz="4" w:space="0" w:color="auto"/>
              <w:right w:val="single" w:sz="4" w:space="0" w:color="auto"/>
            </w:tcBorders>
          </w:tcPr>
          <w:p w14:paraId="20A64AB6"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Оқу әрекетінің мақсаттарын, міндеттерін </w:t>
            </w:r>
            <w:r w:rsidRPr="007F4595">
              <w:rPr>
                <w:rFonts w:ascii="Times New Roman" w:hAnsi="Times New Roman" w:cs="Times New Roman"/>
                <w:i/>
                <w:sz w:val="20"/>
                <w:szCs w:val="20"/>
                <w:lang w:val="kk-KZ"/>
              </w:rPr>
              <w:t xml:space="preserve">негізді </w:t>
            </w:r>
            <w:r w:rsidRPr="007F4595">
              <w:rPr>
                <w:rFonts w:ascii="Times New Roman" w:hAnsi="Times New Roman" w:cs="Times New Roman"/>
                <w:sz w:val="20"/>
                <w:szCs w:val="20"/>
                <w:lang w:val="kk-KZ"/>
              </w:rPr>
              <w:t>және</w:t>
            </w:r>
            <w:r w:rsidRPr="007F4595">
              <w:rPr>
                <w:rFonts w:ascii="Times New Roman" w:hAnsi="Times New Roman" w:cs="Times New Roman"/>
                <w:i/>
                <w:sz w:val="20"/>
                <w:szCs w:val="20"/>
                <w:lang w:val="kk-KZ"/>
              </w:rPr>
              <w:t xml:space="preserve"> өз бетінше</w:t>
            </w:r>
            <w:r w:rsidRPr="007F4595">
              <w:rPr>
                <w:rFonts w:ascii="Times New Roman" w:hAnsi="Times New Roman" w:cs="Times New Roman"/>
                <w:sz w:val="20"/>
                <w:szCs w:val="20"/>
                <w:lang w:val="kk-KZ"/>
              </w:rPr>
              <w:t xml:space="preserve"> анықтайды және тұжырымдайды;</w:t>
            </w:r>
          </w:p>
          <w:p w14:paraId="268CFE23"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sz w:val="20"/>
                <w:szCs w:val="20"/>
                <w:lang w:val="kk-KZ"/>
              </w:rPr>
              <w:t xml:space="preserve">Жүктемені ұтымды үлестіру арқылы уақыт шығындарын </w:t>
            </w:r>
            <w:r w:rsidRPr="007F4595">
              <w:rPr>
                <w:rFonts w:ascii="Times New Roman" w:hAnsi="Times New Roman" w:cs="Times New Roman"/>
                <w:i/>
                <w:sz w:val="20"/>
                <w:szCs w:val="20"/>
                <w:lang w:val="kk-KZ"/>
              </w:rPr>
              <w:t xml:space="preserve">сауатты </w:t>
            </w:r>
            <w:r w:rsidRPr="007F4595">
              <w:rPr>
                <w:rFonts w:ascii="Times New Roman" w:hAnsi="Times New Roman" w:cs="Times New Roman"/>
                <w:sz w:val="20"/>
                <w:szCs w:val="20"/>
                <w:lang w:val="kk-KZ"/>
              </w:rPr>
              <w:t>жоспарлайды.</w:t>
            </w:r>
          </w:p>
          <w:p w14:paraId="09FE4C46" w14:textId="491E6544"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i/>
                <w:sz w:val="20"/>
                <w:szCs w:val="20"/>
                <w:lang w:val="kk-KZ"/>
              </w:rPr>
              <w:t xml:space="preserve"> Оқу әрекетінің өзіндік</w:t>
            </w:r>
            <w:r w:rsidR="005940A1">
              <w:rPr>
                <w:rFonts w:ascii="Times New Roman" w:hAnsi="Times New Roman" w:cs="Times New Roman"/>
                <w:i/>
                <w:sz w:val="20"/>
                <w:szCs w:val="20"/>
                <w:lang w:val="kk-KZ"/>
              </w:rPr>
              <w:t xml:space="preserve"> талдауы мен ұйымдастыр</w:t>
            </w:r>
            <w:r w:rsidRPr="007F4595">
              <w:rPr>
                <w:rFonts w:ascii="Times New Roman" w:hAnsi="Times New Roman" w:cs="Times New Roman"/>
                <w:i/>
                <w:sz w:val="20"/>
                <w:szCs w:val="20"/>
                <w:lang w:val="kk-KZ"/>
              </w:rPr>
              <w:t>уын белсенді түрде жүзеге асырады:</w:t>
            </w:r>
            <w:r w:rsidRPr="007F4595">
              <w:rPr>
                <w:rFonts w:ascii="Times New Roman" w:hAnsi="Times New Roman" w:cs="Times New Roman"/>
                <w:sz w:val="20"/>
                <w:szCs w:val="20"/>
                <w:lang w:val="kk-KZ"/>
              </w:rPr>
              <w:t xml:space="preserve"> өзгеретін жағдайларға бейімделу; жұмыс кеңістігін ұйымдастыруға шығармашылық көзқарас.</w:t>
            </w:r>
          </w:p>
          <w:p w14:paraId="7BC0DECF" w14:textId="77777777" w:rsidR="008E51FF" w:rsidRPr="007F4595" w:rsidRDefault="008E51FF" w:rsidP="007F4595">
            <w:pPr>
              <w:spacing w:after="0" w:line="240" w:lineRule="auto"/>
              <w:jc w:val="both"/>
              <w:textAlignment w:val="top"/>
              <w:rPr>
                <w:rFonts w:ascii="Times New Roman" w:hAnsi="Times New Roman" w:cs="Times New Roman"/>
                <w:i/>
                <w:sz w:val="20"/>
                <w:szCs w:val="20"/>
                <w:lang w:val="kk-KZ"/>
              </w:rPr>
            </w:pPr>
            <w:r w:rsidRPr="007F4595">
              <w:rPr>
                <w:rFonts w:ascii="Times New Roman" w:hAnsi="Times New Roman" w:cs="Times New Roman"/>
                <w:sz w:val="20"/>
                <w:szCs w:val="20"/>
                <w:lang w:val="kk-KZ"/>
              </w:rPr>
              <w:t xml:space="preserve">Әрекеттің барлық кезеңдерінде оның </w:t>
            </w:r>
            <w:r w:rsidRPr="007F4595">
              <w:rPr>
                <w:rFonts w:ascii="Times New Roman" w:hAnsi="Times New Roman" w:cs="Times New Roman"/>
                <w:i/>
                <w:sz w:val="20"/>
                <w:szCs w:val="20"/>
                <w:lang w:val="kk-KZ"/>
              </w:rPr>
              <w:t>табыстылық өлшемдерін анықтайды</w:t>
            </w:r>
            <w:r w:rsidRPr="007F4595">
              <w:rPr>
                <w:rFonts w:ascii="Times New Roman" w:hAnsi="Times New Roman" w:cs="Times New Roman"/>
                <w:sz w:val="20"/>
                <w:szCs w:val="20"/>
                <w:lang w:val="kk-KZ"/>
              </w:rPr>
              <w:t>,</w:t>
            </w:r>
            <w:r w:rsidRPr="007F4595">
              <w:rPr>
                <w:rFonts w:ascii="Times New Roman" w:hAnsi="Times New Roman" w:cs="Times New Roman"/>
                <w:i/>
                <w:sz w:val="20"/>
                <w:szCs w:val="20"/>
                <w:lang w:val="kk-KZ"/>
              </w:rPr>
              <w:t xml:space="preserve"> әрекетті  жетілдіріудегі  шығармашылық:</w:t>
            </w:r>
          </w:p>
          <w:p w14:paraId="3130B30C" w14:textId="77777777" w:rsidR="008E51FF" w:rsidRPr="007F4595" w:rsidRDefault="008E51FF" w:rsidP="007F4595">
            <w:pPr>
              <w:spacing w:after="0" w:line="240" w:lineRule="auto"/>
              <w:jc w:val="both"/>
              <w:textAlignment w:val="top"/>
              <w:rPr>
                <w:rFonts w:ascii="Times New Roman" w:hAnsi="Times New Roman" w:cs="Times New Roman"/>
                <w:sz w:val="20"/>
                <w:szCs w:val="20"/>
                <w:lang w:val="kk-KZ"/>
              </w:rPr>
            </w:pPr>
            <w:r w:rsidRPr="007F4595">
              <w:rPr>
                <w:rFonts w:ascii="Times New Roman" w:hAnsi="Times New Roman" w:cs="Times New Roman"/>
                <w:i/>
                <w:sz w:val="20"/>
                <w:szCs w:val="20"/>
                <w:lang w:val="kk-KZ"/>
              </w:rPr>
              <w:t>Әрекет нәтижелерін болжау</w:t>
            </w:r>
            <w:r w:rsidRPr="007F4595">
              <w:rPr>
                <w:rFonts w:ascii="Times New Roman" w:hAnsi="Times New Roman" w:cs="Times New Roman"/>
                <w:sz w:val="20"/>
                <w:szCs w:val="20"/>
                <w:lang w:val="kk-KZ"/>
              </w:rPr>
              <w:t xml:space="preserve"> </w:t>
            </w:r>
            <w:r w:rsidRPr="007F4595">
              <w:rPr>
                <w:rFonts w:ascii="Times New Roman" w:hAnsi="Times New Roman" w:cs="Times New Roman"/>
                <w:b/>
                <w:sz w:val="20"/>
                <w:szCs w:val="20"/>
              </w:rPr>
              <w:t xml:space="preserve"> </w:t>
            </w:r>
            <w:r w:rsidRPr="007F4595">
              <w:rPr>
                <w:rFonts w:ascii="Times New Roman" w:hAnsi="Times New Roman" w:cs="Times New Roman"/>
                <w:sz w:val="20"/>
                <w:szCs w:val="20"/>
                <w:lang w:val="kk-KZ"/>
              </w:rPr>
              <w:t xml:space="preserve"> </w:t>
            </w:r>
            <w:r w:rsidRPr="007F4595">
              <w:rPr>
                <w:rFonts w:ascii="Times New Roman" w:hAnsi="Times New Roman" w:cs="Times New Roman"/>
                <w:sz w:val="20"/>
                <w:szCs w:val="20"/>
              </w:rPr>
              <w:t xml:space="preserve"> </w:t>
            </w:r>
            <w:r w:rsidRPr="007F4595">
              <w:rPr>
                <w:rFonts w:ascii="Times New Roman" w:hAnsi="Times New Roman" w:cs="Times New Roman"/>
                <w:sz w:val="20"/>
                <w:szCs w:val="20"/>
                <w:lang w:val="kk-KZ"/>
              </w:rPr>
              <w:t xml:space="preserve"> </w:t>
            </w:r>
          </w:p>
          <w:p w14:paraId="345192F9" w14:textId="77777777" w:rsidR="008E51FF" w:rsidRPr="007F4595" w:rsidRDefault="008E51FF" w:rsidP="007F4595">
            <w:pPr>
              <w:spacing w:after="0" w:line="240" w:lineRule="auto"/>
              <w:jc w:val="both"/>
              <w:textAlignment w:val="top"/>
              <w:rPr>
                <w:rFonts w:ascii="Times New Roman" w:hAnsi="Times New Roman" w:cs="Times New Roman"/>
                <w:color w:val="000000"/>
                <w:sz w:val="20"/>
                <w:szCs w:val="20"/>
                <w:lang w:val="kk-KZ"/>
              </w:rPr>
            </w:pPr>
            <w:r w:rsidRPr="007F4595">
              <w:rPr>
                <w:rFonts w:ascii="Times New Roman" w:eastAsia="Times New Roman" w:hAnsi="Times New Roman" w:cs="Times New Roman"/>
                <w:i/>
                <w:color w:val="000000"/>
                <w:sz w:val="20"/>
                <w:szCs w:val="20"/>
                <w:lang w:val="kk-KZ"/>
              </w:rPr>
              <w:t xml:space="preserve"> </w:t>
            </w:r>
            <w:r w:rsidRPr="007F4595">
              <w:rPr>
                <w:rFonts w:ascii="Times New Roman" w:hAnsi="Times New Roman" w:cs="Times New Roman"/>
                <w:sz w:val="20"/>
                <w:szCs w:val="20"/>
                <w:lang w:val="kk-KZ"/>
              </w:rPr>
              <w:t xml:space="preserve">  </w:t>
            </w:r>
          </w:p>
        </w:tc>
      </w:tr>
    </w:tbl>
    <w:p w14:paraId="2A9C6B30" w14:textId="77777777" w:rsidR="00C15DF6" w:rsidRPr="007F4595" w:rsidRDefault="00C15DF6" w:rsidP="007F4595">
      <w:pPr>
        <w:shd w:val="clear" w:color="auto" w:fill="FFFFFF"/>
        <w:spacing w:after="0" w:line="240" w:lineRule="auto"/>
        <w:jc w:val="both"/>
        <w:rPr>
          <w:rFonts w:ascii="Times New Roman" w:hAnsi="Times New Roman" w:cs="Times New Roman"/>
          <w:color w:val="FF0000"/>
          <w:sz w:val="28"/>
          <w:szCs w:val="28"/>
          <w:lang w:val="kk-KZ"/>
        </w:rPr>
      </w:pPr>
    </w:p>
    <w:p w14:paraId="4DC8CEA1" w14:textId="1CE4A984" w:rsidR="00E42BD4" w:rsidRPr="007F4595" w:rsidRDefault="009E7EF7" w:rsidP="00335C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35C24" w:rsidRPr="00335C24">
        <w:rPr>
          <w:rFonts w:ascii="Times New Roman" w:hAnsi="Times New Roman" w:cs="Times New Roman"/>
          <w:sz w:val="28"/>
          <w:szCs w:val="28"/>
          <w:lang w:val="kk-KZ"/>
        </w:rPr>
        <w:t xml:space="preserve">Мазмұндық компоненттің модельдегі алар орны ерекше. Мазмұндық компонент теориялық және практикалық бөлімдерден, білімдер жүйесінен, біліктілігі мен </w:t>
      </w:r>
      <w:bookmarkStart w:id="8" w:name="_Hlk145487732"/>
      <w:r w:rsidR="00335C24">
        <w:rPr>
          <w:rFonts w:ascii="Times New Roman" w:hAnsi="Times New Roman" w:cs="Times New Roman"/>
          <w:bCs/>
          <w:sz w:val="28"/>
          <w:szCs w:val="28"/>
          <w:lang w:val="kk-KZ"/>
        </w:rPr>
        <w:t>с</w:t>
      </w:r>
      <w:r w:rsidR="00335C24" w:rsidRPr="0008065B">
        <w:rPr>
          <w:rFonts w:ascii="Times New Roman" w:hAnsi="Times New Roman" w:cs="Times New Roman"/>
          <w:bCs/>
          <w:sz w:val="28"/>
          <w:szCs w:val="28"/>
          <w:lang w:val="kk-KZ"/>
        </w:rPr>
        <w:t>туденттердің оқу әрекеті</w:t>
      </w:r>
      <w:r w:rsidR="00335C24">
        <w:rPr>
          <w:rFonts w:ascii="Times New Roman" w:hAnsi="Times New Roman" w:cs="Times New Roman"/>
          <w:bCs/>
          <w:sz w:val="28"/>
          <w:szCs w:val="28"/>
          <w:lang w:val="kk-KZ"/>
        </w:rPr>
        <w:t xml:space="preserve"> </w:t>
      </w:r>
      <w:r w:rsidR="00335C24" w:rsidRPr="00335C24">
        <w:rPr>
          <w:rFonts w:ascii="Times New Roman" w:hAnsi="Times New Roman" w:cs="Times New Roman"/>
          <w:sz w:val="28"/>
          <w:szCs w:val="28"/>
          <w:lang w:val="kk-KZ"/>
        </w:rPr>
        <w:t>арқылы</w:t>
      </w:r>
      <w:r w:rsidR="00335C24" w:rsidRPr="0008065B">
        <w:rPr>
          <w:rFonts w:ascii="Times New Roman" w:hAnsi="Times New Roman" w:cs="Times New Roman"/>
          <w:bCs/>
          <w:sz w:val="28"/>
          <w:szCs w:val="28"/>
          <w:lang w:val="kk-KZ"/>
        </w:rPr>
        <w:t xml:space="preserve"> өзіндік ұйымдастыруын </w:t>
      </w:r>
      <w:bookmarkEnd w:id="8"/>
      <w:r w:rsidR="00335C24" w:rsidRPr="00335C24">
        <w:rPr>
          <w:rFonts w:ascii="Times New Roman" w:hAnsi="Times New Roman" w:cs="Times New Roman"/>
          <w:sz w:val="28"/>
          <w:szCs w:val="28"/>
          <w:lang w:val="kk-KZ"/>
        </w:rPr>
        <w:t>дамытуға қатысты мүмкіндіктерді жүзеге асыра алу деңгейімен сипатталады.</w:t>
      </w:r>
      <w:r w:rsidR="00335C24">
        <w:rPr>
          <w:rFonts w:ascii="Times New Roman" w:hAnsi="Times New Roman" w:cs="Times New Roman"/>
          <w:sz w:val="28"/>
          <w:szCs w:val="28"/>
          <w:lang w:val="kk-KZ"/>
        </w:rPr>
        <w:t xml:space="preserve"> </w:t>
      </w:r>
      <w:r w:rsidR="00335C24" w:rsidRPr="00335C24">
        <w:rPr>
          <w:rFonts w:ascii="Times New Roman" w:hAnsi="Times New Roman" w:cs="Times New Roman"/>
          <w:sz w:val="28"/>
          <w:szCs w:val="28"/>
          <w:lang w:val="kk-KZ"/>
        </w:rPr>
        <w:t xml:space="preserve">Біздің зерттеуімізде ұсынылып отырған модельдің мазмұндық компоненттің өлшемі – </w:t>
      </w:r>
      <w:bookmarkStart w:id="9" w:name="_Hlk145489304"/>
      <w:r w:rsidR="00335C24" w:rsidRPr="00335C24">
        <w:rPr>
          <w:rFonts w:ascii="Times New Roman" w:hAnsi="Times New Roman" w:cs="Times New Roman"/>
          <w:sz w:val="28"/>
          <w:szCs w:val="28"/>
          <w:lang w:val="kk-KZ"/>
        </w:rPr>
        <w:t>студенттердің оқу әрекеті арқылы өзіндік ұйымдастыруын дамытатын</w:t>
      </w:r>
      <w:bookmarkEnd w:id="9"/>
      <w:r w:rsidR="00335C24" w:rsidRPr="00335C24">
        <w:rPr>
          <w:rFonts w:ascii="Times New Roman" w:hAnsi="Times New Roman" w:cs="Times New Roman"/>
          <w:sz w:val="28"/>
          <w:szCs w:val="28"/>
          <w:lang w:val="kk-KZ"/>
        </w:rPr>
        <w:t xml:space="preserve"> білімінің болуы. Ол мынадай көрсеткіштердің болуымен анықталады:</w:t>
      </w:r>
      <w:r w:rsidR="00335C24">
        <w:rPr>
          <w:rFonts w:ascii="Times New Roman" w:hAnsi="Times New Roman" w:cs="Times New Roman"/>
          <w:sz w:val="28"/>
          <w:szCs w:val="28"/>
          <w:lang w:val="kk-KZ"/>
        </w:rPr>
        <w:t xml:space="preserve"> </w:t>
      </w:r>
    </w:p>
    <w:p w14:paraId="2BABC730" w14:textId="77777777" w:rsidR="00E42BD4" w:rsidRPr="007F4595" w:rsidRDefault="00E42BD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құндылықты-мотивациялық өлшем: өзін-өзі жетілдіру құндылықтары; болашақ кәсіби іс-әрекетке құндылықты қатынас;</w:t>
      </w:r>
    </w:p>
    <w:p w14:paraId="780547F6" w14:textId="77777777" w:rsidR="00E42BD4" w:rsidRPr="007F4595" w:rsidRDefault="00E42BD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оқу әрекетінің табыстылығының тұрақты жоғары мотивациясы;</w:t>
      </w:r>
    </w:p>
    <w:p w14:paraId="7DA6AC2A" w14:textId="2E1FC117" w:rsidR="00E42BD4" w:rsidRPr="007F4595" w:rsidRDefault="00E42BD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оқу әрекетін өзіндік ұйымдастыру</w:t>
      </w:r>
      <w:r w:rsidR="005940A1">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дағдыларын игерудің ішкі мотивациясы;</w:t>
      </w:r>
    </w:p>
    <w:p w14:paraId="7E27B493" w14:textId="77777777" w:rsidR="00E42BD4" w:rsidRPr="007F4595" w:rsidRDefault="00E42BD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когнитивті-рефлексивтік өлшем: өзін оқу әрекетінің субъектісі ретінде сезіну;  тұлғаны бақылаудың ішкі локусы, жауапкершілік; оқу әрекетін тиімді ұйымдастыру туралы терең білім;</w:t>
      </w:r>
    </w:p>
    <w:p w14:paraId="54476C34" w14:textId="77777777" w:rsidR="00E42BD4" w:rsidRPr="007F4595" w:rsidRDefault="00E42BD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оқу іс-әрекетінің мазмұнды рефлексиясы;</w:t>
      </w:r>
    </w:p>
    <w:p w14:paraId="530EEA05" w14:textId="77777777" w:rsidR="00E42BD4" w:rsidRPr="007F4595" w:rsidRDefault="00E42BD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аффективті-еріктік: жоғары ерікті өзін-өзі бақылау; өз әрекеттерін басқарудағы белсенділік пен саналылық; жоғары эмоционалды-психикалық реттеу;</w:t>
      </w:r>
    </w:p>
    <w:p w14:paraId="7E34A791" w14:textId="059036CF" w:rsidR="008D5FA4" w:rsidRPr="007F4595" w:rsidRDefault="00E42BD4" w:rsidP="007F4595">
      <w:pPr>
        <w:shd w:val="clear" w:color="auto" w:fill="FFFFFF"/>
        <w:spacing w:after="0" w:line="240" w:lineRule="auto"/>
        <w:jc w:val="both"/>
        <w:rPr>
          <w:rFonts w:ascii="Times New Roman" w:hAnsi="Times New Roman" w:cs="Times New Roman"/>
          <w:spacing w:val="2"/>
          <w:sz w:val="28"/>
          <w:szCs w:val="28"/>
          <w:shd w:val="clear" w:color="auto" w:fill="FFFFFF"/>
          <w:lang w:val="kk-KZ"/>
        </w:rPr>
      </w:pPr>
      <w:r w:rsidRPr="007F4595">
        <w:rPr>
          <w:rFonts w:ascii="Times New Roman" w:hAnsi="Times New Roman" w:cs="Times New Roman"/>
          <w:sz w:val="28"/>
          <w:szCs w:val="28"/>
          <w:lang w:val="kk-KZ"/>
        </w:rPr>
        <w:t>- әрекеттік-құралдық: оқу әрекетін ұтымды ұйымдастыру</w:t>
      </w:r>
      <w:r w:rsidR="005940A1">
        <w:rPr>
          <w:rFonts w:ascii="Times New Roman" w:hAnsi="Times New Roman" w:cs="Times New Roman"/>
          <w:sz w:val="28"/>
          <w:szCs w:val="28"/>
          <w:lang w:val="kk-KZ"/>
        </w:rPr>
        <w:t>ы</w:t>
      </w:r>
      <w:r w:rsidRPr="007F4595">
        <w:rPr>
          <w:rFonts w:ascii="Times New Roman" w:hAnsi="Times New Roman" w:cs="Times New Roman"/>
          <w:sz w:val="28"/>
          <w:szCs w:val="28"/>
          <w:lang w:val="kk-KZ"/>
        </w:rPr>
        <w:t xml:space="preserve"> үшін қажетті икемдер мен дағдылар жүйесі (мақсат қою; уақыт шығындарын сауатты жоспарлау, оқу әрекетін ұйымдастыру</w:t>
      </w:r>
      <w:r w:rsidR="005940A1">
        <w:rPr>
          <w:rFonts w:ascii="Times New Roman" w:hAnsi="Times New Roman" w:cs="Times New Roman"/>
          <w:sz w:val="28"/>
          <w:szCs w:val="28"/>
          <w:lang w:val="kk-KZ"/>
        </w:rPr>
        <w:t>ын</w:t>
      </w:r>
      <w:r w:rsidRPr="007F4595">
        <w:rPr>
          <w:rFonts w:ascii="Times New Roman" w:hAnsi="Times New Roman" w:cs="Times New Roman"/>
          <w:sz w:val="28"/>
          <w:szCs w:val="28"/>
          <w:lang w:val="kk-KZ"/>
        </w:rPr>
        <w:t xml:space="preserve"> және өздігінен талдау, табыстылық өлшемдерін айқындау, нәтижелерді болжау; өзін-өзі бағалау, түзету және жетілдіру). </w:t>
      </w:r>
      <w:r w:rsidR="00335C24" w:rsidRPr="00335C24">
        <w:rPr>
          <w:rFonts w:ascii="Times New Roman" w:hAnsi="Times New Roman" w:cs="Times New Roman"/>
          <w:sz w:val="28"/>
          <w:szCs w:val="28"/>
          <w:lang w:val="kk-KZ"/>
        </w:rPr>
        <w:t>Нәтижесінде студенттердің оқу әрекеті арқылы өзіндік ұйымдастыруын дамыту мазмұнын меңгеруі қамтамасыз етіледі. Демек мазмұндық компонентте білім алушылардың жаңа білімді меңгерулері жобаланады. Біздің жұмысымызда бұл мәселе әдістемені жүзеге асыру арқылы шешілуі ойластырылған.</w:t>
      </w:r>
    </w:p>
    <w:p w14:paraId="129A7C46" w14:textId="7802FB43" w:rsidR="00174C3A" w:rsidRPr="008255EE" w:rsidRDefault="008255EE" w:rsidP="008255EE">
      <w:pPr>
        <w:spacing w:after="0" w:line="240" w:lineRule="auto"/>
        <w:ind w:firstLine="709"/>
        <w:jc w:val="both"/>
        <w:rPr>
          <w:rFonts w:ascii="Times New Roman" w:hAnsi="Times New Roman"/>
          <w:bCs/>
          <w:noProof/>
          <w:sz w:val="28"/>
          <w:szCs w:val="28"/>
          <w:lang w:val="kk-KZ"/>
        </w:rPr>
      </w:pPr>
      <w:r w:rsidRPr="008255EE">
        <w:rPr>
          <w:rFonts w:ascii="Times New Roman" w:hAnsi="Times New Roman"/>
          <w:bCs/>
          <w:noProof/>
          <w:sz w:val="28"/>
          <w:szCs w:val="28"/>
          <w:lang w:val="kk-KZ"/>
        </w:rPr>
        <w:t xml:space="preserve">Cонымен, </w:t>
      </w:r>
      <w:r w:rsidR="00187FC0">
        <w:rPr>
          <w:rFonts w:ascii="Times New Roman" w:hAnsi="Times New Roman"/>
          <w:bCs/>
          <w:noProof/>
          <w:sz w:val="28"/>
          <w:szCs w:val="28"/>
          <w:lang w:val="kk-KZ"/>
        </w:rPr>
        <w:t>с</w:t>
      </w:r>
      <w:r w:rsidRPr="008255EE">
        <w:rPr>
          <w:rFonts w:ascii="Times New Roman" w:hAnsi="Times New Roman"/>
          <w:bCs/>
          <w:noProof/>
          <w:sz w:val="28"/>
          <w:szCs w:val="28"/>
          <w:lang w:val="kk-KZ"/>
        </w:rPr>
        <w:t xml:space="preserve">туденттердің оқу әрекетін өзіндік ұйымдастыруын дамытудың құрылымдық-мазмұндық моделі студенттердің кәсіби әрекеттің негізгі бағыттарының бірі бойынша құзыреттіліктерін қалыптастырудың жалпы теориялық, мотивациялық әрекеттік және тәжірибелік тетіктерін белгілейді. Модель </w:t>
      </w:r>
      <w:r w:rsidR="00187FC0">
        <w:rPr>
          <w:rFonts w:ascii="Times New Roman" w:hAnsi="Times New Roman"/>
          <w:bCs/>
          <w:noProof/>
          <w:sz w:val="28"/>
          <w:szCs w:val="28"/>
          <w:lang w:val="kk-KZ"/>
        </w:rPr>
        <w:t>с</w:t>
      </w:r>
      <w:r w:rsidR="00187FC0" w:rsidRPr="00187FC0">
        <w:rPr>
          <w:rFonts w:ascii="Times New Roman" w:hAnsi="Times New Roman"/>
          <w:bCs/>
          <w:noProof/>
          <w:sz w:val="28"/>
          <w:szCs w:val="28"/>
          <w:lang w:val="kk-KZ"/>
        </w:rPr>
        <w:t xml:space="preserve">туденттердің оқу әрекетін өзіндік ұйымдастыруын дамытудың психологиялық-педагогикалық </w:t>
      </w:r>
      <w:r w:rsidRPr="008255EE">
        <w:rPr>
          <w:rFonts w:ascii="Times New Roman" w:hAnsi="Times New Roman"/>
          <w:bCs/>
          <w:noProof/>
          <w:sz w:val="28"/>
          <w:szCs w:val="28"/>
          <w:lang w:val="kk-KZ"/>
        </w:rPr>
        <w:t>дамытудың ақырғы нәтижеге жетудің теориялық-әдіснамалық негіздері, дайындау үдерісінің компоненттері мен көрсеткіштері айқындалған, зерттеу мәселесін тиімді шешуге бағытталған әдістерін, құралдарын сипаттайтын, «даяр» болудың деңгейлері айқындалған құрылым болып табылады.</w:t>
      </w:r>
    </w:p>
    <w:p w14:paraId="3158BC07" w14:textId="343222CC" w:rsidR="008255EE" w:rsidRDefault="008255EE" w:rsidP="00174C3A">
      <w:pPr>
        <w:spacing w:after="0" w:line="240" w:lineRule="auto"/>
        <w:jc w:val="both"/>
        <w:rPr>
          <w:rFonts w:ascii="Times New Roman" w:hAnsi="Times New Roman"/>
          <w:b/>
          <w:noProof/>
          <w:sz w:val="28"/>
          <w:szCs w:val="28"/>
          <w:lang w:val="kk-KZ"/>
        </w:rPr>
      </w:pPr>
    </w:p>
    <w:p w14:paraId="026DC62D" w14:textId="48586C90" w:rsidR="008255EE" w:rsidRDefault="008255EE" w:rsidP="00174C3A">
      <w:pPr>
        <w:spacing w:after="0" w:line="240" w:lineRule="auto"/>
        <w:jc w:val="both"/>
        <w:rPr>
          <w:rFonts w:ascii="Times New Roman" w:hAnsi="Times New Roman"/>
          <w:b/>
          <w:noProof/>
          <w:sz w:val="28"/>
          <w:szCs w:val="28"/>
          <w:lang w:val="kk-KZ"/>
        </w:rPr>
      </w:pPr>
    </w:p>
    <w:p w14:paraId="03499D58" w14:textId="77777777" w:rsidR="008255EE" w:rsidRPr="00CB0EF7" w:rsidRDefault="008255EE" w:rsidP="00174C3A">
      <w:pPr>
        <w:spacing w:after="0" w:line="240" w:lineRule="auto"/>
        <w:jc w:val="both"/>
        <w:rPr>
          <w:rFonts w:ascii="Times New Roman" w:hAnsi="Times New Roman"/>
          <w:b/>
          <w:noProof/>
          <w:sz w:val="28"/>
          <w:szCs w:val="28"/>
          <w:lang w:val="kk-KZ"/>
        </w:rPr>
      </w:pPr>
    </w:p>
    <w:p w14:paraId="4C849DBA" w14:textId="77777777" w:rsidR="006C5703" w:rsidRDefault="006C5703" w:rsidP="007F4595">
      <w:pPr>
        <w:spacing w:after="0" w:line="240" w:lineRule="auto"/>
        <w:jc w:val="both"/>
        <w:rPr>
          <w:rFonts w:ascii="Times New Roman" w:hAnsi="Times New Roman"/>
          <w:b/>
          <w:noProof/>
          <w:sz w:val="28"/>
          <w:szCs w:val="28"/>
          <w:lang w:val="kk-KZ"/>
        </w:rPr>
      </w:pPr>
    </w:p>
    <w:p w14:paraId="0B47E5FA" w14:textId="77777777" w:rsidR="009E7EF7" w:rsidRDefault="009E7EF7" w:rsidP="007F4595">
      <w:pPr>
        <w:spacing w:after="0" w:line="240" w:lineRule="auto"/>
        <w:jc w:val="both"/>
        <w:rPr>
          <w:rFonts w:ascii="Times New Roman" w:hAnsi="Times New Roman"/>
          <w:b/>
          <w:noProof/>
          <w:sz w:val="28"/>
          <w:szCs w:val="28"/>
          <w:lang w:val="kk-KZ"/>
        </w:rPr>
      </w:pPr>
    </w:p>
    <w:p w14:paraId="604E6410" w14:textId="77777777" w:rsidR="009E7EF7" w:rsidRDefault="009E7EF7" w:rsidP="007F4595">
      <w:pPr>
        <w:spacing w:after="0" w:line="240" w:lineRule="auto"/>
        <w:jc w:val="both"/>
        <w:rPr>
          <w:rFonts w:ascii="Times New Roman" w:hAnsi="Times New Roman"/>
          <w:b/>
          <w:noProof/>
          <w:sz w:val="28"/>
          <w:szCs w:val="28"/>
          <w:lang w:val="kk-KZ"/>
        </w:rPr>
      </w:pPr>
    </w:p>
    <w:p w14:paraId="3A619527" w14:textId="77777777" w:rsidR="009E7EF7" w:rsidRDefault="009E7EF7" w:rsidP="007F4595">
      <w:pPr>
        <w:spacing w:after="0" w:line="240" w:lineRule="auto"/>
        <w:jc w:val="both"/>
        <w:rPr>
          <w:rFonts w:ascii="Times New Roman" w:hAnsi="Times New Roman"/>
          <w:b/>
          <w:noProof/>
          <w:sz w:val="28"/>
          <w:szCs w:val="28"/>
          <w:lang w:val="kk-KZ"/>
        </w:rPr>
      </w:pPr>
    </w:p>
    <w:p w14:paraId="4CA3BCC1" w14:textId="77777777" w:rsidR="009E7EF7" w:rsidRDefault="009E7EF7" w:rsidP="007F4595">
      <w:pPr>
        <w:spacing w:after="0" w:line="240" w:lineRule="auto"/>
        <w:jc w:val="both"/>
        <w:rPr>
          <w:rFonts w:ascii="Times New Roman" w:hAnsi="Times New Roman"/>
          <w:b/>
          <w:noProof/>
          <w:sz w:val="28"/>
          <w:szCs w:val="28"/>
          <w:lang w:val="kk-KZ"/>
        </w:rPr>
      </w:pPr>
    </w:p>
    <w:p w14:paraId="408D0BCF" w14:textId="77777777" w:rsidR="009E7EF7" w:rsidRDefault="009E7EF7" w:rsidP="007F4595">
      <w:pPr>
        <w:spacing w:after="0" w:line="240" w:lineRule="auto"/>
        <w:jc w:val="both"/>
        <w:rPr>
          <w:rFonts w:ascii="Times New Roman" w:hAnsi="Times New Roman"/>
          <w:b/>
          <w:noProof/>
          <w:sz w:val="28"/>
          <w:szCs w:val="28"/>
          <w:lang w:val="kk-KZ"/>
        </w:rPr>
      </w:pPr>
    </w:p>
    <w:p w14:paraId="7E0AD9EA" w14:textId="77777777" w:rsidR="009E7EF7" w:rsidRDefault="009E7EF7" w:rsidP="007F4595">
      <w:pPr>
        <w:spacing w:after="0" w:line="240" w:lineRule="auto"/>
        <w:jc w:val="both"/>
        <w:rPr>
          <w:rFonts w:ascii="Times New Roman" w:hAnsi="Times New Roman"/>
          <w:b/>
          <w:noProof/>
          <w:sz w:val="28"/>
          <w:szCs w:val="28"/>
          <w:lang w:val="kk-KZ"/>
        </w:rPr>
      </w:pPr>
    </w:p>
    <w:p w14:paraId="0156DE6C" w14:textId="77777777" w:rsidR="009E7EF7" w:rsidRDefault="009E7EF7" w:rsidP="007F4595">
      <w:pPr>
        <w:spacing w:after="0" w:line="240" w:lineRule="auto"/>
        <w:jc w:val="both"/>
        <w:rPr>
          <w:rFonts w:ascii="Times New Roman" w:hAnsi="Times New Roman"/>
          <w:b/>
          <w:noProof/>
          <w:sz w:val="28"/>
          <w:szCs w:val="28"/>
          <w:lang w:val="kk-KZ"/>
        </w:rPr>
      </w:pPr>
    </w:p>
    <w:p w14:paraId="7C9F84CF" w14:textId="77777777" w:rsidR="009E7EF7" w:rsidRDefault="009E7EF7" w:rsidP="007F4595">
      <w:pPr>
        <w:spacing w:after="0" w:line="240" w:lineRule="auto"/>
        <w:jc w:val="both"/>
        <w:rPr>
          <w:rFonts w:ascii="Times New Roman" w:hAnsi="Times New Roman"/>
          <w:b/>
          <w:noProof/>
          <w:sz w:val="28"/>
          <w:szCs w:val="28"/>
          <w:lang w:val="kk-KZ"/>
        </w:rPr>
      </w:pPr>
    </w:p>
    <w:p w14:paraId="0EB70685" w14:textId="77777777" w:rsidR="009E7EF7" w:rsidRPr="007F4595" w:rsidRDefault="009E7EF7" w:rsidP="007F4595">
      <w:pPr>
        <w:spacing w:after="0" w:line="240" w:lineRule="auto"/>
        <w:jc w:val="both"/>
        <w:rPr>
          <w:rFonts w:ascii="Times New Roman" w:hAnsi="Times New Roman" w:cs="Times New Roman"/>
          <w:b/>
          <w:noProof/>
          <w:sz w:val="28"/>
          <w:szCs w:val="28"/>
          <w:lang w:val="kk-KZ"/>
        </w:rPr>
      </w:pPr>
    </w:p>
    <w:p w14:paraId="16A3C4F6" w14:textId="0BD217D2" w:rsidR="00B4383F" w:rsidRPr="007F4595" w:rsidRDefault="00474812"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 xml:space="preserve"> </w:t>
      </w:r>
      <w:r w:rsidR="00B4383F" w:rsidRPr="007F4595">
        <w:rPr>
          <w:rFonts w:ascii="Times New Roman" w:hAnsi="Times New Roman" w:cs="Times New Roman"/>
          <w:b/>
          <w:sz w:val="28"/>
          <w:szCs w:val="28"/>
          <w:lang w:val="kk-KZ"/>
        </w:rPr>
        <w:t xml:space="preserve">3 </w:t>
      </w:r>
      <w:r w:rsidR="009E7EF7">
        <w:rPr>
          <w:rFonts w:ascii="Times New Roman" w:hAnsi="Times New Roman" w:cs="Times New Roman"/>
          <w:b/>
          <w:sz w:val="28"/>
          <w:szCs w:val="28"/>
          <w:lang w:val="kk-KZ"/>
        </w:rPr>
        <w:t>СТУДЕНТТЕРД</w:t>
      </w:r>
      <w:r w:rsidR="008C1A29" w:rsidRPr="007F4595">
        <w:rPr>
          <w:rFonts w:ascii="Times New Roman" w:hAnsi="Times New Roman" w:cs="Times New Roman"/>
          <w:b/>
          <w:sz w:val="28"/>
          <w:szCs w:val="28"/>
          <w:lang w:val="kk-KZ"/>
        </w:rPr>
        <w:t>ІҢ ОҚУ ӘРЕКЕТІН ӨЗІНДІК ҰЙЫМДАСТЫРУЫН ДАМЫТУ</w:t>
      </w:r>
      <w:r w:rsidR="008C1A29">
        <w:rPr>
          <w:rFonts w:ascii="Times New Roman" w:hAnsi="Times New Roman" w:cs="Times New Roman"/>
          <w:b/>
          <w:sz w:val="28"/>
          <w:szCs w:val="28"/>
          <w:lang w:val="kk-KZ"/>
        </w:rPr>
        <w:t xml:space="preserve">ҒА </w:t>
      </w:r>
      <w:r w:rsidR="008C1A29" w:rsidRPr="00106B7D">
        <w:rPr>
          <w:rFonts w:ascii="Times New Roman" w:hAnsi="Times New Roman" w:cs="Times New Roman"/>
          <w:b/>
          <w:sz w:val="28"/>
          <w:szCs w:val="28"/>
          <w:lang w:val="kk-KZ"/>
        </w:rPr>
        <w:t>БАҒЫТТАЛҒАН</w:t>
      </w:r>
      <w:r w:rsidR="008C1A29" w:rsidRPr="007F4595">
        <w:rPr>
          <w:rFonts w:ascii="Times New Roman" w:hAnsi="Times New Roman" w:cs="Times New Roman"/>
          <w:b/>
          <w:sz w:val="28"/>
          <w:szCs w:val="28"/>
          <w:lang w:val="kk-KZ"/>
        </w:rPr>
        <w:t xml:space="preserve"> ТӘЖІРИБЕЛІК-ЭКСПЕРИМЕНТТІК ЖҰМЫС</w:t>
      </w:r>
    </w:p>
    <w:p w14:paraId="23C7C36C" w14:textId="77777777" w:rsidR="00B4383F" w:rsidRPr="007F4595" w:rsidRDefault="00B4383F" w:rsidP="007F4595">
      <w:pPr>
        <w:spacing w:after="0" w:line="240" w:lineRule="auto"/>
        <w:jc w:val="both"/>
        <w:rPr>
          <w:rFonts w:ascii="Times New Roman" w:hAnsi="Times New Roman" w:cs="Times New Roman"/>
          <w:b/>
          <w:sz w:val="28"/>
          <w:szCs w:val="28"/>
          <w:lang w:val="kk-KZ"/>
        </w:rPr>
      </w:pPr>
    </w:p>
    <w:p w14:paraId="41A0C699" w14:textId="2E0444DE" w:rsidR="00B4383F" w:rsidRDefault="00474812"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w:t>
      </w:r>
      <w:r w:rsidR="00B4383F" w:rsidRPr="007F4595">
        <w:rPr>
          <w:rFonts w:ascii="Times New Roman" w:hAnsi="Times New Roman" w:cs="Times New Roman"/>
          <w:b/>
          <w:sz w:val="28"/>
          <w:szCs w:val="28"/>
          <w:lang w:val="kk-KZ"/>
        </w:rPr>
        <w:t xml:space="preserve">3.1 </w:t>
      </w:r>
      <w:r w:rsidR="009E7EF7">
        <w:rPr>
          <w:rFonts w:ascii="Times New Roman" w:hAnsi="Times New Roman" w:cs="Times New Roman"/>
          <w:b/>
          <w:sz w:val="28"/>
          <w:szCs w:val="28"/>
          <w:lang w:val="kk-KZ"/>
        </w:rPr>
        <w:t>Студенттерд</w:t>
      </w:r>
      <w:r w:rsidR="008C1A29" w:rsidRPr="008C1A29">
        <w:rPr>
          <w:rFonts w:ascii="Times New Roman" w:hAnsi="Times New Roman" w:cs="Times New Roman"/>
          <w:b/>
          <w:sz w:val="28"/>
          <w:szCs w:val="28"/>
          <w:lang w:val="kk-KZ"/>
        </w:rPr>
        <w:t>ің оқу әрекетін өзіндік ұйымдастыруының бастапқы деңгейінің диагностикасы</w:t>
      </w:r>
    </w:p>
    <w:p w14:paraId="6FC8D6C0" w14:textId="77777777" w:rsidR="008C1A29" w:rsidRPr="007F4595" w:rsidRDefault="008C1A29" w:rsidP="007F4595">
      <w:pPr>
        <w:spacing w:after="0" w:line="240" w:lineRule="auto"/>
        <w:jc w:val="both"/>
        <w:rPr>
          <w:rFonts w:ascii="Times New Roman" w:hAnsi="Times New Roman" w:cs="Times New Roman"/>
          <w:b/>
          <w:sz w:val="28"/>
          <w:szCs w:val="28"/>
          <w:lang w:val="kk-KZ"/>
        </w:rPr>
      </w:pPr>
    </w:p>
    <w:p w14:paraId="4FEFB68B" w14:textId="77777777" w:rsidR="00244E4E" w:rsidRPr="007F4595" w:rsidRDefault="00244E4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Тәжірибелік-эксперименттік жұмыстың мазмұнына жұмыстың анықтаушы, қалыптастырушы және бақылау кезеңдері кірді.</w:t>
      </w:r>
    </w:p>
    <w:p w14:paraId="3A3ADFF8" w14:textId="77777777" w:rsidR="00244E4E" w:rsidRPr="007F4595" w:rsidRDefault="00244E4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Анықтау кезеңінің мақсаты</w:t>
      </w:r>
      <w:r w:rsidR="00B12D33" w:rsidRPr="007F4595">
        <w:rPr>
          <w:rFonts w:ascii="Times New Roman" w:hAnsi="Times New Roman" w:cs="Times New Roman"/>
          <w:sz w:val="28"/>
          <w:szCs w:val="28"/>
          <w:lang w:val="kk-KZ"/>
        </w:rPr>
        <w:t xml:space="preserve"> студенттердің өзінд</w:t>
      </w:r>
      <w:r w:rsidRPr="007F4595">
        <w:rPr>
          <w:rFonts w:ascii="Times New Roman" w:hAnsi="Times New Roman" w:cs="Times New Roman"/>
          <w:sz w:val="28"/>
          <w:szCs w:val="28"/>
          <w:lang w:val="kk-KZ"/>
        </w:rPr>
        <w:t>і</w:t>
      </w:r>
      <w:r w:rsidR="00B12D33"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ұйымдастыруын дамытудың бастапқы деңгейін диагностикалау болды.</w:t>
      </w:r>
    </w:p>
    <w:p w14:paraId="7FAEEF07" w14:textId="51790ECC" w:rsidR="00244E4E" w:rsidRPr="007F4595" w:rsidRDefault="00244E4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Эксперименттік іріктемелер репрезентативтілік </w:t>
      </w:r>
      <w:r w:rsidR="00012864">
        <w:rPr>
          <w:rFonts w:ascii="Times New Roman" w:hAnsi="Times New Roman" w:cs="Times New Roman"/>
          <w:sz w:val="28"/>
          <w:szCs w:val="28"/>
          <w:lang w:val="kk-KZ"/>
        </w:rPr>
        <w:t>принципі</w:t>
      </w:r>
      <w:r w:rsidRPr="007F4595">
        <w:rPr>
          <w:rFonts w:ascii="Times New Roman" w:hAnsi="Times New Roman" w:cs="Times New Roman"/>
          <w:sz w:val="28"/>
          <w:szCs w:val="28"/>
          <w:lang w:val="kk-KZ"/>
        </w:rPr>
        <w:t xml:space="preserve"> бойынша таңдалып алынды: олардың құрамына дайындықтың әр түрлі бағыттарындағы студенттер («білім беру», «филология», «</w:t>
      </w:r>
      <w:r w:rsidR="00B12069" w:rsidRPr="007F4595">
        <w:rPr>
          <w:rFonts w:ascii="Times New Roman" w:hAnsi="Times New Roman" w:cs="Times New Roman"/>
          <w:sz w:val="28"/>
          <w:szCs w:val="28"/>
          <w:lang w:val="kk-KZ"/>
        </w:rPr>
        <w:t xml:space="preserve">ғылыми </w:t>
      </w:r>
      <w:r w:rsidR="00387D9C" w:rsidRPr="007F4595">
        <w:rPr>
          <w:rFonts w:ascii="Times New Roman" w:hAnsi="Times New Roman" w:cs="Times New Roman"/>
          <w:sz w:val="28"/>
          <w:szCs w:val="28"/>
          <w:lang w:val="kk-KZ"/>
        </w:rPr>
        <w:t>химия</w:t>
      </w:r>
      <w:r w:rsidRPr="007F4595">
        <w:rPr>
          <w:rFonts w:ascii="Times New Roman" w:hAnsi="Times New Roman" w:cs="Times New Roman"/>
          <w:sz w:val="28"/>
          <w:szCs w:val="28"/>
          <w:lang w:val="kk-KZ"/>
        </w:rPr>
        <w:t>») кірді.</w:t>
      </w:r>
    </w:p>
    <w:p w14:paraId="7514D9C0" w14:textId="77777777" w:rsidR="00244E4E" w:rsidRPr="007F4595" w:rsidRDefault="00244E4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Айқындау эксперименті кезеңінде іріктемелер жасалды: </w:t>
      </w:r>
    </w:p>
    <w:p w14:paraId="3BF27E7B" w14:textId="77777777" w:rsidR="00B12069" w:rsidRPr="007F4595" w:rsidRDefault="00244E4E" w:rsidP="007F4595">
      <w:pPr>
        <w:shd w:val="clear" w:color="auto" w:fill="FFFFFF"/>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12069" w:rsidRPr="007F4595">
        <w:rPr>
          <w:rFonts w:ascii="Times New Roman" w:hAnsi="Times New Roman" w:cs="Times New Roman"/>
          <w:sz w:val="28"/>
          <w:szCs w:val="28"/>
          <w:lang w:val="kk-KZ"/>
        </w:rPr>
        <w:t>1) білім беру бағдарламаларын меңгергіп жатқан 1-курс студенттері 6В01101 - Педагогика және психология– 25 адам, 6В02301 – Филология - 25 адам, 6В0</w:t>
      </w:r>
      <w:r w:rsidR="00044951" w:rsidRPr="007F4595">
        <w:rPr>
          <w:rFonts w:ascii="Times New Roman" w:hAnsi="Times New Roman" w:cs="Times New Roman"/>
          <w:sz w:val="28"/>
          <w:szCs w:val="28"/>
          <w:lang w:val="kk-KZ"/>
        </w:rPr>
        <w:t>5301</w:t>
      </w:r>
      <w:r w:rsidR="00B12069" w:rsidRPr="007F4595">
        <w:rPr>
          <w:rFonts w:ascii="Times New Roman" w:hAnsi="Times New Roman" w:cs="Times New Roman"/>
          <w:sz w:val="28"/>
          <w:szCs w:val="28"/>
          <w:lang w:val="kk-KZ"/>
        </w:rPr>
        <w:t xml:space="preserve"> - Ғылыми </w:t>
      </w:r>
      <w:r w:rsidR="00044951" w:rsidRPr="007F4595">
        <w:rPr>
          <w:rFonts w:ascii="Times New Roman" w:hAnsi="Times New Roman" w:cs="Times New Roman"/>
          <w:sz w:val="28"/>
          <w:szCs w:val="28"/>
          <w:lang w:val="kk-KZ"/>
        </w:rPr>
        <w:t>хим</w:t>
      </w:r>
      <w:r w:rsidR="00B12069" w:rsidRPr="007F4595">
        <w:rPr>
          <w:rFonts w:ascii="Times New Roman" w:hAnsi="Times New Roman" w:cs="Times New Roman"/>
          <w:sz w:val="28"/>
          <w:szCs w:val="28"/>
          <w:lang w:val="kk-KZ"/>
        </w:rPr>
        <w:t>ия - 10 адам (барлығы 60 адам);</w:t>
      </w:r>
    </w:p>
    <w:p w14:paraId="60EB0588" w14:textId="77777777" w:rsidR="00B12069" w:rsidRPr="007F4595" w:rsidRDefault="00B12069" w:rsidP="007F4595">
      <w:pPr>
        <w:shd w:val="clear" w:color="auto" w:fill="FFFFFF"/>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2) білім беру бағдарламаларын меңгеріп жатқан 2-курс студенттері 6В01101 - Педагогика және психология – 30 адам, 6В02301 – Филология - 20 адам, 6В</w:t>
      </w:r>
      <w:r w:rsidR="00BA4F25" w:rsidRPr="007F4595">
        <w:rPr>
          <w:rFonts w:ascii="Times New Roman" w:hAnsi="Times New Roman" w:cs="Times New Roman"/>
          <w:sz w:val="28"/>
          <w:szCs w:val="28"/>
          <w:lang w:val="kk-KZ"/>
        </w:rPr>
        <w:t>05301</w:t>
      </w:r>
      <w:r w:rsidRPr="007F4595">
        <w:rPr>
          <w:rFonts w:ascii="Times New Roman" w:hAnsi="Times New Roman" w:cs="Times New Roman"/>
          <w:sz w:val="28"/>
          <w:szCs w:val="28"/>
          <w:lang w:val="kk-KZ"/>
        </w:rPr>
        <w:t xml:space="preserve"> – Ғылыми </w:t>
      </w:r>
      <w:r w:rsidR="00BA4F25" w:rsidRPr="007F4595">
        <w:rPr>
          <w:rFonts w:ascii="Times New Roman" w:hAnsi="Times New Roman" w:cs="Times New Roman"/>
          <w:sz w:val="28"/>
          <w:szCs w:val="28"/>
          <w:lang w:val="kk-KZ"/>
        </w:rPr>
        <w:t>хим</w:t>
      </w:r>
      <w:r w:rsidRPr="007F4595">
        <w:rPr>
          <w:rFonts w:ascii="Times New Roman" w:hAnsi="Times New Roman" w:cs="Times New Roman"/>
          <w:sz w:val="28"/>
          <w:szCs w:val="28"/>
          <w:lang w:val="kk-KZ"/>
        </w:rPr>
        <w:t>ия -10 адам (барлығы 60 адам);</w:t>
      </w:r>
    </w:p>
    <w:p w14:paraId="33400BDF" w14:textId="77777777" w:rsidR="00B12069" w:rsidRPr="007F4595" w:rsidRDefault="00B12069" w:rsidP="007F4595">
      <w:pPr>
        <w:shd w:val="clear" w:color="auto" w:fill="FFFFFF"/>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3) 5В010300 - Педагогика және психология мамандығының 3-курс студенттері – саны 21 адам, 5В020500 – Филол</w:t>
      </w:r>
      <w:r w:rsidR="00A8390B" w:rsidRPr="007F4595">
        <w:rPr>
          <w:rFonts w:ascii="Times New Roman" w:hAnsi="Times New Roman" w:cs="Times New Roman"/>
          <w:sz w:val="28"/>
          <w:szCs w:val="28"/>
          <w:lang w:val="kk-KZ"/>
        </w:rPr>
        <w:t>огия – саны 20 адам, 5В0606</w:t>
      </w:r>
      <w:r w:rsidRPr="007F4595">
        <w:rPr>
          <w:rFonts w:ascii="Times New Roman" w:hAnsi="Times New Roman" w:cs="Times New Roman"/>
          <w:sz w:val="28"/>
          <w:szCs w:val="28"/>
          <w:lang w:val="kk-KZ"/>
        </w:rPr>
        <w:t xml:space="preserve">00 - Ғылыми </w:t>
      </w:r>
      <w:r w:rsidR="00A8390B" w:rsidRPr="007F4595">
        <w:rPr>
          <w:rFonts w:ascii="Times New Roman" w:hAnsi="Times New Roman" w:cs="Times New Roman"/>
          <w:sz w:val="28"/>
          <w:szCs w:val="28"/>
          <w:lang w:val="kk-KZ"/>
        </w:rPr>
        <w:t>хим</w:t>
      </w:r>
      <w:r w:rsidRPr="007F4595">
        <w:rPr>
          <w:rFonts w:ascii="Times New Roman" w:hAnsi="Times New Roman" w:cs="Times New Roman"/>
          <w:sz w:val="28"/>
          <w:szCs w:val="28"/>
          <w:lang w:val="kk-KZ"/>
        </w:rPr>
        <w:t>ия - саны 19 адам (барлығы 60 адам);</w:t>
      </w:r>
    </w:p>
    <w:p w14:paraId="3B143F35" w14:textId="5560A869" w:rsidR="00B12069" w:rsidRPr="007F4595" w:rsidRDefault="00B12069" w:rsidP="007F4595">
      <w:pPr>
        <w:shd w:val="clear" w:color="auto" w:fill="FFFFFF"/>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4) 5В010300 - Педагогика және психология мамандығының 4 - курс студенттері – саны 23 адам, 5В020500 – Филоло</w:t>
      </w:r>
      <w:r w:rsidR="00A8390B" w:rsidRPr="007F4595">
        <w:rPr>
          <w:rFonts w:ascii="Times New Roman" w:hAnsi="Times New Roman" w:cs="Times New Roman"/>
          <w:sz w:val="28"/>
          <w:szCs w:val="28"/>
          <w:lang w:val="kk-KZ"/>
        </w:rPr>
        <w:t>гия – саны 22 адам, 5В0606</w:t>
      </w:r>
      <w:r w:rsidRPr="007F4595">
        <w:rPr>
          <w:rFonts w:ascii="Times New Roman" w:hAnsi="Times New Roman" w:cs="Times New Roman"/>
          <w:sz w:val="28"/>
          <w:szCs w:val="28"/>
          <w:lang w:val="kk-KZ"/>
        </w:rPr>
        <w:t xml:space="preserve">00 - Ғылыми </w:t>
      </w:r>
      <w:r w:rsidR="00A8390B" w:rsidRPr="007F4595">
        <w:rPr>
          <w:rFonts w:ascii="Times New Roman" w:hAnsi="Times New Roman" w:cs="Times New Roman"/>
          <w:sz w:val="28"/>
          <w:szCs w:val="28"/>
          <w:lang w:val="kk-KZ"/>
        </w:rPr>
        <w:t>хим</w:t>
      </w:r>
      <w:r w:rsidRPr="007F4595">
        <w:rPr>
          <w:rFonts w:ascii="Times New Roman" w:hAnsi="Times New Roman" w:cs="Times New Roman"/>
          <w:sz w:val="28"/>
          <w:szCs w:val="28"/>
          <w:lang w:val="kk-KZ"/>
        </w:rPr>
        <w:t>ия – саны 1</w:t>
      </w:r>
      <w:r w:rsidR="009E7EF7">
        <w:rPr>
          <w:rFonts w:ascii="Times New Roman" w:hAnsi="Times New Roman" w:cs="Times New Roman"/>
          <w:sz w:val="28"/>
          <w:szCs w:val="28"/>
          <w:lang w:val="kk-KZ"/>
        </w:rPr>
        <w:t>5</w:t>
      </w:r>
      <w:r w:rsidRPr="007F4595">
        <w:rPr>
          <w:rFonts w:ascii="Times New Roman" w:hAnsi="Times New Roman" w:cs="Times New Roman"/>
          <w:sz w:val="28"/>
          <w:szCs w:val="28"/>
          <w:lang w:val="kk-KZ"/>
        </w:rPr>
        <w:t xml:space="preserve"> адам (барлығы 60 адам).</w:t>
      </w:r>
      <w:r w:rsidR="00A8390B" w:rsidRPr="007F4595">
        <w:rPr>
          <w:rFonts w:ascii="Times New Roman" w:hAnsi="Times New Roman" w:cs="Times New Roman"/>
          <w:sz w:val="28"/>
          <w:szCs w:val="28"/>
          <w:lang w:val="kk-KZ"/>
        </w:rPr>
        <w:t xml:space="preserve"> Жалпы саны - 240 адам.</w:t>
      </w:r>
    </w:p>
    <w:p w14:paraId="12C99BE3" w14:textId="77777777" w:rsidR="00244E4E" w:rsidRPr="007F4595" w:rsidRDefault="00244E4E" w:rsidP="007F4595">
      <w:pPr>
        <w:shd w:val="clear" w:color="auto" w:fill="FFFFFF"/>
        <w:spacing w:after="0" w:line="240" w:lineRule="auto"/>
        <w:jc w:val="both"/>
        <w:rPr>
          <w:rFonts w:ascii="Times New Roman" w:hAnsi="Times New Roman" w:cs="Times New Roman"/>
          <w:color w:val="333333"/>
          <w:sz w:val="28"/>
          <w:szCs w:val="28"/>
          <w:lang w:val="kk-KZ"/>
        </w:rPr>
      </w:pPr>
      <w:r w:rsidRPr="007F4595">
        <w:rPr>
          <w:rFonts w:ascii="Times New Roman" w:hAnsi="Times New Roman" w:cs="Times New Roman"/>
          <w:sz w:val="28"/>
          <w:szCs w:val="28"/>
          <w:lang w:val="kk-KZ"/>
        </w:rPr>
        <w:t xml:space="preserve">   Диагностика оқу әрекетінде тұлғаның</w:t>
      </w:r>
      <w:r w:rsidR="00CA60E0" w:rsidRPr="007F4595">
        <w:rPr>
          <w:rFonts w:ascii="Times New Roman" w:hAnsi="Times New Roman" w:cs="Times New Roman"/>
          <w:sz w:val="28"/>
          <w:szCs w:val="28"/>
          <w:lang w:val="kk-KZ"/>
        </w:rPr>
        <w:t xml:space="preserve"> өзінд</w:t>
      </w:r>
      <w:r w:rsidRPr="007F4595">
        <w:rPr>
          <w:rFonts w:ascii="Times New Roman" w:hAnsi="Times New Roman" w:cs="Times New Roman"/>
          <w:sz w:val="28"/>
          <w:szCs w:val="28"/>
          <w:lang w:val="kk-KZ"/>
        </w:rPr>
        <w:t>і</w:t>
      </w:r>
      <w:r w:rsidR="00CA60E0"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ұйымдастыруының құрылымдық компоненттеріне сәйкес таңдалған әдістемелер кешенінің көмегімен жүзеге асырылды. </w:t>
      </w:r>
      <w:r w:rsidR="00EF00A7" w:rsidRPr="007F4595">
        <w:rPr>
          <w:rFonts w:ascii="Times New Roman" w:hAnsi="Times New Roman" w:cs="Times New Roman"/>
          <w:sz w:val="28"/>
          <w:szCs w:val="28"/>
          <w:lang w:val="kk-KZ"/>
        </w:rPr>
        <w:t>Төмендегі кестеде д</w:t>
      </w:r>
      <w:r w:rsidRPr="007F4595">
        <w:rPr>
          <w:rFonts w:ascii="Times New Roman" w:hAnsi="Times New Roman" w:cs="Times New Roman"/>
          <w:sz w:val="28"/>
          <w:szCs w:val="28"/>
          <w:lang w:val="kk-KZ"/>
        </w:rPr>
        <w:t xml:space="preserve">иагностика бағдарламасы </w:t>
      </w:r>
      <w:r w:rsidR="00EF00A7" w:rsidRPr="007F4595">
        <w:rPr>
          <w:rFonts w:ascii="Times New Roman" w:hAnsi="Times New Roman" w:cs="Times New Roman"/>
          <w:sz w:val="28"/>
          <w:szCs w:val="28"/>
          <w:lang w:val="kk-KZ"/>
        </w:rPr>
        <w:t>көрсетілген</w:t>
      </w:r>
      <w:r w:rsidR="00EF00A7" w:rsidRPr="007F4595">
        <w:rPr>
          <w:rFonts w:ascii="Times New Roman" w:hAnsi="Times New Roman" w:cs="Times New Roman"/>
          <w:color w:val="333333"/>
          <w:sz w:val="28"/>
          <w:szCs w:val="28"/>
          <w:lang w:val="kk-KZ"/>
        </w:rPr>
        <w:t>:(</w:t>
      </w:r>
      <w:r w:rsidR="00EF00A7" w:rsidRPr="007F4595">
        <w:rPr>
          <w:rFonts w:ascii="Times New Roman" w:hAnsi="Times New Roman" w:cs="Times New Roman"/>
          <w:sz w:val="28"/>
          <w:szCs w:val="28"/>
          <w:lang w:val="kk-KZ"/>
        </w:rPr>
        <w:t xml:space="preserve">кесте 6) </w:t>
      </w:r>
    </w:p>
    <w:p w14:paraId="5B6E1FD1" w14:textId="77777777" w:rsidR="00244E4E" w:rsidRPr="007F4595" w:rsidRDefault="009A493A" w:rsidP="007F4595">
      <w:pPr>
        <w:pStyle w:val="a5"/>
        <w:shd w:val="clear" w:color="auto" w:fill="FFFFFF"/>
        <w:tabs>
          <w:tab w:val="left" w:pos="284"/>
        </w:tabs>
        <w:spacing w:after="0" w:line="240" w:lineRule="auto"/>
        <w:ind w:left="0"/>
        <w:jc w:val="right"/>
        <w:rPr>
          <w:rFonts w:ascii="Times New Roman" w:hAnsi="Times New Roman"/>
          <w:sz w:val="28"/>
          <w:szCs w:val="28"/>
          <w:lang w:val="kk-KZ"/>
        </w:rPr>
      </w:pPr>
      <w:r w:rsidRPr="007F4595">
        <w:rPr>
          <w:rFonts w:ascii="Times New Roman" w:hAnsi="Times New Roman"/>
          <w:sz w:val="28"/>
          <w:szCs w:val="28"/>
          <w:lang w:val="kk-KZ"/>
        </w:rPr>
        <w:t>К</w:t>
      </w:r>
      <w:r w:rsidR="00244E4E" w:rsidRPr="007F4595">
        <w:rPr>
          <w:rFonts w:ascii="Times New Roman" w:hAnsi="Times New Roman"/>
          <w:sz w:val="28"/>
          <w:szCs w:val="28"/>
          <w:lang w:val="kk-KZ"/>
        </w:rPr>
        <w:t>есте</w:t>
      </w:r>
      <w:r w:rsidRPr="007F4595">
        <w:rPr>
          <w:rFonts w:ascii="Times New Roman" w:hAnsi="Times New Roman"/>
          <w:sz w:val="28"/>
          <w:szCs w:val="28"/>
          <w:lang w:val="kk-KZ"/>
        </w:rPr>
        <w:t xml:space="preserve"> 6</w:t>
      </w:r>
      <w:r w:rsidR="00244E4E" w:rsidRPr="007F4595">
        <w:rPr>
          <w:rFonts w:ascii="Times New Roman" w:hAnsi="Times New Roman"/>
          <w:sz w:val="28"/>
          <w:szCs w:val="28"/>
          <w:lang w:val="kk-KZ"/>
        </w:rPr>
        <w:t xml:space="preserve"> </w:t>
      </w:r>
    </w:p>
    <w:p w14:paraId="2AC7724A" w14:textId="51953AF2" w:rsidR="00244E4E" w:rsidRPr="007F4595" w:rsidRDefault="009642E7" w:rsidP="007F4595">
      <w:pPr>
        <w:pStyle w:val="a5"/>
        <w:shd w:val="clear" w:color="auto" w:fill="FFFFFF"/>
        <w:tabs>
          <w:tab w:val="left" w:pos="284"/>
        </w:tabs>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Студенттерд</w:t>
      </w:r>
      <w:r w:rsidR="00244E4E" w:rsidRPr="007F4595">
        <w:rPr>
          <w:rFonts w:ascii="Times New Roman" w:hAnsi="Times New Roman"/>
          <w:sz w:val="28"/>
          <w:szCs w:val="28"/>
          <w:lang w:val="kk-KZ"/>
        </w:rPr>
        <w:t>ің оқу әрекетінің өзіндік ұйымдастыруын диагностикалау бағдарламасы</w:t>
      </w:r>
    </w:p>
    <w:p w14:paraId="407840CC" w14:textId="77777777" w:rsidR="00CA60E0" w:rsidRPr="007F4595" w:rsidRDefault="00CA60E0" w:rsidP="007F4595">
      <w:pPr>
        <w:pStyle w:val="a5"/>
        <w:shd w:val="clear" w:color="auto" w:fill="FFFFFF"/>
        <w:tabs>
          <w:tab w:val="left" w:pos="284"/>
        </w:tabs>
        <w:spacing w:after="0" w:line="240" w:lineRule="auto"/>
        <w:ind w:left="0"/>
        <w:jc w:val="center"/>
        <w:rPr>
          <w:rFonts w:ascii="Times New Roman" w:hAnsi="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6379"/>
      </w:tblGrid>
      <w:tr w:rsidR="00B86E1A" w:rsidRPr="007F4595" w14:paraId="4553B90F" w14:textId="77777777" w:rsidTr="00327C6E">
        <w:tc>
          <w:tcPr>
            <w:tcW w:w="709" w:type="dxa"/>
            <w:shd w:val="clear" w:color="auto" w:fill="auto"/>
          </w:tcPr>
          <w:p w14:paraId="605AA9A0" w14:textId="77777777" w:rsidR="00B86E1A" w:rsidRPr="007F4595" w:rsidRDefault="00B86E1A" w:rsidP="007F4595">
            <w:pPr>
              <w:pStyle w:val="a5"/>
              <w:spacing w:after="0" w:line="240" w:lineRule="auto"/>
              <w:ind w:left="0"/>
              <w:rPr>
                <w:rFonts w:ascii="Times New Roman" w:hAnsi="Times New Roman"/>
                <w:color w:val="333333"/>
                <w:sz w:val="24"/>
                <w:szCs w:val="24"/>
                <w:lang w:val="kk-KZ"/>
              </w:rPr>
            </w:pPr>
            <w:r w:rsidRPr="007F4595">
              <w:rPr>
                <w:rFonts w:ascii="Times New Roman" w:hAnsi="Times New Roman"/>
                <w:color w:val="333333"/>
                <w:sz w:val="24"/>
                <w:szCs w:val="24"/>
              </w:rPr>
              <w:t xml:space="preserve">№ </w:t>
            </w:r>
            <w:r w:rsidRPr="007F4595">
              <w:rPr>
                <w:rFonts w:ascii="Times New Roman" w:hAnsi="Times New Roman"/>
                <w:color w:val="333333"/>
                <w:sz w:val="24"/>
                <w:szCs w:val="24"/>
                <w:lang w:val="kk-KZ"/>
              </w:rPr>
              <w:t>р</w:t>
            </w:r>
            <w:r w:rsidRPr="007F4595">
              <w:rPr>
                <w:rFonts w:ascii="Times New Roman" w:hAnsi="Times New Roman"/>
                <w:color w:val="333333"/>
                <w:sz w:val="24"/>
                <w:szCs w:val="24"/>
                <w:lang w:val="en-US"/>
              </w:rPr>
              <w:t>/</w:t>
            </w:r>
            <w:r w:rsidRPr="007F4595">
              <w:rPr>
                <w:rFonts w:ascii="Times New Roman" w:hAnsi="Times New Roman"/>
                <w:color w:val="333333"/>
                <w:sz w:val="24"/>
                <w:szCs w:val="24"/>
                <w:lang w:val="kk-KZ"/>
              </w:rPr>
              <w:t>с</w:t>
            </w:r>
          </w:p>
        </w:tc>
        <w:tc>
          <w:tcPr>
            <w:tcW w:w="2126" w:type="dxa"/>
            <w:shd w:val="clear" w:color="auto" w:fill="auto"/>
          </w:tcPr>
          <w:p w14:paraId="112A3EF6" w14:textId="77777777" w:rsidR="00B86E1A" w:rsidRPr="007F4595" w:rsidRDefault="00B86E1A" w:rsidP="007F4595">
            <w:pPr>
              <w:pStyle w:val="a5"/>
              <w:spacing w:after="0" w:line="240" w:lineRule="auto"/>
              <w:ind w:left="0"/>
              <w:rPr>
                <w:rFonts w:ascii="Times New Roman" w:hAnsi="Times New Roman"/>
                <w:color w:val="333333"/>
                <w:sz w:val="24"/>
                <w:szCs w:val="24"/>
                <w:lang w:val="kk-KZ"/>
              </w:rPr>
            </w:pPr>
            <w:r w:rsidRPr="007F4595">
              <w:rPr>
                <w:rFonts w:ascii="Times New Roman" w:hAnsi="Times New Roman"/>
                <w:color w:val="333333"/>
                <w:sz w:val="24"/>
                <w:szCs w:val="24"/>
              </w:rPr>
              <w:t>Компонент</w:t>
            </w:r>
            <w:r w:rsidRPr="007F4595">
              <w:rPr>
                <w:rFonts w:ascii="Times New Roman" w:hAnsi="Times New Roman"/>
                <w:color w:val="333333"/>
                <w:sz w:val="24"/>
                <w:szCs w:val="24"/>
                <w:lang w:val="kk-KZ"/>
              </w:rPr>
              <w:t>і</w:t>
            </w:r>
          </w:p>
        </w:tc>
        <w:tc>
          <w:tcPr>
            <w:tcW w:w="6379" w:type="dxa"/>
            <w:shd w:val="clear" w:color="auto" w:fill="auto"/>
          </w:tcPr>
          <w:p w14:paraId="1CBE230F" w14:textId="77777777" w:rsidR="00B86E1A" w:rsidRPr="007F4595" w:rsidRDefault="00B86E1A" w:rsidP="007F4595">
            <w:pPr>
              <w:pStyle w:val="a5"/>
              <w:spacing w:after="0" w:line="240" w:lineRule="auto"/>
              <w:ind w:left="0"/>
              <w:jc w:val="center"/>
              <w:rPr>
                <w:rFonts w:ascii="Times New Roman" w:hAnsi="Times New Roman"/>
                <w:color w:val="333333"/>
                <w:sz w:val="24"/>
                <w:szCs w:val="24"/>
                <w:lang w:val="kk-KZ"/>
              </w:rPr>
            </w:pPr>
            <w:r w:rsidRPr="007F4595">
              <w:rPr>
                <w:rFonts w:ascii="Times New Roman" w:hAnsi="Times New Roman"/>
                <w:color w:val="333333"/>
                <w:sz w:val="24"/>
                <w:szCs w:val="24"/>
                <w:lang w:val="kk-KZ"/>
              </w:rPr>
              <w:t xml:space="preserve"> </w:t>
            </w:r>
            <w:r w:rsidRPr="007F4595">
              <w:rPr>
                <w:rFonts w:ascii="Times New Roman" w:hAnsi="Times New Roman"/>
                <w:color w:val="333333"/>
                <w:sz w:val="24"/>
                <w:szCs w:val="24"/>
              </w:rPr>
              <w:t xml:space="preserve"> Диагностик</w:t>
            </w:r>
            <w:r w:rsidRPr="007F4595">
              <w:rPr>
                <w:rFonts w:ascii="Times New Roman" w:hAnsi="Times New Roman"/>
                <w:color w:val="333333"/>
                <w:sz w:val="24"/>
                <w:szCs w:val="24"/>
                <w:lang w:val="kk-KZ"/>
              </w:rPr>
              <w:t>а әдістемелері</w:t>
            </w:r>
          </w:p>
        </w:tc>
      </w:tr>
      <w:tr w:rsidR="00B86E1A" w:rsidRPr="008B542B" w14:paraId="4966DC42" w14:textId="77777777" w:rsidTr="00327C6E">
        <w:tc>
          <w:tcPr>
            <w:tcW w:w="709" w:type="dxa"/>
            <w:shd w:val="clear" w:color="auto" w:fill="auto"/>
          </w:tcPr>
          <w:p w14:paraId="37EF60A6" w14:textId="77777777" w:rsidR="00B86E1A" w:rsidRPr="007F4595" w:rsidRDefault="00B86E1A" w:rsidP="007F4595">
            <w:pPr>
              <w:pStyle w:val="a5"/>
              <w:numPr>
                <w:ilvl w:val="0"/>
                <w:numId w:val="2"/>
              </w:numPr>
              <w:spacing w:after="0" w:line="240" w:lineRule="auto"/>
              <w:ind w:left="0"/>
              <w:rPr>
                <w:rFonts w:ascii="Times New Roman" w:hAnsi="Times New Roman"/>
                <w:color w:val="333333"/>
                <w:sz w:val="24"/>
                <w:szCs w:val="24"/>
              </w:rPr>
            </w:pPr>
          </w:p>
        </w:tc>
        <w:tc>
          <w:tcPr>
            <w:tcW w:w="2126" w:type="dxa"/>
            <w:shd w:val="clear" w:color="auto" w:fill="auto"/>
          </w:tcPr>
          <w:p w14:paraId="755B7EDE" w14:textId="77777777" w:rsidR="00B86E1A" w:rsidRPr="007F4595" w:rsidRDefault="00B86E1A" w:rsidP="007F4595">
            <w:pPr>
              <w:pStyle w:val="a5"/>
              <w:spacing w:after="0" w:line="240" w:lineRule="auto"/>
              <w:ind w:left="0"/>
              <w:rPr>
                <w:rFonts w:ascii="Times New Roman" w:hAnsi="Times New Roman"/>
                <w:color w:val="333333"/>
                <w:sz w:val="24"/>
                <w:szCs w:val="24"/>
                <w:lang w:val="kk-KZ"/>
              </w:rPr>
            </w:pPr>
            <w:r w:rsidRPr="007F4595">
              <w:rPr>
                <w:rFonts w:ascii="Times New Roman" w:hAnsi="Times New Roman"/>
                <w:sz w:val="24"/>
                <w:szCs w:val="24"/>
              </w:rPr>
              <w:t>мотиваци</w:t>
            </w:r>
            <w:r w:rsidRPr="007F4595">
              <w:rPr>
                <w:rFonts w:ascii="Times New Roman" w:hAnsi="Times New Roman"/>
                <w:sz w:val="24"/>
                <w:szCs w:val="24"/>
                <w:lang w:val="kk-KZ"/>
              </w:rPr>
              <w:t>ялық</w:t>
            </w:r>
            <w:r w:rsidRPr="007F4595">
              <w:rPr>
                <w:rFonts w:ascii="Times New Roman" w:hAnsi="Times New Roman"/>
                <w:sz w:val="24"/>
                <w:szCs w:val="24"/>
              </w:rPr>
              <w:t>-</w:t>
            </w:r>
            <w:r w:rsidRPr="007F4595">
              <w:rPr>
                <w:rFonts w:ascii="Times New Roman" w:hAnsi="Times New Roman"/>
                <w:sz w:val="24"/>
                <w:szCs w:val="24"/>
                <w:lang w:val="kk-KZ"/>
              </w:rPr>
              <w:t>құндылық</w:t>
            </w:r>
          </w:p>
        </w:tc>
        <w:tc>
          <w:tcPr>
            <w:tcW w:w="6379" w:type="dxa"/>
            <w:shd w:val="clear" w:color="auto" w:fill="auto"/>
          </w:tcPr>
          <w:p w14:paraId="521EFE30" w14:textId="3C345989" w:rsidR="00B86E1A" w:rsidRPr="007F4595" w:rsidRDefault="00B86E1A" w:rsidP="007F4595">
            <w:pPr>
              <w:pStyle w:val="a5"/>
              <w:numPr>
                <w:ilvl w:val="0"/>
                <w:numId w:val="3"/>
              </w:numPr>
              <w:spacing w:after="0" w:line="240" w:lineRule="auto"/>
              <w:ind w:left="0"/>
              <w:textAlignment w:val="baseline"/>
              <w:rPr>
                <w:rFonts w:ascii="Times New Roman" w:hAnsi="Times New Roman"/>
                <w:color w:val="000000"/>
                <w:sz w:val="24"/>
                <w:szCs w:val="24"/>
                <w:lang w:val="kk-KZ"/>
              </w:rPr>
            </w:pPr>
            <w:r w:rsidRPr="007F4595">
              <w:rPr>
                <w:rFonts w:ascii="Times New Roman" w:hAnsi="Times New Roman"/>
                <w:color w:val="000000"/>
                <w:sz w:val="24"/>
                <w:szCs w:val="24"/>
                <w:lang w:val="kk-KZ"/>
              </w:rPr>
              <w:t xml:space="preserve">Студенттердің оқу мотивациясын диагностикалау әдістемесі </w:t>
            </w:r>
            <w:r w:rsidR="00E6145F" w:rsidRPr="007F4595">
              <w:rPr>
                <w:rFonts w:ascii="Times New Roman" w:hAnsi="Times New Roman"/>
                <w:color w:val="000000"/>
                <w:sz w:val="24"/>
                <w:szCs w:val="24"/>
                <w:lang w:val="kk-KZ"/>
              </w:rPr>
              <w:t>(А.А.</w:t>
            </w:r>
            <w:r w:rsidRPr="007F4595">
              <w:rPr>
                <w:rFonts w:ascii="Times New Roman" w:hAnsi="Times New Roman"/>
                <w:color w:val="000000"/>
                <w:sz w:val="24"/>
                <w:szCs w:val="24"/>
                <w:lang w:val="kk-KZ"/>
              </w:rPr>
              <w:t>Реан жә</w:t>
            </w:r>
            <w:r w:rsidR="00E6145F" w:rsidRPr="007F4595">
              <w:rPr>
                <w:rFonts w:ascii="Times New Roman" w:hAnsi="Times New Roman"/>
                <w:color w:val="000000"/>
                <w:sz w:val="24"/>
                <w:szCs w:val="24"/>
                <w:lang w:val="kk-KZ"/>
              </w:rPr>
              <w:t>не В.А.</w:t>
            </w:r>
            <w:r w:rsidRPr="007F4595">
              <w:rPr>
                <w:rFonts w:ascii="Times New Roman" w:hAnsi="Times New Roman"/>
                <w:color w:val="000000"/>
                <w:sz w:val="24"/>
                <w:szCs w:val="24"/>
                <w:lang w:val="kk-KZ"/>
              </w:rPr>
              <w:t>Якунин, Н.</w:t>
            </w:r>
            <w:r w:rsidR="00E6145F" w:rsidRPr="007F4595">
              <w:rPr>
                <w:rFonts w:ascii="Times New Roman" w:hAnsi="Times New Roman"/>
                <w:color w:val="000000"/>
                <w:sz w:val="24"/>
                <w:szCs w:val="24"/>
                <w:lang w:val="kk-KZ"/>
              </w:rPr>
              <w:t>Ц.</w:t>
            </w:r>
            <w:r w:rsidRPr="007F4595">
              <w:rPr>
                <w:rFonts w:ascii="Times New Roman" w:hAnsi="Times New Roman"/>
                <w:color w:val="000000"/>
                <w:sz w:val="24"/>
                <w:szCs w:val="24"/>
                <w:lang w:val="kk-KZ"/>
              </w:rPr>
              <w:t>Бадмаеваның түрлендіруімен);</w:t>
            </w:r>
            <w:r w:rsidR="004D2495" w:rsidRPr="007F4595">
              <w:rPr>
                <w:rFonts w:ascii="Times New Roman" w:hAnsi="Times New Roman"/>
                <w:color w:val="000000"/>
                <w:sz w:val="24"/>
                <w:szCs w:val="24"/>
                <w:lang w:val="kk-KZ"/>
              </w:rPr>
              <w:t xml:space="preserve"> [2</w:t>
            </w:r>
            <w:r w:rsidR="00424E73">
              <w:rPr>
                <w:rFonts w:ascii="Times New Roman" w:hAnsi="Times New Roman"/>
                <w:color w:val="000000"/>
                <w:sz w:val="24"/>
                <w:szCs w:val="24"/>
                <w:lang w:val="kk-KZ"/>
              </w:rPr>
              <w:t>58</w:t>
            </w:r>
            <w:r w:rsidRPr="007F4595">
              <w:rPr>
                <w:rFonts w:ascii="Times New Roman" w:hAnsi="Times New Roman"/>
                <w:color w:val="000000"/>
                <w:sz w:val="24"/>
                <w:szCs w:val="24"/>
                <w:lang w:val="kk-KZ"/>
              </w:rPr>
              <w:t>] (Б қосымшасы)</w:t>
            </w:r>
          </w:p>
          <w:p w14:paraId="0A0A54E0" w14:textId="3CE96B4D" w:rsidR="00B86E1A" w:rsidRPr="007F4595" w:rsidRDefault="00B86E1A" w:rsidP="00424E73">
            <w:pPr>
              <w:pStyle w:val="a5"/>
              <w:numPr>
                <w:ilvl w:val="0"/>
                <w:numId w:val="3"/>
              </w:numPr>
              <w:spacing w:after="0" w:line="240" w:lineRule="auto"/>
              <w:ind w:left="0"/>
              <w:textAlignment w:val="baseline"/>
              <w:rPr>
                <w:rFonts w:ascii="Times New Roman" w:hAnsi="Times New Roman"/>
                <w:color w:val="000000"/>
                <w:sz w:val="24"/>
                <w:szCs w:val="24"/>
                <w:lang w:val="kk-KZ"/>
              </w:rPr>
            </w:pPr>
            <w:r w:rsidRPr="007F4595">
              <w:rPr>
                <w:rFonts w:ascii="Times New Roman" w:hAnsi="Times New Roman"/>
                <w:color w:val="000000"/>
                <w:sz w:val="24"/>
                <w:szCs w:val="24"/>
                <w:lang w:val="kk-KZ"/>
              </w:rPr>
              <w:t>Мағыналы өмірлік бағдарлар тесті (МӨБ әдістемесі), Д.</w:t>
            </w:r>
            <w:r w:rsidR="00E6145F" w:rsidRPr="007F4595">
              <w:rPr>
                <w:rFonts w:ascii="Times New Roman" w:hAnsi="Times New Roman"/>
                <w:color w:val="000000"/>
                <w:sz w:val="24"/>
                <w:szCs w:val="24"/>
                <w:lang w:val="kk-KZ"/>
              </w:rPr>
              <w:t>А.</w:t>
            </w:r>
            <w:r w:rsidRPr="007F4595">
              <w:rPr>
                <w:rFonts w:ascii="Times New Roman" w:hAnsi="Times New Roman"/>
                <w:color w:val="000000"/>
                <w:sz w:val="24"/>
                <w:szCs w:val="24"/>
                <w:lang w:val="kk-KZ"/>
              </w:rPr>
              <w:t xml:space="preserve">Леонтьев </w:t>
            </w:r>
            <w:r w:rsidR="004D2495" w:rsidRPr="007F4595">
              <w:rPr>
                <w:rFonts w:ascii="Times New Roman" w:hAnsi="Times New Roman"/>
                <w:color w:val="444444"/>
                <w:sz w:val="24"/>
                <w:szCs w:val="24"/>
                <w:shd w:val="clear" w:color="auto" w:fill="FFFFFF"/>
                <w:lang w:val="kk-KZ"/>
              </w:rPr>
              <w:t>[2</w:t>
            </w:r>
            <w:r w:rsidR="00424E73">
              <w:rPr>
                <w:rFonts w:ascii="Times New Roman" w:hAnsi="Times New Roman"/>
                <w:color w:val="444444"/>
                <w:sz w:val="24"/>
                <w:szCs w:val="24"/>
                <w:shd w:val="clear" w:color="auto" w:fill="FFFFFF"/>
                <w:lang w:val="kk-KZ"/>
              </w:rPr>
              <w:t>59</w:t>
            </w:r>
            <w:r w:rsidRPr="007F4595">
              <w:rPr>
                <w:rFonts w:ascii="Times New Roman" w:hAnsi="Times New Roman"/>
                <w:color w:val="444444"/>
                <w:sz w:val="24"/>
                <w:szCs w:val="24"/>
                <w:shd w:val="clear" w:color="auto" w:fill="FFFFFF"/>
                <w:lang w:val="kk-KZ"/>
              </w:rPr>
              <w:t xml:space="preserve">]  </w:t>
            </w:r>
            <w:r w:rsidRPr="007F4595">
              <w:rPr>
                <w:rFonts w:ascii="Times New Roman" w:hAnsi="Times New Roman"/>
                <w:color w:val="000000"/>
                <w:sz w:val="24"/>
                <w:szCs w:val="24"/>
                <w:lang w:val="kk-KZ"/>
              </w:rPr>
              <w:t>(В қосымшасы)</w:t>
            </w:r>
          </w:p>
        </w:tc>
      </w:tr>
      <w:tr w:rsidR="00B86E1A" w:rsidRPr="008B542B" w14:paraId="6AA5AF97" w14:textId="77777777" w:rsidTr="00327C6E">
        <w:tc>
          <w:tcPr>
            <w:tcW w:w="709" w:type="dxa"/>
            <w:shd w:val="clear" w:color="auto" w:fill="auto"/>
          </w:tcPr>
          <w:p w14:paraId="0A1CA360" w14:textId="77777777" w:rsidR="00B86E1A" w:rsidRPr="007F4595" w:rsidRDefault="00B86E1A" w:rsidP="007F4595">
            <w:pPr>
              <w:pStyle w:val="a5"/>
              <w:numPr>
                <w:ilvl w:val="0"/>
                <w:numId w:val="2"/>
              </w:numPr>
              <w:spacing w:after="0" w:line="240" w:lineRule="auto"/>
              <w:ind w:left="0"/>
              <w:rPr>
                <w:rFonts w:ascii="Times New Roman" w:hAnsi="Times New Roman"/>
                <w:color w:val="333333"/>
                <w:sz w:val="24"/>
                <w:szCs w:val="24"/>
                <w:lang w:val="kk-KZ"/>
              </w:rPr>
            </w:pPr>
          </w:p>
        </w:tc>
        <w:tc>
          <w:tcPr>
            <w:tcW w:w="2126" w:type="dxa"/>
            <w:shd w:val="clear" w:color="auto" w:fill="auto"/>
          </w:tcPr>
          <w:p w14:paraId="07B453B9" w14:textId="77777777" w:rsidR="00B86E1A" w:rsidRPr="007F4595" w:rsidRDefault="00B86E1A" w:rsidP="007F4595">
            <w:pPr>
              <w:pStyle w:val="a5"/>
              <w:spacing w:after="0" w:line="240" w:lineRule="auto"/>
              <w:ind w:left="0"/>
              <w:rPr>
                <w:rFonts w:ascii="Times New Roman" w:hAnsi="Times New Roman"/>
                <w:color w:val="333333"/>
                <w:sz w:val="24"/>
                <w:szCs w:val="24"/>
                <w:lang w:val="kk-KZ"/>
              </w:rPr>
            </w:pPr>
            <w:r w:rsidRPr="007F4595">
              <w:rPr>
                <w:rFonts w:ascii="Times New Roman" w:hAnsi="Times New Roman"/>
                <w:sz w:val="24"/>
                <w:szCs w:val="24"/>
              </w:rPr>
              <w:t>аффектив</w:t>
            </w:r>
            <w:r w:rsidRPr="007F4595">
              <w:rPr>
                <w:rFonts w:ascii="Times New Roman" w:hAnsi="Times New Roman"/>
                <w:sz w:val="24"/>
                <w:szCs w:val="24"/>
                <w:lang w:val="kk-KZ"/>
              </w:rPr>
              <w:t>тік</w:t>
            </w:r>
            <w:r w:rsidRPr="007F4595">
              <w:rPr>
                <w:rFonts w:ascii="Times New Roman" w:hAnsi="Times New Roman"/>
                <w:sz w:val="24"/>
                <w:szCs w:val="24"/>
              </w:rPr>
              <w:t>-</w:t>
            </w:r>
            <w:r w:rsidRPr="007F4595">
              <w:rPr>
                <w:rFonts w:ascii="Times New Roman" w:hAnsi="Times New Roman"/>
                <w:sz w:val="24"/>
                <w:szCs w:val="24"/>
                <w:lang w:val="kk-KZ"/>
              </w:rPr>
              <w:t>еріктік</w:t>
            </w:r>
          </w:p>
        </w:tc>
        <w:tc>
          <w:tcPr>
            <w:tcW w:w="6379" w:type="dxa"/>
            <w:shd w:val="clear" w:color="auto" w:fill="auto"/>
          </w:tcPr>
          <w:p w14:paraId="2BFC9C60" w14:textId="0CD5E48F" w:rsidR="00B86E1A" w:rsidRPr="007F4595" w:rsidRDefault="00B86E1A" w:rsidP="007F4595">
            <w:pPr>
              <w:pStyle w:val="1"/>
              <w:numPr>
                <w:ilvl w:val="0"/>
                <w:numId w:val="4"/>
              </w:numPr>
              <w:shd w:val="clear" w:color="auto" w:fill="FFFFFF"/>
              <w:spacing w:before="0" w:line="240" w:lineRule="auto"/>
              <w:ind w:left="0" w:hanging="408"/>
              <w:rPr>
                <w:rFonts w:ascii="Times New Roman" w:hAnsi="Times New Roman" w:cs="Times New Roman"/>
                <w:b w:val="0"/>
                <w:color w:val="auto"/>
                <w:sz w:val="24"/>
                <w:szCs w:val="24"/>
                <w:lang w:val="kk-KZ"/>
              </w:rPr>
            </w:pPr>
            <w:r w:rsidRPr="007F4595">
              <w:rPr>
                <w:rFonts w:ascii="Times New Roman" w:hAnsi="Times New Roman" w:cs="Times New Roman"/>
                <w:b w:val="0"/>
                <w:color w:val="auto"/>
                <w:sz w:val="24"/>
                <w:szCs w:val="24"/>
                <w:lang w:val="kk-KZ"/>
              </w:rPr>
              <w:t>А.В</w:t>
            </w:r>
            <w:r w:rsidR="00E6145F" w:rsidRPr="007F4595">
              <w:rPr>
                <w:rFonts w:ascii="Times New Roman" w:hAnsi="Times New Roman" w:cs="Times New Roman"/>
                <w:b w:val="0"/>
                <w:color w:val="auto"/>
                <w:sz w:val="24"/>
                <w:szCs w:val="24"/>
                <w:lang w:val="kk-KZ"/>
              </w:rPr>
              <w:t>.Зверьков және Е.В.</w:t>
            </w:r>
            <w:r w:rsidRPr="007F4595">
              <w:rPr>
                <w:rFonts w:ascii="Times New Roman" w:hAnsi="Times New Roman" w:cs="Times New Roman"/>
                <w:b w:val="0"/>
                <w:color w:val="auto"/>
                <w:sz w:val="24"/>
                <w:szCs w:val="24"/>
                <w:lang w:val="kk-KZ"/>
              </w:rPr>
              <w:t>Эйдманнның ЕӨБ сауалнамасы (ерікті өзін-өзі бақылау) «Ерікті өзін-өзі реттеуді зерттеу»</w:t>
            </w:r>
            <w:r w:rsidR="00E6145F" w:rsidRPr="007F4595">
              <w:rPr>
                <w:rFonts w:ascii="Times New Roman" w:hAnsi="Times New Roman" w:cs="Times New Roman"/>
                <w:b w:val="0"/>
                <w:color w:val="auto"/>
                <w:sz w:val="24"/>
                <w:szCs w:val="24"/>
                <w:lang w:val="kk-KZ"/>
              </w:rPr>
              <w:t xml:space="preserve"> </w:t>
            </w:r>
            <w:r w:rsidR="004D2495" w:rsidRPr="007F4595">
              <w:rPr>
                <w:rFonts w:ascii="Times New Roman" w:hAnsi="Times New Roman" w:cs="Times New Roman"/>
                <w:b w:val="0"/>
                <w:color w:val="auto"/>
                <w:sz w:val="24"/>
                <w:szCs w:val="24"/>
                <w:lang w:val="kk-KZ"/>
              </w:rPr>
              <w:t>[2</w:t>
            </w:r>
            <w:r w:rsidR="00424E73">
              <w:rPr>
                <w:rFonts w:ascii="Times New Roman" w:hAnsi="Times New Roman" w:cs="Times New Roman"/>
                <w:b w:val="0"/>
                <w:color w:val="auto"/>
                <w:sz w:val="24"/>
                <w:szCs w:val="24"/>
                <w:lang w:val="kk-KZ"/>
              </w:rPr>
              <w:t>60</w:t>
            </w:r>
            <w:r w:rsidR="00E6145F" w:rsidRPr="007F4595">
              <w:rPr>
                <w:rFonts w:ascii="Times New Roman" w:hAnsi="Times New Roman" w:cs="Times New Roman"/>
                <w:b w:val="0"/>
                <w:color w:val="auto"/>
                <w:sz w:val="24"/>
                <w:szCs w:val="24"/>
                <w:lang w:val="kk-KZ"/>
              </w:rPr>
              <w:t>]</w:t>
            </w:r>
            <w:r w:rsidRPr="007F4595">
              <w:rPr>
                <w:rFonts w:ascii="Times New Roman" w:hAnsi="Times New Roman" w:cs="Times New Roman"/>
                <w:b w:val="0"/>
                <w:color w:val="auto"/>
                <w:sz w:val="24"/>
                <w:szCs w:val="24"/>
                <w:lang w:val="kk-KZ"/>
              </w:rPr>
              <w:t xml:space="preserve"> (Г қосымшасы)</w:t>
            </w:r>
          </w:p>
          <w:p w14:paraId="1507E33F" w14:textId="4F5BE381" w:rsidR="00B86E1A" w:rsidRPr="007F4595" w:rsidRDefault="00B86E1A" w:rsidP="007F4595">
            <w:pPr>
              <w:pStyle w:val="1"/>
              <w:numPr>
                <w:ilvl w:val="0"/>
                <w:numId w:val="4"/>
              </w:numPr>
              <w:shd w:val="clear" w:color="auto" w:fill="FFFFFF"/>
              <w:spacing w:before="0" w:line="240" w:lineRule="auto"/>
              <w:ind w:left="0" w:hanging="408"/>
              <w:rPr>
                <w:rFonts w:ascii="Times New Roman" w:hAnsi="Times New Roman" w:cs="Times New Roman"/>
                <w:b w:val="0"/>
                <w:color w:val="auto"/>
                <w:sz w:val="24"/>
                <w:szCs w:val="24"/>
                <w:lang w:val="kk-KZ"/>
              </w:rPr>
            </w:pPr>
            <w:r w:rsidRPr="007F4595">
              <w:rPr>
                <w:rFonts w:ascii="Times New Roman" w:hAnsi="Times New Roman" w:cs="Times New Roman"/>
                <w:b w:val="0"/>
                <w:color w:val="auto"/>
                <w:sz w:val="24"/>
                <w:szCs w:val="24"/>
                <w:lang w:val="kk-KZ"/>
              </w:rPr>
              <w:lastRenderedPageBreak/>
              <w:t>Жүйке-психикалық ширығу шкаласы (ЖПШ сауалнамасы)</w:t>
            </w:r>
            <w:r w:rsidR="00E6145F" w:rsidRPr="007F4595">
              <w:rPr>
                <w:rFonts w:ascii="Times New Roman" w:hAnsi="Times New Roman" w:cs="Times New Roman"/>
                <w:b w:val="0"/>
                <w:color w:val="auto"/>
                <w:sz w:val="24"/>
                <w:szCs w:val="24"/>
                <w:lang w:val="kk-KZ"/>
              </w:rPr>
              <w:t xml:space="preserve"> Т.А.</w:t>
            </w:r>
            <w:r w:rsidRPr="007F4595">
              <w:rPr>
                <w:rFonts w:ascii="Times New Roman" w:hAnsi="Times New Roman" w:cs="Times New Roman"/>
                <w:b w:val="0"/>
                <w:color w:val="auto"/>
                <w:sz w:val="24"/>
                <w:szCs w:val="24"/>
                <w:lang w:val="kk-KZ"/>
              </w:rPr>
              <w:t>Немчин</w:t>
            </w:r>
            <w:r w:rsidR="00E6145F" w:rsidRPr="007F4595">
              <w:rPr>
                <w:rFonts w:ascii="Times New Roman" w:hAnsi="Times New Roman" w:cs="Times New Roman"/>
                <w:b w:val="0"/>
                <w:color w:val="auto"/>
                <w:sz w:val="24"/>
                <w:szCs w:val="24"/>
                <w:lang w:val="kk-KZ"/>
              </w:rPr>
              <w:t xml:space="preserve"> </w:t>
            </w:r>
            <w:r w:rsidR="00424E73">
              <w:rPr>
                <w:rFonts w:ascii="Times New Roman" w:hAnsi="Times New Roman" w:cs="Times New Roman"/>
                <w:b w:val="0"/>
                <w:color w:val="auto"/>
                <w:sz w:val="24"/>
                <w:szCs w:val="24"/>
                <w:lang w:val="kk-KZ"/>
              </w:rPr>
              <w:t>[2</w:t>
            </w:r>
            <w:r w:rsidR="004D2495" w:rsidRPr="007F4595">
              <w:rPr>
                <w:rFonts w:ascii="Times New Roman" w:hAnsi="Times New Roman" w:cs="Times New Roman"/>
                <w:b w:val="0"/>
                <w:color w:val="auto"/>
                <w:sz w:val="24"/>
                <w:szCs w:val="24"/>
                <w:lang w:val="kk-KZ"/>
              </w:rPr>
              <w:t>6</w:t>
            </w:r>
            <w:r w:rsidR="00424E73">
              <w:rPr>
                <w:rFonts w:ascii="Times New Roman" w:hAnsi="Times New Roman" w:cs="Times New Roman"/>
                <w:b w:val="0"/>
                <w:color w:val="auto"/>
                <w:sz w:val="24"/>
                <w:szCs w:val="24"/>
                <w:lang w:val="kk-KZ"/>
              </w:rPr>
              <w:t>1</w:t>
            </w:r>
            <w:r w:rsidR="00E6145F" w:rsidRPr="007F4595">
              <w:rPr>
                <w:rFonts w:ascii="Times New Roman" w:hAnsi="Times New Roman" w:cs="Times New Roman"/>
                <w:b w:val="0"/>
                <w:color w:val="auto"/>
                <w:sz w:val="24"/>
                <w:szCs w:val="24"/>
                <w:lang w:val="kk-KZ"/>
              </w:rPr>
              <w:t>]</w:t>
            </w:r>
            <w:r w:rsidR="00E6145F" w:rsidRPr="007F4595">
              <w:rPr>
                <w:rFonts w:ascii="Times New Roman" w:hAnsi="Times New Roman" w:cs="Times New Roman"/>
                <w:color w:val="auto"/>
                <w:sz w:val="24"/>
                <w:szCs w:val="24"/>
                <w:lang w:val="kk-KZ"/>
              </w:rPr>
              <w:t xml:space="preserve"> </w:t>
            </w:r>
            <w:r w:rsidRPr="007F4595">
              <w:rPr>
                <w:rFonts w:ascii="Times New Roman" w:hAnsi="Times New Roman" w:cs="Times New Roman"/>
                <w:b w:val="0"/>
                <w:color w:val="auto"/>
                <w:sz w:val="24"/>
                <w:szCs w:val="24"/>
                <w:lang w:val="kk-KZ"/>
              </w:rPr>
              <w:t xml:space="preserve"> (Д қосымшасы)</w:t>
            </w:r>
          </w:p>
        </w:tc>
      </w:tr>
      <w:tr w:rsidR="00B86E1A" w:rsidRPr="008B542B" w14:paraId="371C10BC" w14:textId="77777777" w:rsidTr="00327C6E">
        <w:tc>
          <w:tcPr>
            <w:tcW w:w="709" w:type="dxa"/>
            <w:shd w:val="clear" w:color="auto" w:fill="auto"/>
          </w:tcPr>
          <w:p w14:paraId="714E2D89" w14:textId="77777777" w:rsidR="00B86E1A" w:rsidRPr="007F4595" w:rsidRDefault="00B86E1A" w:rsidP="007F4595">
            <w:pPr>
              <w:pStyle w:val="a5"/>
              <w:numPr>
                <w:ilvl w:val="0"/>
                <w:numId w:val="2"/>
              </w:numPr>
              <w:spacing w:after="0" w:line="240" w:lineRule="auto"/>
              <w:ind w:left="0"/>
              <w:rPr>
                <w:rFonts w:ascii="Times New Roman" w:hAnsi="Times New Roman"/>
                <w:color w:val="333333"/>
                <w:sz w:val="24"/>
                <w:szCs w:val="24"/>
                <w:lang w:val="kk-KZ"/>
              </w:rPr>
            </w:pPr>
          </w:p>
        </w:tc>
        <w:tc>
          <w:tcPr>
            <w:tcW w:w="2126" w:type="dxa"/>
            <w:shd w:val="clear" w:color="auto" w:fill="auto"/>
          </w:tcPr>
          <w:p w14:paraId="5F35E05F" w14:textId="77777777" w:rsidR="00B86E1A" w:rsidRPr="007F4595" w:rsidRDefault="00B86E1A"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когнитивтік-рефлексивтік</w:t>
            </w:r>
          </w:p>
        </w:tc>
        <w:tc>
          <w:tcPr>
            <w:tcW w:w="6379" w:type="dxa"/>
            <w:shd w:val="clear" w:color="auto" w:fill="auto"/>
          </w:tcPr>
          <w:p w14:paraId="30ED833D" w14:textId="5109D40F" w:rsidR="00B86E1A" w:rsidRPr="007F4595" w:rsidRDefault="00B86E1A" w:rsidP="007F4595">
            <w:pPr>
              <w:pStyle w:val="a5"/>
              <w:numPr>
                <w:ilvl w:val="0"/>
                <w:numId w:val="5"/>
              </w:numPr>
              <w:shd w:val="clear" w:color="auto" w:fill="FFFFFF"/>
              <w:spacing w:after="0" w:line="240" w:lineRule="auto"/>
              <w:ind w:left="0"/>
              <w:jc w:val="both"/>
              <w:rPr>
                <w:rFonts w:ascii="Times New Roman" w:hAnsi="Times New Roman"/>
                <w:sz w:val="24"/>
                <w:szCs w:val="24"/>
                <w:lang w:val="kk-KZ"/>
              </w:rPr>
            </w:pPr>
            <w:r w:rsidRPr="007F4595">
              <w:rPr>
                <w:rFonts w:ascii="Times New Roman" w:hAnsi="Times New Roman"/>
                <w:sz w:val="24"/>
                <w:szCs w:val="24"/>
                <w:lang w:val="kk-KZ"/>
              </w:rPr>
              <w:t>Дж. Роттердің бақылау локусының шкалас</w:t>
            </w:r>
            <w:r w:rsidR="00E6145F" w:rsidRPr="007F4595">
              <w:rPr>
                <w:rFonts w:ascii="Times New Roman" w:hAnsi="Times New Roman"/>
                <w:sz w:val="24"/>
                <w:szCs w:val="24"/>
                <w:lang w:val="kk-KZ"/>
              </w:rPr>
              <w:t>ы негізінде жеке тұлғаның (Е.Ф.Бажин, Е.А.</w:t>
            </w:r>
            <w:r w:rsidRPr="007F4595">
              <w:rPr>
                <w:rFonts w:ascii="Times New Roman" w:hAnsi="Times New Roman"/>
                <w:sz w:val="24"/>
                <w:szCs w:val="24"/>
                <w:lang w:val="kk-KZ"/>
              </w:rPr>
              <w:t>Голы</w:t>
            </w:r>
            <w:r w:rsidR="00E6145F" w:rsidRPr="007F4595">
              <w:rPr>
                <w:rFonts w:ascii="Times New Roman" w:hAnsi="Times New Roman"/>
                <w:sz w:val="24"/>
                <w:szCs w:val="24"/>
                <w:lang w:val="kk-KZ"/>
              </w:rPr>
              <w:t>нкин және А.М.</w:t>
            </w:r>
            <w:r w:rsidRPr="007F4595">
              <w:rPr>
                <w:rFonts w:ascii="Times New Roman" w:hAnsi="Times New Roman"/>
                <w:sz w:val="24"/>
                <w:szCs w:val="24"/>
                <w:lang w:val="kk-KZ"/>
              </w:rPr>
              <w:t xml:space="preserve">Эткинд) СБД (субъективті бақылау деңгейі) тест-сауалнамасы. </w:t>
            </w:r>
            <w:r w:rsidR="00424E73">
              <w:rPr>
                <w:rFonts w:ascii="Times New Roman" w:hAnsi="Times New Roman"/>
                <w:sz w:val="24"/>
                <w:szCs w:val="24"/>
                <w:lang w:val="kk-KZ"/>
              </w:rPr>
              <w:t>[262</w:t>
            </w:r>
            <w:r w:rsidR="00E6145F" w:rsidRPr="007F4595">
              <w:rPr>
                <w:rFonts w:ascii="Times New Roman" w:hAnsi="Times New Roman"/>
                <w:sz w:val="24"/>
                <w:szCs w:val="24"/>
                <w:lang w:val="kk-KZ"/>
              </w:rPr>
              <w:t xml:space="preserve">] </w:t>
            </w:r>
            <w:r w:rsidRPr="007F4595">
              <w:rPr>
                <w:rFonts w:ascii="Times New Roman" w:hAnsi="Times New Roman"/>
                <w:sz w:val="24"/>
                <w:szCs w:val="24"/>
                <w:lang w:val="kk-KZ"/>
              </w:rPr>
              <w:t>(Е қосымшасы)</w:t>
            </w:r>
          </w:p>
          <w:p w14:paraId="22D09620" w14:textId="175FB2F6" w:rsidR="00B86E1A" w:rsidRPr="007F4595" w:rsidRDefault="00B86E1A" w:rsidP="007F4595">
            <w:pPr>
              <w:pStyle w:val="a5"/>
              <w:numPr>
                <w:ilvl w:val="0"/>
                <w:numId w:val="5"/>
              </w:numPr>
              <w:shd w:val="clear" w:color="auto" w:fill="FFFFFF"/>
              <w:spacing w:after="0" w:line="240" w:lineRule="auto"/>
              <w:ind w:left="0"/>
              <w:jc w:val="both"/>
              <w:rPr>
                <w:rFonts w:ascii="Times New Roman" w:hAnsi="Times New Roman"/>
                <w:sz w:val="24"/>
                <w:szCs w:val="24"/>
                <w:lang w:val="kk-KZ"/>
              </w:rPr>
            </w:pPr>
            <w:r w:rsidRPr="007F4595">
              <w:rPr>
                <w:rFonts w:ascii="Times New Roman" w:hAnsi="Times New Roman"/>
                <w:sz w:val="24"/>
                <w:szCs w:val="24"/>
                <w:lang w:val="kk-KZ"/>
              </w:rPr>
              <w:t xml:space="preserve">Рефлексивтілік </w:t>
            </w:r>
            <w:r w:rsidR="00E6145F" w:rsidRPr="007F4595">
              <w:rPr>
                <w:rFonts w:ascii="Times New Roman" w:hAnsi="Times New Roman"/>
                <w:sz w:val="24"/>
                <w:szCs w:val="24"/>
                <w:lang w:val="kk-KZ"/>
              </w:rPr>
              <w:t>деңгейін анықтау әдістемесі (А.В.Карпов, В.В.</w:t>
            </w:r>
            <w:r w:rsidRPr="007F4595">
              <w:rPr>
                <w:rFonts w:ascii="Times New Roman" w:hAnsi="Times New Roman"/>
                <w:sz w:val="24"/>
                <w:szCs w:val="24"/>
                <w:lang w:val="kk-KZ"/>
              </w:rPr>
              <w:t xml:space="preserve">Пономарева) </w:t>
            </w:r>
            <w:r w:rsidR="00424E73">
              <w:rPr>
                <w:rFonts w:ascii="Times New Roman" w:hAnsi="Times New Roman"/>
                <w:bCs/>
                <w:spacing w:val="-2"/>
                <w:sz w:val="24"/>
                <w:szCs w:val="24"/>
                <w:lang w:val="kk-KZ"/>
              </w:rPr>
              <w:t>[263</w:t>
            </w:r>
            <w:r w:rsidR="00E6145F" w:rsidRPr="007F4595">
              <w:rPr>
                <w:rFonts w:ascii="Times New Roman" w:hAnsi="Times New Roman"/>
                <w:bCs/>
                <w:spacing w:val="-2"/>
                <w:sz w:val="24"/>
                <w:szCs w:val="24"/>
                <w:lang w:val="kk-KZ"/>
              </w:rPr>
              <w:t xml:space="preserve">] </w:t>
            </w:r>
            <w:r w:rsidRPr="007F4595">
              <w:rPr>
                <w:rFonts w:ascii="Times New Roman" w:hAnsi="Times New Roman"/>
                <w:sz w:val="24"/>
                <w:szCs w:val="24"/>
                <w:lang w:val="kk-KZ"/>
              </w:rPr>
              <w:t>(Ж қосымшасы)</w:t>
            </w:r>
          </w:p>
        </w:tc>
      </w:tr>
      <w:tr w:rsidR="00B86E1A" w:rsidRPr="008B542B" w14:paraId="49DFD1C0" w14:textId="77777777" w:rsidTr="00327C6E">
        <w:tc>
          <w:tcPr>
            <w:tcW w:w="709" w:type="dxa"/>
            <w:shd w:val="clear" w:color="auto" w:fill="auto"/>
          </w:tcPr>
          <w:p w14:paraId="4ABABE3C" w14:textId="77777777" w:rsidR="00B86E1A" w:rsidRPr="007F4595" w:rsidRDefault="00B86E1A" w:rsidP="007F4595">
            <w:pPr>
              <w:pStyle w:val="a5"/>
              <w:numPr>
                <w:ilvl w:val="0"/>
                <w:numId w:val="2"/>
              </w:numPr>
              <w:spacing w:after="0" w:line="240" w:lineRule="auto"/>
              <w:ind w:left="0"/>
              <w:rPr>
                <w:rFonts w:ascii="Times New Roman" w:hAnsi="Times New Roman"/>
                <w:color w:val="333333"/>
                <w:sz w:val="24"/>
                <w:szCs w:val="24"/>
                <w:lang w:val="kk-KZ"/>
              </w:rPr>
            </w:pPr>
          </w:p>
        </w:tc>
        <w:tc>
          <w:tcPr>
            <w:tcW w:w="2126" w:type="dxa"/>
            <w:shd w:val="clear" w:color="auto" w:fill="auto"/>
          </w:tcPr>
          <w:p w14:paraId="7920D7A3" w14:textId="77777777" w:rsidR="00B86E1A" w:rsidRPr="007F4595" w:rsidRDefault="00B86E1A"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 xml:space="preserve">әрекеттік-қылықтық  </w:t>
            </w:r>
          </w:p>
        </w:tc>
        <w:tc>
          <w:tcPr>
            <w:tcW w:w="6379" w:type="dxa"/>
            <w:shd w:val="clear" w:color="auto" w:fill="auto"/>
          </w:tcPr>
          <w:p w14:paraId="7BFD923B" w14:textId="4A505E72" w:rsidR="00B86E1A" w:rsidRPr="007F4595" w:rsidRDefault="00B86E1A" w:rsidP="007F4595">
            <w:pPr>
              <w:pStyle w:val="1"/>
              <w:numPr>
                <w:ilvl w:val="0"/>
                <w:numId w:val="6"/>
              </w:numPr>
              <w:spacing w:before="0" w:line="240" w:lineRule="auto"/>
              <w:ind w:left="0"/>
              <w:rPr>
                <w:rFonts w:ascii="Times New Roman" w:hAnsi="Times New Roman" w:cs="Times New Roman"/>
                <w:b w:val="0"/>
                <w:bCs w:val="0"/>
                <w:color w:val="auto"/>
                <w:sz w:val="24"/>
                <w:szCs w:val="24"/>
                <w:lang w:val="kk-KZ"/>
              </w:rPr>
            </w:pPr>
            <w:r w:rsidRPr="007F4595">
              <w:rPr>
                <w:rFonts w:ascii="Times New Roman" w:hAnsi="Times New Roman" w:cs="Times New Roman"/>
                <w:b w:val="0"/>
                <w:bCs w:val="0"/>
                <w:color w:val="auto"/>
                <w:sz w:val="24"/>
                <w:szCs w:val="24"/>
                <w:lang w:val="kk-KZ"/>
              </w:rPr>
              <w:t>«Мінез-құлықтың өзін-өзі реттеу стилі – МӨРС» сауалн</w:t>
            </w:r>
            <w:r w:rsidR="00E6145F" w:rsidRPr="007F4595">
              <w:rPr>
                <w:rFonts w:ascii="Times New Roman" w:hAnsi="Times New Roman" w:cs="Times New Roman"/>
                <w:b w:val="0"/>
                <w:bCs w:val="0"/>
                <w:color w:val="auto"/>
                <w:sz w:val="24"/>
                <w:szCs w:val="24"/>
                <w:lang w:val="kk-KZ"/>
              </w:rPr>
              <w:t>амасы (В.И.</w:t>
            </w:r>
            <w:r w:rsidRPr="007F4595">
              <w:rPr>
                <w:rFonts w:ascii="Times New Roman" w:hAnsi="Times New Roman" w:cs="Times New Roman"/>
                <w:b w:val="0"/>
                <w:bCs w:val="0"/>
                <w:color w:val="auto"/>
                <w:sz w:val="24"/>
                <w:szCs w:val="24"/>
                <w:lang w:val="kk-KZ"/>
              </w:rPr>
              <w:t xml:space="preserve">Моросанова) </w:t>
            </w:r>
            <w:r w:rsidR="00424E73">
              <w:rPr>
                <w:rFonts w:ascii="Times New Roman" w:hAnsi="Times New Roman" w:cs="Times New Roman"/>
                <w:b w:val="0"/>
                <w:bCs w:val="0"/>
                <w:color w:val="auto"/>
                <w:spacing w:val="-2"/>
                <w:sz w:val="24"/>
                <w:szCs w:val="24"/>
                <w:lang w:val="kk-KZ"/>
              </w:rPr>
              <w:t>[264</w:t>
            </w:r>
            <w:r w:rsidR="00E6145F" w:rsidRPr="007F4595">
              <w:rPr>
                <w:rFonts w:ascii="Times New Roman" w:hAnsi="Times New Roman" w:cs="Times New Roman"/>
                <w:b w:val="0"/>
                <w:bCs w:val="0"/>
                <w:color w:val="auto"/>
                <w:spacing w:val="-2"/>
                <w:sz w:val="24"/>
                <w:szCs w:val="24"/>
                <w:lang w:val="kk-KZ"/>
              </w:rPr>
              <w:t xml:space="preserve">] </w:t>
            </w:r>
            <w:r w:rsidRPr="007F4595">
              <w:rPr>
                <w:rFonts w:ascii="Times New Roman" w:hAnsi="Times New Roman" w:cs="Times New Roman"/>
                <w:b w:val="0"/>
                <w:bCs w:val="0"/>
                <w:color w:val="auto"/>
                <w:sz w:val="24"/>
                <w:szCs w:val="24"/>
                <w:lang w:val="kk-KZ"/>
              </w:rPr>
              <w:t>(З қосымшасы)</w:t>
            </w:r>
          </w:p>
        </w:tc>
      </w:tr>
    </w:tbl>
    <w:p w14:paraId="2A7E9761" w14:textId="77777777" w:rsidR="00B95C6B" w:rsidRPr="007F4595" w:rsidRDefault="00B95C6B" w:rsidP="007F4595">
      <w:pPr>
        <w:spacing w:after="0" w:line="240" w:lineRule="auto"/>
        <w:jc w:val="both"/>
        <w:rPr>
          <w:rFonts w:ascii="Times New Roman" w:hAnsi="Times New Roman" w:cs="Times New Roman"/>
          <w:b/>
          <w:sz w:val="28"/>
          <w:szCs w:val="28"/>
          <w:lang w:val="kk-KZ"/>
        </w:rPr>
      </w:pPr>
    </w:p>
    <w:p w14:paraId="55823BE7" w14:textId="77777777" w:rsidR="00FD61BA" w:rsidRPr="007F4595" w:rsidRDefault="00474812" w:rsidP="007F4595">
      <w:pPr>
        <w:pStyle w:val="a7"/>
        <w:shd w:val="clear" w:color="auto" w:fill="FFFFFF"/>
        <w:spacing w:after="0" w:line="240" w:lineRule="auto"/>
        <w:ind w:left="0" w:firstLine="709"/>
        <w:jc w:val="both"/>
        <w:rPr>
          <w:color w:val="4F81BD" w:themeColor="accent1"/>
          <w:sz w:val="28"/>
          <w:szCs w:val="28"/>
          <w:lang w:val="kk-KZ"/>
        </w:rPr>
      </w:pPr>
      <w:r w:rsidRPr="007F4595">
        <w:rPr>
          <w:sz w:val="28"/>
          <w:szCs w:val="28"/>
          <w:lang w:val="kk-KZ"/>
        </w:rPr>
        <w:t xml:space="preserve">   </w:t>
      </w:r>
      <w:r w:rsidR="00FD61BA" w:rsidRPr="007F4595">
        <w:rPr>
          <w:sz w:val="28"/>
          <w:szCs w:val="28"/>
          <w:lang w:val="kk-KZ"/>
        </w:rPr>
        <w:t xml:space="preserve">Қалыптастырушы эксперимент кезеңінде </w:t>
      </w:r>
      <w:r w:rsidR="00FD61BA" w:rsidRPr="007F4595">
        <w:rPr>
          <w:color w:val="000000" w:themeColor="text1"/>
          <w:sz w:val="28"/>
          <w:szCs w:val="28"/>
          <w:lang w:val="kk-KZ"/>
        </w:rPr>
        <w:t>эксперименттік топтарға (ЭТ) 1-2 курс студенттері (60 адам); бақылау топтарына (БТ) бағдарламамен қамтылмаған 1-2 курс студенттері (60 адам) кірді.</w:t>
      </w:r>
    </w:p>
    <w:p w14:paraId="0040FAB1" w14:textId="17F2369C" w:rsidR="00B95C6B" w:rsidRPr="007F4595" w:rsidRDefault="00B95C6B"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а) </w:t>
      </w:r>
      <w:r w:rsidRPr="007F4595">
        <w:rPr>
          <w:rFonts w:ascii="Times New Roman" w:hAnsi="Times New Roman" w:cs="Times New Roman"/>
          <w:b/>
          <w:sz w:val="28"/>
          <w:szCs w:val="28"/>
          <w:lang w:val="kk-KZ"/>
        </w:rPr>
        <w:t>Студенттердің өзі</w:t>
      </w:r>
      <w:r w:rsidR="00E05582" w:rsidRPr="007F4595">
        <w:rPr>
          <w:rFonts w:ascii="Times New Roman" w:hAnsi="Times New Roman" w:cs="Times New Roman"/>
          <w:b/>
          <w:sz w:val="28"/>
          <w:szCs w:val="28"/>
          <w:lang w:val="kk-KZ"/>
        </w:rPr>
        <w:t>нд</w:t>
      </w:r>
      <w:r w:rsidRPr="007F4595">
        <w:rPr>
          <w:rFonts w:ascii="Times New Roman" w:hAnsi="Times New Roman" w:cs="Times New Roman"/>
          <w:b/>
          <w:sz w:val="28"/>
          <w:szCs w:val="28"/>
          <w:lang w:val="kk-KZ"/>
        </w:rPr>
        <w:t>і</w:t>
      </w:r>
      <w:r w:rsidR="00E05582" w:rsidRPr="007F4595">
        <w:rPr>
          <w:rFonts w:ascii="Times New Roman" w:hAnsi="Times New Roman" w:cs="Times New Roman"/>
          <w:b/>
          <w:sz w:val="28"/>
          <w:szCs w:val="28"/>
          <w:lang w:val="kk-KZ"/>
        </w:rPr>
        <w:t>к</w:t>
      </w:r>
      <w:r w:rsidRPr="007F4595">
        <w:rPr>
          <w:rFonts w:ascii="Times New Roman" w:hAnsi="Times New Roman" w:cs="Times New Roman"/>
          <w:b/>
          <w:sz w:val="28"/>
          <w:szCs w:val="28"/>
          <w:lang w:val="kk-KZ"/>
        </w:rPr>
        <w:t xml:space="preserve"> ұйымдастыруының </w:t>
      </w:r>
      <w:r w:rsidR="005B6420" w:rsidRPr="007F4595">
        <w:rPr>
          <w:rFonts w:ascii="Times New Roman" w:hAnsi="Times New Roman" w:cs="Times New Roman"/>
          <w:b/>
          <w:sz w:val="28"/>
          <w:szCs w:val="28"/>
          <w:lang w:val="kk-KZ"/>
        </w:rPr>
        <w:t>құндылық</w:t>
      </w:r>
      <w:r w:rsidR="005B6420">
        <w:rPr>
          <w:rFonts w:ascii="Times New Roman" w:hAnsi="Times New Roman" w:cs="Times New Roman"/>
          <w:b/>
          <w:sz w:val="28"/>
          <w:szCs w:val="28"/>
          <w:lang w:val="kk-KZ"/>
        </w:rPr>
        <w:t>-мотивациялық</w:t>
      </w:r>
      <w:r w:rsidRPr="007F4595">
        <w:rPr>
          <w:rFonts w:ascii="Times New Roman" w:hAnsi="Times New Roman" w:cs="Times New Roman"/>
          <w:b/>
          <w:sz w:val="28"/>
          <w:szCs w:val="28"/>
          <w:lang w:val="kk-KZ"/>
        </w:rPr>
        <w:t xml:space="preserve"> компонентін диагностикалау нәтижелері</w:t>
      </w:r>
    </w:p>
    <w:p w14:paraId="57DE0FBF" w14:textId="77777777" w:rsidR="00B95C6B" w:rsidRPr="007F4595" w:rsidRDefault="00474812"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95C6B" w:rsidRPr="007F4595">
        <w:rPr>
          <w:rFonts w:ascii="Times New Roman" w:hAnsi="Times New Roman" w:cs="Times New Roman"/>
          <w:sz w:val="28"/>
          <w:szCs w:val="28"/>
          <w:lang w:val="kk-KZ"/>
        </w:rPr>
        <w:t>Студенттердің оқу мотивациясын диагностикалау ә</w:t>
      </w:r>
      <w:r w:rsidRPr="007F4595">
        <w:rPr>
          <w:rFonts w:ascii="Times New Roman" w:hAnsi="Times New Roman" w:cs="Times New Roman"/>
          <w:sz w:val="28"/>
          <w:szCs w:val="28"/>
          <w:lang w:val="kk-KZ"/>
        </w:rPr>
        <w:t>дістемесін қолдану арқылы (А.А.Реан және В.А.</w:t>
      </w:r>
      <w:r w:rsidR="00B95C6B" w:rsidRPr="007F4595">
        <w:rPr>
          <w:rFonts w:ascii="Times New Roman" w:hAnsi="Times New Roman" w:cs="Times New Roman"/>
          <w:sz w:val="28"/>
          <w:szCs w:val="28"/>
          <w:lang w:val="kk-KZ"/>
        </w:rPr>
        <w:t>Якунин) студенттердің басым түрткілері зерттелді. Барлығы түрткілердің 7 тобы бар:</w:t>
      </w:r>
    </w:p>
    <w:p w14:paraId="7D0EFC1C" w14:textId="77777777" w:rsidR="00B95C6B" w:rsidRPr="007F4595" w:rsidRDefault="00B95C6B"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коммуникативтік түрткілер (қарым-қатынас қажеттіліктерімен байланысты);</w:t>
      </w:r>
    </w:p>
    <w:p w14:paraId="42EAB1B6" w14:textId="77777777" w:rsidR="00B95C6B" w:rsidRPr="007F4595" w:rsidRDefault="00B95C6B"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сәтсіздіктерден жылыстау түрткілері (мүмкін болатын қиындықтар, қолайсыздықтар, іс-әрекеттердің орындалмаған жағдайында орын алуы мүмкін жазалар туралы түсінікпен байланысты);</w:t>
      </w:r>
    </w:p>
    <w:p w14:paraId="40B0708E" w14:textId="77777777" w:rsidR="00B95C6B" w:rsidRPr="007F4595" w:rsidRDefault="00B95C6B"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бедел түрткілері (жоғары әлеуметтік мәртебеге ие болу немесе оны қолдау ниетімен байланысты);</w:t>
      </w:r>
    </w:p>
    <w:p w14:paraId="4BDABE78" w14:textId="77777777" w:rsidR="00B95C6B" w:rsidRPr="007F4595" w:rsidRDefault="00B95C6B"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кәсіби түрткілер (таңдалған кәсіби саладағы қажетті білім мен дағдыларды алу, білікті маман болу ниетімен байланысты);</w:t>
      </w:r>
    </w:p>
    <w:p w14:paraId="21C9D4FE" w14:textId="77777777" w:rsidR="00B95C6B" w:rsidRPr="007F4595" w:rsidRDefault="00B95C6B"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шығармашылық өзін-өзі таныту түрткілері (өз қабілеттерін неғұрлым толық анықтауға және дамытуға сонымен қатар оларды іске асыруға ұмтылумен, міндеттерді шешуге шығармашылық көзқараспен байланысты);</w:t>
      </w:r>
    </w:p>
    <w:p w14:paraId="56FCCE1E" w14:textId="77777777" w:rsidR="00B95C6B" w:rsidRPr="007F4595" w:rsidRDefault="00E05582"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оқу-танымдық түрткілер (оқу </w:t>
      </w:r>
      <w:r w:rsidR="00B95C6B" w:rsidRPr="007F4595">
        <w:rPr>
          <w:rFonts w:ascii="Times New Roman" w:hAnsi="Times New Roman" w:cs="Times New Roman"/>
          <w:sz w:val="28"/>
          <w:szCs w:val="28"/>
          <w:lang w:val="kk-KZ"/>
        </w:rPr>
        <w:t>әрекетінің мазмұнымен және оны орындау үрдісімен байланысты; студенттің жаңа білім, оқу дағдыларын меңгеруге бағдарланғанын айғақтайды; білімге деген қызығушылықтың тереңдігімен анықталады);</w:t>
      </w:r>
    </w:p>
    <w:p w14:paraId="3B7C376E" w14:textId="77777777" w:rsidR="00B95C6B" w:rsidRPr="007F4595" w:rsidRDefault="00B95C6B" w:rsidP="007F4595">
      <w:pPr>
        <w:numPr>
          <w:ilvl w:val="1"/>
          <w:numId w:val="2"/>
        </w:numPr>
        <w:shd w:val="clear" w:color="auto" w:fill="FFFFFF"/>
        <w:tabs>
          <w:tab w:val="clear" w:pos="1652"/>
          <w:tab w:val="num" w:pos="426"/>
          <w:tab w:val="num" w:pos="709"/>
        </w:tabs>
        <w:spacing w:after="0" w:line="240" w:lineRule="auto"/>
        <w:ind w:left="0"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әлеуметтік түрткілер (студенттің басқа адамдармен әлеуметтік өзара қарым-қатынасының көптеген түрлерімен байланысты; сонымен қатар әлеуметтік түрткілерге қоршаған ортадағылармен қарым-қатынаста белгілі бір ұстанымға ие болуға, олардың мақұлдауына ие болуға, беделге ие болуға деген ұмтылысты білдіреді).</w:t>
      </w:r>
    </w:p>
    <w:p w14:paraId="27674B55" w14:textId="77777777" w:rsidR="00B95C6B" w:rsidRPr="007F4595" w:rsidRDefault="00B95C6B" w:rsidP="007F4595">
      <w:pPr>
        <w:shd w:val="clear" w:color="auto" w:fill="FFFFFF"/>
        <w:spacing w:after="0" w:line="240" w:lineRule="auto"/>
        <w:ind w:firstLine="360"/>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Жүргізілген сандық талдау 1, 2, 3, 4 курс студенттерінде әр түрлі оқу түрткілерінің көріну дәрежесін анықтауға мүмкіндік берді. </w:t>
      </w:r>
      <w:r w:rsidR="008A589F" w:rsidRPr="007F4595">
        <w:rPr>
          <w:rFonts w:ascii="Times New Roman" w:hAnsi="Times New Roman" w:cs="Times New Roman"/>
          <w:sz w:val="28"/>
          <w:szCs w:val="28"/>
          <w:lang w:val="kk-KZ"/>
        </w:rPr>
        <w:t>Төменгі кестеде д</w:t>
      </w:r>
      <w:r w:rsidRPr="007F4595">
        <w:rPr>
          <w:rFonts w:ascii="Times New Roman" w:hAnsi="Times New Roman" w:cs="Times New Roman"/>
          <w:sz w:val="28"/>
          <w:szCs w:val="28"/>
          <w:lang w:val="kk-KZ"/>
        </w:rPr>
        <w:t>еректер ұсы</w:t>
      </w:r>
      <w:r w:rsidR="008A589F" w:rsidRPr="007F4595">
        <w:rPr>
          <w:rFonts w:ascii="Times New Roman" w:hAnsi="Times New Roman" w:cs="Times New Roman"/>
          <w:sz w:val="28"/>
          <w:szCs w:val="28"/>
          <w:lang w:val="kk-KZ"/>
        </w:rPr>
        <w:t>ныл</w:t>
      </w:r>
      <w:r w:rsidRPr="007F4595">
        <w:rPr>
          <w:rFonts w:ascii="Times New Roman" w:hAnsi="Times New Roman" w:cs="Times New Roman"/>
          <w:sz w:val="28"/>
          <w:szCs w:val="28"/>
          <w:lang w:val="kk-KZ"/>
        </w:rPr>
        <w:t>ды</w:t>
      </w:r>
      <w:r w:rsidR="008A589F" w:rsidRPr="007F4595">
        <w:rPr>
          <w:rFonts w:ascii="Times New Roman" w:hAnsi="Times New Roman" w:cs="Times New Roman"/>
          <w:sz w:val="28"/>
          <w:szCs w:val="28"/>
          <w:lang w:val="kk-KZ"/>
        </w:rPr>
        <w:t xml:space="preserve"> кесте 7.</w:t>
      </w:r>
    </w:p>
    <w:p w14:paraId="40C1C396" w14:textId="77777777" w:rsidR="00B95C6B" w:rsidRPr="007F4595" w:rsidRDefault="00B95C6B" w:rsidP="007F4595">
      <w:pPr>
        <w:spacing w:after="0" w:line="240" w:lineRule="auto"/>
        <w:ind w:firstLine="709"/>
        <w:jc w:val="both"/>
        <w:textAlignment w:val="baseline"/>
        <w:rPr>
          <w:rFonts w:ascii="Times New Roman" w:hAnsi="Times New Roman" w:cs="Times New Roman"/>
          <w:sz w:val="28"/>
          <w:szCs w:val="28"/>
          <w:lang w:val="kk-KZ"/>
        </w:rPr>
      </w:pPr>
    </w:p>
    <w:p w14:paraId="647924D0" w14:textId="77777777" w:rsidR="00413606" w:rsidRPr="007F4595" w:rsidRDefault="00B95C6B" w:rsidP="007F4595">
      <w:pPr>
        <w:spacing w:after="0" w:line="240" w:lineRule="auto"/>
        <w:jc w:val="right"/>
        <w:textAlignment w:val="baseline"/>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p>
    <w:p w14:paraId="168618CE" w14:textId="77777777" w:rsidR="00B95C6B" w:rsidRPr="007F4595" w:rsidRDefault="009A493A" w:rsidP="007F4595">
      <w:pPr>
        <w:spacing w:after="0" w:line="240" w:lineRule="auto"/>
        <w:jc w:val="right"/>
        <w:textAlignment w:val="baseline"/>
        <w:rPr>
          <w:rFonts w:ascii="Times New Roman" w:hAnsi="Times New Roman" w:cs="Times New Roman"/>
          <w:sz w:val="28"/>
          <w:szCs w:val="28"/>
          <w:lang w:val="kk-KZ"/>
        </w:rPr>
      </w:pPr>
      <w:r w:rsidRPr="007F4595">
        <w:rPr>
          <w:rFonts w:ascii="Times New Roman" w:hAnsi="Times New Roman" w:cs="Times New Roman"/>
          <w:sz w:val="28"/>
          <w:szCs w:val="28"/>
          <w:lang w:val="kk-KZ"/>
        </w:rPr>
        <w:t>К</w:t>
      </w:r>
      <w:r w:rsidR="00B95C6B"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7</w:t>
      </w:r>
    </w:p>
    <w:p w14:paraId="31725720" w14:textId="77777777" w:rsidR="00B95C6B" w:rsidRPr="007F4595" w:rsidRDefault="00B95C6B" w:rsidP="007F4595">
      <w:pPr>
        <w:spacing w:after="0" w:line="240" w:lineRule="auto"/>
        <w:jc w:val="right"/>
        <w:textAlignment w:val="baseline"/>
        <w:rPr>
          <w:rFonts w:ascii="Times New Roman" w:hAnsi="Times New Roman" w:cs="Times New Roman"/>
          <w:sz w:val="28"/>
          <w:szCs w:val="28"/>
          <w:lang w:val="kk-KZ"/>
        </w:rPr>
      </w:pPr>
    </w:p>
    <w:p w14:paraId="0A853AA0" w14:textId="77777777" w:rsidR="00B95C6B" w:rsidRPr="007F4595" w:rsidRDefault="00B86CB0"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95C6B" w:rsidRPr="007F4595">
        <w:rPr>
          <w:rFonts w:ascii="Times New Roman" w:hAnsi="Times New Roman" w:cs="Times New Roman"/>
          <w:sz w:val="28"/>
          <w:szCs w:val="28"/>
          <w:lang w:val="kk-KZ"/>
        </w:rPr>
        <w:t>Оқу мотивациясының шкалалары бойынша эксперименттік және бақылау</w:t>
      </w:r>
      <w:r w:rsidR="00474812" w:rsidRPr="007F4595">
        <w:rPr>
          <w:rFonts w:ascii="Times New Roman" w:hAnsi="Times New Roman" w:cs="Times New Roman"/>
          <w:sz w:val="28"/>
          <w:szCs w:val="28"/>
          <w:lang w:val="kk-KZ"/>
        </w:rPr>
        <w:t xml:space="preserve"> топтарының көрсеткіштері (А.А.Реан және В.А.</w:t>
      </w:r>
      <w:r w:rsidR="00B95C6B" w:rsidRPr="007F4595">
        <w:rPr>
          <w:rFonts w:ascii="Times New Roman" w:hAnsi="Times New Roman" w:cs="Times New Roman"/>
          <w:sz w:val="28"/>
          <w:szCs w:val="28"/>
          <w:lang w:val="kk-KZ"/>
        </w:rPr>
        <w:t>Якунин, Н.Ц</w:t>
      </w:r>
      <w:r w:rsidR="00474812" w:rsidRPr="007F4595">
        <w:rPr>
          <w:rFonts w:ascii="Times New Roman" w:hAnsi="Times New Roman" w:cs="Times New Roman"/>
          <w:sz w:val="28"/>
          <w:szCs w:val="28"/>
          <w:lang w:val="kk-KZ"/>
        </w:rPr>
        <w:t>.</w:t>
      </w:r>
      <w:r w:rsidR="00B95C6B" w:rsidRPr="007F4595">
        <w:rPr>
          <w:rFonts w:ascii="Times New Roman" w:hAnsi="Times New Roman" w:cs="Times New Roman"/>
          <w:sz w:val="28"/>
          <w:szCs w:val="28"/>
          <w:lang w:val="kk-KZ"/>
        </w:rPr>
        <w:t>Бадмаеваның студенттердің оқу мотивациясын диагностикалау әдістемесі бойынша, %-бен)</w:t>
      </w:r>
    </w:p>
    <w:p w14:paraId="3426B0FE" w14:textId="77777777" w:rsidR="00B86CB0" w:rsidRPr="007F4595" w:rsidRDefault="00B86CB0" w:rsidP="007F4595">
      <w:pPr>
        <w:spacing w:after="0" w:line="240" w:lineRule="auto"/>
        <w:jc w:val="both"/>
        <w:textAlignment w:val="baseline"/>
        <w:rPr>
          <w:rFonts w:ascii="Times New Roman" w:hAnsi="Times New Roman" w:cs="Times New Roman"/>
          <w:sz w:val="28"/>
          <w:szCs w:val="28"/>
          <w:lang w:val="kk-KZ"/>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2161"/>
        <w:gridCol w:w="805"/>
        <w:gridCol w:w="819"/>
        <w:gridCol w:w="918"/>
        <w:gridCol w:w="841"/>
        <w:gridCol w:w="900"/>
        <w:gridCol w:w="216"/>
        <w:gridCol w:w="652"/>
        <w:gridCol w:w="884"/>
        <w:gridCol w:w="875"/>
      </w:tblGrid>
      <w:tr w:rsidR="00B86CB0" w:rsidRPr="007F4595" w14:paraId="6EC9A478" w14:textId="77777777" w:rsidTr="008A589F">
        <w:tc>
          <w:tcPr>
            <w:tcW w:w="499" w:type="dxa"/>
            <w:shd w:val="clear" w:color="auto" w:fill="auto"/>
          </w:tcPr>
          <w:p w14:paraId="4B60C1D6"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lang w:val="kk-KZ"/>
              </w:rPr>
            </w:pPr>
          </w:p>
        </w:tc>
        <w:tc>
          <w:tcPr>
            <w:tcW w:w="2161" w:type="dxa"/>
            <w:shd w:val="clear" w:color="auto" w:fill="auto"/>
          </w:tcPr>
          <w:p w14:paraId="59F9061B"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p>
        </w:tc>
        <w:tc>
          <w:tcPr>
            <w:tcW w:w="6910" w:type="dxa"/>
            <w:gridSpan w:val="9"/>
            <w:shd w:val="clear" w:color="auto" w:fill="auto"/>
          </w:tcPr>
          <w:p w14:paraId="416C3212"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 xml:space="preserve">Сыналушылар топтары </w:t>
            </w:r>
          </w:p>
        </w:tc>
      </w:tr>
      <w:tr w:rsidR="00B86CB0" w:rsidRPr="007F4595" w14:paraId="13ACC158" w14:textId="77777777" w:rsidTr="008A589F">
        <w:tc>
          <w:tcPr>
            <w:tcW w:w="499" w:type="dxa"/>
            <w:vMerge w:val="restart"/>
            <w:shd w:val="clear" w:color="auto" w:fill="auto"/>
          </w:tcPr>
          <w:p w14:paraId="48B777D2"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w:t>
            </w:r>
          </w:p>
          <w:p w14:paraId="417C803E"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р</w:t>
            </w:r>
            <w:r w:rsidRPr="007F4595">
              <w:rPr>
                <w:rFonts w:ascii="Times New Roman" w:hAnsi="Times New Roman" w:cs="Times New Roman"/>
                <w:color w:val="000000"/>
                <w:sz w:val="24"/>
                <w:szCs w:val="24"/>
                <w:lang w:val="en-US"/>
              </w:rPr>
              <w:t>/</w:t>
            </w:r>
            <w:r w:rsidRPr="007F4595">
              <w:rPr>
                <w:rFonts w:ascii="Times New Roman" w:hAnsi="Times New Roman" w:cs="Times New Roman"/>
                <w:color w:val="000000"/>
                <w:sz w:val="24"/>
                <w:szCs w:val="24"/>
                <w:lang w:val="kk-KZ"/>
              </w:rPr>
              <w:t>с</w:t>
            </w:r>
          </w:p>
        </w:tc>
        <w:tc>
          <w:tcPr>
            <w:tcW w:w="2161" w:type="dxa"/>
            <w:vMerge w:val="restart"/>
            <w:shd w:val="clear" w:color="auto" w:fill="auto"/>
          </w:tcPr>
          <w:p w14:paraId="605092E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p>
          <w:p w14:paraId="0E209398"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Шкала</w:t>
            </w:r>
          </w:p>
        </w:tc>
        <w:tc>
          <w:tcPr>
            <w:tcW w:w="1624" w:type="dxa"/>
            <w:gridSpan w:val="2"/>
            <w:shd w:val="clear" w:color="auto" w:fill="auto"/>
          </w:tcPr>
          <w:p w14:paraId="12CAE25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 xml:space="preserve"> </w:t>
            </w:r>
            <w:r w:rsidRPr="007F4595">
              <w:rPr>
                <w:rFonts w:ascii="Times New Roman" w:hAnsi="Times New Roman" w:cs="Times New Roman"/>
                <w:color w:val="000000"/>
                <w:sz w:val="24"/>
                <w:szCs w:val="24"/>
              </w:rPr>
              <w:t>1</w:t>
            </w:r>
            <w:r w:rsidRPr="007F4595">
              <w:rPr>
                <w:rFonts w:ascii="Times New Roman" w:hAnsi="Times New Roman" w:cs="Times New Roman"/>
                <w:color w:val="000000"/>
                <w:sz w:val="24"/>
                <w:szCs w:val="24"/>
                <w:lang w:val="kk-KZ"/>
              </w:rPr>
              <w:t>-</w:t>
            </w:r>
            <w:r w:rsidRPr="007F4595">
              <w:rPr>
                <w:rFonts w:ascii="Times New Roman" w:hAnsi="Times New Roman" w:cs="Times New Roman"/>
                <w:color w:val="000000"/>
                <w:sz w:val="24"/>
                <w:szCs w:val="24"/>
              </w:rPr>
              <w:t>курс</w:t>
            </w:r>
            <w:r w:rsidRPr="007F4595">
              <w:rPr>
                <w:rFonts w:ascii="Times New Roman" w:hAnsi="Times New Roman" w:cs="Times New Roman"/>
                <w:color w:val="000000"/>
                <w:sz w:val="24"/>
                <w:szCs w:val="24"/>
                <w:lang w:val="kk-KZ"/>
              </w:rPr>
              <w:t xml:space="preserve"> студенттері</w:t>
            </w:r>
          </w:p>
        </w:tc>
        <w:tc>
          <w:tcPr>
            <w:tcW w:w="1759" w:type="dxa"/>
            <w:gridSpan w:val="2"/>
            <w:shd w:val="clear" w:color="auto" w:fill="auto"/>
          </w:tcPr>
          <w:p w14:paraId="0C5B1A2D"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2-</w:t>
            </w:r>
            <w:r w:rsidRPr="007F4595">
              <w:rPr>
                <w:rFonts w:ascii="Times New Roman" w:hAnsi="Times New Roman" w:cs="Times New Roman"/>
                <w:color w:val="000000"/>
                <w:sz w:val="24"/>
                <w:szCs w:val="24"/>
              </w:rPr>
              <w:t>курс</w:t>
            </w:r>
            <w:r w:rsidRPr="007F4595">
              <w:rPr>
                <w:rFonts w:ascii="Times New Roman" w:hAnsi="Times New Roman" w:cs="Times New Roman"/>
                <w:color w:val="000000"/>
                <w:sz w:val="24"/>
                <w:szCs w:val="24"/>
                <w:lang w:val="kk-KZ"/>
              </w:rPr>
              <w:t xml:space="preserve"> студенттері</w:t>
            </w:r>
          </w:p>
        </w:tc>
        <w:tc>
          <w:tcPr>
            <w:tcW w:w="1768" w:type="dxa"/>
            <w:gridSpan w:val="3"/>
            <w:shd w:val="clear" w:color="auto" w:fill="auto"/>
          </w:tcPr>
          <w:p w14:paraId="1E07E4A6"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3-</w:t>
            </w:r>
            <w:r w:rsidRPr="007F4595">
              <w:rPr>
                <w:rFonts w:ascii="Times New Roman" w:hAnsi="Times New Roman" w:cs="Times New Roman"/>
                <w:color w:val="000000"/>
                <w:sz w:val="24"/>
                <w:szCs w:val="24"/>
              </w:rPr>
              <w:t>курс</w:t>
            </w:r>
            <w:r w:rsidRPr="007F4595">
              <w:rPr>
                <w:rFonts w:ascii="Times New Roman" w:hAnsi="Times New Roman" w:cs="Times New Roman"/>
                <w:color w:val="000000"/>
                <w:sz w:val="24"/>
                <w:szCs w:val="24"/>
                <w:lang w:val="kk-KZ"/>
              </w:rPr>
              <w:t xml:space="preserve"> студенттері</w:t>
            </w:r>
          </w:p>
        </w:tc>
        <w:tc>
          <w:tcPr>
            <w:tcW w:w="1759" w:type="dxa"/>
            <w:gridSpan w:val="2"/>
            <w:shd w:val="clear" w:color="auto" w:fill="auto"/>
          </w:tcPr>
          <w:p w14:paraId="2FDB85E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4-</w:t>
            </w:r>
            <w:r w:rsidRPr="007F4595">
              <w:rPr>
                <w:rFonts w:ascii="Times New Roman" w:hAnsi="Times New Roman" w:cs="Times New Roman"/>
                <w:color w:val="000000"/>
                <w:sz w:val="24"/>
                <w:szCs w:val="24"/>
              </w:rPr>
              <w:t>курс</w:t>
            </w:r>
            <w:r w:rsidRPr="007F4595">
              <w:rPr>
                <w:rFonts w:ascii="Times New Roman" w:hAnsi="Times New Roman" w:cs="Times New Roman"/>
                <w:color w:val="000000"/>
                <w:sz w:val="24"/>
                <w:szCs w:val="24"/>
                <w:lang w:val="kk-KZ"/>
              </w:rPr>
              <w:t xml:space="preserve"> студенттері</w:t>
            </w:r>
          </w:p>
        </w:tc>
      </w:tr>
      <w:tr w:rsidR="00B86CB0" w:rsidRPr="007F4595" w14:paraId="5705CADA" w14:textId="77777777" w:rsidTr="008A589F">
        <w:tc>
          <w:tcPr>
            <w:tcW w:w="499" w:type="dxa"/>
            <w:vMerge/>
            <w:shd w:val="clear" w:color="auto" w:fill="auto"/>
          </w:tcPr>
          <w:p w14:paraId="6581F8F3"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p>
        </w:tc>
        <w:tc>
          <w:tcPr>
            <w:tcW w:w="2161" w:type="dxa"/>
            <w:vMerge/>
            <w:shd w:val="clear" w:color="auto" w:fill="auto"/>
          </w:tcPr>
          <w:p w14:paraId="46387405"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p>
        </w:tc>
        <w:tc>
          <w:tcPr>
            <w:tcW w:w="805" w:type="dxa"/>
            <w:shd w:val="clear" w:color="auto" w:fill="auto"/>
          </w:tcPr>
          <w:p w14:paraId="7EC7B35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819" w:type="dxa"/>
            <w:shd w:val="clear" w:color="auto" w:fill="auto"/>
          </w:tcPr>
          <w:p w14:paraId="4E36F98D"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БТ</w:t>
            </w:r>
          </w:p>
        </w:tc>
        <w:tc>
          <w:tcPr>
            <w:tcW w:w="918" w:type="dxa"/>
            <w:shd w:val="clear" w:color="auto" w:fill="auto"/>
          </w:tcPr>
          <w:p w14:paraId="2E1068D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841" w:type="dxa"/>
            <w:shd w:val="clear" w:color="auto" w:fill="auto"/>
          </w:tcPr>
          <w:p w14:paraId="4693F3E6"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БТ</w:t>
            </w:r>
          </w:p>
        </w:tc>
        <w:tc>
          <w:tcPr>
            <w:tcW w:w="900" w:type="dxa"/>
            <w:shd w:val="clear" w:color="auto" w:fill="auto"/>
          </w:tcPr>
          <w:p w14:paraId="3500A3E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868" w:type="dxa"/>
            <w:gridSpan w:val="2"/>
            <w:shd w:val="clear" w:color="auto" w:fill="auto"/>
          </w:tcPr>
          <w:p w14:paraId="749DD872"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БТ</w:t>
            </w:r>
          </w:p>
        </w:tc>
        <w:tc>
          <w:tcPr>
            <w:tcW w:w="884" w:type="dxa"/>
            <w:shd w:val="clear" w:color="auto" w:fill="auto"/>
          </w:tcPr>
          <w:p w14:paraId="66857856"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875" w:type="dxa"/>
            <w:shd w:val="clear" w:color="auto" w:fill="auto"/>
          </w:tcPr>
          <w:p w14:paraId="29665CE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БТ</w:t>
            </w:r>
          </w:p>
        </w:tc>
      </w:tr>
      <w:tr w:rsidR="00B86CB0" w:rsidRPr="007F4595" w14:paraId="4E716A69" w14:textId="77777777" w:rsidTr="008A589F">
        <w:tc>
          <w:tcPr>
            <w:tcW w:w="499" w:type="dxa"/>
            <w:shd w:val="clear" w:color="auto" w:fill="auto"/>
          </w:tcPr>
          <w:p w14:paraId="1443DFFE"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w:t>
            </w:r>
          </w:p>
        </w:tc>
        <w:tc>
          <w:tcPr>
            <w:tcW w:w="2161" w:type="dxa"/>
            <w:shd w:val="clear" w:color="auto" w:fill="auto"/>
          </w:tcPr>
          <w:p w14:paraId="0AF4E21A"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lang w:val="en-US"/>
              </w:rPr>
            </w:pPr>
            <w:r w:rsidRPr="007F4595">
              <w:rPr>
                <w:rFonts w:ascii="Times New Roman" w:hAnsi="Times New Roman" w:cs="Times New Roman"/>
                <w:color w:val="000000"/>
                <w:sz w:val="24"/>
                <w:szCs w:val="24"/>
              </w:rPr>
              <w:t>Коммуникатив</w:t>
            </w:r>
            <w:r w:rsidRPr="007F4595">
              <w:rPr>
                <w:rFonts w:ascii="Times New Roman" w:hAnsi="Times New Roman" w:cs="Times New Roman"/>
                <w:color w:val="000000"/>
                <w:sz w:val="24"/>
                <w:szCs w:val="24"/>
                <w:lang w:val="kk-KZ"/>
              </w:rPr>
              <w:t xml:space="preserve">тік түрткілер </w:t>
            </w:r>
          </w:p>
        </w:tc>
        <w:tc>
          <w:tcPr>
            <w:tcW w:w="805" w:type="dxa"/>
            <w:shd w:val="clear" w:color="auto" w:fill="auto"/>
          </w:tcPr>
          <w:p w14:paraId="6F92B63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19" w:type="dxa"/>
            <w:shd w:val="clear" w:color="auto" w:fill="auto"/>
          </w:tcPr>
          <w:p w14:paraId="6A6553B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918" w:type="dxa"/>
            <w:shd w:val="clear" w:color="auto" w:fill="auto"/>
          </w:tcPr>
          <w:p w14:paraId="4C497782"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841" w:type="dxa"/>
            <w:shd w:val="clear" w:color="auto" w:fill="auto"/>
          </w:tcPr>
          <w:p w14:paraId="397AA2E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900" w:type="dxa"/>
            <w:shd w:val="clear" w:color="auto" w:fill="auto"/>
          </w:tcPr>
          <w:p w14:paraId="30C72D63"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868" w:type="dxa"/>
            <w:gridSpan w:val="2"/>
            <w:shd w:val="clear" w:color="auto" w:fill="auto"/>
          </w:tcPr>
          <w:p w14:paraId="642509C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84" w:type="dxa"/>
            <w:shd w:val="clear" w:color="auto" w:fill="auto"/>
          </w:tcPr>
          <w:p w14:paraId="7BF4F6D3"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75" w:type="dxa"/>
            <w:shd w:val="clear" w:color="auto" w:fill="auto"/>
          </w:tcPr>
          <w:p w14:paraId="7FADED3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r>
      <w:tr w:rsidR="00B86CB0" w:rsidRPr="007F4595" w14:paraId="3578F7CF" w14:textId="77777777" w:rsidTr="008A589F">
        <w:tc>
          <w:tcPr>
            <w:tcW w:w="499" w:type="dxa"/>
            <w:shd w:val="clear" w:color="auto" w:fill="auto"/>
          </w:tcPr>
          <w:p w14:paraId="700C107D"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w:t>
            </w:r>
          </w:p>
        </w:tc>
        <w:tc>
          <w:tcPr>
            <w:tcW w:w="2161" w:type="dxa"/>
            <w:shd w:val="clear" w:color="auto" w:fill="auto"/>
          </w:tcPr>
          <w:p w14:paraId="19E17D27"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333333"/>
                <w:sz w:val="24"/>
                <w:szCs w:val="24"/>
                <w:lang w:val="kk-KZ"/>
              </w:rPr>
              <w:t>сәтсіздіктерден жылыстау түрткілері</w:t>
            </w:r>
          </w:p>
        </w:tc>
        <w:tc>
          <w:tcPr>
            <w:tcW w:w="805" w:type="dxa"/>
            <w:shd w:val="clear" w:color="auto" w:fill="auto"/>
          </w:tcPr>
          <w:p w14:paraId="7A8B10D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19" w:type="dxa"/>
            <w:shd w:val="clear" w:color="auto" w:fill="auto"/>
          </w:tcPr>
          <w:p w14:paraId="4410FEFD"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918" w:type="dxa"/>
            <w:shd w:val="clear" w:color="auto" w:fill="auto"/>
          </w:tcPr>
          <w:p w14:paraId="5B12FA76"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841" w:type="dxa"/>
            <w:shd w:val="clear" w:color="auto" w:fill="auto"/>
          </w:tcPr>
          <w:p w14:paraId="021F76C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900" w:type="dxa"/>
            <w:shd w:val="clear" w:color="auto" w:fill="auto"/>
          </w:tcPr>
          <w:p w14:paraId="0C1D92E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50,0</w:t>
            </w:r>
          </w:p>
        </w:tc>
        <w:tc>
          <w:tcPr>
            <w:tcW w:w="868" w:type="dxa"/>
            <w:gridSpan w:val="2"/>
            <w:shd w:val="clear" w:color="auto" w:fill="auto"/>
          </w:tcPr>
          <w:p w14:paraId="659A82FC"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53,3</w:t>
            </w:r>
          </w:p>
        </w:tc>
        <w:tc>
          <w:tcPr>
            <w:tcW w:w="884" w:type="dxa"/>
            <w:shd w:val="clear" w:color="auto" w:fill="auto"/>
          </w:tcPr>
          <w:p w14:paraId="739FFC2A"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en-US"/>
              </w:rPr>
              <w:t>4</w:t>
            </w:r>
            <w:r w:rsidRPr="007F4595">
              <w:rPr>
                <w:rFonts w:ascii="Times New Roman" w:hAnsi="Times New Roman" w:cs="Times New Roman"/>
                <w:color w:val="000000"/>
                <w:sz w:val="24"/>
                <w:szCs w:val="24"/>
              </w:rPr>
              <w:t>6,6</w:t>
            </w:r>
          </w:p>
        </w:tc>
        <w:tc>
          <w:tcPr>
            <w:tcW w:w="875" w:type="dxa"/>
            <w:shd w:val="clear" w:color="auto" w:fill="auto"/>
          </w:tcPr>
          <w:p w14:paraId="5B99C72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46,6</w:t>
            </w:r>
          </w:p>
        </w:tc>
      </w:tr>
      <w:tr w:rsidR="00B86CB0" w:rsidRPr="007F4595" w14:paraId="35BA9ADE" w14:textId="77777777" w:rsidTr="008A589F">
        <w:tc>
          <w:tcPr>
            <w:tcW w:w="499" w:type="dxa"/>
            <w:shd w:val="clear" w:color="auto" w:fill="auto"/>
          </w:tcPr>
          <w:p w14:paraId="7CC78A3A"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w:t>
            </w:r>
          </w:p>
        </w:tc>
        <w:tc>
          <w:tcPr>
            <w:tcW w:w="2161" w:type="dxa"/>
            <w:shd w:val="clear" w:color="auto" w:fill="auto"/>
          </w:tcPr>
          <w:p w14:paraId="0E0EBE99"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333333"/>
                <w:sz w:val="24"/>
                <w:szCs w:val="24"/>
                <w:lang w:val="kk-KZ"/>
              </w:rPr>
              <w:t>бедел түрткілері</w:t>
            </w:r>
          </w:p>
        </w:tc>
        <w:tc>
          <w:tcPr>
            <w:tcW w:w="805" w:type="dxa"/>
            <w:shd w:val="clear" w:color="auto" w:fill="auto"/>
          </w:tcPr>
          <w:p w14:paraId="66B299DE"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819" w:type="dxa"/>
            <w:shd w:val="clear" w:color="auto" w:fill="auto"/>
          </w:tcPr>
          <w:p w14:paraId="6CC5D2E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918" w:type="dxa"/>
            <w:shd w:val="clear" w:color="auto" w:fill="auto"/>
          </w:tcPr>
          <w:p w14:paraId="7C37FDE4"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841" w:type="dxa"/>
            <w:shd w:val="clear" w:color="auto" w:fill="auto"/>
          </w:tcPr>
          <w:p w14:paraId="0B141349"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900" w:type="dxa"/>
            <w:shd w:val="clear" w:color="auto" w:fill="auto"/>
          </w:tcPr>
          <w:p w14:paraId="1C3489F3"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868" w:type="dxa"/>
            <w:gridSpan w:val="2"/>
            <w:shd w:val="clear" w:color="auto" w:fill="auto"/>
          </w:tcPr>
          <w:p w14:paraId="269CEC1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84" w:type="dxa"/>
            <w:shd w:val="clear" w:color="auto" w:fill="auto"/>
          </w:tcPr>
          <w:p w14:paraId="6D1B279E"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75" w:type="dxa"/>
            <w:shd w:val="clear" w:color="auto" w:fill="auto"/>
          </w:tcPr>
          <w:p w14:paraId="45CBC7BE"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r>
      <w:tr w:rsidR="00B86CB0" w:rsidRPr="007F4595" w14:paraId="480416B6" w14:textId="77777777" w:rsidTr="008A589F">
        <w:tc>
          <w:tcPr>
            <w:tcW w:w="499" w:type="dxa"/>
            <w:shd w:val="clear" w:color="auto" w:fill="auto"/>
          </w:tcPr>
          <w:p w14:paraId="52D3FE21"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w:t>
            </w:r>
          </w:p>
        </w:tc>
        <w:tc>
          <w:tcPr>
            <w:tcW w:w="2161" w:type="dxa"/>
            <w:shd w:val="clear" w:color="auto" w:fill="auto"/>
          </w:tcPr>
          <w:p w14:paraId="29C91CC5"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333333"/>
                <w:sz w:val="24"/>
                <w:szCs w:val="24"/>
                <w:lang w:val="kk-KZ"/>
              </w:rPr>
              <w:t>кәсіби түрткілер</w:t>
            </w:r>
          </w:p>
        </w:tc>
        <w:tc>
          <w:tcPr>
            <w:tcW w:w="805" w:type="dxa"/>
            <w:shd w:val="clear" w:color="auto" w:fill="auto"/>
          </w:tcPr>
          <w:p w14:paraId="236170C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63,3</w:t>
            </w:r>
          </w:p>
        </w:tc>
        <w:tc>
          <w:tcPr>
            <w:tcW w:w="819" w:type="dxa"/>
            <w:shd w:val="clear" w:color="auto" w:fill="auto"/>
          </w:tcPr>
          <w:p w14:paraId="6C31745D"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918" w:type="dxa"/>
            <w:shd w:val="clear" w:color="auto" w:fill="auto"/>
          </w:tcPr>
          <w:p w14:paraId="4049F258"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63,3</w:t>
            </w:r>
          </w:p>
        </w:tc>
        <w:tc>
          <w:tcPr>
            <w:tcW w:w="841" w:type="dxa"/>
            <w:shd w:val="clear" w:color="auto" w:fill="auto"/>
          </w:tcPr>
          <w:p w14:paraId="6FE2FCCC" w14:textId="77777777" w:rsidR="00B86CB0" w:rsidRPr="007F4595" w:rsidRDefault="00B86CB0"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900" w:type="dxa"/>
            <w:shd w:val="clear" w:color="auto" w:fill="auto"/>
          </w:tcPr>
          <w:p w14:paraId="72090E59"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79,9</w:t>
            </w:r>
          </w:p>
        </w:tc>
        <w:tc>
          <w:tcPr>
            <w:tcW w:w="868" w:type="dxa"/>
            <w:gridSpan w:val="2"/>
            <w:shd w:val="clear" w:color="auto" w:fill="auto"/>
          </w:tcPr>
          <w:p w14:paraId="6078706E"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83,3</w:t>
            </w:r>
          </w:p>
        </w:tc>
        <w:tc>
          <w:tcPr>
            <w:tcW w:w="884" w:type="dxa"/>
            <w:shd w:val="clear" w:color="auto" w:fill="auto"/>
          </w:tcPr>
          <w:p w14:paraId="077E0ECC"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86,6</w:t>
            </w:r>
          </w:p>
        </w:tc>
        <w:tc>
          <w:tcPr>
            <w:tcW w:w="875" w:type="dxa"/>
            <w:shd w:val="clear" w:color="auto" w:fill="auto"/>
          </w:tcPr>
          <w:p w14:paraId="0A0A4BA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83,3</w:t>
            </w:r>
          </w:p>
        </w:tc>
      </w:tr>
      <w:tr w:rsidR="00B86CB0" w:rsidRPr="007F4595" w14:paraId="314ED7EA" w14:textId="77777777" w:rsidTr="008A589F">
        <w:tc>
          <w:tcPr>
            <w:tcW w:w="499" w:type="dxa"/>
            <w:shd w:val="clear" w:color="auto" w:fill="auto"/>
          </w:tcPr>
          <w:p w14:paraId="5FE818EF"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w:t>
            </w:r>
          </w:p>
        </w:tc>
        <w:tc>
          <w:tcPr>
            <w:tcW w:w="2161" w:type="dxa"/>
            <w:shd w:val="clear" w:color="auto" w:fill="auto"/>
          </w:tcPr>
          <w:p w14:paraId="66117A57"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333333"/>
                <w:sz w:val="24"/>
                <w:szCs w:val="24"/>
                <w:lang w:val="kk-KZ"/>
              </w:rPr>
              <w:t>шығармашылық өзін-өзі таныту түрткілері</w:t>
            </w:r>
          </w:p>
        </w:tc>
        <w:tc>
          <w:tcPr>
            <w:tcW w:w="805" w:type="dxa"/>
            <w:shd w:val="clear" w:color="auto" w:fill="auto"/>
          </w:tcPr>
          <w:p w14:paraId="478F3C9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63,3</w:t>
            </w:r>
          </w:p>
        </w:tc>
        <w:tc>
          <w:tcPr>
            <w:tcW w:w="819" w:type="dxa"/>
            <w:shd w:val="clear" w:color="auto" w:fill="auto"/>
          </w:tcPr>
          <w:p w14:paraId="5D133BCC"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918" w:type="dxa"/>
            <w:shd w:val="clear" w:color="auto" w:fill="auto"/>
          </w:tcPr>
          <w:p w14:paraId="45E9F8FF"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63,3</w:t>
            </w:r>
          </w:p>
        </w:tc>
        <w:tc>
          <w:tcPr>
            <w:tcW w:w="841" w:type="dxa"/>
            <w:shd w:val="clear" w:color="auto" w:fill="auto"/>
          </w:tcPr>
          <w:p w14:paraId="3C021A1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1116" w:type="dxa"/>
            <w:gridSpan w:val="2"/>
            <w:shd w:val="clear" w:color="auto" w:fill="auto"/>
          </w:tcPr>
          <w:p w14:paraId="37AFBAD3"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652" w:type="dxa"/>
            <w:shd w:val="clear" w:color="auto" w:fill="auto"/>
          </w:tcPr>
          <w:p w14:paraId="6B9EFBA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76,6</w:t>
            </w:r>
          </w:p>
        </w:tc>
        <w:tc>
          <w:tcPr>
            <w:tcW w:w="884" w:type="dxa"/>
            <w:shd w:val="clear" w:color="auto" w:fill="auto"/>
          </w:tcPr>
          <w:p w14:paraId="4D292F0D"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83,3</w:t>
            </w:r>
          </w:p>
        </w:tc>
        <w:tc>
          <w:tcPr>
            <w:tcW w:w="875" w:type="dxa"/>
            <w:shd w:val="clear" w:color="auto" w:fill="auto"/>
          </w:tcPr>
          <w:p w14:paraId="3FFEE974"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80,0</w:t>
            </w:r>
          </w:p>
        </w:tc>
      </w:tr>
      <w:tr w:rsidR="00B86CB0" w:rsidRPr="007F4595" w14:paraId="51A6B00D" w14:textId="77777777" w:rsidTr="008A589F">
        <w:tc>
          <w:tcPr>
            <w:tcW w:w="499" w:type="dxa"/>
            <w:shd w:val="clear" w:color="auto" w:fill="auto"/>
          </w:tcPr>
          <w:p w14:paraId="38BDFE81"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w:t>
            </w:r>
          </w:p>
        </w:tc>
        <w:tc>
          <w:tcPr>
            <w:tcW w:w="2161" w:type="dxa"/>
            <w:shd w:val="clear" w:color="auto" w:fill="auto"/>
          </w:tcPr>
          <w:p w14:paraId="6BD9742D"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 xml:space="preserve"> </w:t>
            </w:r>
            <w:r w:rsidRPr="007F4595">
              <w:rPr>
                <w:rFonts w:ascii="Times New Roman" w:hAnsi="Times New Roman" w:cs="Times New Roman"/>
                <w:color w:val="333333"/>
                <w:sz w:val="24"/>
                <w:szCs w:val="24"/>
                <w:lang w:val="kk-KZ"/>
              </w:rPr>
              <w:t>оқу-танымдық түрткілер</w:t>
            </w:r>
          </w:p>
        </w:tc>
        <w:tc>
          <w:tcPr>
            <w:tcW w:w="805" w:type="dxa"/>
            <w:shd w:val="clear" w:color="auto" w:fill="auto"/>
          </w:tcPr>
          <w:p w14:paraId="104ACFF9"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66,6</w:t>
            </w:r>
          </w:p>
        </w:tc>
        <w:tc>
          <w:tcPr>
            <w:tcW w:w="819" w:type="dxa"/>
            <w:shd w:val="clear" w:color="auto" w:fill="auto"/>
          </w:tcPr>
          <w:p w14:paraId="21192D0B"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918" w:type="dxa"/>
            <w:shd w:val="clear" w:color="auto" w:fill="auto"/>
          </w:tcPr>
          <w:p w14:paraId="5DE1D19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841" w:type="dxa"/>
            <w:shd w:val="clear" w:color="auto" w:fill="auto"/>
          </w:tcPr>
          <w:p w14:paraId="3B3187F6"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1116" w:type="dxa"/>
            <w:gridSpan w:val="2"/>
            <w:shd w:val="clear" w:color="auto" w:fill="auto"/>
          </w:tcPr>
          <w:p w14:paraId="7639AB80"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652" w:type="dxa"/>
            <w:shd w:val="clear" w:color="auto" w:fill="auto"/>
          </w:tcPr>
          <w:p w14:paraId="1D75441D"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76,6</w:t>
            </w:r>
          </w:p>
        </w:tc>
        <w:tc>
          <w:tcPr>
            <w:tcW w:w="884" w:type="dxa"/>
            <w:shd w:val="clear" w:color="auto" w:fill="auto"/>
          </w:tcPr>
          <w:p w14:paraId="36C2D4B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76,6</w:t>
            </w:r>
          </w:p>
        </w:tc>
        <w:tc>
          <w:tcPr>
            <w:tcW w:w="875" w:type="dxa"/>
            <w:shd w:val="clear" w:color="auto" w:fill="auto"/>
          </w:tcPr>
          <w:p w14:paraId="6B66611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80,0</w:t>
            </w:r>
          </w:p>
        </w:tc>
      </w:tr>
      <w:tr w:rsidR="00B86CB0" w:rsidRPr="007F4595" w14:paraId="7AD9EC9B" w14:textId="77777777" w:rsidTr="008A589F">
        <w:tc>
          <w:tcPr>
            <w:tcW w:w="499" w:type="dxa"/>
            <w:shd w:val="clear" w:color="auto" w:fill="auto"/>
          </w:tcPr>
          <w:p w14:paraId="02BCCBB4"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w:t>
            </w:r>
          </w:p>
        </w:tc>
        <w:tc>
          <w:tcPr>
            <w:tcW w:w="2161" w:type="dxa"/>
            <w:shd w:val="clear" w:color="auto" w:fill="auto"/>
          </w:tcPr>
          <w:p w14:paraId="1FDF57DD"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 xml:space="preserve"> </w:t>
            </w:r>
            <w:r w:rsidRPr="007F4595">
              <w:rPr>
                <w:rFonts w:ascii="Times New Roman" w:hAnsi="Times New Roman" w:cs="Times New Roman"/>
                <w:color w:val="333333"/>
                <w:sz w:val="24"/>
                <w:szCs w:val="24"/>
                <w:lang w:val="kk-KZ"/>
              </w:rPr>
              <w:t>әлеуметтік түрткілер</w:t>
            </w:r>
          </w:p>
        </w:tc>
        <w:tc>
          <w:tcPr>
            <w:tcW w:w="805" w:type="dxa"/>
            <w:shd w:val="clear" w:color="auto" w:fill="auto"/>
          </w:tcPr>
          <w:p w14:paraId="563A77DA"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819" w:type="dxa"/>
            <w:shd w:val="clear" w:color="auto" w:fill="auto"/>
          </w:tcPr>
          <w:p w14:paraId="1C14CA6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918" w:type="dxa"/>
            <w:shd w:val="clear" w:color="auto" w:fill="auto"/>
          </w:tcPr>
          <w:p w14:paraId="64A49918"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841" w:type="dxa"/>
            <w:shd w:val="clear" w:color="auto" w:fill="auto"/>
          </w:tcPr>
          <w:p w14:paraId="19920DDB"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1116" w:type="dxa"/>
            <w:gridSpan w:val="2"/>
            <w:shd w:val="clear" w:color="auto" w:fill="auto"/>
          </w:tcPr>
          <w:p w14:paraId="132A3FC3"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70,0</w:t>
            </w:r>
          </w:p>
        </w:tc>
        <w:tc>
          <w:tcPr>
            <w:tcW w:w="652" w:type="dxa"/>
            <w:shd w:val="clear" w:color="auto" w:fill="auto"/>
          </w:tcPr>
          <w:p w14:paraId="56DCCDF7"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73,3</w:t>
            </w:r>
          </w:p>
        </w:tc>
        <w:tc>
          <w:tcPr>
            <w:tcW w:w="884" w:type="dxa"/>
            <w:shd w:val="clear" w:color="auto" w:fill="auto"/>
          </w:tcPr>
          <w:p w14:paraId="6FD66A6C" w14:textId="77777777" w:rsidR="00B86CB0" w:rsidRPr="007F4595" w:rsidRDefault="00B86CB0"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76,6</w:t>
            </w:r>
          </w:p>
        </w:tc>
        <w:tc>
          <w:tcPr>
            <w:tcW w:w="875" w:type="dxa"/>
            <w:shd w:val="clear" w:color="auto" w:fill="auto"/>
          </w:tcPr>
          <w:p w14:paraId="0FBDAE71" w14:textId="77777777" w:rsidR="00B86CB0" w:rsidRPr="007F4595" w:rsidRDefault="00B86CB0" w:rsidP="007F4595">
            <w:pPr>
              <w:spacing w:after="0" w:line="240" w:lineRule="auto"/>
              <w:jc w:val="center"/>
              <w:textAlignment w:val="baseline"/>
              <w:rPr>
                <w:rFonts w:ascii="Times New Roman" w:hAnsi="Times New Roman" w:cs="Times New Roman"/>
                <w:color w:val="000000"/>
                <w:sz w:val="24"/>
                <w:szCs w:val="24"/>
                <w:lang w:val="en-US"/>
              </w:rPr>
            </w:pPr>
            <w:r w:rsidRPr="007F4595">
              <w:rPr>
                <w:rFonts w:ascii="Times New Roman" w:hAnsi="Times New Roman" w:cs="Times New Roman"/>
                <w:color w:val="000000"/>
                <w:sz w:val="24"/>
                <w:szCs w:val="24"/>
              </w:rPr>
              <w:t>73,3</w:t>
            </w:r>
          </w:p>
        </w:tc>
      </w:tr>
      <w:tr w:rsidR="00B86CB0" w:rsidRPr="007F4595" w14:paraId="0523C04C" w14:textId="77777777" w:rsidTr="008A589F">
        <w:tc>
          <w:tcPr>
            <w:tcW w:w="499" w:type="dxa"/>
            <w:shd w:val="clear" w:color="auto" w:fill="auto"/>
          </w:tcPr>
          <w:p w14:paraId="1556E20F" w14:textId="77777777" w:rsidR="00B86CB0" w:rsidRPr="007F4595" w:rsidRDefault="00B86CB0" w:rsidP="007F4595">
            <w:pPr>
              <w:spacing w:after="0" w:line="240" w:lineRule="auto"/>
              <w:jc w:val="both"/>
              <w:textAlignment w:val="baseline"/>
              <w:rPr>
                <w:rFonts w:ascii="Times New Roman" w:hAnsi="Times New Roman" w:cs="Times New Roman"/>
                <w:color w:val="000000"/>
                <w:sz w:val="24"/>
                <w:szCs w:val="24"/>
              </w:rPr>
            </w:pPr>
          </w:p>
        </w:tc>
        <w:tc>
          <w:tcPr>
            <w:tcW w:w="2161" w:type="dxa"/>
            <w:shd w:val="clear" w:color="auto" w:fill="auto"/>
          </w:tcPr>
          <w:p w14:paraId="412B14B8" w14:textId="77777777" w:rsidR="00B86CB0" w:rsidRPr="007F4595" w:rsidRDefault="00B86CB0" w:rsidP="007F4595">
            <w:pPr>
              <w:spacing w:after="0" w:line="240" w:lineRule="auto"/>
              <w:jc w:val="both"/>
              <w:textAlignment w:val="baseline"/>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 xml:space="preserve">Манна-Уитнидің </w:t>
            </w:r>
            <w:r w:rsidRPr="007F4595">
              <w:rPr>
                <w:rFonts w:ascii="Times New Roman" w:hAnsi="Times New Roman" w:cs="Times New Roman"/>
                <w:color w:val="000000"/>
                <w:sz w:val="20"/>
                <w:szCs w:val="20"/>
                <w:lang w:val="en-US"/>
              </w:rPr>
              <w:t>U</w:t>
            </w:r>
            <w:r w:rsidRPr="007F4595">
              <w:rPr>
                <w:rFonts w:ascii="Times New Roman" w:hAnsi="Times New Roman" w:cs="Times New Roman"/>
                <w:color w:val="000000"/>
                <w:sz w:val="20"/>
                <w:szCs w:val="20"/>
                <w:lang w:val="kk-KZ"/>
              </w:rPr>
              <w:t>-өлшемі бойынша айырмашылықтардың маңыздылық көрсеткіштері</w:t>
            </w:r>
          </w:p>
          <w:p w14:paraId="2CC6A452" w14:textId="77777777" w:rsidR="00B86CB0" w:rsidRPr="007F4595" w:rsidRDefault="00B86CB0" w:rsidP="007F4595">
            <w:pPr>
              <w:spacing w:after="0" w:line="240" w:lineRule="auto"/>
              <w:jc w:val="both"/>
              <w:textAlignment w:val="baseline"/>
              <w:rPr>
                <w:rFonts w:ascii="Times New Roman" w:hAnsi="Times New Roman" w:cs="Times New Roman"/>
                <w:color w:val="000000"/>
                <w:sz w:val="20"/>
                <w:szCs w:val="20"/>
                <w:lang w:val="kk-KZ"/>
              </w:rPr>
            </w:pPr>
            <w:r w:rsidRPr="007F4595">
              <w:rPr>
                <w:rFonts w:ascii="Times New Roman" w:hAnsi="Times New Roman" w:cs="Times New Roman"/>
                <w:color w:val="000000"/>
                <w:sz w:val="20"/>
                <w:szCs w:val="20"/>
                <w:lang w:val="kk-KZ"/>
              </w:rPr>
              <w:t xml:space="preserve"> </w:t>
            </w:r>
          </w:p>
        </w:tc>
        <w:tc>
          <w:tcPr>
            <w:tcW w:w="1624" w:type="dxa"/>
            <w:gridSpan w:val="2"/>
            <w:shd w:val="clear" w:color="auto" w:fill="auto"/>
          </w:tcPr>
          <w:p w14:paraId="5B9AB095" w14:textId="77777777" w:rsidR="00B86CB0" w:rsidRPr="007F4595" w:rsidRDefault="00B86CB0" w:rsidP="007F4595">
            <w:pPr>
              <w:pStyle w:val="a7"/>
              <w:spacing w:after="0" w:line="240" w:lineRule="auto"/>
              <w:ind w:left="0"/>
              <w:jc w:val="both"/>
              <w:rPr>
                <w:sz w:val="20"/>
                <w:szCs w:val="20"/>
                <w:lang w:eastAsia="en-US"/>
              </w:rPr>
            </w:pPr>
            <w:r w:rsidRPr="007F4595">
              <w:rPr>
                <w:sz w:val="20"/>
                <w:szCs w:val="20"/>
                <w:lang w:eastAsia="en-US"/>
              </w:rPr>
              <w:t>0,117; р ≥ 0,05</w:t>
            </w:r>
          </w:p>
          <w:p w14:paraId="58753951" w14:textId="77777777" w:rsidR="00B86CB0" w:rsidRPr="007F4595" w:rsidRDefault="00B86CB0" w:rsidP="007F4595">
            <w:pPr>
              <w:spacing w:after="0" w:line="240" w:lineRule="auto"/>
              <w:jc w:val="both"/>
              <w:textAlignment w:val="baseline"/>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Айырмашылықтар шамалы</w:t>
            </w:r>
          </w:p>
        </w:tc>
        <w:tc>
          <w:tcPr>
            <w:tcW w:w="1759" w:type="dxa"/>
            <w:gridSpan w:val="2"/>
            <w:shd w:val="clear" w:color="auto" w:fill="auto"/>
          </w:tcPr>
          <w:p w14:paraId="2424B590" w14:textId="77777777" w:rsidR="00B86CB0" w:rsidRPr="007F4595" w:rsidRDefault="00B86CB0" w:rsidP="007F4595">
            <w:pPr>
              <w:pStyle w:val="a7"/>
              <w:spacing w:after="0" w:line="240" w:lineRule="auto"/>
              <w:ind w:left="0"/>
              <w:jc w:val="both"/>
              <w:rPr>
                <w:sz w:val="20"/>
                <w:szCs w:val="20"/>
                <w:lang w:eastAsia="en-US"/>
              </w:rPr>
            </w:pPr>
            <w:r w:rsidRPr="007F4595">
              <w:rPr>
                <w:sz w:val="20"/>
                <w:szCs w:val="20"/>
                <w:lang w:eastAsia="en-US"/>
              </w:rPr>
              <w:t>1,000; р ≥ 0,05;</w:t>
            </w:r>
          </w:p>
          <w:p w14:paraId="2F5626B0" w14:textId="77777777" w:rsidR="00B86CB0" w:rsidRPr="007F4595" w:rsidRDefault="00B86CB0" w:rsidP="007F4595">
            <w:pPr>
              <w:pStyle w:val="a7"/>
              <w:spacing w:after="0" w:line="240" w:lineRule="auto"/>
              <w:ind w:left="0"/>
              <w:jc w:val="both"/>
              <w:rPr>
                <w:sz w:val="20"/>
                <w:szCs w:val="20"/>
                <w:lang w:eastAsia="en-US"/>
              </w:rPr>
            </w:pPr>
            <w:r w:rsidRPr="007F4595">
              <w:rPr>
                <w:sz w:val="20"/>
                <w:szCs w:val="20"/>
                <w:lang w:eastAsia="en-US"/>
              </w:rPr>
              <w:t>0,117; р ≥ 0,05</w:t>
            </w:r>
          </w:p>
          <w:p w14:paraId="1716EB75" w14:textId="77777777" w:rsidR="00B86CB0" w:rsidRPr="007F4595" w:rsidRDefault="00B86CB0" w:rsidP="007F4595">
            <w:pPr>
              <w:spacing w:after="0" w:line="240" w:lineRule="auto"/>
              <w:jc w:val="both"/>
              <w:textAlignment w:val="baseline"/>
              <w:rPr>
                <w:rFonts w:ascii="Times New Roman" w:hAnsi="Times New Roman" w:cs="Times New Roman"/>
                <w:color w:val="000000"/>
                <w:sz w:val="20"/>
                <w:szCs w:val="20"/>
              </w:rPr>
            </w:pPr>
            <w:r w:rsidRPr="007F4595">
              <w:rPr>
                <w:rFonts w:ascii="Times New Roman" w:hAnsi="Times New Roman" w:cs="Times New Roman"/>
                <w:sz w:val="20"/>
                <w:szCs w:val="20"/>
                <w:lang w:val="kk-KZ"/>
              </w:rPr>
              <w:t>Айырмашылықтар шамалы</w:t>
            </w:r>
          </w:p>
        </w:tc>
        <w:tc>
          <w:tcPr>
            <w:tcW w:w="1768" w:type="dxa"/>
            <w:gridSpan w:val="3"/>
            <w:shd w:val="clear" w:color="auto" w:fill="auto"/>
          </w:tcPr>
          <w:p w14:paraId="65539FD9" w14:textId="77777777" w:rsidR="00B86CB0" w:rsidRPr="007F4595" w:rsidRDefault="00B86CB0" w:rsidP="007F4595">
            <w:pPr>
              <w:pStyle w:val="a7"/>
              <w:spacing w:after="0" w:line="240" w:lineRule="auto"/>
              <w:ind w:left="0"/>
              <w:jc w:val="both"/>
              <w:rPr>
                <w:sz w:val="20"/>
                <w:szCs w:val="20"/>
                <w:lang w:eastAsia="en-US"/>
              </w:rPr>
            </w:pPr>
            <w:r w:rsidRPr="007F4595">
              <w:rPr>
                <w:sz w:val="20"/>
                <w:szCs w:val="20"/>
                <w:lang w:eastAsia="en-US"/>
              </w:rPr>
              <w:t>0,117; р ≥ 0,05</w:t>
            </w:r>
          </w:p>
          <w:p w14:paraId="54283873" w14:textId="77777777" w:rsidR="00B86CB0" w:rsidRPr="007F4595" w:rsidRDefault="00B86CB0" w:rsidP="007F4595">
            <w:pPr>
              <w:spacing w:after="0" w:line="240" w:lineRule="auto"/>
              <w:jc w:val="both"/>
              <w:textAlignment w:val="baseline"/>
              <w:rPr>
                <w:rFonts w:ascii="Times New Roman" w:hAnsi="Times New Roman" w:cs="Times New Roman"/>
                <w:color w:val="000000"/>
                <w:sz w:val="20"/>
                <w:szCs w:val="20"/>
              </w:rPr>
            </w:pPr>
            <w:r w:rsidRPr="007F4595">
              <w:rPr>
                <w:rFonts w:ascii="Times New Roman" w:hAnsi="Times New Roman" w:cs="Times New Roman"/>
                <w:sz w:val="20"/>
                <w:szCs w:val="20"/>
                <w:lang w:val="kk-KZ"/>
              </w:rPr>
              <w:t>Айырмашылықтар шамалы</w:t>
            </w:r>
          </w:p>
        </w:tc>
        <w:tc>
          <w:tcPr>
            <w:tcW w:w="1759" w:type="dxa"/>
            <w:gridSpan w:val="2"/>
            <w:shd w:val="clear" w:color="auto" w:fill="auto"/>
          </w:tcPr>
          <w:p w14:paraId="260A6DD8" w14:textId="77777777" w:rsidR="00B86CB0" w:rsidRPr="007F4595" w:rsidRDefault="00B86CB0" w:rsidP="007F4595">
            <w:pPr>
              <w:pStyle w:val="a7"/>
              <w:spacing w:after="0" w:line="240" w:lineRule="auto"/>
              <w:ind w:left="0"/>
              <w:jc w:val="both"/>
              <w:rPr>
                <w:sz w:val="20"/>
                <w:szCs w:val="20"/>
                <w:lang w:eastAsia="en-US"/>
              </w:rPr>
            </w:pPr>
            <w:r w:rsidRPr="007F4595">
              <w:rPr>
                <w:sz w:val="20"/>
                <w:szCs w:val="20"/>
                <w:lang w:eastAsia="en-US"/>
              </w:rPr>
              <w:t>р ≥ 0,05;</w:t>
            </w:r>
          </w:p>
          <w:p w14:paraId="7924B7AE" w14:textId="77777777" w:rsidR="00B86CB0" w:rsidRPr="007F4595" w:rsidRDefault="00B86CB0" w:rsidP="007F4595">
            <w:pPr>
              <w:pStyle w:val="a7"/>
              <w:spacing w:after="0" w:line="240" w:lineRule="auto"/>
              <w:ind w:left="0"/>
              <w:jc w:val="both"/>
              <w:rPr>
                <w:sz w:val="20"/>
                <w:szCs w:val="20"/>
                <w:lang w:eastAsia="en-US"/>
              </w:rPr>
            </w:pPr>
            <w:r w:rsidRPr="007F4595">
              <w:rPr>
                <w:sz w:val="20"/>
                <w:szCs w:val="20"/>
                <w:lang w:eastAsia="en-US"/>
              </w:rPr>
              <w:t>0,117; р ≥ 0,05</w:t>
            </w:r>
          </w:p>
          <w:p w14:paraId="10A7819B" w14:textId="77777777" w:rsidR="00B86CB0" w:rsidRPr="007F4595" w:rsidRDefault="00B86CB0" w:rsidP="007F4595">
            <w:pPr>
              <w:spacing w:after="0" w:line="240" w:lineRule="auto"/>
              <w:jc w:val="both"/>
              <w:textAlignment w:val="baseline"/>
              <w:rPr>
                <w:rFonts w:ascii="Times New Roman" w:hAnsi="Times New Roman" w:cs="Times New Roman"/>
                <w:color w:val="000000"/>
                <w:sz w:val="20"/>
                <w:szCs w:val="20"/>
              </w:rPr>
            </w:pPr>
            <w:r w:rsidRPr="007F4595">
              <w:rPr>
                <w:rFonts w:ascii="Times New Roman" w:hAnsi="Times New Roman" w:cs="Times New Roman"/>
                <w:sz w:val="20"/>
                <w:szCs w:val="20"/>
                <w:lang w:val="kk-KZ"/>
              </w:rPr>
              <w:t>Айырмашылықтар шамалы</w:t>
            </w:r>
          </w:p>
        </w:tc>
      </w:tr>
    </w:tbl>
    <w:p w14:paraId="4794E4CC" w14:textId="77777777" w:rsidR="00C26434" w:rsidRPr="007F4595" w:rsidRDefault="00C26434" w:rsidP="007F4595">
      <w:pPr>
        <w:spacing w:after="0" w:line="240" w:lineRule="auto"/>
        <w:jc w:val="both"/>
        <w:textAlignment w:val="baseline"/>
        <w:rPr>
          <w:rFonts w:ascii="Times New Roman" w:hAnsi="Times New Roman" w:cs="Times New Roman"/>
          <w:b/>
          <w:sz w:val="28"/>
          <w:szCs w:val="28"/>
          <w:lang w:val="en-US"/>
        </w:rPr>
      </w:pPr>
    </w:p>
    <w:p w14:paraId="361A4100" w14:textId="77777777" w:rsidR="00C26434" w:rsidRPr="007F4595" w:rsidRDefault="00C26434"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b/>
          <w:sz w:val="28"/>
          <w:szCs w:val="28"/>
          <w:lang w:val="en-US"/>
        </w:rPr>
        <w:t xml:space="preserve">   </w:t>
      </w:r>
      <w:r w:rsidRPr="007F4595">
        <w:rPr>
          <w:rFonts w:ascii="Times New Roman" w:hAnsi="Times New Roman" w:cs="Times New Roman"/>
          <w:color w:val="000000"/>
          <w:sz w:val="28"/>
          <w:szCs w:val="28"/>
          <w:lang w:val="kk-KZ"/>
        </w:rPr>
        <w:t>1-курс студенттері басым түрткілер бойынша келесідей бөлінді (сәйкесінше эксперименттік және бақылау топтары):</w:t>
      </w:r>
    </w:p>
    <w:p w14:paraId="283C5D24"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1 шкала. Коммуникативтік түрткілер: 70% (73,3%).</w:t>
      </w:r>
    </w:p>
    <w:p w14:paraId="2ECDF423"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2 шкала. </w:t>
      </w:r>
      <w:r w:rsidRPr="007F4595">
        <w:rPr>
          <w:rFonts w:ascii="Times New Roman" w:hAnsi="Times New Roman" w:cs="Times New Roman"/>
          <w:color w:val="333333"/>
          <w:sz w:val="28"/>
          <w:szCs w:val="28"/>
          <w:lang w:val="kk-KZ"/>
        </w:rPr>
        <w:t>Сәтсіздіктерден жылыстау түрткілері</w:t>
      </w:r>
      <w:r w:rsidRPr="007F4595">
        <w:rPr>
          <w:rFonts w:ascii="Times New Roman" w:hAnsi="Times New Roman" w:cs="Times New Roman"/>
          <w:color w:val="000000"/>
          <w:sz w:val="28"/>
          <w:szCs w:val="28"/>
          <w:lang w:val="kk-KZ"/>
        </w:rPr>
        <w:t>: 70% (66,6%).</w:t>
      </w:r>
    </w:p>
    <w:p w14:paraId="2E1BB630"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3 шкала.  Бедел </w:t>
      </w:r>
      <w:r w:rsidRPr="007F4595">
        <w:rPr>
          <w:rFonts w:ascii="Times New Roman" w:hAnsi="Times New Roman" w:cs="Times New Roman"/>
          <w:color w:val="333333"/>
          <w:sz w:val="28"/>
          <w:szCs w:val="28"/>
          <w:lang w:val="kk-KZ"/>
        </w:rPr>
        <w:t>түрткілері</w:t>
      </w:r>
      <w:r w:rsidRPr="007F4595">
        <w:rPr>
          <w:rFonts w:ascii="Times New Roman" w:hAnsi="Times New Roman" w:cs="Times New Roman"/>
          <w:color w:val="000000"/>
          <w:sz w:val="28"/>
          <w:szCs w:val="28"/>
          <w:lang w:val="kk-KZ"/>
        </w:rPr>
        <w:t xml:space="preserve">: 73,3% (73,3%). </w:t>
      </w:r>
    </w:p>
    <w:p w14:paraId="7829103F"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4 шкала. К</w:t>
      </w:r>
      <w:r w:rsidRPr="007F4595">
        <w:rPr>
          <w:rFonts w:ascii="Times New Roman" w:hAnsi="Times New Roman" w:cs="Times New Roman"/>
          <w:color w:val="333333"/>
          <w:sz w:val="28"/>
          <w:szCs w:val="28"/>
          <w:lang w:val="kk-KZ"/>
        </w:rPr>
        <w:t>әсіби түрткілер</w:t>
      </w:r>
      <w:r w:rsidRPr="007F4595">
        <w:rPr>
          <w:rFonts w:ascii="Times New Roman" w:hAnsi="Times New Roman" w:cs="Times New Roman"/>
          <w:color w:val="000000"/>
          <w:sz w:val="28"/>
          <w:szCs w:val="28"/>
          <w:lang w:val="kk-KZ"/>
        </w:rPr>
        <w:t>: 63,3% (66,6%).</w:t>
      </w:r>
    </w:p>
    <w:p w14:paraId="5A6145A9"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5 шкала. Ш</w:t>
      </w:r>
      <w:r w:rsidRPr="007F4595">
        <w:rPr>
          <w:rFonts w:ascii="Times New Roman" w:hAnsi="Times New Roman" w:cs="Times New Roman"/>
          <w:color w:val="333333"/>
          <w:sz w:val="28"/>
          <w:szCs w:val="28"/>
          <w:lang w:val="kk-KZ"/>
        </w:rPr>
        <w:t>ығармашылық өзін-өзі таныту түрткілері</w:t>
      </w:r>
      <w:r w:rsidRPr="007F4595">
        <w:rPr>
          <w:rFonts w:ascii="Times New Roman" w:hAnsi="Times New Roman" w:cs="Times New Roman"/>
          <w:color w:val="000000"/>
          <w:sz w:val="28"/>
          <w:szCs w:val="28"/>
          <w:lang w:val="kk-KZ"/>
        </w:rPr>
        <w:t>: 63,3% (66,6%)</w:t>
      </w:r>
    </w:p>
    <w:p w14:paraId="60BA3923"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6 шкала. </w:t>
      </w:r>
      <w:r w:rsidRPr="007F4595">
        <w:rPr>
          <w:rFonts w:ascii="Times New Roman" w:hAnsi="Times New Roman" w:cs="Times New Roman"/>
          <w:color w:val="333333"/>
          <w:sz w:val="28"/>
          <w:szCs w:val="28"/>
          <w:lang w:val="kk-KZ"/>
        </w:rPr>
        <w:t>Оқу-танымдық түрткілер</w:t>
      </w:r>
      <w:r w:rsidRPr="007F4595">
        <w:rPr>
          <w:rFonts w:ascii="Times New Roman" w:hAnsi="Times New Roman" w:cs="Times New Roman"/>
          <w:color w:val="000000"/>
          <w:sz w:val="28"/>
          <w:szCs w:val="28"/>
          <w:lang w:val="kk-KZ"/>
        </w:rPr>
        <w:t>: 66,6% (70%).</w:t>
      </w:r>
    </w:p>
    <w:p w14:paraId="632EDE43"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7 шкала. </w:t>
      </w:r>
      <w:r w:rsidRPr="007F4595">
        <w:rPr>
          <w:rFonts w:ascii="Times New Roman" w:hAnsi="Times New Roman" w:cs="Times New Roman"/>
          <w:color w:val="333333"/>
          <w:sz w:val="28"/>
          <w:szCs w:val="28"/>
          <w:lang w:val="kk-KZ"/>
        </w:rPr>
        <w:t>Әлеуметтік түрткілер</w:t>
      </w:r>
      <w:r w:rsidRPr="007F4595">
        <w:rPr>
          <w:rFonts w:ascii="Times New Roman" w:hAnsi="Times New Roman" w:cs="Times New Roman"/>
          <w:color w:val="000000"/>
          <w:sz w:val="28"/>
          <w:szCs w:val="28"/>
          <w:lang w:val="kk-KZ"/>
        </w:rPr>
        <w:t>: 70% (73,3%).</w:t>
      </w:r>
    </w:p>
    <w:p w14:paraId="1811956C" w14:textId="77777777" w:rsidR="00C26434" w:rsidRPr="007F4595" w:rsidRDefault="00C26434"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2-курс студенттері басым түрткілері бойынша келесідей бөлінді (сәйкесінше эксперименттік және бақылау топтары):</w:t>
      </w:r>
    </w:p>
    <w:p w14:paraId="759E04FB"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1 шкала. Коммуникативтік түрткілер: </w:t>
      </w:r>
      <w:r w:rsidRPr="007F4595">
        <w:rPr>
          <w:rFonts w:ascii="Times New Roman" w:hAnsi="Times New Roman" w:cs="Times New Roman"/>
          <w:color w:val="000000"/>
          <w:sz w:val="28"/>
          <w:szCs w:val="28"/>
        </w:rPr>
        <w:t>66,6% (70%).</w:t>
      </w:r>
      <w:r w:rsidRPr="007F4595">
        <w:rPr>
          <w:rFonts w:ascii="Times New Roman" w:hAnsi="Times New Roman" w:cs="Times New Roman"/>
          <w:color w:val="000000"/>
          <w:sz w:val="28"/>
          <w:szCs w:val="28"/>
          <w:lang w:val="kk-KZ"/>
        </w:rPr>
        <w:t xml:space="preserve"> </w:t>
      </w:r>
    </w:p>
    <w:p w14:paraId="4A320C97"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2 шкала. </w:t>
      </w:r>
      <w:r w:rsidRPr="007F4595">
        <w:rPr>
          <w:rFonts w:ascii="Times New Roman" w:hAnsi="Times New Roman" w:cs="Times New Roman"/>
          <w:color w:val="333333"/>
          <w:sz w:val="28"/>
          <w:szCs w:val="28"/>
          <w:lang w:val="kk-KZ"/>
        </w:rPr>
        <w:t>Сәтсіздіктерден жылыстау түрткілері</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66</w:t>
      </w:r>
      <w:r w:rsidRPr="007F4595">
        <w:rPr>
          <w:rFonts w:ascii="Times New Roman" w:hAnsi="Times New Roman" w:cs="Times New Roman"/>
          <w:color w:val="000000"/>
          <w:sz w:val="28"/>
          <w:szCs w:val="28"/>
        </w:rPr>
        <w:t>,6% (66,6%).</w:t>
      </w:r>
      <w:r w:rsidRPr="007F4595">
        <w:rPr>
          <w:rFonts w:ascii="Times New Roman" w:hAnsi="Times New Roman" w:cs="Times New Roman"/>
          <w:color w:val="000000"/>
          <w:sz w:val="28"/>
          <w:szCs w:val="28"/>
          <w:lang w:val="kk-KZ"/>
        </w:rPr>
        <w:t xml:space="preserve"> </w:t>
      </w:r>
    </w:p>
    <w:p w14:paraId="7D19DCFC"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3 шкала.  Бедел </w:t>
      </w:r>
      <w:r w:rsidRPr="007F4595">
        <w:rPr>
          <w:rFonts w:ascii="Times New Roman" w:hAnsi="Times New Roman" w:cs="Times New Roman"/>
          <w:color w:val="333333"/>
          <w:sz w:val="28"/>
          <w:szCs w:val="28"/>
          <w:lang w:val="kk-KZ"/>
        </w:rPr>
        <w:t>түрткілері</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rPr>
        <w:t>66,6% (66,6%).</w:t>
      </w:r>
      <w:r w:rsidRPr="007F4595">
        <w:rPr>
          <w:rFonts w:ascii="Times New Roman" w:hAnsi="Times New Roman" w:cs="Times New Roman"/>
          <w:color w:val="000000"/>
          <w:sz w:val="28"/>
          <w:szCs w:val="28"/>
          <w:lang w:val="kk-KZ"/>
        </w:rPr>
        <w:t xml:space="preserve"> </w:t>
      </w:r>
    </w:p>
    <w:p w14:paraId="643FB178"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4 шкала. К</w:t>
      </w:r>
      <w:r w:rsidRPr="007F4595">
        <w:rPr>
          <w:rFonts w:ascii="Times New Roman" w:hAnsi="Times New Roman" w:cs="Times New Roman"/>
          <w:color w:val="333333"/>
          <w:sz w:val="28"/>
          <w:szCs w:val="28"/>
          <w:lang w:val="kk-KZ"/>
        </w:rPr>
        <w:t>әсіби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rPr>
        <w:t>63,3% (6</w:t>
      </w:r>
      <w:r w:rsidRPr="007F4595">
        <w:rPr>
          <w:rFonts w:ascii="Times New Roman" w:hAnsi="Times New Roman" w:cs="Times New Roman"/>
          <w:color w:val="000000"/>
          <w:sz w:val="28"/>
          <w:szCs w:val="28"/>
          <w:lang w:val="en-US"/>
        </w:rPr>
        <w:t>6</w:t>
      </w:r>
      <w:r w:rsidRPr="007F4595">
        <w:rPr>
          <w:rFonts w:ascii="Times New Roman" w:hAnsi="Times New Roman" w:cs="Times New Roman"/>
          <w:color w:val="000000"/>
          <w:sz w:val="28"/>
          <w:szCs w:val="28"/>
        </w:rPr>
        <w:t>,6%).</w:t>
      </w:r>
      <w:r w:rsidRPr="007F4595">
        <w:rPr>
          <w:rFonts w:ascii="Times New Roman" w:hAnsi="Times New Roman" w:cs="Times New Roman"/>
          <w:color w:val="000000"/>
          <w:sz w:val="28"/>
          <w:szCs w:val="28"/>
          <w:lang w:val="kk-KZ"/>
        </w:rPr>
        <w:t xml:space="preserve"> </w:t>
      </w:r>
    </w:p>
    <w:p w14:paraId="7A884798"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5 шкала. Ш</w:t>
      </w:r>
      <w:r w:rsidRPr="007F4595">
        <w:rPr>
          <w:rFonts w:ascii="Times New Roman" w:hAnsi="Times New Roman" w:cs="Times New Roman"/>
          <w:color w:val="333333"/>
          <w:sz w:val="28"/>
          <w:szCs w:val="28"/>
          <w:lang w:val="kk-KZ"/>
        </w:rPr>
        <w:t>ығармашылық өзін-өзі таныту түрткілері</w:t>
      </w:r>
      <w:r w:rsidRPr="007F4595">
        <w:rPr>
          <w:rFonts w:ascii="Times New Roman" w:hAnsi="Times New Roman" w:cs="Times New Roman"/>
          <w:color w:val="000000"/>
          <w:sz w:val="28"/>
          <w:szCs w:val="28"/>
          <w:lang w:val="kk-KZ"/>
        </w:rPr>
        <w:t xml:space="preserve">: 63,3% (66,6%) </w:t>
      </w:r>
    </w:p>
    <w:p w14:paraId="592F8DD9"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6 шкала. </w:t>
      </w:r>
      <w:r w:rsidRPr="007F4595">
        <w:rPr>
          <w:rFonts w:ascii="Times New Roman" w:hAnsi="Times New Roman" w:cs="Times New Roman"/>
          <w:color w:val="333333"/>
          <w:sz w:val="28"/>
          <w:szCs w:val="28"/>
          <w:lang w:val="kk-KZ"/>
        </w:rPr>
        <w:t>Оқу-танымдық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p>
    <w:p w14:paraId="1061B2F3"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7 шкала. </w:t>
      </w:r>
      <w:r w:rsidRPr="007F4595">
        <w:rPr>
          <w:rFonts w:ascii="Times New Roman" w:hAnsi="Times New Roman" w:cs="Times New Roman"/>
          <w:color w:val="333333"/>
          <w:sz w:val="28"/>
          <w:szCs w:val="28"/>
          <w:lang w:val="kk-KZ"/>
        </w:rPr>
        <w:t>Әлеуметтік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p>
    <w:p w14:paraId="0F1AC416" w14:textId="77777777" w:rsidR="00C26434" w:rsidRPr="007F4595" w:rsidRDefault="00C26434"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lastRenderedPageBreak/>
        <w:t xml:space="preserve">  3-курс студенттері басым түрткілері бойынша келесідей бөлінді (сәйкесінше эксперименттік және бақылау топтары):</w:t>
      </w:r>
    </w:p>
    <w:p w14:paraId="10E12F20"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1 шкала. Коммуникативтік түрткілер: </w:t>
      </w:r>
      <w:r w:rsidRPr="007F4595">
        <w:rPr>
          <w:rFonts w:ascii="Times New Roman" w:hAnsi="Times New Roman" w:cs="Times New Roman"/>
          <w:color w:val="000000"/>
          <w:sz w:val="28"/>
          <w:szCs w:val="28"/>
        </w:rPr>
        <w:t>6</w:t>
      </w:r>
      <w:r w:rsidRPr="007F4595">
        <w:rPr>
          <w:rFonts w:ascii="Times New Roman" w:hAnsi="Times New Roman" w:cs="Times New Roman"/>
          <w:color w:val="000000"/>
          <w:sz w:val="28"/>
          <w:szCs w:val="28"/>
          <w:lang w:val="en-US"/>
        </w:rPr>
        <w:t>6</w:t>
      </w:r>
      <w:r w:rsidRPr="007F4595">
        <w:rPr>
          <w:rFonts w:ascii="Times New Roman" w:hAnsi="Times New Roman" w:cs="Times New Roman"/>
          <w:color w:val="000000"/>
          <w:sz w:val="28"/>
          <w:szCs w:val="28"/>
        </w:rPr>
        <w:t>,6% (70%).</w:t>
      </w:r>
      <w:r w:rsidRPr="007F4595">
        <w:rPr>
          <w:rFonts w:ascii="Times New Roman" w:hAnsi="Times New Roman" w:cs="Times New Roman"/>
          <w:color w:val="000000"/>
          <w:sz w:val="28"/>
          <w:szCs w:val="28"/>
          <w:lang w:val="kk-KZ"/>
        </w:rPr>
        <w:t xml:space="preserve"> </w:t>
      </w:r>
    </w:p>
    <w:p w14:paraId="29D99BC5"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2 шкала. </w:t>
      </w:r>
      <w:r w:rsidRPr="007F4595">
        <w:rPr>
          <w:rFonts w:ascii="Times New Roman" w:hAnsi="Times New Roman" w:cs="Times New Roman"/>
          <w:color w:val="333333"/>
          <w:sz w:val="28"/>
          <w:szCs w:val="28"/>
          <w:lang w:val="kk-KZ"/>
        </w:rPr>
        <w:t>Сәтсіздіктерден жылыстау түрткілері</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50</w:t>
      </w:r>
      <w:r w:rsidRPr="007F4595">
        <w:rPr>
          <w:rFonts w:ascii="Times New Roman" w:hAnsi="Times New Roman" w:cs="Times New Roman"/>
          <w:color w:val="000000"/>
          <w:sz w:val="28"/>
          <w:szCs w:val="28"/>
        </w:rPr>
        <w:t>% (</w:t>
      </w:r>
      <w:r w:rsidRPr="007F4595">
        <w:rPr>
          <w:rFonts w:ascii="Times New Roman" w:hAnsi="Times New Roman" w:cs="Times New Roman"/>
          <w:color w:val="000000"/>
          <w:sz w:val="28"/>
          <w:szCs w:val="28"/>
          <w:lang w:val="en-US"/>
        </w:rPr>
        <w:t>5</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p>
    <w:p w14:paraId="1C399070"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rPr>
      </w:pPr>
      <w:r w:rsidRPr="007F4595">
        <w:rPr>
          <w:rFonts w:ascii="Times New Roman" w:hAnsi="Times New Roman" w:cs="Times New Roman"/>
          <w:color w:val="000000"/>
          <w:sz w:val="28"/>
          <w:szCs w:val="28"/>
          <w:lang w:val="kk-KZ"/>
        </w:rPr>
        <w:t xml:space="preserve">3 шкала.  Бедел </w:t>
      </w:r>
      <w:r w:rsidRPr="007F4595">
        <w:rPr>
          <w:rFonts w:ascii="Times New Roman" w:hAnsi="Times New Roman" w:cs="Times New Roman"/>
          <w:color w:val="333333"/>
          <w:sz w:val="28"/>
          <w:szCs w:val="28"/>
          <w:lang w:val="kk-KZ"/>
        </w:rPr>
        <w:t>түрткілері</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0%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333333"/>
          <w:sz w:val="28"/>
          <w:szCs w:val="28"/>
          <w:lang w:val="kk-KZ"/>
        </w:rPr>
        <w:t xml:space="preserve"> </w:t>
      </w:r>
    </w:p>
    <w:p w14:paraId="6766D12E"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4 шкала. К</w:t>
      </w:r>
      <w:r w:rsidRPr="007F4595">
        <w:rPr>
          <w:rFonts w:ascii="Times New Roman" w:hAnsi="Times New Roman" w:cs="Times New Roman"/>
          <w:color w:val="333333"/>
          <w:sz w:val="28"/>
          <w:szCs w:val="28"/>
          <w:lang w:val="kk-KZ"/>
        </w:rPr>
        <w:t>әсіби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rPr>
        <w:t>79,9% (</w:t>
      </w:r>
      <w:r w:rsidRPr="007F4595">
        <w:rPr>
          <w:rFonts w:ascii="Times New Roman" w:hAnsi="Times New Roman" w:cs="Times New Roman"/>
          <w:color w:val="000000"/>
          <w:sz w:val="28"/>
          <w:szCs w:val="28"/>
          <w:lang w:val="en-US"/>
        </w:rPr>
        <w:t>8</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p>
    <w:p w14:paraId="6E73D043"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5 шкала. Ш</w:t>
      </w:r>
      <w:r w:rsidRPr="007F4595">
        <w:rPr>
          <w:rFonts w:ascii="Times New Roman" w:hAnsi="Times New Roman" w:cs="Times New Roman"/>
          <w:color w:val="333333"/>
          <w:sz w:val="28"/>
          <w:szCs w:val="28"/>
          <w:lang w:val="kk-KZ"/>
        </w:rPr>
        <w:t>ығармашылық өзін-өзі таныту түрткілері</w:t>
      </w:r>
      <w:r w:rsidRPr="007F4595">
        <w:rPr>
          <w:rFonts w:ascii="Times New Roman" w:hAnsi="Times New Roman" w:cs="Times New Roman"/>
          <w:color w:val="000000"/>
          <w:sz w:val="28"/>
          <w:szCs w:val="28"/>
          <w:lang w:val="kk-KZ"/>
        </w:rPr>
        <w:t xml:space="preserve">: 73,3% (76,6%)  </w:t>
      </w:r>
    </w:p>
    <w:p w14:paraId="6C099286"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6 шкала. </w:t>
      </w:r>
      <w:r w:rsidRPr="007F4595">
        <w:rPr>
          <w:rFonts w:ascii="Times New Roman" w:hAnsi="Times New Roman" w:cs="Times New Roman"/>
          <w:color w:val="333333"/>
          <w:sz w:val="28"/>
          <w:szCs w:val="28"/>
          <w:lang w:val="kk-KZ"/>
        </w:rPr>
        <w:t>Оқу-танымдық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6,6%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6,6%).</w:t>
      </w:r>
      <w:r w:rsidRPr="007F4595">
        <w:rPr>
          <w:rFonts w:ascii="Times New Roman" w:hAnsi="Times New Roman" w:cs="Times New Roman"/>
          <w:color w:val="000000"/>
          <w:sz w:val="28"/>
          <w:szCs w:val="28"/>
          <w:lang w:val="kk-KZ"/>
        </w:rPr>
        <w:t xml:space="preserve"> </w:t>
      </w:r>
    </w:p>
    <w:p w14:paraId="46470601" w14:textId="77777777" w:rsidR="00C26434" w:rsidRPr="007F4595" w:rsidRDefault="00C26434" w:rsidP="007F4595">
      <w:pPr>
        <w:numPr>
          <w:ilvl w:val="1"/>
          <w:numId w:val="5"/>
        </w:numPr>
        <w:tabs>
          <w:tab w:val="clear" w:pos="1440"/>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7 шкала. </w:t>
      </w:r>
      <w:r w:rsidRPr="007F4595">
        <w:rPr>
          <w:rFonts w:ascii="Times New Roman" w:hAnsi="Times New Roman" w:cs="Times New Roman"/>
          <w:color w:val="333333"/>
          <w:sz w:val="28"/>
          <w:szCs w:val="28"/>
          <w:lang w:val="kk-KZ"/>
        </w:rPr>
        <w:t>Әлеуметтік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0%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p>
    <w:p w14:paraId="2DBE40C9" w14:textId="77777777" w:rsidR="00C26434" w:rsidRPr="007F4595" w:rsidRDefault="00C26434"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4-курс студенттері басым түрткілері бойынша келесідей бөлінді (сәйкесінше эксперименттік және бақылау топтары):</w:t>
      </w:r>
    </w:p>
    <w:p w14:paraId="76C8327D"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1 шкала. Коммуникативтік түрткілер: </w:t>
      </w:r>
      <w:r w:rsidRPr="007F4595">
        <w:rPr>
          <w:rFonts w:ascii="Times New Roman" w:hAnsi="Times New Roman" w:cs="Times New Roman"/>
          <w:color w:val="000000"/>
          <w:sz w:val="28"/>
          <w:szCs w:val="28"/>
        </w:rPr>
        <w:t>70% (66,6%).</w:t>
      </w:r>
      <w:r w:rsidRPr="007F4595">
        <w:rPr>
          <w:rFonts w:ascii="Times New Roman" w:hAnsi="Times New Roman" w:cs="Times New Roman"/>
          <w:color w:val="000000"/>
          <w:sz w:val="28"/>
          <w:szCs w:val="28"/>
          <w:lang w:val="kk-KZ"/>
        </w:rPr>
        <w:t xml:space="preserve"> </w:t>
      </w:r>
    </w:p>
    <w:p w14:paraId="7945CC95"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2 шкала. </w:t>
      </w:r>
      <w:r w:rsidRPr="007F4595">
        <w:rPr>
          <w:rFonts w:ascii="Times New Roman" w:hAnsi="Times New Roman" w:cs="Times New Roman"/>
          <w:color w:val="333333"/>
          <w:sz w:val="28"/>
          <w:szCs w:val="28"/>
          <w:lang w:val="kk-KZ"/>
        </w:rPr>
        <w:t>Сәтсіздіктерден жылыстау түрткілері</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4</w:t>
      </w:r>
      <w:r w:rsidRPr="007F4595">
        <w:rPr>
          <w:rFonts w:ascii="Times New Roman" w:hAnsi="Times New Roman" w:cs="Times New Roman"/>
          <w:color w:val="000000"/>
          <w:sz w:val="28"/>
          <w:szCs w:val="28"/>
        </w:rPr>
        <w:t>6,6% (</w:t>
      </w:r>
      <w:r w:rsidRPr="007F4595">
        <w:rPr>
          <w:rFonts w:ascii="Times New Roman" w:hAnsi="Times New Roman" w:cs="Times New Roman"/>
          <w:color w:val="000000"/>
          <w:sz w:val="28"/>
          <w:szCs w:val="28"/>
          <w:lang w:val="en-US"/>
        </w:rPr>
        <w:t>4</w:t>
      </w:r>
      <w:r w:rsidRPr="007F4595">
        <w:rPr>
          <w:rFonts w:ascii="Times New Roman" w:hAnsi="Times New Roman" w:cs="Times New Roman"/>
          <w:color w:val="000000"/>
          <w:sz w:val="28"/>
          <w:szCs w:val="28"/>
        </w:rPr>
        <w:t>6,6%).</w:t>
      </w:r>
      <w:r w:rsidRPr="007F4595">
        <w:rPr>
          <w:rFonts w:ascii="Times New Roman" w:hAnsi="Times New Roman" w:cs="Times New Roman"/>
          <w:color w:val="000000"/>
          <w:sz w:val="28"/>
          <w:szCs w:val="28"/>
          <w:lang w:val="kk-KZ"/>
        </w:rPr>
        <w:t xml:space="preserve"> </w:t>
      </w:r>
    </w:p>
    <w:p w14:paraId="05C674FB"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rPr>
      </w:pPr>
      <w:r w:rsidRPr="007F4595">
        <w:rPr>
          <w:rFonts w:ascii="Times New Roman" w:hAnsi="Times New Roman" w:cs="Times New Roman"/>
          <w:color w:val="000000"/>
          <w:sz w:val="28"/>
          <w:szCs w:val="28"/>
          <w:lang w:val="kk-KZ"/>
        </w:rPr>
        <w:t xml:space="preserve">3 шкала.  Бедел </w:t>
      </w:r>
      <w:r w:rsidRPr="007F4595">
        <w:rPr>
          <w:rFonts w:ascii="Times New Roman" w:hAnsi="Times New Roman" w:cs="Times New Roman"/>
          <w:color w:val="333333"/>
          <w:sz w:val="28"/>
          <w:szCs w:val="28"/>
          <w:lang w:val="kk-KZ"/>
        </w:rPr>
        <w:t>түрткілері</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0% (</w:t>
      </w:r>
      <w:r w:rsidRPr="007F4595">
        <w:rPr>
          <w:rFonts w:ascii="Times New Roman" w:hAnsi="Times New Roman" w:cs="Times New Roman"/>
          <w:color w:val="000000"/>
          <w:sz w:val="28"/>
          <w:szCs w:val="28"/>
          <w:lang w:val="en-US"/>
        </w:rPr>
        <w:t>7</w:t>
      </w:r>
      <w:r w:rsidRPr="007F4595">
        <w:rPr>
          <w:rFonts w:ascii="Times New Roman" w:hAnsi="Times New Roman" w:cs="Times New Roman"/>
          <w:color w:val="000000"/>
          <w:sz w:val="28"/>
          <w:szCs w:val="28"/>
        </w:rPr>
        <w:t>3,3%)</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333333"/>
          <w:sz w:val="28"/>
          <w:szCs w:val="28"/>
          <w:lang w:val="kk-KZ"/>
        </w:rPr>
        <w:t xml:space="preserve"> </w:t>
      </w:r>
    </w:p>
    <w:p w14:paraId="2982769C"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4 шкала. К</w:t>
      </w:r>
      <w:r w:rsidRPr="007F4595">
        <w:rPr>
          <w:rFonts w:ascii="Times New Roman" w:hAnsi="Times New Roman" w:cs="Times New Roman"/>
          <w:color w:val="333333"/>
          <w:sz w:val="28"/>
          <w:szCs w:val="28"/>
          <w:lang w:val="kk-KZ"/>
        </w:rPr>
        <w:t>әсіби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rPr>
        <w:t>86,6%(83,3%).</w:t>
      </w:r>
      <w:r w:rsidRPr="007F4595">
        <w:rPr>
          <w:rFonts w:ascii="Times New Roman" w:hAnsi="Times New Roman" w:cs="Times New Roman"/>
          <w:color w:val="000000"/>
          <w:sz w:val="28"/>
          <w:szCs w:val="28"/>
          <w:lang w:val="kk-KZ"/>
        </w:rPr>
        <w:t xml:space="preserve"> </w:t>
      </w:r>
    </w:p>
    <w:p w14:paraId="0D0D05B5"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5 шкала. Ш</w:t>
      </w:r>
      <w:r w:rsidRPr="007F4595">
        <w:rPr>
          <w:rFonts w:ascii="Times New Roman" w:hAnsi="Times New Roman" w:cs="Times New Roman"/>
          <w:color w:val="333333"/>
          <w:sz w:val="28"/>
          <w:szCs w:val="28"/>
          <w:lang w:val="kk-KZ"/>
        </w:rPr>
        <w:t>ығармашылық өзін-өзі таныту түрткілері</w:t>
      </w:r>
      <w:r w:rsidRPr="007F4595">
        <w:rPr>
          <w:rFonts w:ascii="Times New Roman" w:hAnsi="Times New Roman" w:cs="Times New Roman"/>
          <w:color w:val="000000"/>
          <w:sz w:val="28"/>
          <w:szCs w:val="28"/>
          <w:lang w:val="kk-KZ"/>
        </w:rPr>
        <w:t xml:space="preserve">: 84% (82%)  </w:t>
      </w:r>
    </w:p>
    <w:p w14:paraId="47A0ABB9"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6 шкала. </w:t>
      </w:r>
      <w:r w:rsidRPr="007F4595">
        <w:rPr>
          <w:rFonts w:ascii="Times New Roman" w:hAnsi="Times New Roman" w:cs="Times New Roman"/>
          <w:color w:val="333333"/>
          <w:sz w:val="28"/>
          <w:szCs w:val="28"/>
          <w:lang w:val="kk-KZ"/>
        </w:rPr>
        <w:t>Оқу-танымдық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rPr>
        <w:t>76,6% (</w:t>
      </w:r>
      <w:r w:rsidRPr="007F4595">
        <w:rPr>
          <w:rFonts w:ascii="Times New Roman" w:hAnsi="Times New Roman" w:cs="Times New Roman"/>
          <w:color w:val="000000"/>
          <w:sz w:val="28"/>
          <w:szCs w:val="28"/>
          <w:lang w:val="en-US"/>
        </w:rPr>
        <w:t>80</w:t>
      </w:r>
      <w:r w:rsidRPr="007F4595">
        <w:rPr>
          <w:rFonts w:ascii="Times New Roman" w:hAnsi="Times New Roman" w:cs="Times New Roman"/>
          <w:color w:val="000000"/>
          <w:sz w:val="28"/>
          <w:szCs w:val="28"/>
        </w:rPr>
        <w:t>%).</w:t>
      </w:r>
      <w:r w:rsidRPr="007F4595">
        <w:rPr>
          <w:rFonts w:ascii="Times New Roman" w:hAnsi="Times New Roman" w:cs="Times New Roman"/>
          <w:color w:val="000000"/>
          <w:sz w:val="28"/>
          <w:szCs w:val="28"/>
          <w:lang w:val="kk-KZ"/>
        </w:rPr>
        <w:t xml:space="preserve"> </w:t>
      </w:r>
    </w:p>
    <w:p w14:paraId="79E8B02B" w14:textId="77777777" w:rsidR="00C26434" w:rsidRPr="007F4595" w:rsidRDefault="00C26434" w:rsidP="007F4595">
      <w:pPr>
        <w:numPr>
          <w:ilvl w:val="1"/>
          <w:numId w:val="5"/>
        </w:numPr>
        <w:tabs>
          <w:tab w:val="num" w:pos="720"/>
        </w:tabs>
        <w:spacing w:after="0" w:line="240" w:lineRule="auto"/>
        <w:ind w:left="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7 шкала. </w:t>
      </w:r>
      <w:r w:rsidRPr="007F4595">
        <w:rPr>
          <w:rFonts w:ascii="Times New Roman" w:hAnsi="Times New Roman" w:cs="Times New Roman"/>
          <w:color w:val="333333"/>
          <w:sz w:val="28"/>
          <w:szCs w:val="28"/>
          <w:lang w:val="kk-KZ"/>
        </w:rPr>
        <w:t>Әлеуметтік түрткілер</w:t>
      </w: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sz w:val="28"/>
          <w:szCs w:val="28"/>
        </w:rPr>
        <w:t>76,6% (73,3%).</w:t>
      </w:r>
      <w:r w:rsidRPr="007F4595">
        <w:rPr>
          <w:rFonts w:ascii="Times New Roman" w:hAnsi="Times New Roman" w:cs="Times New Roman"/>
          <w:color w:val="000000"/>
          <w:sz w:val="28"/>
          <w:szCs w:val="28"/>
          <w:lang w:val="kk-KZ"/>
        </w:rPr>
        <w:t xml:space="preserve"> </w:t>
      </w:r>
    </w:p>
    <w:p w14:paraId="6EBB6B43" w14:textId="77777777" w:rsidR="00C26434" w:rsidRPr="007F4595" w:rsidRDefault="00C26434" w:rsidP="007F4595">
      <w:pPr>
        <w:spacing w:after="0" w:line="240" w:lineRule="auto"/>
        <w:ind w:firstLine="360"/>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Манн-Уитнидің U-өлшемдерінің көмегімен бақылау және эксперименттік топтардың көрсеткіштеріндегі айырмашылықтардың маңыздылығы тексерілді. Шкалалар бойынша айтарлықтай айырмашылықтар табылған жоқ (кесте</w:t>
      </w:r>
      <w:r w:rsidR="00C04888" w:rsidRPr="007F4595">
        <w:rPr>
          <w:rFonts w:ascii="Times New Roman" w:hAnsi="Times New Roman" w:cs="Times New Roman"/>
          <w:color w:val="000000"/>
          <w:sz w:val="28"/>
          <w:szCs w:val="28"/>
          <w:lang w:val="kk-KZ"/>
        </w:rPr>
        <w:t xml:space="preserve"> 7</w:t>
      </w:r>
      <w:r w:rsidRPr="007F4595">
        <w:rPr>
          <w:rFonts w:ascii="Times New Roman" w:hAnsi="Times New Roman" w:cs="Times New Roman"/>
          <w:color w:val="000000"/>
          <w:sz w:val="28"/>
          <w:szCs w:val="28"/>
          <w:lang w:val="kk-KZ"/>
        </w:rPr>
        <w:t>).</w:t>
      </w:r>
    </w:p>
    <w:p w14:paraId="270EDD1B" w14:textId="77777777" w:rsidR="00C26434" w:rsidRPr="007F4595" w:rsidRDefault="00C26434"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Талдаудың көрсеткені:</w:t>
      </w:r>
    </w:p>
    <w:p w14:paraId="004520B7" w14:textId="77777777" w:rsidR="00C26434" w:rsidRPr="007F4595" w:rsidRDefault="00C04888"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C26434" w:rsidRPr="007F4595">
        <w:rPr>
          <w:rFonts w:ascii="Times New Roman" w:hAnsi="Times New Roman" w:cs="Times New Roman"/>
          <w:color w:val="000000"/>
          <w:sz w:val="28"/>
          <w:szCs w:val="28"/>
          <w:lang w:val="kk-KZ"/>
        </w:rPr>
        <w:t>1-2 курс студенттерінде әлеуметтік түрткілердің, бедел түрткілерінің және коммуникативтік түрткілердің басым болуын;</w:t>
      </w:r>
    </w:p>
    <w:p w14:paraId="7704C007" w14:textId="77777777" w:rsidR="00C26434" w:rsidRPr="007F4595" w:rsidRDefault="00C04888"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C26434" w:rsidRPr="007F4595">
        <w:rPr>
          <w:rFonts w:ascii="Times New Roman" w:hAnsi="Times New Roman" w:cs="Times New Roman"/>
          <w:color w:val="000000"/>
          <w:sz w:val="28"/>
          <w:szCs w:val="28"/>
          <w:lang w:val="kk-KZ"/>
        </w:rPr>
        <w:t>3-4 курс студенттерінің кәсіби, оқу-танымдық түрткілері мен шығармашылық өзін-өзі жүзеге асыру түрткілерінің басымдылығын;</w:t>
      </w:r>
    </w:p>
    <w:p w14:paraId="0C47CB8D" w14:textId="77777777" w:rsidR="00C26434" w:rsidRPr="007F4595" w:rsidRDefault="00C04888"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C26434" w:rsidRPr="007F4595">
        <w:rPr>
          <w:rFonts w:ascii="Times New Roman" w:hAnsi="Times New Roman" w:cs="Times New Roman"/>
          <w:color w:val="000000"/>
          <w:sz w:val="28"/>
          <w:szCs w:val="28"/>
          <w:lang w:val="kk-KZ"/>
        </w:rPr>
        <w:t>жағымды динамиканы – 1-ден 4 курсқа қарай студенттердің кәсіби, оқу-танымдық түрткілері мен шығармашылық өзін-өзі жүзеге асыру түрткілерінің өсуі;</w:t>
      </w:r>
    </w:p>
    <w:p w14:paraId="39589D97" w14:textId="77777777" w:rsidR="00C26434" w:rsidRPr="007F4595" w:rsidRDefault="00C04888"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C26434" w:rsidRPr="007F4595">
        <w:rPr>
          <w:rFonts w:ascii="Times New Roman" w:hAnsi="Times New Roman" w:cs="Times New Roman"/>
          <w:color w:val="333333"/>
          <w:sz w:val="28"/>
          <w:szCs w:val="28"/>
          <w:lang w:val="kk-KZ"/>
        </w:rPr>
        <w:t>сәтсіздіктерден жылыстау түрткілері</w:t>
      </w:r>
      <w:r w:rsidR="00C26434" w:rsidRPr="007F4595">
        <w:rPr>
          <w:rFonts w:ascii="Times New Roman" w:hAnsi="Times New Roman" w:cs="Times New Roman"/>
          <w:color w:val="000000"/>
          <w:sz w:val="28"/>
          <w:szCs w:val="28"/>
          <w:lang w:val="kk-KZ"/>
        </w:rPr>
        <w:t xml:space="preserve"> айқындылығының 1-ден 4 курсқа қарай төмендеуі;</w:t>
      </w:r>
    </w:p>
    <w:p w14:paraId="17A27AA2" w14:textId="77777777" w:rsidR="005253A8" w:rsidRPr="007F4595" w:rsidRDefault="00C04888"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У</w:t>
      </w:r>
      <w:r w:rsidR="00C26434" w:rsidRPr="007F4595">
        <w:rPr>
          <w:rFonts w:ascii="Times New Roman" w:hAnsi="Times New Roman" w:cs="Times New Roman"/>
          <w:color w:val="000000"/>
          <w:sz w:val="28"/>
          <w:szCs w:val="28"/>
          <w:lang w:val="kk-KZ"/>
        </w:rPr>
        <w:t>ниверситетте оқу барысында бедел түрткілері мен әлеуметтік түрткілердің тұрақты байқалуы. Бұл мәліметтер графикте анық көрсетілген (сурет</w:t>
      </w:r>
      <w:r w:rsidRPr="007F4595">
        <w:rPr>
          <w:rFonts w:ascii="Times New Roman" w:hAnsi="Times New Roman" w:cs="Times New Roman"/>
          <w:color w:val="000000"/>
          <w:sz w:val="28"/>
          <w:szCs w:val="28"/>
          <w:lang w:val="kk-KZ"/>
        </w:rPr>
        <w:t xml:space="preserve"> 2</w:t>
      </w:r>
      <w:r w:rsidR="00C26434" w:rsidRPr="007F4595">
        <w:rPr>
          <w:rFonts w:ascii="Times New Roman" w:hAnsi="Times New Roman" w:cs="Times New Roman"/>
          <w:color w:val="000000"/>
          <w:sz w:val="28"/>
          <w:szCs w:val="28"/>
          <w:lang w:val="kk-KZ"/>
        </w:rPr>
        <w:t>).</w:t>
      </w:r>
    </w:p>
    <w:p w14:paraId="4F4744FC" w14:textId="77777777" w:rsidR="00C26434" w:rsidRPr="007F4595" w:rsidRDefault="00C26434"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p>
    <w:p w14:paraId="7C2E50DC" w14:textId="77777777" w:rsidR="009F6AC0" w:rsidRPr="007F4595" w:rsidRDefault="009F6AC0" w:rsidP="007F4595">
      <w:pPr>
        <w:spacing w:after="0" w:line="240" w:lineRule="auto"/>
        <w:jc w:val="center"/>
        <w:rPr>
          <w:rFonts w:ascii="Times New Roman" w:hAnsi="Times New Roman" w:cs="Times New Roman"/>
          <w:b/>
          <w:sz w:val="28"/>
          <w:szCs w:val="28"/>
          <w:lang w:val="en-US"/>
        </w:rPr>
      </w:pPr>
      <w:r w:rsidRPr="007F4595">
        <w:rPr>
          <w:rFonts w:ascii="Times New Roman" w:hAnsi="Times New Roman" w:cs="Times New Roman"/>
          <w:noProof/>
          <w:lang w:eastAsia="ru-RU"/>
        </w:rPr>
        <w:drawing>
          <wp:inline distT="0" distB="0" distL="0" distR="0" wp14:anchorId="3A2AE1CC" wp14:editId="1A2513BF">
            <wp:extent cx="4659923" cy="1565031"/>
            <wp:effectExtent l="0" t="0" r="26670" b="16510"/>
            <wp:docPr id="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E0F58B" w14:textId="77777777" w:rsidR="009F6AC0" w:rsidRPr="007F4595" w:rsidRDefault="009F6AC0" w:rsidP="007F4595">
      <w:pPr>
        <w:spacing w:after="0" w:line="240" w:lineRule="auto"/>
        <w:jc w:val="both"/>
        <w:rPr>
          <w:rFonts w:ascii="Times New Roman" w:hAnsi="Times New Roman" w:cs="Times New Roman"/>
          <w:b/>
          <w:sz w:val="28"/>
          <w:szCs w:val="28"/>
          <w:lang w:val="en-US"/>
        </w:rPr>
      </w:pPr>
    </w:p>
    <w:p w14:paraId="2C38A572" w14:textId="77777777" w:rsidR="00E5683F" w:rsidRPr="007F4595" w:rsidRDefault="00E5683F" w:rsidP="007F4595">
      <w:pPr>
        <w:shd w:val="clear" w:color="auto" w:fill="FFFFFF"/>
        <w:spacing w:after="0" w:line="240" w:lineRule="auto"/>
        <w:jc w:val="center"/>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rPr>
        <w:t>Сурет</w:t>
      </w:r>
      <w:r w:rsidRPr="007F4595">
        <w:rPr>
          <w:rFonts w:ascii="Times New Roman" w:hAnsi="Times New Roman" w:cs="Times New Roman"/>
          <w:color w:val="333333"/>
          <w:sz w:val="24"/>
          <w:szCs w:val="24"/>
          <w:lang w:val="en-US"/>
        </w:rPr>
        <w:t xml:space="preserve"> 2. 1-4 </w:t>
      </w:r>
      <w:r w:rsidRPr="007F4595">
        <w:rPr>
          <w:rFonts w:ascii="Times New Roman" w:hAnsi="Times New Roman" w:cs="Times New Roman"/>
          <w:color w:val="333333"/>
          <w:sz w:val="24"/>
          <w:szCs w:val="24"/>
        </w:rPr>
        <w:t>курс</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rPr>
        <w:t>студенттерінің</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rPr>
        <w:t>оқу</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lang w:val="kk-KZ"/>
        </w:rPr>
        <w:t>түрткілері</w:t>
      </w:r>
    </w:p>
    <w:p w14:paraId="142FD8FD" w14:textId="77777777" w:rsidR="004A2ECD" w:rsidRPr="007F4595" w:rsidRDefault="004A2ECD" w:rsidP="007F4595">
      <w:pPr>
        <w:shd w:val="clear" w:color="auto" w:fill="FFFFFF"/>
        <w:spacing w:after="0" w:line="240" w:lineRule="auto"/>
        <w:jc w:val="center"/>
        <w:rPr>
          <w:rFonts w:ascii="Times New Roman" w:hAnsi="Times New Roman" w:cs="Times New Roman"/>
          <w:b/>
          <w:color w:val="333333"/>
          <w:sz w:val="24"/>
          <w:szCs w:val="24"/>
          <w:lang w:val="en-US"/>
        </w:rPr>
      </w:pPr>
    </w:p>
    <w:p w14:paraId="0AA41BD5" w14:textId="6D19C6F3" w:rsidR="0070007A" w:rsidRPr="007F4595" w:rsidRDefault="0070007A" w:rsidP="007F4595">
      <w:pPr>
        <w:shd w:val="clear" w:color="auto" w:fill="FFFFFF"/>
        <w:spacing w:after="0" w:line="240" w:lineRule="auto"/>
        <w:jc w:val="both"/>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en-US"/>
        </w:rPr>
        <w:t xml:space="preserve">   </w:t>
      </w:r>
      <w:r w:rsidRPr="007F4595">
        <w:rPr>
          <w:rFonts w:ascii="Times New Roman" w:hAnsi="Times New Roman" w:cs="Times New Roman"/>
          <w:sz w:val="28"/>
          <w:szCs w:val="28"/>
          <w:lang w:val="kk-KZ"/>
        </w:rPr>
        <w:t>Өзін</w:t>
      </w:r>
      <w:r w:rsidR="00B75C76" w:rsidRPr="007F4595">
        <w:rPr>
          <w:rFonts w:ascii="Times New Roman" w:hAnsi="Times New Roman" w:cs="Times New Roman"/>
          <w:sz w:val="28"/>
          <w:szCs w:val="28"/>
          <w:lang w:val="kk-KZ"/>
        </w:rPr>
        <w:t>дік</w:t>
      </w:r>
      <w:r w:rsidR="008C1A29">
        <w:rPr>
          <w:rFonts w:ascii="Times New Roman" w:hAnsi="Times New Roman" w:cs="Times New Roman"/>
          <w:sz w:val="28"/>
          <w:szCs w:val="28"/>
          <w:lang w:val="kk-KZ"/>
        </w:rPr>
        <w:t xml:space="preserve"> ұйымдастыру</w:t>
      </w:r>
      <w:r w:rsidRPr="007F4595">
        <w:rPr>
          <w:rFonts w:ascii="Times New Roman" w:hAnsi="Times New Roman" w:cs="Times New Roman"/>
          <w:sz w:val="28"/>
          <w:szCs w:val="28"/>
          <w:lang w:val="kk-KZ"/>
        </w:rPr>
        <w:t>ы</w:t>
      </w:r>
      <w:r w:rsidR="008C1A29">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сипаттау үшін оқу-танымдық түрткілер маңызды болып табылады, өйткені бұл топқа танымдық қызығушылықтармен байланысты түрткілерден басқа, студенттердің білім алу тәсілдерін игеруге бағдарланғанын көрсететін түрткілер де кіреді: білімді өз бетінше алу тәсілдеріне, ғылыми таным әдістеріне, оқу жұмысын өзіндік реттеу тәсілдеріне, өзінің оқу жұмысын ұтымды ұйымдастыруға қызығушылық; студенттердің өз бетінше білім алуына деген талпынысын, білім алу тәсілдерін өз бетінше жетілді</w:t>
      </w:r>
      <w:r w:rsidR="002925B7" w:rsidRPr="007F4595">
        <w:rPr>
          <w:rFonts w:ascii="Times New Roman" w:hAnsi="Times New Roman" w:cs="Times New Roman"/>
          <w:sz w:val="28"/>
          <w:szCs w:val="28"/>
          <w:lang w:val="kk-KZ"/>
        </w:rPr>
        <w:t>руге бағытталғандығын көрсетеді</w:t>
      </w:r>
      <w:r w:rsidRPr="007F4595">
        <w:rPr>
          <w:rFonts w:ascii="Times New Roman" w:hAnsi="Times New Roman" w:cs="Times New Roman"/>
          <w:sz w:val="28"/>
          <w:szCs w:val="28"/>
          <w:lang w:val="kk-KZ"/>
        </w:rPr>
        <w:t>. Осы параметр бойынша 1-ден 4-курсқа қарай көрсеткіштер</w:t>
      </w:r>
      <w:r w:rsidR="002925B7" w:rsidRPr="007F4595">
        <w:rPr>
          <w:rFonts w:ascii="Times New Roman" w:hAnsi="Times New Roman" w:cs="Times New Roman"/>
          <w:sz w:val="28"/>
          <w:szCs w:val="28"/>
          <w:lang w:val="kk-KZ"/>
        </w:rPr>
        <w:t>де динамика байқалды. Сондай-ақ</w:t>
      </w:r>
      <w:r w:rsidRPr="007F4595">
        <w:rPr>
          <w:rFonts w:ascii="Times New Roman" w:hAnsi="Times New Roman" w:cs="Times New Roman"/>
          <w:sz w:val="28"/>
          <w:szCs w:val="28"/>
          <w:lang w:val="kk-KZ"/>
        </w:rPr>
        <w:t xml:space="preserve"> шығармашылық өзін-өзі реттеу түрткілерінің көрсеткіштері басым, өйткені олар іс-әрекетке шығармашылық көзқарас бағыттылығын анықтайды. Сонымен қатар ЖОО-да оқудың аяқталуына аталған мотивац</w:t>
      </w:r>
      <w:r w:rsidR="00B75C76" w:rsidRPr="007F4595">
        <w:rPr>
          <w:rFonts w:ascii="Times New Roman" w:hAnsi="Times New Roman" w:cs="Times New Roman"/>
          <w:sz w:val="28"/>
          <w:szCs w:val="28"/>
          <w:lang w:val="kk-KZ"/>
        </w:rPr>
        <w:t>ияның өсетіндігі анықталды. Ә</w:t>
      </w:r>
      <w:r w:rsidR="00D46868">
        <w:rPr>
          <w:rFonts w:ascii="Times New Roman" w:hAnsi="Times New Roman" w:cs="Times New Roman"/>
          <w:sz w:val="28"/>
          <w:szCs w:val="28"/>
          <w:lang w:val="kk-KZ"/>
        </w:rPr>
        <w:t>рекеттің өзіндік ұйымдастыры</w:t>
      </w:r>
      <w:r w:rsidRPr="007F4595">
        <w:rPr>
          <w:rFonts w:ascii="Times New Roman" w:hAnsi="Times New Roman" w:cs="Times New Roman"/>
          <w:sz w:val="28"/>
          <w:szCs w:val="28"/>
          <w:lang w:val="kk-KZ"/>
        </w:rPr>
        <w:t>у</w:t>
      </w:r>
      <w:r w:rsidR="00D46868">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барысында білім беру үрдісінің басқа субъектілерімен өзара әрекеттестікті көрсететін әлеуметтік және коммуникативтік түрткілер барлық курстардың студенттерінде бірдей дәрежеде байқалады.</w:t>
      </w:r>
    </w:p>
    <w:p w14:paraId="54CC7D84" w14:textId="77777777" w:rsidR="000713BD" w:rsidRPr="007F4595" w:rsidRDefault="0070007A" w:rsidP="007F4595">
      <w:pPr>
        <w:shd w:val="clear" w:color="auto" w:fill="FFFFFF"/>
        <w:spacing w:after="0" w:line="240" w:lineRule="auto"/>
        <w:jc w:val="both"/>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 xml:space="preserve">   </w:t>
      </w:r>
    </w:p>
    <w:p w14:paraId="43F80134" w14:textId="77777777" w:rsidR="0070007A" w:rsidRPr="007F4595" w:rsidRDefault="000713BD" w:rsidP="007F4595">
      <w:pPr>
        <w:shd w:val="clear" w:color="auto" w:fill="FFFFFF"/>
        <w:spacing w:after="0" w:line="240" w:lineRule="auto"/>
        <w:jc w:val="both"/>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 xml:space="preserve">      </w:t>
      </w:r>
      <w:r w:rsidR="0070007A" w:rsidRPr="007F4595">
        <w:rPr>
          <w:rFonts w:ascii="Times New Roman" w:hAnsi="Times New Roman" w:cs="Times New Roman"/>
          <w:b/>
          <w:color w:val="333333"/>
          <w:sz w:val="28"/>
          <w:szCs w:val="28"/>
          <w:lang w:val="kk-KZ"/>
        </w:rPr>
        <w:t xml:space="preserve">Д.А.Леонтьевтің «Мағыналы өмірлік бағдарлар» (МӨБ әдістемесі) тесті бойынша диагностика нәтижелері </w:t>
      </w:r>
    </w:p>
    <w:p w14:paraId="1C52EFF9" w14:textId="77777777" w:rsidR="0070007A" w:rsidRPr="007F4595" w:rsidRDefault="0070007A"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333333"/>
          <w:sz w:val="28"/>
          <w:szCs w:val="28"/>
          <w:lang w:val="kk-KZ"/>
        </w:rPr>
        <w:t xml:space="preserve">   </w:t>
      </w:r>
      <w:r w:rsidRPr="007F4595">
        <w:rPr>
          <w:rFonts w:ascii="Times New Roman" w:hAnsi="Times New Roman" w:cs="Times New Roman"/>
          <w:sz w:val="28"/>
          <w:szCs w:val="28"/>
          <w:lang w:val="kk-KZ"/>
        </w:rPr>
        <w:t>Тест адамның болашақта (мақсатта), немесе осы шақта (процесс), немесе өткен шақта (нәтиже) немесе өмірдің барлық үш құрамдас бөліктерінде таба алатын өмір мағынасының «көзін» бағалауға мүмкіндік береді.</w:t>
      </w:r>
    </w:p>
    <w:p w14:paraId="34CCF342" w14:textId="77777777" w:rsidR="0070007A" w:rsidRPr="007F4595" w:rsidRDefault="0070007A" w:rsidP="007F4595">
      <w:pPr>
        <w:shd w:val="clear" w:color="auto" w:fill="FFFFFF"/>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Тестте 5 субшкала ұсынылған:</w:t>
      </w:r>
    </w:p>
    <w:p w14:paraId="359CEF9D" w14:textId="77777777" w:rsidR="0070007A" w:rsidRPr="007F4595" w:rsidRDefault="0070007A"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0E41E8" w:rsidRPr="007F4595">
        <w:rPr>
          <w:rFonts w:ascii="Times New Roman" w:hAnsi="Times New Roman" w:cs="Times New Roman"/>
          <w:sz w:val="28"/>
          <w:szCs w:val="28"/>
          <w:lang w:val="kk-KZ"/>
        </w:rPr>
        <w:t xml:space="preserve">1- </w:t>
      </w:r>
      <w:r w:rsidRPr="007F4595">
        <w:rPr>
          <w:rFonts w:ascii="Times New Roman" w:hAnsi="Times New Roman" w:cs="Times New Roman"/>
          <w:sz w:val="28"/>
          <w:szCs w:val="28"/>
          <w:lang w:val="kk-KZ"/>
        </w:rPr>
        <w:t>субшкала (өмірдегі мақсаттар). Бұл шкала бойынша төмен ұпайлар, тіпті өмір мағыналылығының (ӨМ) жалпы жоғары деңгейінде де бүгінгі немесе кешегі күнмен өмір сүретін адамға тән болады. Бұл шкала бойынша жоғары балл мақсатқа ұмтылған адамды сипаттай алады.</w:t>
      </w:r>
    </w:p>
    <w:p w14:paraId="60A11C32" w14:textId="77777777" w:rsidR="0070007A" w:rsidRPr="007F4595" w:rsidRDefault="0070007A"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2-</w:t>
      </w:r>
      <w:r w:rsidR="000E41E8"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субшкала (өмір барысы). Бұл көрсеткіш сыналушының өзі өзінің өмір сүру барысын қызықты, эмоционалды түрде қаныққан және мағын</w:t>
      </w:r>
      <w:r w:rsidR="002925B7" w:rsidRPr="007F4595">
        <w:rPr>
          <w:rFonts w:ascii="Times New Roman" w:hAnsi="Times New Roman" w:cs="Times New Roman"/>
          <w:sz w:val="28"/>
          <w:szCs w:val="28"/>
          <w:lang w:val="kk-KZ"/>
        </w:rPr>
        <w:t>аға толы деп қабылдайды ма екен</w:t>
      </w:r>
      <w:r w:rsidRPr="007F4595">
        <w:rPr>
          <w:rFonts w:ascii="Times New Roman" w:hAnsi="Times New Roman" w:cs="Times New Roman"/>
          <w:sz w:val="28"/>
          <w:szCs w:val="28"/>
          <w:lang w:val="kk-KZ"/>
        </w:rPr>
        <w:t xml:space="preserve"> соны көрсетеді. Осы шкала бойынша жоғары балл және қалғандары бойынша төмен балл бүгінгі күнмен өмір сүретін гедонистті сипаттайды. Бұл шкала бойынша төмен балл – осы шақтағы өзінің өмірімен қанағаттанбаушыл</w:t>
      </w:r>
      <w:r w:rsidR="002925B7" w:rsidRPr="007F4595">
        <w:rPr>
          <w:rFonts w:ascii="Times New Roman" w:hAnsi="Times New Roman" w:cs="Times New Roman"/>
          <w:sz w:val="28"/>
          <w:szCs w:val="28"/>
          <w:lang w:val="kk-KZ"/>
        </w:rPr>
        <w:t>ықтың белгісі; алайда бұл арада</w:t>
      </w:r>
      <w:r w:rsidRPr="007F4595">
        <w:rPr>
          <w:rFonts w:ascii="Times New Roman" w:hAnsi="Times New Roman" w:cs="Times New Roman"/>
          <w:sz w:val="28"/>
          <w:szCs w:val="28"/>
          <w:lang w:val="kk-KZ"/>
        </w:rPr>
        <w:t xml:space="preserve"> өткенді еске түсіруге немесе болашаққа бағдарлану туралы ойлар адамның өміріне толық мән беруі мүмкін. </w:t>
      </w:r>
    </w:p>
    <w:p w14:paraId="1FC392EB" w14:textId="77777777" w:rsidR="0070007A" w:rsidRPr="007F4595" w:rsidRDefault="0070007A"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000E41E8" w:rsidRPr="007F4595">
        <w:rPr>
          <w:rFonts w:ascii="Times New Roman" w:hAnsi="Times New Roman" w:cs="Times New Roman"/>
          <w:sz w:val="28"/>
          <w:szCs w:val="28"/>
          <w:shd w:val="clear" w:color="auto" w:fill="FFFFFF"/>
          <w:lang w:val="kk-KZ"/>
        </w:rPr>
        <w:t>3-</w:t>
      </w:r>
      <w:r w:rsidRPr="007F4595">
        <w:rPr>
          <w:rFonts w:ascii="Times New Roman" w:hAnsi="Times New Roman" w:cs="Times New Roman"/>
          <w:sz w:val="28"/>
          <w:szCs w:val="28"/>
          <w:shd w:val="clear" w:color="auto" w:fill="FFFFFF"/>
          <w:lang w:val="kk-KZ"/>
        </w:rPr>
        <w:t xml:space="preserve">субшкала (өмірдің нәтижесі). Өмірдің нәтижелілігі немесе өзін-өзі танытумен қанағаттану. Бұл шкала бойынша ұпайлар өмірдің өткен кезеңінің бағасын, оның өткен бөлігі қаншалықты нәтижелі және мағыналы болғанын көрсетеді. Осы шкала бойынша жоғары балл және қалғандары бойынша төмен балл өзінің қалған өмірін сүріп жатқан адамды сипаттайды, онда бәрі өткен, бірақ өткен өмір қалған бөлігіне мән бере алады. Төмен балл - өмірдің өткен бөлігімен қанағаттанбау.      </w:t>
      </w:r>
    </w:p>
    <w:p w14:paraId="2CE7F24D" w14:textId="77777777" w:rsidR="0070007A" w:rsidRPr="007F4595" w:rsidRDefault="0070007A"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000E41E8" w:rsidRPr="007F4595">
        <w:rPr>
          <w:rFonts w:ascii="Times New Roman" w:hAnsi="Times New Roman" w:cs="Times New Roman"/>
          <w:sz w:val="28"/>
          <w:szCs w:val="28"/>
          <w:shd w:val="clear" w:color="auto" w:fill="FFFFFF"/>
          <w:lang w:val="kk-KZ"/>
        </w:rPr>
        <w:t xml:space="preserve">4- </w:t>
      </w:r>
      <w:r w:rsidRPr="007F4595">
        <w:rPr>
          <w:rFonts w:ascii="Times New Roman" w:hAnsi="Times New Roman" w:cs="Times New Roman"/>
          <w:sz w:val="28"/>
          <w:szCs w:val="28"/>
          <w:shd w:val="clear" w:color="auto" w:fill="FFFFFF"/>
          <w:lang w:val="kk-KZ"/>
        </w:rPr>
        <w:t xml:space="preserve">субшкала (Мен – бақылау локусы). Мен – бақылау локусы (Мен – өмірдің иесімін). Жоғары ұпайлар өз өмірін өзінің мақсаттары мен </w:t>
      </w:r>
      <w:r w:rsidRPr="007F4595">
        <w:rPr>
          <w:rFonts w:ascii="Times New Roman" w:hAnsi="Times New Roman" w:cs="Times New Roman"/>
          <w:sz w:val="28"/>
          <w:szCs w:val="28"/>
          <w:shd w:val="clear" w:color="auto" w:fill="FFFFFF"/>
          <w:lang w:val="kk-KZ"/>
        </w:rPr>
        <w:lastRenderedPageBreak/>
        <w:t xml:space="preserve">міндеттеріне және оның мағынасы туралы түсініктерге сәйкес құру үшін, жеткілікті таңдау еркіндігіне ие, өзін күшті тұлға ретінде ұғынуға сәйкес келеді. Төмен балл - өз өміріндегі оқиғаларды бақылау үшін өз күшіне сенбеу.   </w:t>
      </w:r>
    </w:p>
    <w:p w14:paraId="59473EE6" w14:textId="77777777" w:rsidR="0070007A" w:rsidRPr="007F4595" w:rsidRDefault="000E41E8"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5- </w:t>
      </w:r>
      <w:r w:rsidR="0070007A" w:rsidRPr="007F4595">
        <w:rPr>
          <w:rFonts w:ascii="Times New Roman" w:hAnsi="Times New Roman" w:cs="Times New Roman"/>
          <w:sz w:val="28"/>
          <w:szCs w:val="28"/>
          <w:shd w:val="clear" w:color="auto" w:fill="FFFFFF"/>
          <w:lang w:val="kk-KZ"/>
        </w:rPr>
        <w:t>субшкала  (бақылау локусы — өмір). Бақылау локусы – өмір немесе өмірді басқару. Жоғары ұпайларда – адамға өз өмірін бақылауға, еркін шешім қабылдауға және оларды өмірде жүзеге асыруға берілген сенім. Төмен балл – фатализм, адамның өмірі саналы бақылауға бағынбайтындығына, бостандықтың бұлдық екендігіне және болашаққа ештеңе жасаудың мағынасы жоқ деген ойға сенім.</w:t>
      </w:r>
    </w:p>
    <w:p w14:paraId="1D44EFF9" w14:textId="77777777" w:rsidR="0070007A" w:rsidRPr="007F4595" w:rsidRDefault="0070007A" w:rsidP="007F4595">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Жалпы көрсеткіш – өмірдің мағыналылығы (ӨМ)</w:t>
      </w:r>
    </w:p>
    <w:p w14:paraId="78B6E4F1" w14:textId="77777777" w:rsidR="0070007A" w:rsidRPr="007F4595" w:rsidRDefault="0070007A"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w:t>
      </w:r>
      <w:r w:rsidR="002925B7" w:rsidRPr="007F4595">
        <w:rPr>
          <w:rFonts w:ascii="Times New Roman" w:hAnsi="Times New Roman" w:cs="Times New Roman"/>
          <w:sz w:val="28"/>
          <w:szCs w:val="28"/>
          <w:shd w:val="clear" w:color="auto" w:fill="FFFFFF"/>
          <w:lang w:val="kk-KZ"/>
        </w:rPr>
        <w:t>Төменгі кестеде а</w:t>
      </w:r>
      <w:r w:rsidRPr="007F4595">
        <w:rPr>
          <w:rFonts w:ascii="Times New Roman" w:hAnsi="Times New Roman" w:cs="Times New Roman"/>
          <w:sz w:val="28"/>
          <w:szCs w:val="28"/>
          <w:shd w:val="clear" w:color="auto" w:fill="FFFFFF"/>
          <w:lang w:val="kk-KZ"/>
        </w:rPr>
        <w:t>лынған мәліметтерге жүргізілген талдау әр субшкала бойынша сыналушылар топтарындағы орташа мәндерді және жалпы орташа көрсе</w:t>
      </w:r>
      <w:r w:rsidR="002925B7" w:rsidRPr="007F4595">
        <w:rPr>
          <w:rFonts w:ascii="Times New Roman" w:hAnsi="Times New Roman" w:cs="Times New Roman"/>
          <w:sz w:val="28"/>
          <w:szCs w:val="28"/>
          <w:shd w:val="clear" w:color="auto" w:fill="FFFFFF"/>
          <w:lang w:val="kk-KZ"/>
        </w:rPr>
        <w:t xml:space="preserve">ткіштері </w:t>
      </w:r>
      <w:r w:rsidRPr="007F4595">
        <w:rPr>
          <w:rFonts w:ascii="Times New Roman" w:hAnsi="Times New Roman" w:cs="Times New Roman"/>
          <w:sz w:val="28"/>
          <w:szCs w:val="28"/>
          <w:shd w:val="clear" w:color="auto" w:fill="FFFFFF"/>
          <w:lang w:val="kk-KZ"/>
        </w:rPr>
        <w:t>көрсетті</w:t>
      </w:r>
      <w:r w:rsidR="002925B7" w:rsidRPr="007F4595">
        <w:rPr>
          <w:rFonts w:ascii="Times New Roman" w:hAnsi="Times New Roman" w:cs="Times New Roman"/>
          <w:sz w:val="28"/>
          <w:szCs w:val="28"/>
          <w:shd w:val="clear" w:color="auto" w:fill="FFFFFF"/>
          <w:lang w:val="kk-KZ"/>
        </w:rPr>
        <w:t>лген (кесте 8)</w:t>
      </w:r>
      <w:r w:rsidRPr="007F4595">
        <w:rPr>
          <w:rFonts w:ascii="Times New Roman" w:hAnsi="Times New Roman" w:cs="Times New Roman"/>
          <w:sz w:val="28"/>
          <w:szCs w:val="28"/>
          <w:shd w:val="clear" w:color="auto" w:fill="FFFFFF"/>
          <w:lang w:val="kk-KZ"/>
        </w:rPr>
        <w:t xml:space="preserve">. </w:t>
      </w:r>
    </w:p>
    <w:p w14:paraId="1B79E851" w14:textId="77777777" w:rsidR="0070007A" w:rsidRPr="007F4595" w:rsidRDefault="002925B7" w:rsidP="007F4595">
      <w:pPr>
        <w:shd w:val="clear" w:color="auto" w:fill="FFFFFF"/>
        <w:spacing w:after="0" w:line="240" w:lineRule="auto"/>
        <w:jc w:val="right"/>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К</w:t>
      </w:r>
      <w:r w:rsidR="0070007A" w:rsidRPr="007F4595">
        <w:rPr>
          <w:rFonts w:ascii="Times New Roman" w:hAnsi="Times New Roman" w:cs="Times New Roman"/>
          <w:color w:val="000000"/>
          <w:sz w:val="28"/>
          <w:szCs w:val="28"/>
          <w:lang w:val="kk-KZ"/>
        </w:rPr>
        <w:t>есте</w:t>
      </w:r>
      <w:r w:rsidRPr="007F4595">
        <w:rPr>
          <w:rFonts w:ascii="Times New Roman" w:hAnsi="Times New Roman" w:cs="Times New Roman"/>
          <w:color w:val="000000"/>
          <w:sz w:val="28"/>
          <w:szCs w:val="28"/>
          <w:lang w:val="kk-KZ"/>
        </w:rPr>
        <w:t xml:space="preserve"> 8</w:t>
      </w:r>
    </w:p>
    <w:p w14:paraId="2ED21B28" w14:textId="77777777" w:rsidR="0070007A" w:rsidRPr="007F4595" w:rsidRDefault="0070007A" w:rsidP="007F4595">
      <w:pPr>
        <w:shd w:val="clear" w:color="auto" w:fill="FFFFFF"/>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Д.А.Леонтьевтің «Мағыналы өмірлік бағдарлар» тесті бойынша диагностика көрсеткіштері (орташа баллмен)</w:t>
      </w:r>
    </w:p>
    <w:p w14:paraId="4D689C0E" w14:textId="77777777" w:rsidR="00C936A6" w:rsidRPr="007F4595" w:rsidRDefault="00C936A6" w:rsidP="007F4595">
      <w:pPr>
        <w:shd w:val="clear" w:color="auto" w:fill="FFFFFF"/>
        <w:spacing w:after="0" w:line="240" w:lineRule="auto"/>
        <w:jc w:val="both"/>
        <w:rPr>
          <w:rFonts w:ascii="Times New Roman" w:hAnsi="Times New Roman" w:cs="Times New Roman"/>
          <w:color w:val="000000"/>
          <w:sz w:val="28"/>
          <w:szCs w:val="28"/>
          <w:lang w:val="kk-KZ"/>
        </w:rPr>
      </w:pPr>
    </w:p>
    <w:tbl>
      <w:tblPr>
        <w:tblW w:w="96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484"/>
        <w:gridCol w:w="821"/>
        <w:gridCol w:w="821"/>
        <w:gridCol w:w="821"/>
        <w:gridCol w:w="821"/>
        <w:gridCol w:w="821"/>
        <w:gridCol w:w="821"/>
        <w:gridCol w:w="711"/>
        <w:gridCol w:w="821"/>
        <w:gridCol w:w="1285"/>
      </w:tblGrid>
      <w:tr w:rsidR="00C936A6" w:rsidRPr="007F4595" w14:paraId="1D8D9DE0" w14:textId="77777777" w:rsidTr="00327C6E">
        <w:trPr>
          <w:trHeight w:val="419"/>
        </w:trPr>
        <w:tc>
          <w:tcPr>
            <w:tcW w:w="513" w:type="dxa"/>
            <w:vMerge w:val="restart"/>
            <w:tcBorders>
              <w:top w:val="single" w:sz="4" w:space="0" w:color="auto"/>
              <w:left w:val="single" w:sz="4" w:space="0" w:color="auto"/>
              <w:right w:val="single" w:sz="4" w:space="0" w:color="auto"/>
            </w:tcBorders>
            <w:shd w:val="clear" w:color="auto" w:fill="auto"/>
          </w:tcPr>
          <w:p w14:paraId="4137ACB6"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 xml:space="preserve">№ </w:t>
            </w:r>
            <w:r w:rsidRPr="007F4595">
              <w:rPr>
                <w:rFonts w:ascii="Times New Roman" w:hAnsi="Times New Roman" w:cs="Times New Roman"/>
                <w:color w:val="000000"/>
                <w:lang w:val="kk-KZ"/>
              </w:rPr>
              <w:t>р</w:t>
            </w:r>
            <w:r w:rsidRPr="007F4595">
              <w:rPr>
                <w:rFonts w:ascii="Times New Roman" w:hAnsi="Times New Roman" w:cs="Times New Roman"/>
                <w:color w:val="000000"/>
                <w:lang w:val="en-US"/>
              </w:rPr>
              <w:t>/</w:t>
            </w:r>
            <w:r w:rsidRPr="007F4595">
              <w:rPr>
                <w:rFonts w:ascii="Times New Roman" w:hAnsi="Times New Roman" w:cs="Times New Roman"/>
                <w:color w:val="000000"/>
                <w:lang w:val="kk-KZ"/>
              </w:rPr>
              <w:t>с</w:t>
            </w:r>
          </w:p>
        </w:tc>
        <w:tc>
          <w:tcPr>
            <w:tcW w:w="1330" w:type="dxa"/>
            <w:vMerge w:val="restart"/>
            <w:tcBorders>
              <w:top w:val="single" w:sz="4" w:space="0" w:color="auto"/>
              <w:left w:val="single" w:sz="4" w:space="0" w:color="auto"/>
              <w:right w:val="single" w:sz="4" w:space="0" w:color="auto"/>
            </w:tcBorders>
            <w:shd w:val="clear" w:color="auto" w:fill="auto"/>
          </w:tcPr>
          <w:p w14:paraId="0FE9A3FA"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p>
          <w:p w14:paraId="114469D7"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Субшкал</w:t>
            </w:r>
            <w:r w:rsidRPr="007F4595">
              <w:rPr>
                <w:rFonts w:ascii="Times New Roman" w:hAnsi="Times New Roman" w:cs="Times New Roman"/>
                <w:color w:val="000000"/>
                <w:lang w:val="kk-KZ"/>
              </w:rPr>
              <w:t>алар</w:t>
            </w:r>
          </w:p>
        </w:tc>
        <w:tc>
          <w:tcPr>
            <w:tcW w:w="1642" w:type="dxa"/>
            <w:gridSpan w:val="2"/>
            <w:tcBorders>
              <w:top w:val="single" w:sz="4" w:space="0" w:color="auto"/>
              <w:left w:val="single" w:sz="4" w:space="0" w:color="auto"/>
              <w:right w:val="single" w:sz="4" w:space="0" w:color="auto"/>
            </w:tcBorders>
            <w:shd w:val="clear" w:color="auto" w:fill="auto"/>
          </w:tcPr>
          <w:p w14:paraId="089D238B"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1</w:t>
            </w:r>
            <w:r w:rsidRPr="007F4595">
              <w:rPr>
                <w:rFonts w:ascii="Times New Roman" w:hAnsi="Times New Roman" w:cs="Times New Roman"/>
                <w:color w:val="000000"/>
                <w:lang w:val="kk-KZ"/>
              </w:rPr>
              <w:t>-</w:t>
            </w:r>
            <w:r w:rsidRPr="007F4595">
              <w:rPr>
                <w:rFonts w:ascii="Times New Roman" w:hAnsi="Times New Roman" w:cs="Times New Roman"/>
                <w:color w:val="000000"/>
              </w:rPr>
              <w:t xml:space="preserve"> курс </w:t>
            </w:r>
            <w:r w:rsidRPr="007F4595">
              <w:rPr>
                <w:rFonts w:ascii="Times New Roman" w:hAnsi="Times New Roman" w:cs="Times New Roman"/>
                <w:color w:val="000000"/>
                <w:lang w:val="kk-KZ"/>
              </w:rPr>
              <w:t>с</w:t>
            </w:r>
            <w:r w:rsidRPr="007F4595">
              <w:rPr>
                <w:rFonts w:ascii="Times New Roman" w:hAnsi="Times New Roman" w:cs="Times New Roman"/>
                <w:color w:val="000000"/>
              </w:rPr>
              <w:t>тудент</w:t>
            </w:r>
            <w:r w:rsidRPr="007F4595">
              <w:rPr>
                <w:rFonts w:ascii="Times New Roman" w:hAnsi="Times New Roman" w:cs="Times New Roman"/>
                <w:color w:val="000000"/>
                <w:lang w:val="kk-KZ"/>
              </w:rPr>
              <w:t>тері</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tcPr>
          <w:p w14:paraId="0F693516"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2-</w:t>
            </w:r>
            <w:r w:rsidRPr="007F4595">
              <w:rPr>
                <w:rFonts w:ascii="Times New Roman" w:hAnsi="Times New Roman" w:cs="Times New Roman"/>
                <w:color w:val="000000"/>
              </w:rPr>
              <w:t xml:space="preserve"> курс </w:t>
            </w:r>
            <w:r w:rsidRPr="007F4595">
              <w:rPr>
                <w:rFonts w:ascii="Times New Roman" w:hAnsi="Times New Roman" w:cs="Times New Roman"/>
                <w:color w:val="000000"/>
                <w:lang w:val="kk-KZ"/>
              </w:rPr>
              <w:t>с</w:t>
            </w:r>
            <w:r w:rsidRPr="007F4595">
              <w:rPr>
                <w:rFonts w:ascii="Times New Roman" w:hAnsi="Times New Roman" w:cs="Times New Roman"/>
                <w:color w:val="000000"/>
              </w:rPr>
              <w:t>тудент</w:t>
            </w:r>
            <w:r w:rsidRPr="007F4595">
              <w:rPr>
                <w:rFonts w:ascii="Times New Roman" w:hAnsi="Times New Roman" w:cs="Times New Roman"/>
                <w:color w:val="000000"/>
                <w:lang w:val="kk-KZ"/>
              </w:rPr>
              <w:t>тері</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tcPr>
          <w:p w14:paraId="5226393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3-</w:t>
            </w:r>
            <w:r w:rsidRPr="007F4595">
              <w:rPr>
                <w:rFonts w:ascii="Times New Roman" w:hAnsi="Times New Roman" w:cs="Times New Roman"/>
                <w:color w:val="000000"/>
              </w:rPr>
              <w:t xml:space="preserve"> курс </w:t>
            </w:r>
            <w:r w:rsidRPr="007F4595">
              <w:rPr>
                <w:rFonts w:ascii="Times New Roman" w:hAnsi="Times New Roman" w:cs="Times New Roman"/>
                <w:color w:val="000000"/>
                <w:lang w:val="kk-KZ"/>
              </w:rPr>
              <w:t>с</w:t>
            </w:r>
            <w:r w:rsidRPr="007F4595">
              <w:rPr>
                <w:rFonts w:ascii="Times New Roman" w:hAnsi="Times New Roman" w:cs="Times New Roman"/>
                <w:color w:val="000000"/>
              </w:rPr>
              <w:t>тудент</w:t>
            </w:r>
            <w:r w:rsidRPr="007F4595">
              <w:rPr>
                <w:rFonts w:ascii="Times New Roman" w:hAnsi="Times New Roman" w:cs="Times New Roman"/>
                <w:color w:val="000000"/>
                <w:lang w:val="kk-KZ"/>
              </w:rPr>
              <w:t>тері</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1F6D39D0"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4-</w:t>
            </w:r>
            <w:r w:rsidRPr="007F4595">
              <w:rPr>
                <w:rFonts w:ascii="Times New Roman" w:hAnsi="Times New Roman" w:cs="Times New Roman"/>
                <w:color w:val="000000"/>
              </w:rPr>
              <w:t xml:space="preserve"> курс </w:t>
            </w:r>
            <w:r w:rsidRPr="007F4595">
              <w:rPr>
                <w:rFonts w:ascii="Times New Roman" w:hAnsi="Times New Roman" w:cs="Times New Roman"/>
                <w:color w:val="000000"/>
                <w:lang w:val="kk-KZ"/>
              </w:rPr>
              <w:t>с</w:t>
            </w:r>
            <w:r w:rsidRPr="007F4595">
              <w:rPr>
                <w:rFonts w:ascii="Times New Roman" w:hAnsi="Times New Roman" w:cs="Times New Roman"/>
                <w:color w:val="000000"/>
              </w:rPr>
              <w:t>тудент</w:t>
            </w:r>
            <w:r w:rsidRPr="007F4595">
              <w:rPr>
                <w:rFonts w:ascii="Times New Roman" w:hAnsi="Times New Roman" w:cs="Times New Roman"/>
                <w:color w:val="000000"/>
                <w:lang w:val="kk-KZ"/>
              </w:rPr>
              <w:t>тері</w:t>
            </w:r>
          </w:p>
        </w:tc>
        <w:tc>
          <w:tcPr>
            <w:tcW w:w="1301" w:type="dxa"/>
            <w:vMerge w:val="restart"/>
            <w:tcBorders>
              <w:top w:val="single" w:sz="4" w:space="0" w:color="auto"/>
              <w:left w:val="single" w:sz="4" w:space="0" w:color="auto"/>
              <w:right w:val="single" w:sz="4" w:space="0" w:color="auto"/>
            </w:tcBorders>
            <w:shd w:val="clear" w:color="auto" w:fill="auto"/>
          </w:tcPr>
          <w:p w14:paraId="3C4FA3B3"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Орташа</w:t>
            </w:r>
          </w:p>
          <w:p w14:paraId="5647DA46"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 xml:space="preserve">және стандартты ауытқулар </w:t>
            </w:r>
          </w:p>
        </w:tc>
      </w:tr>
      <w:tr w:rsidR="00C936A6" w:rsidRPr="007F4595" w14:paraId="559233C9" w14:textId="77777777" w:rsidTr="00327C6E">
        <w:trPr>
          <w:trHeight w:val="408"/>
        </w:trPr>
        <w:tc>
          <w:tcPr>
            <w:tcW w:w="513" w:type="dxa"/>
            <w:vMerge/>
            <w:tcBorders>
              <w:left w:val="single" w:sz="4" w:space="0" w:color="auto"/>
              <w:bottom w:val="single" w:sz="4" w:space="0" w:color="auto"/>
              <w:right w:val="single" w:sz="4" w:space="0" w:color="auto"/>
            </w:tcBorders>
            <w:shd w:val="clear" w:color="auto" w:fill="auto"/>
          </w:tcPr>
          <w:p w14:paraId="5CEE6A2C"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p>
        </w:tc>
        <w:tc>
          <w:tcPr>
            <w:tcW w:w="1330" w:type="dxa"/>
            <w:vMerge/>
            <w:tcBorders>
              <w:left w:val="single" w:sz="4" w:space="0" w:color="auto"/>
              <w:bottom w:val="single" w:sz="4" w:space="0" w:color="auto"/>
              <w:right w:val="single" w:sz="4" w:space="0" w:color="auto"/>
            </w:tcBorders>
            <w:shd w:val="clear" w:color="auto" w:fill="auto"/>
          </w:tcPr>
          <w:p w14:paraId="416C04FB"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p>
        </w:tc>
        <w:tc>
          <w:tcPr>
            <w:tcW w:w="821" w:type="dxa"/>
            <w:tcBorders>
              <w:left w:val="single" w:sz="4" w:space="0" w:color="auto"/>
              <w:bottom w:val="single" w:sz="4" w:space="0" w:color="auto"/>
              <w:right w:val="single" w:sz="4" w:space="0" w:color="auto"/>
            </w:tcBorders>
            <w:shd w:val="clear" w:color="auto" w:fill="auto"/>
          </w:tcPr>
          <w:p w14:paraId="6807F9B5"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821" w:type="dxa"/>
            <w:tcBorders>
              <w:left w:val="single" w:sz="4" w:space="0" w:color="auto"/>
              <w:bottom w:val="single" w:sz="4" w:space="0" w:color="auto"/>
              <w:right w:val="single" w:sz="4" w:space="0" w:color="auto"/>
            </w:tcBorders>
            <w:shd w:val="clear" w:color="auto" w:fill="auto"/>
          </w:tcPr>
          <w:p w14:paraId="15037D82"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41F29528"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1250EA76"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453F7CEB"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2FA82B39"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18EFA1A" w14:textId="77777777" w:rsidR="00C936A6" w:rsidRPr="007F4595" w:rsidRDefault="00C936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451DB3D4"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1301" w:type="dxa"/>
            <w:vMerge/>
            <w:tcBorders>
              <w:left w:val="single" w:sz="4" w:space="0" w:color="auto"/>
              <w:bottom w:val="single" w:sz="4" w:space="0" w:color="auto"/>
              <w:right w:val="single" w:sz="4" w:space="0" w:color="auto"/>
            </w:tcBorders>
            <w:shd w:val="clear" w:color="auto" w:fill="auto"/>
          </w:tcPr>
          <w:p w14:paraId="1F88939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p>
        </w:tc>
      </w:tr>
      <w:tr w:rsidR="00C936A6" w:rsidRPr="007F4595" w14:paraId="427E0828" w14:textId="77777777" w:rsidTr="00327C6E">
        <w:tc>
          <w:tcPr>
            <w:tcW w:w="513" w:type="dxa"/>
            <w:tcBorders>
              <w:top w:val="single" w:sz="4" w:space="0" w:color="auto"/>
              <w:left w:val="single" w:sz="4" w:space="0" w:color="auto"/>
              <w:bottom w:val="single" w:sz="4" w:space="0" w:color="auto"/>
              <w:right w:val="single" w:sz="4" w:space="0" w:color="auto"/>
            </w:tcBorders>
            <w:shd w:val="clear" w:color="auto" w:fill="auto"/>
          </w:tcPr>
          <w:p w14:paraId="64D98780" w14:textId="77777777" w:rsidR="00C936A6" w:rsidRPr="007F4595" w:rsidRDefault="00C936A6" w:rsidP="007F4595">
            <w:pPr>
              <w:spacing w:after="0" w:line="240" w:lineRule="auto"/>
              <w:jc w:val="both"/>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1</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8301F68" w14:textId="77777777" w:rsidR="00C936A6" w:rsidRPr="007F4595" w:rsidRDefault="00C936A6" w:rsidP="007F4595">
            <w:pPr>
              <w:spacing w:after="0" w:line="240" w:lineRule="auto"/>
              <w:jc w:val="both"/>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 xml:space="preserve">Өмірдегі мақсаттар  </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9318D75"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20,11</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D0C8F94"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21,14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25ED04F2"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22,62</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10E38C2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0483D47D"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25,33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07B749C" w14:textId="77777777" w:rsidR="00C936A6" w:rsidRPr="007F4595" w:rsidRDefault="00C936A6"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24,45</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B355D2A"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26,11</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943DB97"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25,33</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7B4C06B2"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32,90</w:t>
            </w:r>
          </w:p>
          <w:p w14:paraId="2EA9C88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±5,92</w:t>
            </w:r>
          </w:p>
        </w:tc>
      </w:tr>
      <w:tr w:rsidR="00C936A6" w:rsidRPr="007F4595" w14:paraId="252DF366" w14:textId="77777777" w:rsidTr="00327C6E">
        <w:tc>
          <w:tcPr>
            <w:tcW w:w="513" w:type="dxa"/>
            <w:tcBorders>
              <w:top w:val="single" w:sz="4" w:space="0" w:color="auto"/>
              <w:left w:val="single" w:sz="4" w:space="0" w:color="auto"/>
              <w:bottom w:val="single" w:sz="4" w:space="0" w:color="auto"/>
              <w:right w:val="single" w:sz="4" w:space="0" w:color="auto"/>
            </w:tcBorders>
            <w:shd w:val="clear" w:color="auto" w:fill="auto"/>
          </w:tcPr>
          <w:p w14:paraId="780BB3B4" w14:textId="77777777" w:rsidR="00C936A6" w:rsidRPr="007F4595" w:rsidRDefault="00C936A6" w:rsidP="007F4595">
            <w:pPr>
              <w:spacing w:after="0" w:line="240" w:lineRule="auto"/>
              <w:jc w:val="both"/>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2</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3FA0409" w14:textId="77777777" w:rsidR="00C936A6" w:rsidRPr="007F4595" w:rsidRDefault="00C936A6" w:rsidP="007F4595">
            <w:pPr>
              <w:spacing w:after="0" w:line="240" w:lineRule="auto"/>
              <w:jc w:val="both"/>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 xml:space="preserve">Өмір барысы  </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979D304"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1A1232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23,03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0DCDB1A9"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24,45</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27255FDC"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25,33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FDB4EFD"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24,45</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7B723877"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24,14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7ED3765"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25,99</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12731BCC"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24,14</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64FE2F7C"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31,09</w:t>
            </w:r>
          </w:p>
          <w:p w14:paraId="067081BD"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±4,44</w:t>
            </w:r>
          </w:p>
        </w:tc>
      </w:tr>
      <w:tr w:rsidR="00C936A6" w:rsidRPr="007F4595" w14:paraId="0786F2EE" w14:textId="77777777" w:rsidTr="00327C6E">
        <w:tc>
          <w:tcPr>
            <w:tcW w:w="513" w:type="dxa"/>
            <w:tcBorders>
              <w:top w:val="single" w:sz="4" w:space="0" w:color="auto"/>
              <w:left w:val="single" w:sz="4" w:space="0" w:color="auto"/>
              <w:bottom w:val="single" w:sz="4" w:space="0" w:color="auto"/>
              <w:right w:val="single" w:sz="4" w:space="0" w:color="auto"/>
            </w:tcBorders>
            <w:shd w:val="clear" w:color="auto" w:fill="auto"/>
          </w:tcPr>
          <w:p w14:paraId="6EDF4B52" w14:textId="77777777" w:rsidR="00C936A6" w:rsidRPr="007F4595" w:rsidRDefault="00C936A6" w:rsidP="007F4595">
            <w:pPr>
              <w:spacing w:after="0" w:line="240" w:lineRule="auto"/>
              <w:jc w:val="both"/>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3</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7597CA2" w14:textId="77777777" w:rsidR="00C936A6" w:rsidRPr="007F4595" w:rsidRDefault="00C936A6" w:rsidP="007F4595">
            <w:pPr>
              <w:spacing w:after="0" w:line="240" w:lineRule="auto"/>
              <w:jc w:val="both"/>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 xml:space="preserve">Өмір нәтижесі  </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0F0EFF70"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21,14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4D6A2216"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22,62</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7BAA7AE2"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6392896"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21,14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69D6DF5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73427560"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23,03</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79DD83D"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25,13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D7D7972"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26,32</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31A8E9B9"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25,46</w:t>
            </w:r>
          </w:p>
          <w:p w14:paraId="381B39D8"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±4.30</w:t>
            </w:r>
          </w:p>
        </w:tc>
      </w:tr>
      <w:tr w:rsidR="00C936A6" w:rsidRPr="007F4595" w14:paraId="0092813F" w14:textId="77777777" w:rsidTr="00327C6E">
        <w:tc>
          <w:tcPr>
            <w:tcW w:w="513" w:type="dxa"/>
            <w:tcBorders>
              <w:top w:val="single" w:sz="4" w:space="0" w:color="auto"/>
              <w:left w:val="single" w:sz="4" w:space="0" w:color="auto"/>
              <w:bottom w:val="single" w:sz="4" w:space="0" w:color="auto"/>
              <w:right w:val="single" w:sz="4" w:space="0" w:color="auto"/>
            </w:tcBorders>
            <w:shd w:val="clear" w:color="auto" w:fill="auto"/>
          </w:tcPr>
          <w:p w14:paraId="5F2257AC" w14:textId="77777777" w:rsidR="00C936A6" w:rsidRPr="007F4595" w:rsidRDefault="00C936A6" w:rsidP="007F4595">
            <w:pPr>
              <w:spacing w:after="0" w:line="240" w:lineRule="auto"/>
              <w:jc w:val="both"/>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4</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38A38B3" w14:textId="77777777" w:rsidR="00C936A6" w:rsidRPr="007F4595" w:rsidRDefault="00C936A6" w:rsidP="007F4595">
            <w:pPr>
              <w:spacing w:after="0" w:line="240" w:lineRule="auto"/>
              <w:jc w:val="both"/>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Мен - бақылау л</w:t>
            </w:r>
            <w:r w:rsidRPr="007F4595">
              <w:rPr>
                <w:rFonts w:ascii="Times New Roman" w:hAnsi="Times New Roman" w:cs="Times New Roman"/>
                <w:color w:val="444444"/>
                <w:shd w:val="clear" w:color="auto" w:fill="FFFFFF"/>
              </w:rPr>
              <w:t>окус</w:t>
            </w:r>
            <w:r w:rsidRPr="007F4595">
              <w:rPr>
                <w:rFonts w:ascii="Times New Roman" w:hAnsi="Times New Roman" w:cs="Times New Roman"/>
                <w:color w:val="444444"/>
                <w:shd w:val="clear" w:color="auto" w:fill="FFFFFF"/>
                <w:lang w:val="kk-KZ"/>
              </w:rPr>
              <w:t xml:space="preserve">ы  </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28AE155A"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16,23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975EDDF"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15,13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7C33451F"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18,62</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5EFB08B"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19,11</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6754AF1E"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6CEFDF2"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23,03</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DF103E8"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24,45</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622FB0B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24,77</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5A9A9F90"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24,13</w:t>
            </w:r>
          </w:p>
          <w:p w14:paraId="78E83DA9"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±3,85</w:t>
            </w:r>
          </w:p>
        </w:tc>
      </w:tr>
      <w:tr w:rsidR="00C936A6" w:rsidRPr="007F4595" w14:paraId="579EDBA5" w14:textId="77777777" w:rsidTr="00327C6E">
        <w:tc>
          <w:tcPr>
            <w:tcW w:w="513" w:type="dxa"/>
            <w:tcBorders>
              <w:top w:val="single" w:sz="4" w:space="0" w:color="auto"/>
              <w:left w:val="single" w:sz="4" w:space="0" w:color="auto"/>
              <w:bottom w:val="single" w:sz="4" w:space="0" w:color="auto"/>
              <w:right w:val="single" w:sz="4" w:space="0" w:color="auto"/>
            </w:tcBorders>
            <w:shd w:val="clear" w:color="auto" w:fill="auto"/>
          </w:tcPr>
          <w:p w14:paraId="0F750350" w14:textId="77777777" w:rsidR="00C936A6" w:rsidRPr="007F4595" w:rsidRDefault="00C936A6" w:rsidP="007F4595">
            <w:pPr>
              <w:spacing w:after="0" w:line="240" w:lineRule="auto"/>
              <w:jc w:val="both"/>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5</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170CDB19" w14:textId="77777777" w:rsidR="00C936A6" w:rsidRPr="007F4595" w:rsidRDefault="00C936A6" w:rsidP="007F4595">
            <w:pPr>
              <w:spacing w:after="0" w:line="240" w:lineRule="auto"/>
              <w:jc w:val="both"/>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Бақылау л</w:t>
            </w:r>
            <w:r w:rsidRPr="007F4595">
              <w:rPr>
                <w:rFonts w:ascii="Times New Roman" w:hAnsi="Times New Roman" w:cs="Times New Roman"/>
                <w:color w:val="444444"/>
                <w:shd w:val="clear" w:color="auto" w:fill="FFFFFF"/>
              </w:rPr>
              <w:t>окус</w:t>
            </w:r>
            <w:r w:rsidRPr="007F4595">
              <w:rPr>
                <w:rFonts w:ascii="Times New Roman" w:hAnsi="Times New Roman" w:cs="Times New Roman"/>
                <w:color w:val="444444"/>
                <w:shd w:val="clear" w:color="auto" w:fill="FFFFFF"/>
                <w:lang w:val="kk-KZ"/>
              </w:rPr>
              <w:t xml:space="preserve">ы </w:t>
            </w:r>
            <w:r w:rsidRPr="007F4595">
              <w:rPr>
                <w:rFonts w:ascii="Times New Roman" w:hAnsi="Times New Roman" w:cs="Times New Roman"/>
                <w:color w:val="444444"/>
                <w:shd w:val="clear" w:color="auto" w:fill="FFFFFF"/>
              </w:rPr>
              <w:t xml:space="preserve">- </w:t>
            </w:r>
            <w:r w:rsidRPr="007F4595">
              <w:rPr>
                <w:rFonts w:ascii="Times New Roman" w:hAnsi="Times New Roman" w:cs="Times New Roman"/>
                <w:color w:val="444444"/>
                <w:shd w:val="clear" w:color="auto" w:fill="FFFFFF"/>
                <w:lang w:val="kk-KZ"/>
              </w:rPr>
              <w:t>өмір</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633E148D"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21,14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FA74BD6"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22,62</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0153466"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23,03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887F6DC"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22,62</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3162C8A"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25,13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14B78313"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24,14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F2C3AAE"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27,62</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ED409B1"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26,11</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67849507"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30.14</w:t>
            </w:r>
          </w:p>
          <w:p w14:paraId="6456238E"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±5,80</w:t>
            </w:r>
          </w:p>
        </w:tc>
      </w:tr>
      <w:tr w:rsidR="00C936A6" w:rsidRPr="007F4595" w14:paraId="1C0256A8" w14:textId="77777777" w:rsidTr="00327C6E">
        <w:tc>
          <w:tcPr>
            <w:tcW w:w="513" w:type="dxa"/>
            <w:tcBorders>
              <w:top w:val="single" w:sz="4" w:space="0" w:color="auto"/>
              <w:left w:val="single" w:sz="4" w:space="0" w:color="auto"/>
              <w:bottom w:val="single" w:sz="4" w:space="0" w:color="auto"/>
              <w:right w:val="single" w:sz="4" w:space="0" w:color="auto"/>
            </w:tcBorders>
            <w:shd w:val="clear" w:color="auto" w:fill="auto"/>
          </w:tcPr>
          <w:p w14:paraId="045D39B6" w14:textId="77777777" w:rsidR="00C936A6" w:rsidRPr="007F4595" w:rsidRDefault="00C936A6" w:rsidP="007F4595">
            <w:pPr>
              <w:shd w:val="clear" w:color="auto" w:fill="FFFFFF"/>
              <w:spacing w:after="0" w:line="240" w:lineRule="auto"/>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6</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77BBCC2" w14:textId="77777777" w:rsidR="00C936A6" w:rsidRPr="007F4595" w:rsidRDefault="00C936A6" w:rsidP="007F4595">
            <w:pPr>
              <w:shd w:val="clear" w:color="auto" w:fill="FFFFFF"/>
              <w:spacing w:after="0" w:line="240" w:lineRule="auto"/>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lang w:val="kk-KZ"/>
              </w:rPr>
              <w:t xml:space="preserve">Жалпы көрсеткіш  </w:t>
            </w:r>
            <w:r w:rsidRPr="007F4595">
              <w:rPr>
                <w:rFonts w:ascii="Times New Roman" w:hAnsi="Times New Roman" w:cs="Times New Roman"/>
                <w:color w:val="444444"/>
                <w:shd w:val="clear" w:color="auto" w:fill="FFFFFF"/>
              </w:rPr>
              <w:t xml:space="preserve"> </w:t>
            </w:r>
          </w:p>
          <w:p w14:paraId="31051673" w14:textId="77777777" w:rsidR="00C936A6" w:rsidRPr="007F4595" w:rsidRDefault="00C936A6"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w:t>
            </w:r>
            <w:r w:rsidRPr="007F4595">
              <w:rPr>
                <w:rFonts w:ascii="Times New Roman" w:hAnsi="Times New Roman" w:cs="Times New Roman"/>
                <w:color w:val="444444"/>
                <w:shd w:val="clear" w:color="auto" w:fill="FFFFFF"/>
                <w:lang w:val="kk-KZ"/>
              </w:rPr>
              <w:t>ЖК</w:t>
            </w:r>
            <w:r w:rsidRPr="007F4595">
              <w:rPr>
                <w:rFonts w:ascii="Times New Roman" w:hAnsi="Times New Roman" w:cs="Times New Roman"/>
                <w:color w:val="444444"/>
                <w:shd w:val="clear" w:color="auto" w:fill="FFFFFF"/>
              </w:rPr>
              <w:t xml:space="preserve">) </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2B3B078E"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102,76</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129D9AE5"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104,54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434C0188"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110,86</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55E39D0A"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110,34</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180C7249"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121,19</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30891258"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118,79</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59179D0"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127,3</w:t>
            </w:r>
          </w:p>
        </w:tc>
        <w:tc>
          <w:tcPr>
            <w:tcW w:w="821" w:type="dxa"/>
            <w:tcBorders>
              <w:top w:val="single" w:sz="4" w:space="0" w:color="auto"/>
              <w:left w:val="single" w:sz="4" w:space="0" w:color="auto"/>
              <w:bottom w:val="single" w:sz="4" w:space="0" w:color="auto"/>
              <w:right w:val="single" w:sz="4" w:space="0" w:color="auto"/>
            </w:tcBorders>
            <w:shd w:val="clear" w:color="auto" w:fill="auto"/>
          </w:tcPr>
          <w:p w14:paraId="08FACAC0"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126,67</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1840E558" w14:textId="77777777" w:rsidR="00C936A6" w:rsidRPr="007F4595" w:rsidRDefault="00C936A6"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120,36</w:t>
            </w:r>
          </w:p>
          <w:p w14:paraId="0CAB2049" w14:textId="77777777" w:rsidR="00C936A6" w:rsidRPr="007F4595" w:rsidRDefault="00C936A6"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444444"/>
                <w:shd w:val="clear" w:color="auto" w:fill="FFFFFF"/>
              </w:rPr>
              <w:t>±15,03</w:t>
            </w:r>
          </w:p>
        </w:tc>
      </w:tr>
    </w:tbl>
    <w:p w14:paraId="20C31F1C" w14:textId="77777777" w:rsidR="009F6AC0" w:rsidRPr="007F4595" w:rsidRDefault="009F6AC0" w:rsidP="007F4595">
      <w:pPr>
        <w:spacing w:after="0" w:line="240" w:lineRule="auto"/>
        <w:jc w:val="center"/>
        <w:rPr>
          <w:rFonts w:ascii="Times New Roman" w:hAnsi="Times New Roman" w:cs="Times New Roman"/>
          <w:b/>
          <w:sz w:val="28"/>
          <w:szCs w:val="28"/>
          <w:lang w:val="en-US"/>
        </w:rPr>
      </w:pPr>
    </w:p>
    <w:p w14:paraId="788D31DC" w14:textId="0E8EFD44" w:rsidR="00C936A6" w:rsidRPr="007F4595" w:rsidRDefault="00C936A6"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en-US"/>
        </w:rPr>
        <w:t xml:space="preserve">   </w:t>
      </w:r>
      <w:r w:rsidRPr="007F4595">
        <w:rPr>
          <w:rFonts w:ascii="Times New Roman" w:hAnsi="Times New Roman" w:cs="Times New Roman"/>
          <w:sz w:val="28"/>
          <w:szCs w:val="28"/>
          <w:shd w:val="clear" w:color="auto" w:fill="FFFFFF"/>
          <w:lang w:val="kk-KZ"/>
        </w:rPr>
        <w:t>Өзін</w:t>
      </w:r>
      <w:r w:rsidR="00B75C76" w:rsidRPr="007F4595">
        <w:rPr>
          <w:rFonts w:ascii="Times New Roman" w:hAnsi="Times New Roman" w:cs="Times New Roman"/>
          <w:sz w:val="28"/>
          <w:szCs w:val="28"/>
          <w:shd w:val="clear" w:color="auto" w:fill="FFFFFF"/>
          <w:lang w:val="kk-KZ"/>
        </w:rPr>
        <w:t>дік</w:t>
      </w:r>
      <w:r w:rsidR="00D46868">
        <w:rPr>
          <w:rFonts w:ascii="Times New Roman" w:hAnsi="Times New Roman" w:cs="Times New Roman"/>
          <w:sz w:val="28"/>
          <w:szCs w:val="28"/>
          <w:shd w:val="clear" w:color="auto" w:fill="FFFFFF"/>
          <w:lang w:val="kk-KZ"/>
        </w:rPr>
        <w:t xml:space="preserve"> ұйымдастыру</w:t>
      </w:r>
      <w:r w:rsidRPr="007F4595">
        <w:rPr>
          <w:rFonts w:ascii="Times New Roman" w:hAnsi="Times New Roman" w:cs="Times New Roman"/>
          <w:sz w:val="28"/>
          <w:szCs w:val="28"/>
          <w:shd w:val="clear" w:color="auto" w:fill="FFFFFF"/>
          <w:lang w:val="kk-KZ"/>
        </w:rPr>
        <w:t>ы</w:t>
      </w:r>
      <w:r w:rsidR="00D46868">
        <w:rPr>
          <w:rFonts w:ascii="Times New Roman" w:hAnsi="Times New Roman" w:cs="Times New Roman"/>
          <w:sz w:val="28"/>
          <w:szCs w:val="28"/>
          <w:shd w:val="clear" w:color="auto" w:fill="FFFFFF"/>
          <w:lang w:val="kk-KZ"/>
        </w:rPr>
        <w:t>ны</w:t>
      </w:r>
      <w:r w:rsidRPr="007F4595">
        <w:rPr>
          <w:rFonts w:ascii="Times New Roman" w:hAnsi="Times New Roman" w:cs="Times New Roman"/>
          <w:sz w:val="28"/>
          <w:szCs w:val="28"/>
          <w:shd w:val="clear" w:color="auto" w:fill="FFFFFF"/>
          <w:lang w:val="kk-KZ"/>
        </w:rPr>
        <w:t>ң даму деңгейін сипаттау үшін 1, 4 және 5 шкалалары маңызды көрсеткіштер болып табылады.</w:t>
      </w:r>
    </w:p>
    <w:p w14:paraId="5BBECA11" w14:textId="77777777" w:rsidR="00C936A6" w:rsidRPr="007F4595" w:rsidRDefault="000E41E8"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1</w:t>
      </w:r>
      <w:r w:rsidR="002925B7" w:rsidRPr="007F4595">
        <w:rPr>
          <w:rFonts w:ascii="Times New Roman" w:hAnsi="Times New Roman" w:cs="Times New Roman"/>
          <w:sz w:val="28"/>
          <w:szCs w:val="28"/>
          <w:shd w:val="clear" w:color="auto" w:fill="FFFFFF"/>
          <w:lang w:val="kk-KZ"/>
        </w:rPr>
        <w:t xml:space="preserve"> –</w:t>
      </w:r>
      <w:r w:rsidR="00C936A6" w:rsidRPr="007F4595">
        <w:rPr>
          <w:rFonts w:ascii="Times New Roman" w:hAnsi="Times New Roman" w:cs="Times New Roman"/>
          <w:sz w:val="28"/>
          <w:szCs w:val="28"/>
          <w:shd w:val="clear" w:color="auto" w:fill="FFFFFF"/>
          <w:lang w:val="kk-KZ"/>
        </w:rPr>
        <w:t xml:space="preserve"> «Өмірдегі мақсаттар» шкаласы студенттің мақсат қою қабілетін көрсетеді, бұл оқу әрекетін өзіндік ұйымдастырудың маңызды көрсеткіші болып табылады. Кесте мен гист</w:t>
      </w:r>
      <w:r w:rsidR="002925B7" w:rsidRPr="007F4595">
        <w:rPr>
          <w:rFonts w:ascii="Times New Roman" w:hAnsi="Times New Roman" w:cs="Times New Roman"/>
          <w:sz w:val="28"/>
          <w:szCs w:val="28"/>
          <w:shd w:val="clear" w:color="auto" w:fill="FFFFFF"/>
          <w:lang w:val="kk-KZ"/>
        </w:rPr>
        <w:t>ограммадан көріп отырғанымыздай</w:t>
      </w:r>
      <w:r w:rsidR="00C936A6" w:rsidRPr="007F4595">
        <w:rPr>
          <w:rFonts w:ascii="Times New Roman" w:hAnsi="Times New Roman" w:cs="Times New Roman"/>
          <w:sz w:val="28"/>
          <w:szCs w:val="28"/>
          <w:shd w:val="clear" w:color="auto" w:fill="FFFFFF"/>
          <w:lang w:val="kk-KZ"/>
        </w:rPr>
        <w:t xml:space="preserve"> 1-ден 4-інші курсқа қарай студенттердің бойында бұл қасиеттің дамуында оң динамика байқалады: 1- курс студенттерінің орташа мәні – 20,11; 2- курста – 22,62; 3- курста – 25,33; 4- курста – 26,11.</w:t>
      </w:r>
    </w:p>
    <w:p w14:paraId="415AE5D6" w14:textId="77777777" w:rsidR="00C936A6" w:rsidRPr="007F4595" w:rsidRDefault="000E41E8"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4</w:t>
      </w:r>
      <w:r w:rsidR="002925B7" w:rsidRPr="007F4595">
        <w:rPr>
          <w:rFonts w:ascii="Times New Roman" w:hAnsi="Times New Roman" w:cs="Times New Roman"/>
          <w:sz w:val="28"/>
          <w:szCs w:val="28"/>
          <w:shd w:val="clear" w:color="auto" w:fill="FFFFFF"/>
          <w:lang w:val="kk-KZ"/>
        </w:rPr>
        <w:t xml:space="preserve"> –</w:t>
      </w:r>
      <w:r w:rsidR="00C936A6" w:rsidRPr="007F4595">
        <w:rPr>
          <w:rFonts w:ascii="Times New Roman" w:hAnsi="Times New Roman" w:cs="Times New Roman"/>
          <w:sz w:val="28"/>
          <w:szCs w:val="28"/>
          <w:shd w:val="clear" w:color="auto" w:fill="FFFFFF"/>
          <w:lang w:val="kk-KZ"/>
        </w:rPr>
        <w:t xml:space="preserve"> «Мен бақылау локусы» шкаласы әрекет нәтижелері үшін жауапкершілік деңгейін көрсетеді. Бұл көрсеткіш бойынша жоғары оқу орнында оқуына </w:t>
      </w:r>
      <w:r w:rsidR="00C936A6" w:rsidRPr="007F4595">
        <w:rPr>
          <w:rFonts w:ascii="Times New Roman" w:hAnsi="Times New Roman" w:cs="Times New Roman"/>
          <w:sz w:val="28"/>
          <w:szCs w:val="28"/>
          <w:shd w:val="clear" w:color="auto" w:fill="FFFFFF"/>
          <w:lang w:val="kk-KZ"/>
        </w:rPr>
        <w:lastRenderedPageBreak/>
        <w:t>қарай көрсеткіштердің артқаны байқалады: 1-курс студенттерінің орташа мәні -16,23; 2-курс – 18,62; 3 курс – 22,14; 4 курс -24,45.</w:t>
      </w:r>
    </w:p>
    <w:p w14:paraId="57301FA7" w14:textId="72370B9F" w:rsidR="00C936A6" w:rsidRPr="007F4595" w:rsidRDefault="000E41E8" w:rsidP="007F4595">
      <w:pPr>
        <w:shd w:val="clear" w:color="auto" w:fill="FFFFFF"/>
        <w:spacing w:after="0" w:line="240" w:lineRule="auto"/>
        <w:jc w:val="both"/>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5</w:t>
      </w:r>
      <w:r w:rsidR="00963F5F">
        <w:rPr>
          <w:rFonts w:ascii="Times New Roman" w:hAnsi="Times New Roman" w:cs="Times New Roman"/>
          <w:sz w:val="28"/>
          <w:szCs w:val="28"/>
          <w:shd w:val="clear" w:color="auto" w:fill="FFFFFF"/>
          <w:lang w:val="kk-KZ"/>
        </w:rPr>
        <w:t xml:space="preserve"> «Б</w:t>
      </w:r>
      <w:r w:rsidR="00963F5F" w:rsidRPr="007F4595">
        <w:rPr>
          <w:rFonts w:ascii="Times New Roman" w:hAnsi="Times New Roman" w:cs="Times New Roman"/>
          <w:sz w:val="28"/>
          <w:szCs w:val="28"/>
          <w:shd w:val="clear" w:color="auto" w:fill="FFFFFF"/>
          <w:lang w:val="kk-KZ"/>
        </w:rPr>
        <w:t>ақылау локусы — өмір</w:t>
      </w:r>
      <w:r w:rsidR="00963F5F">
        <w:rPr>
          <w:rFonts w:ascii="Times New Roman" w:hAnsi="Times New Roman" w:cs="Times New Roman"/>
          <w:sz w:val="28"/>
          <w:szCs w:val="28"/>
          <w:shd w:val="clear" w:color="auto" w:fill="FFFFFF"/>
          <w:lang w:val="kk-KZ"/>
        </w:rPr>
        <w:t>»</w:t>
      </w:r>
      <w:r w:rsidR="00963F5F" w:rsidRPr="007F4595">
        <w:rPr>
          <w:rFonts w:ascii="Times New Roman" w:hAnsi="Times New Roman" w:cs="Times New Roman"/>
          <w:sz w:val="28"/>
          <w:szCs w:val="28"/>
          <w:shd w:val="clear" w:color="auto" w:fill="FFFFFF"/>
          <w:lang w:val="kk-KZ"/>
        </w:rPr>
        <w:t xml:space="preserve"> </w:t>
      </w:r>
      <w:r w:rsidR="00C936A6" w:rsidRPr="007F4595">
        <w:rPr>
          <w:rFonts w:ascii="Times New Roman" w:hAnsi="Times New Roman" w:cs="Times New Roman"/>
          <w:sz w:val="28"/>
          <w:szCs w:val="28"/>
          <w:shd w:val="clear" w:color="auto" w:fill="FFFFFF"/>
          <w:lang w:val="kk-KZ"/>
        </w:rPr>
        <w:t xml:space="preserve">шкала адамның өз өмірін қаншалықты бақылайтынын, шешім қабылдауға және оларды жүзеге асыруға қаншалықты қабілетті екенін көрсетеді. Бұл көрсеткіш бойынша да </w:t>
      </w:r>
      <w:r w:rsidR="00C46FCC" w:rsidRPr="007F4595">
        <w:rPr>
          <w:rFonts w:ascii="Times New Roman" w:hAnsi="Times New Roman" w:cs="Times New Roman"/>
          <w:sz w:val="28"/>
          <w:szCs w:val="28"/>
          <w:shd w:val="clear" w:color="auto" w:fill="FFFFFF"/>
          <w:lang w:val="kk-KZ"/>
        </w:rPr>
        <w:t>айырмашылықтар</w:t>
      </w:r>
      <w:r w:rsidR="00C936A6" w:rsidRPr="007F4595">
        <w:rPr>
          <w:rFonts w:ascii="Times New Roman" w:hAnsi="Times New Roman" w:cs="Times New Roman"/>
          <w:sz w:val="28"/>
          <w:szCs w:val="28"/>
          <w:shd w:val="clear" w:color="auto" w:fill="FFFFFF"/>
          <w:lang w:val="kk-KZ"/>
        </w:rPr>
        <w:t xml:space="preserve"> байқалады: 1-курс студенттерінің орташа мәні -21,14; 2 -курс – 23,03; 3- курс – 25,13; 4 -курс -27,62.</w:t>
      </w:r>
    </w:p>
    <w:p w14:paraId="6C3B2C7F" w14:textId="77777777" w:rsidR="004E1A58" w:rsidRPr="007F4595" w:rsidRDefault="004E1A58" w:rsidP="007F4595">
      <w:pPr>
        <w:shd w:val="clear" w:color="auto" w:fill="FFFFFF"/>
        <w:spacing w:after="0" w:line="240" w:lineRule="auto"/>
        <w:jc w:val="both"/>
        <w:rPr>
          <w:rFonts w:ascii="Times New Roman" w:hAnsi="Times New Roman" w:cs="Times New Roman"/>
          <w:sz w:val="28"/>
          <w:szCs w:val="28"/>
          <w:shd w:val="clear" w:color="auto" w:fill="FFFFFF"/>
          <w:lang w:val="kk-KZ"/>
        </w:rPr>
      </w:pPr>
    </w:p>
    <w:p w14:paraId="3526F461" w14:textId="77777777" w:rsidR="00EB6CAA" w:rsidRPr="007F4595" w:rsidRDefault="0091056F"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noProof/>
          <w:color w:val="333333"/>
          <w:sz w:val="28"/>
          <w:szCs w:val="28"/>
          <w:lang w:eastAsia="ru-RU"/>
        </w:rPr>
        <w:drawing>
          <wp:inline distT="0" distB="0" distL="0" distR="0" wp14:anchorId="1B73488D" wp14:editId="30B30B9C">
            <wp:extent cx="5562600" cy="2590800"/>
            <wp:effectExtent l="0" t="0" r="19050" b="19050"/>
            <wp:docPr id="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7A0AFA" w14:textId="77777777" w:rsidR="00EB6CAA" w:rsidRPr="007F4595" w:rsidRDefault="00EB6CAA" w:rsidP="007F4595">
      <w:pPr>
        <w:shd w:val="clear" w:color="auto" w:fill="FFFFFF"/>
        <w:spacing w:after="0" w:line="240" w:lineRule="auto"/>
        <w:jc w:val="center"/>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Сурет 3. 1-4 курс студенттерінің мағыналы өмірлік бағдарлары</w:t>
      </w:r>
    </w:p>
    <w:p w14:paraId="0F03D537" w14:textId="77777777" w:rsidR="00EB6CAA" w:rsidRPr="007F4595" w:rsidRDefault="00EB6CAA" w:rsidP="007F4595">
      <w:pPr>
        <w:shd w:val="clear" w:color="auto" w:fill="FFFFFF"/>
        <w:spacing w:after="0" w:line="240" w:lineRule="auto"/>
        <w:rPr>
          <w:rFonts w:ascii="Times New Roman" w:hAnsi="Times New Roman" w:cs="Times New Roman"/>
          <w:b/>
          <w:color w:val="333333"/>
          <w:sz w:val="24"/>
          <w:szCs w:val="24"/>
          <w:lang w:val="kk-KZ"/>
        </w:rPr>
      </w:pPr>
    </w:p>
    <w:p w14:paraId="211761E5" w14:textId="77777777" w:rsidR="00EB6CAA" w:rsidRPr="007F4595" w:rsidRDefault="00EB6CAA" w:rsidP="007F4595">
      <w:pPr>
        <w:shd w:val="clear" w:color="auto" w:fill="FFFFFF"/>
        <w:spacing w:after="0" w:line="240" w:lineRule="auto"/>
        <w:jc w:val="both"/>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kk-KZ"/>
        </w:rPr>
        <w:t xml:space="preserve">   </w:t>
      </w:r>
      <w:r w:rsidR="00C46FCC" w:rsidRPr="007F4595">
        <w:rPr>
          <w:rFonts w:ascii="Times New Roman" w:hAnsi="Times New Roman" w:cs="Times New Roman"/>
          <w:sz w:val="28"/>
          <w:szCs w:val="28"/>
          <w:lang w:val="kk-KZ"/>
        </w:rPr>
        <w:t>Жалпы гистограммада көрсетілгендей</w:t>
      </w:r>
      <w:r w:rsidRPr="007F4595">
        <w:rPr>
          <w:rFonts w:ascii="Times New Roman" w:hAnsi="Times New Roman" w:cs="Times New Roman"/>
          <w:sz w:val="28"/>
          <w:szCs w:val="28"/>
          <w:lang w:val="kk-KZ"/>
        </w:rPr>
        <w:t xml:space="preserve"> студенттер арасында мағыналы өмір сүру бағдарларының дамуы, оның ішінде оқу әрекетінің өзіндік ұйымдастыруының маңызды көрсеткіштер</w:t>
      </w:r>
      <w:r w:rsidR="00E2198B" w:rsidRPr="007F4595">
        <w:rPr>
          <w:rFonts w:ascii="Times New Roman" w:hAnsi="Times New Roman" w:cs="Times New Roman"/>
          <w:sz w:val="28"/>
          <w:szCs w:val="28"/>
          <w:lang w:val="kk-KZ"/>
        </w:rPr>
        <w:t>і</w:t>
      </w:r>
      <w:r w:rsidRPr="007F4595">
        <w:rPr>
          <w:rFonts w:ascii="Times New Roman" w:hAnsi="Times New Roman" w:cs="Times New Roman"/>
          <w:sz w:val="28"/>
          <w:szCs w:val="28"/>
          <w:lang w:val="kk-KZ"/>
        </w:rPr>
        <w:t xml:space="preserve"> бойынша да даму байқалады.</w:t>
      </w:r>
    </w:p>
    <w:p w14:paraId="1913498A" w14:textId="77777777" w:rsidR="002B677A" w:rsidRPr="007F4595" w:rsidRDefault="002B677A" w:rsidP="007F4595">
      <w:pPr>
        <w:shd w:val="clear" w:color="auto" w:fill="FFFFFF"/>
        <w:spacing w:after="0" w:line="240" w:lineRule="auto"/>
        <w:jc w:val="both"/>
        <w:rPr>
          <w:rFonts w:ascii="Times New Roman" w:hAnsi="Times New Roman" w:cs="Times New Roman"/>
          <w:sz w:val="28"/>
          <w:szCs w:val="28"/>
          <w:lang w:val="kk-KZ"/>
        </w:rPr>
      </w:pPr>
    </w:p>
    <w:p w14:paraId="13F8E137" w14:textId="7F7D6B16" w:rsidR="00EB6CAA" w:rsidRPr="007F4595" w:rsidRDefault="002B677A" w:rsidP="007F4595">
      <w:pPr>
        <w:shd w:val="clear" w:color="auto" w:fill="FFFFFF"/>
        <w:spacing w:after="0" w:line="240" w:lineRule="auto"/>
        <w:jc w:val="both"/>
        <w:rPr>
          <w:rFonts w:ascii="Times New Roman" w:hAnsi="Times New Roman" w:cs="Times New Roman"/>
          <w:b/>
          <w:sz w:val="28"/>
          <w:szCs w:val="28"/>
          <w:lang w:val="kk-KZ"/>
        </w:rPr>
      </w:pPr>
      <w:r w:rsidRPr="007F4595">
        <w:rPr>
          <w:rFonts w:ascii="Times New Roman" w:hAnsi="Times New Roman" w:cs="Times New Roman"/>
          <w:sz w:val="28"/>
          <w:szCs w:val="28"/>
          <w:lang w:val="kk-KZ"/>
        </w:rPr>
        <w:t xml:space="preserve">      </w:t>
      </w:r>
      <w:r w:rsidR="00EB6CAA" w:rsidRPr="007F4595">
        <w:rPr>
          <w:rFonts w:ascii="Times New Roman" w:hAnsi="Times New Roman" w:cs="Times New Roman"/>
          <w:b/>
          <w:color w:val="333333"/>
          <w:sz w:val="28"/>
          <w:szCs w:val="28"/>
          <w:lang w:val="kk-KZ"/>
        </w:rPr>
        <w:t xml:space="preserve"> </w:t>
      </w:r>
      <w:r w:rsidRPr="007F4595">
        <w:rPr>
          <w:rFonts w:ascii="Times New Roman" w:hAnsi="Times New Roman" w:cs="Times New Roman"/>
          <w:b/>
          <w:sz w:val="28"/>
          <w:szCs w:val="28"/>
          <w:lang w:val="kk-KZ"/>
        </w:rPr>
        <w:t xml:space="preserve">б) </w:t>
      </w:r>
      <w:r w:rsidR="00EB6CAA" w:rsidRPr="007F4595">
        <w:rPr>
          <w:rFonts w:ascii="Times New Roman" w:hAnsi="Times New Roman" w:cs="Times New Roman"/>
          <w:b/>
          <w:sz w:val="28"/>
          <w:szCs w:val="28"/>
          <w:lang w:val="kk-KZ"/>
        </w:rPr>
        <w:t>Студенттердің оқу</w:t>
      </w:r>
      <w:r w:rsidR="00D46868">
        <w:rPr>
          <w:rFonts w:ascii="Times New Roman" w:hAnsi="Times New Roman" w:cs="Times New Roman"/>
          <w:b/>
          <w:sz w:val="28"/>
          <w:szCs w:val="28"/>
          <w:lang w:val="kk-KZ"/>
        </w:rPr>
        <w:t xml:space="preserve"> әрекетін өзіндік ұйымдастыру</w:t>
      </w:r>
      <w:r w:rsidR="00EB6CAA" w:rsidRPr="007F4595">
        <w:rPr>
          <w:rFonts w:ascii="Times New Roman" w:hAnsi="Times New Roman" w:cs="Times New Roman"/>
          <w:b/>
          <w:sz w:val="28"/>
          <w:szCs w:val="28"/>
          <w:lang w:val="kk-KZ"/>
        </w:rPr>
        <w:t>ы</w:t>
      </w:r>
      <w:r w:rsidR="00D46868">
        <w:rPr>
          <w:rFonts w:ascii="Times New Roman" w:hAnsi="Times New Roman" w:cs="Times New Roman"/>
          <w:b/>
          <w:sz w:val="28"/>
          <w:szCs w:val="28"/>
          <w:lang w:val="kk-KZ"/>
        </w:rPr>
        <w:t>ны</w:t>
      </w:r>
      <w:r w:rsidR="00EB6CAA" w:rsidRPr="007F4595">
        <w:rPr>
          <w:rFonts w:ascii="Times New Roman" w:hAnsi="Times New Roman" w:cs="Times New Roman"/>
          <w:b/>
          <w:sz w:val="28"/>
          <w:szCs w:val="28"/>
          <w:lang w:val="kk-KZ"/>
        </w:rPr>
        <w:t>ң аффективтік-еріктік компонентін диагностикалаудың нәтижелері</w:t>
      </w:r>
    </w:p>
    <w:p w14:paraId="4DE4C9A8" w14:textId="77777777" w:rsidR="00EB6CAA" w:rsidRPr="007F4595" w:rsidRDefault="00EB6CAA"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ЕӨБ тест-сауалнамасы (ерікті өзін-өзі бақылау) А.В.Зверькова мен Е.В.Эйдманның «Ерікті өзін-өзі реттеуді зерттеу» әдістемелері ерікті реттеудің дамуының жеке деңгейін жалпылама бағалауға бағытталған, ол әр түрлі жағдайларда өзінің мінез-құлқын игеру өлшемі – өз әрекеттерін, күйлері мен ниеттерін саналы түрде басқару қабілеті деп түсініледі. Бұл аталған ерекшеліктер көбінесе жеке стильді және адам белсенділігінің нақты көріністерін анықтайды.</w:t>
      </w:r>
    </w:p>
    <w:p w14:paraId="5D19013B" w14:textId="77777777" w:rsidR="00EB6CAA" w:rsidRPr="007F4595" w:rsidRDefault="00EB6CAA" w:rsidP="007F4595">
      <w:pPr>
        <w:shd w:val="clear" w:color="auto" w:fill="FFFFFF"/>
        <w:spacing w:after="0" w:line="240" w:lineRule="auto"/>
        <w:ind w:firstLine="708"/>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Мәліметтердің талдауы 4-курс студенттерінің өзін-өзі ерікті бақылауының жалпы индексі басқа курс студенттеріне қарағанда 6,6% - ға жоғары екенін көрсетті. Эксперименттік және бақылау топтары арасында елеулі айырмашылықтар анықталған жоқ (кесте</w:t>
      </w:r>
      <w:r w:rsidR="00C46FCC" w:rsidRPr="007F4595">
        <w:rPr>
          <w:rFonts w:ascii="Times New Roman" w:hAnsi="Times New Roman" w:cs="Times New Roman"/>
          <w:sz w:val="28"/>
          <w:szCs w:val="28"/>
          <w:lang w:val="kk-KZ"/>
        </w:rPr>
        <w:t xml:space="preserve"> 9</w:t>
      </w:r>
      <w:r w:rsidRPr="007F4595">
        <w:rPr>
          <w:rFonts w:ascii="Times New Roman" w:hAnsi="Times New Roman" w:cs="Times New Roman"/>
          <w:sz w:val="28"/>
          <w:szCs w:val="28"/>
          <w:lang w:val="kk-KZ"/>
        </w:rPr>
        <w:t>).</w:t>
      </w:r>
    </w:p>
    <w:p w14:paraId="23510E0D" w14:textId="77777777" w:rsidR="002B677A" w:rsidRPr="007F4595" w:rsidRDefault="002B677A" w:rsidP="007F4595">
      <w:pPr>
        <w:shd w:val="clear" w:color="auto" w:fill="FFFFFF"/>
        <w:spacing w:after="0" w:line="240" w:lineRule="auto"/>
        <w:rPr>
          <w:rFonts w:ascii="Times New Roman" w:hAnsi="Times New Roman" w:cs="Times New Roman"/>
          <w:color w:val="000000"/>
          <w:sz w:val="28"/>
          <w:szCs w:val="28"/>
          <w:lang w:val="kk-KZ"/>
        </w:rPr>
      </w:pPr>
    </w:p>
    <w:p w14:paraId="7794C57D" w14:textId="77777777" w:rsidR="002B677A" w:rsidRPr="007F4595" w:rsidRDefault="002B677A" w:rsidP="007F4595">
      <w:pPr>
        <w:shd w:val="clear" w:color="auto" w:fill="FFFFFF"/>
        <w:spacing w:after="0" w:line="240" w:lineRule="auto"/>
        <w:jc w:val="right"/>
        <w:rPr>
          <w:rFonts w:ascii="Times New Roman" w:hAnsi="Times New Roman" w:cs="Times New Roman"/>
          <w:color w:val="000000"/>
          <w:sz w:val="28"/>
          <w:szCs w:val="28"/>
          <w:lang w:val="kk-KZ"/>
        </w:rPr>
      </w:pPr>
    </w:p>
    <w:p w14:paraId="2169322A" w14:textId="77777777" w:rsidR="00C46FCC" w:rsidRPr="007F4595" w:rsidRDefault="00C46FCC" w:rsidP="007F4595">
      <w:pPr>
        <w:shd w:val="clear" w:color="auto" w:fill="FFFFFF"/>
        <w:spacing w:after="0" w:line="240" w:lineRule="auto"/>
        <w:jc w:val="right"/>
        <w:rPr>
          <w:rFonts w:ascii="Times New Roman" w:hAnsi="Times New Roman" w:cs="Times New Roman"/>
          <w:color w:val="000000"/>
          <w:sz w:val="28"/>
          <w:szCs w:val="28"/>
          <w:lang w:val="kk-KZ"/>
        </w:rPr>
      </w:pPr>
    </w:p>
    <w:p w14:paraId="5BB64282" w14:textId="77777777" w:rsidR="006F1F2D" w:rsidRPr="007F4595" w:rsidRDefault="006F1F2D" w:rsidP="007F4595">
      <w:pPr>
        <w:shd w:val="clear" w:color="auto" w:fill="FFFFFF"/>
        <w:spacing w:after="0" w:line="240" w:lineRule="auto"/>
        <w:jc w:val="right"/>
        <w:rPr>
          <w:rFonts w:ascii="Times New Roman" w:hAnsi="Times New Roman" w:cs="Times New Roman"/>
          <w:color w:val="000000"/>
          <w:sz w:val="28"/>
          <w:szCs w:val="28"/>
          <w:lang w:val="kk-KZ"/>
        </w:rPr>
      </w:pPr>
    </w:p>
    <w:p w14:paraId="7A22597A" w14:textId="77777777" w:rsidR="006F1F2D" w:rsidRPr="007F4595" w:rsidRDefault="006F1F2D" w:rsidP="007F4595">
      <w:pPr>
        <w:shd w:val="clear" w:color="auto" w:fill="FFFFFF"/>
        <w:spacing w:after="0" w:line="240" w:lineRule="auto"/>
        <w:jc w:val="right"/>
        <w:rPr>
          <w:rFonts w:ascii="Times New Roman" w:hAnsi="Times New Roman" w:cs="Times New Roman"/>
          <w:color w:val="000000"/>
          <w:sz w:val="28"/>
          <w:szCs w:val="28"/>
          <w:lang w:val="kk-KZ"/>
        </w:rPr>
      </w:pPr>
    </w:p>
    <w:p w14:paraId="12CF9EE0" w14:textId="77777777" w:rsidR="00B746EF" w:rsidRPr="007F4595" w:rsidRDefault="00C46FCC" w:rsidP="007F4595">
      <w:pPr>
        <w:shd w:val="clear" w:color="auto" w:fill="FFFFFF"/>
        <w:spacing w:after="0" w:line="240" w:lineRule="auto"/>
        <w:jc w:val="right"/>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lastRenderedPageBreak/>
        <w:t>К</w:t>
      </w:r>
      <w:r w:rsidR="00B746EF" w:rsidRPr="007F4595">
        <w:rPr>
          <w:rFonts w:ascii="Times New Roman" w:hAnsi="Times New Roman" w:cs="Times New Roman"/>
          <w:color w:val="000000"/>
          <w:sz w:val="28"/>
          <w:szCs w:val="28"/>
          <w:lang w:val="kk-KZ"/>
        </w:rPr>
        <w:t>есте</w:t>
      </w:r>
      <w:r w:rsidRPr="007F4595">
        <w:rPr>
          <w:rFonts w:ascii="Times New Roman" w:hAnsi="Times New Roman" w:cs="Times New Roman"/>
          <w:color w:val="000000"/>
          <w:sz w:val="28"/>
          <w:szCs w:val="28"/>
          <w:lang w:val="kk-KZ"/>
        </w:rPr>
        <w:t xml:space="preserve"> 9</w:t>
      </w:r>
    </w:p>
    <w:p w14:paraId="420EAD19" w14:textId="77777777" w:rsidR="00B746EF" w:rsidRPr="007F4595" w:rsidRDefault="00B746EF" w:rsidP="007F4595">
      <w:pPr>
        <w:shd w:val="clear" w:color="auto" w:fill="FFFFFF"/>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1-4 курс студенттерін ерікті өзін-өзі бақылау деңгейлері бойынша бөлудің көрсеткіштері (%- бен)</w:t>
      </w:r>
    </w:p>
    <w:p w14:paraId="48137AFD" w14:textId="77777777" w:rsidR="000E07AA" w:rsidRPr="007F4595" w:rsidRDefault="000E07AA" w:rsidP="007F4595">
      <w:pPr>
        <w:shd w:val="clear" w:color="auto" w:fill="FFFFFF"/>
        <w:spacing w:after="0" w:line="240" w:lineRule="auto"/>
        <w:rPr>
          <w:rFonts w:ascii="Times New Roman" w:hAnsi="Times New Roman" w:cs="Times New Roman"/>
          <w:sz w:val="28"/>
          <w:szCs w:val="28"/>
          <w:lang w:val="kk-KZ"/>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921"/>
        <w:gridCol w:w="1268"/>
        <w:gridCol w:w="1292"/>
        <w:gridCol w:w="1286"/>
        <w:gridCol w:w="2478"/>
      </w:tblGrid>
      <w:tr w:rsidR="000E07AA" w:rsidRPr="008B542B" w14:paraId="510CA3DB" w14:textId="77777777" w:rsidTr="00327C6E">
        <w:trPr>
          <w:trHeight w:val="419"/>
        </w:trPr>
        <w:tc>
          <w:tcPr>
            <w:tcW w:w="680" w:type="dxa"/>
            <w:vMerge w:val="restart"/>
            <w:tcBorders>
              <w:top w:val="single" w:sz="4" w:space="0" w:color="auto"/>
              <w:left w:val="single" w:sz="4" w:space="0" w:color="auto"/>
              <w:right w:val="single" w:sz="4" w:space="0" w:color="auto"/>
            </w:tcBorders>
            <w:shd w:val="clear" w:color="auto" w:fill="auto"/>
          </w:tcPr>
          <w:p w14:paraId="2E620CC2"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p>
          <w:p w14:paraId="029047F2"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p>
          <w:p w14:paraId="7424BDBE"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курс</w:t>
            </w:r>
          </w:p>
        </w:tc>
        <w:tc>
          <w:tcPr>
            <w:tcW w:w="1725" w:type="dxa"/>
            <w:vMerge w:val="restart"/>
            <w:tcBorders>
              <w:top w:val="single" w:sz="4" w:space="0" w:color="auto"/>
              <w:left w:val="single" w:sz="4" w:space="0" w:color="auto"/>
              <w:right w:val="single" w:sz="4" w:space="0" w:color="auto"/>
            </w:tcBorders>
            <w:shd w:val="clear" w:color="auto" w:fill="auto"/>
          </w:tcPr>
          <w:p w14:paraId="40901005"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p w14:paraId="71C3733E"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p w14:paraId="72291326"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 xml:space="preserve">Сыналушылар топтары  </w:t>
            </w:r>
          </w:p>
        </w:tc>
        <w:tc>
          <w:tcPr>
            <w:tcW w:w="4113" w:type="dxa"/>
            <w:gridSpan w:val="3"/>
            <w:tcBorders>
              <w:top w:val="single" w:sz="4" w:space="0" w:color="auto"/>
              <w:left w:val="single" w:sz="4" w:space="0" w:color="auto"/>
              <w:bottom w:val="single" w:sz="4" w:space="0" w:color="auto"/>
              <w:right w:val="single" w:sz="4" w:space="0" w:color="auto"/>
            </w:tcBorders>
            <w:shd w:val="clear" w:color="auto" w:fill="auto"/>
          </w:tcPr>
          <w:p w14:paraId="2CD07BF0"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444444"/>
                <w:sz w:val="24"/>
                <w:szCs w:val="24"/>
                <w:shd w:val="clear" w:color="auto" w:fill="FFFFFF"/>
                <w:lang w:val="kk-KZ"/>
              </w:rPr>
              <w:t xml:space="preserve">ЕӨБ (ерікті өзін-өзі бақылау) деңгейлері </w:t>
            </w:r>
          </w:p>
        </w:tc>
        <w:tc>
          <w:tcPr>
            <w:tcW w:w="2408" w:type="dxa"/>
            <w:vMerge w:val="restart"/>
            <w:tcBorders>
              <w:top w:val="single" w:sz="4" w:space="0" w:color="auto"/>
              <w:left w:val="single" w:sz="4" w:space="0" w:color="auto"/>
              <w:right w:val="single" w:sz="4" w:space="0" w:color="auto"/>
            </w:tcBorders>
            <w:shd w:val="clear" w:color="auto" w:fill="auto"/>
          </w:tcPr>
          <w:p w14:paraId="552F65A7" w14:textId="77777777" w:rsidR="000E07AA" w:rsidRPr="007F4595" w:rsidRDefault="000E07AA" w:rsidP="007F4595">
            <w:pPr>
              <w:spacing w:after="0" w:line="240" w:lineRule="auto"/>
              <w:jc w:val="center"/>
              <w:textAlignment w:val="baseline"/>
              <w:rPr>
                <w:rFonts w:ascii="Times New Roman" w:hAnsi="Times New Roman" w:cs="Times New Roman"/>
                <w:color w:val="444444"/>
                <w:sz w:val="24"/>
                <w:szCs w:val="24"/>
                <w:shd w:val="clear" w:color="auto" w:fill="FFFFFF"/>
                <w:lang w:val="kk-KZ"/>
              </w:rPr>
            </w:pPr>
            <w:r w:rsidRPr="007F4595">
              <w:rPr>
                <w:rFonts w:ascii="Times New Roman" w:hAnsi="Times New Roman" w:cs="Times New Roman"/>
                <w:color w:val="444444"/>
                <w:sz w:val="24"/>
                <w:szCs w:val="24"/>
                <w:shd w:val="clear" w:color="auto" w:fill="FFFFFF"/>
                <w:lang w:val="kk-KZ"/>
              </w:rPr>
              <w:t>Манна-Уитнидің</w:t>
            </w:r>
          </w:p>
          <w:p w14:paraId="165B8BBE" w14:textId="77777777" w:rsidR="000E07AA" w:rsidRPr="007F4595" w:rsidRDefault="000E07AA" w:rsidP="007F4595">
            <w:pPr>
              <w:spacing w:after="0" w:line="240" w:lineRule="auto"/>
              <w:jc w:val="center"/>
              <w:textAlignment w:val="baseline"/>
              <w:rPr>
                <w:rFonts w:ascii="Times New Roman" w:hAnsi="Times New Roman" w:cs="Times New Roman"/>
                <w:color w:val="444444"/>
                <w:sz w:val="24"/>
                <w:szCs w:val="24"/>
                <w:shd w:val="clear" w:color="auto" w:fill="FFFFFF"/>
                <w:lang w:val="kk-KZ"/>
              </w:rPr>
            </w:pPr>
            <w:r w:rsidRPr="007F4595">
              <w:rPr>
                <w:rFonts w:ascii="Times New Roman" w:hAnsi="Times New Roman" w:cs="Times New Roman"/>
                <w:color w:val="444444"/>
                <w:sz w:val="24"/>
                <w:szCs w:val="24"/>
                <w:shd w:val="clear" w:color="auto" w:fill="FFFFFF"/>
                <w:lang w:val="kk-KZ"/>
              </w:rPr>
              <w:t xml:space="preserve"> U – өлшемдері, айырмашылықтардың мәнділігі  </w:t>
            </w:r>
          </w:p>
        </w:tc>
      </w:tr>
      <w:tr w:rsidR="000E07AA" w:rsidRPr="007F4595" w14:paraId="5A907BF0" w14:textId="77777777" w:rsidTr="00327C6E">
        <w:trPr>
          <w:trHeight w:val="441"/>
        </w:trPr>
        <w:tc>
          <w:tcPr>
            <w:tcW w:w="680" w:type="dxa"/>
            <w:vMerge/>
            <w:tcBorders>
              <w:left w:val="single" w:sz="4" w:space="0" w:color="auto"/>
              <w:right w:val="single" w:sz="4" w:space="0" w:color="auto"/>
            </w:tcBorders>
            <w:shd w:val="clear" w:color="auto" w:fill="auto"/>
            <w:vAlign w:val="center"/>
          </w:tcPr>
          <w:p w14:paraId="6CF6EC5C"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p>
        </w:tc>
        <w:tc>
          <w:tcPr>
            <w:tcW w:w="1725" w:type="dxa"/>
            <w:vMerge/>
            <w:tcBorders>
              <w:left w:val="single" w:sz="4" w:space="0" w:color="auto"/>
              <w:right w:val="single" w:sz="4" w:space="0" w:color="auto"/>
            </w:tcBorders>
            <w:shd w:val="clear" w:color="auto" w:fill="auto"/>
            <w:vAlign w:val="center"/>
          </w:tcPr>
          <w:p w14:paraId="57D68386"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p>
        </w:tc>
        <w:tc>
          <w:tcPr>
            <w:tcW w:w="4113" w:type="dxa"/>
            <w:gridSpan w:val="3"/>
            <w:tcBorders>
              <w:top w:val="single" w:sz="4" w:space="0" w:color="auto"/>
              <w:left w:val="single" w:sz="4" w:space="0" w:color="auto"/>
              <w:bottom w:val="single" w:sz="4" w:space="0" w:color="auto"/>
              <w:right w:val="single" w:sz="4" w:space="0" w:color="auto"/>
            </w:tcBorders>
            <w:shd w:val="clear" w:color="auto" w:fill="auto"/>
          </w:tcPr>
          <w:p w14:paraId="5B80A07E" w14:textId="77777777" w:rsidR="000E07AA" w:rsidRPr="007F4595" w:rsidRDefault="000E07AA" w:rsidP="007F4595">
            <w:pPr>
              <w:pStyle w:val="ab"/>
              <w:jc w:val="center"/>
              <w:rPr>
                <w:color w:val="444444"/>
                <w:sz w:val="24"/>
                <w:szCs w:val="24"/>
                <w:shd w:val="clear" w:color="auto" w:fill="FFFFFF"/>
                <w:lang w:eastAsia="en-US"/>
              </w:rPr>
            </w:pPr>
            <w:r w:rsidRPr="007F4595">
              <w:rPr>
                <w:sz w:val="24"/>
                <w:szCs w:val="24"/>
                <w:lang w:val="kk-KZ"/>
              </w:rPr>
              <w:t xml:space="preserve">ЕӨБ-нің жалпы </w:t>
            </w:r>
            <w:r w:rsidRPr="007F4595">
              <w:rPr>
                <w:sz w:val="24"/>
                <w:szCs w:val="24"/>
              </w:rPr>
              <w:t>индекс</w:t>
            </w:r>
            <w:r w:rsidRPr="007F4595">
              <w:rPr>
                <w:sz w:val="24"/>
                <w:szCs w:val="24"/>
                <w:lang w:val="kk-KZ"/>
              </w:rPr>
              <w:t>і</w:t>
            </w:r>
          </w:p>
        </w:tc>
        <w:tc>
          <w:tcPr>
            <w:tcW w:w="2408" w:type="dxa"/>
            <w:vMerge/>
            <w:tcBorders>
              <w:left w:val="single" w:sz="4" w:space="0" w:color="auto"/>
              <w:right w:val="single" w:sz="4" w:space="0" w:color="auto"/>
            </w:tcBorders>
            <w:shd w:val="clear" w:color="auto" w:fill="auto"/>
          </w:tcPr>
          <w:p w14:paraId="7099E26E" w14:textId="77777777" w:rsidR="000E07AA" w:rsidRPr="007F4595" w:rsidRDefault="000E07AA" w:rsidP="007F4595">
            <w:pPr>
              <w:pStyle w:val="ab"/>
              <w:jc w:val="center"/>
              <w:rPr>
                <w:sz w:val="24"/>
                <w:szCs w:val="24"/>
              </w:rPr>
            </w:pPr>
          </w:p>
        </w:tc>
      </w:tr>
      <w:tr w:rsidR="000E07AA" w:rsidRPr="007F4595" w14:paraId="01B3B3C3" w14:textId="77777777" w:rsidTr="00327C6E">
        <w:trPr>
          <w:trHeight w:val="318"/>
        </w:trPr>
        <w:tc>
          <w:tcPr>
            <w:tcW w:w="680" w:type="dxa"/>
            <w:vMerge/>
            <w:tcBorders>
              <w:left w:val="single" w:sz="4" w:space="0" w:color="auto"/>
              <w:bottom w:val="single" w:sz="4" w:space="0" w:color="auto"/>
              <w:right w:val="single" w:sz="4" w:space="0" w:color="auto"/>
            </w:tcBorders>
            <w:shd w:val="clear" w:color="auto" w:fill="auto"/>
            <w:vAlign w:val="center"/>
          </w:tcPr>
          <w:p w14:paraId="73EF8844"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tc>
        <w:tc>
          <w:tcPr>
            <w:tcW w:w="1725" w:type="dxa"/>
            <w:vMerge/>
            <w:tcBorders>
              <w:left w:val="single" w:sz="4" w:space="0" w:color="auto"/>
              <w:bottom w:val="single" w:sz="4" w:space="0" w:color="auto"/>
              <w:right w:val="single" w:sz="4" w:space="0" w:color="auto"/>
            </w:tcBorders>
            <w:shd w:val="clear" w:color="auto" w:fill="auto"/>
            <w:vAlign w:val="center"/>
          </w:tcPr>
          <w:p w14:paraId="474B8FFD"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38DFBD58" w14:textId="77777777" w:rsidR="000E07AA" w:rsidRPr="007F4595" w:rsidRDefault="000E07AA" w:rsidP="007F4595">
            <w:pPr>
              <w:pStyle w:val="ab"/>
              <w:jc w:val="center"/>
              <w:rPr>
                <w:sz w:val="18"/>
                <w:szCs w:val="18"/>
                <w:lang w:val="kk-KZ"/>
              </w:rPr>
            </w:pPr>
            <w:r w:rsidRPr="007F4595">
              <w:rPr>
                <w:sz w:val="18"/>
                <w:szCs w:val="18"/>
                <w:lang w:val="kk-KZ"/>
              </w:rPr>
              <w:t>Жоғары</w:t>
            </w:r>
          </w:p>
          <w:p w14:paraId="7A6FAA0A" w14:textId="77777777" w:rsidR="000E07AA" w:rsidRPr="007F4595" w:rsidRDefault="000E07AA" w:rsidP="007F4595">
            <w:pPr>
              <w:pStyle w:val="ab"/>
              <w:jc w:val="center"/>
              <w:rPr>
                <w:sz w:val="18"/>
                <w:szCs w:val="18"/>
              </w:rPr>
            </w:pPr>
            <w:r w:rsidRPr="007F4595">
              <w:rPr>
                <w:sz w:val="18"/>
                <w:szCs w:val="18"/>
              </w:rPr>
              <w:t>(18-24)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8DB3001" w14:textId="77777777" w:rsidR="000E07AA" w:rsidRPr="007F4595" w:rsidRDefault="000E07AA" w:rsidP="007F4595">
            <w:pPr>
              <w:pStyle w:val="ab"/>
              <w:jc w:val="center"/>
              <w:rPr>
                <w:sz w:val="18"/>
                <w:szCs w:val="18"/>
                <w:lang w:val="kk-KZ"/>
              </w:rPr>
            </w:pPr>
            <w:r w:rsidRPr="007F4595">
              <w:rPr>
                <w:sz w:val="18"/>
                <w:szCs w:val="18"/>
                <w:lang w:val="kk-KZ"/>
              </w:rPr>
              <w:t>Орташа</w:t>
            </w:r>
          </w:p>
          <w:p w14:paraId="7BCD5F44" w14:textId="77777777" w:rsidR="000E07AA" w:rsidRPr="007F4595" w:rsidRDefault="000E07AA" w:rsidP="007F4595">
            <w:pPr>
              <w:pStyle w:val="ab"/>
              <w:jc w:val="center"/>
              <w:rPr>
                <w:sz w:val="18"/>
                <w:szCs w:val="18"/>
              </w:rPr>
            </w:pPr>
            <w:r w:rsidRPr="007F4595">
              <w:rPr>
                <w:sz w:val="18"/>
                <w:szCs w:val="18"/>
              </w:rPr>
              <w:t>(9-17)</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10CCA9CB" w14:textId="77777777" w:rsidR="000E07AA" w:rsidRPr="007F4595" w:rsidRDefault="000E07AA" w:rsidP="007F4595">
            <w:pPr>
              <w:pStyle w:val="ab"/>
              <w:jc w:val="center"/>
              <w:rPr>
                <w:sz w:val="18"/>
                <w:szCs w:val="18"/>
                <w:lang w:val="kk-KZ"/>
              </w:rPr>
            </w:pPr>
            <w:r w:rsidRPr="007F4595">
              <w:rPr>
                <w:sz w:val="18"/>
                <w:szCs w:val="18"/>
                <w:lang w:val="kk-KZ"/>
              </w:rPr>
              <w:t>Төмен</w:t>
            </w:r>
          </w:p>
          <w:p w14:paraId="169A8E6A" w14:textId="77777777" w:rsidR="000E07AA" w:rsidRPr="007F4595" w:rsidRDefault="000E07AA" w:rsidP="007F4595">
            <w:pPr>
              <w:pStyle w:val="ab"/>
              <w:jc w:val="center"/>
              <w:rPr>
                <w:sz w:val="18"/>
                <w:szCs w:val="18"/>
              </w:rPr>
            </w:pPr>
            <w:r w:rsidRPr="007F4595">
              <w:rPr>
                <w:sz w:val="18"/>
                <w:szCs w:val="18"/>
              </w:rPr>
              <w:t>(0-8)</w:t>
            </w:r>
          </w:p>
        </w:tc>
        <w:tc>
          <w:tcPr>
            <w:tcW w:w="2408" w:type="dxa"/>
            <w:vMerge/>
            <w:tcBorders>
              <w:left w:val="single" w:sz="4" w:space="0" w:color="auto"/>
              <w:bottom w:val="single" w:sz="4" w:space="0" w:color="auto"/>
              <w:right w:val="single" w:sz="4" w:space="0" w:color="auto"/>
            </w:tcBorders>
            <w:shd w:val="clear" w:color="auto" w:fill="auto"/>
          </w:tcPr>
          <w:p w14:paraId="42563ECA" w14:textId="77777777" w:rsidR="000E07AA" w:rsidRPr="007F4595" w:rsidRDefault="000E07AA" w:rsidP="007F4595">
            <w:pPr>
              <w:pStyle w:val="ab"/>
              <w:jc w:val="center"/>
              <w:rPr>
                <w:sz w:val="18"/>
                <w:szCs w:val="18"/>
              </w:rPr>
            </w:pPr>
          </w:p>
        </w:tc>
      </w:tr>
      <w:tr w:rsidR="000E07AA" w:rsidRPr="007F4595" w14:paraId="228D9039" w14:textId="77777777" w:rsidTr="00327C6E">
        <w:tc>
          <w:tcPr>
            <w:tcW w:w="680" w:type="dxa"/>
            <w:vMerge w:val="restart"/>
            <w:tcBorders>
              <w:top w:val="single" w:sz="4" w:space="0" w:color="auto"/>
              <w:left w:val="single" w:sz="4" w:space="0" w:color="auto"/>
              <w:right w:val="single" w:sz="4" w:space="0" w:color="auto"/>
            </w:tcBorders>
            <w:shd w:val="clear" w:color="auto" w:fill="auto"/>
            <w:vAlign w:val="center"/>
          </w:tcPr>
          <w:p w14:paraId="6603F44A"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40BF9A6B"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Эксперимент</w:t>
            </w:r>
            <w:r w:rsidRPr="007F4595">
              <w:rPr>
                <w:rFonts w:ascii="Times New Roman" w:hAnsi="Times New Roman" w:cs="Times New Roman"/>
                <w:color w:val="000000"/>
                <w:sz w:val="24"/>
                <w:szCs w:val="24"/>
                <w:lang w:val="kk-KZ"/>
              </w:rPr>
              <w:t>тік</w:t>
            </w:r>
            <w:r w:rsidRPr="007F4595">
              <w:rPr>
                <w:rFonts w:ascii="Times New Roman" w:hAnsi="Times New Roman" w:cs="Times New Roman"/>
                <w:color w:val="000000"/>
                <w:sz w:val="24"/>
                <w:szCs w:val="24"/>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193DC0E"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06DCF1D"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43,3</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FAF770F"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23,3</w:t>
            </w:r>
          </w:p>
        </w:tc>
        <w:tc>
          <w:tcPr>
            <w:tcW w:w="2408" w:type="dxa"/>
            <w:vMerge w:val="restart"/>
            <w:tcBorders>
              <w:top w:val="single" w:sz="4" w:space="0" w:color="auto"/>
              <w:left w:val="single" w:sz="4" w:space="0" w:color="auto"/>
              <w:right w:val="single" w:sz="4" w:space="0" w:color="auto"/>
            </w:tcBorders>
            <w:shd w:val="clear" w:color="auto" w:fill="auto"/>
          </w:tcPr>
          <w:p w14:paraId="4977471A" w14:textId="77777777" w:rsidR="000E07AA" w:rsidRPr="007F4595" w:rsidRDefault="000E07AA" w:rsidP="007F4595">
            <w:pPr>
              <w:pStyle w:val="a7"/>
              <w:spacing w:after="0" w:line="240" w:lineRule="auto"/>
              <w:ind w:left="0"/>
              <w:rPr>
                <w:sz w:val="22"/>
                <w:szCs w:val="22"/>
                <w:lang w:eastAsia="en-US"/>
              </w:rPr>
            </w:pPr>
            <w:r w:rsidRPr="007F4595">
              <w:rPr>
                <w:sz w:val="22"/>
                <w:szCs w:val="22"/>
                <w:lang w:eastAsia="en-US"/>
              </w:rPr>
              <w:t>0,101; р ≥ 0,05</w:t>
            </w:r>
          </w:p>
          <w:p w14:paraId="7FEF8350"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lang w:val="kk-KZ"/>
              </w:rPr>
              <w:t>мәнді емес</w:t>
            </w:r>
          </w:p>
        </w:tc>
      </w:tr>
      <w:tr w:rsidR="000E07AA" w:rsidRPr="007F4595" w14:paraId="0C17792A" w14:textId="77777777" w:rsidTr="00327C6E">
        <w:tc>
          <w:tcPr>
            <w:tcW w:w="680" w:type="dxa"/>
            <w:vMerge/>
            <w:tcBorders>
              <w:left w:val="single" w:sz="4" w:space="0" w:color="auto"/>
              <w:bottom w:val="single" w:sz="4" w:space="0" w:color="auto"/>
              <w:right w:val="single" w:sz="4" w:space="0" w:color="auto"/>
            </w:tcBorders>
            <w:shd w:val="clear" w:color="auto" w:fill="auto"/>
          </w:tcPr>
          <w:p w14:paraId="2BE28D6F"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14:paraId="2D58B40A"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Бақылау</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3EFFBFDF"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470987D"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40,0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1E96E262"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23,3</w:t>
            </w:r>
          </w:p>
        </w:tc>
        <w:tc>
          <w:tcPr>
            <w:tcW w:w="2408" w:type="dxa"/>
            <w:vMerge/>
            <w:tcBorders>
              <w:left w:val="single" w:sz="4" w:space="0" w:color="auto"/>
              <w:bottom w:val="single" w:sz="4" w:space="0" w:color="auto"/>
              <w:right w:val="single" w:sz="4" w:space="0" w:color="auto"/>
            </w:tcBorders>
            <w:shd w:val="clear" w:color="auto" w:fill="auto"/>
          </w:tcPr>
          <w:p w14:paraId="1D777D88"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tc>
      </w:tr>
      <w:tr w:rsidR="000E07AA" w:rsidRPr="007F4595" w14:paraId="15223884" w14:textId="77777777" w:rsidTr="00327C6E">
        <w:tc>
          <w:tcPr>
            <w:tcW w:w="680" w:type="dxa"/>
            <w:vMerge w:val="restart"/>
            <w:tcBorders>
              <w:top w:val="single" w:sz="4" w:space="0" w:color="auto"/>
              <w:left w:val="single" w:sz="4" w:space="0" w:color="auto"/>
              <w:right w:val="single" w:sz="4" w:space="0" w:color="auto"/>
            </w:tcBorders>
            <w:shd w:val="clear" w:color="auto" w:fill="auto"/>
            <w:vAlign w:val="center"/>
          </w:tcPr>
          <w:p w14:paraId="7B9000EB"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5E802E35"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lang w:val="en-US"/>
              </w:rPr>
            </w:pPr>
            <w:r w:rsidRPr="007F4595">
              <w:rPr>
                <w:rFonts w:ascii="Times New Roman" w:hAnsi="Times New Roman" w:cs="Times New Roman"/>
                <w:color w:val="000000"/>
                <w:sz w:val="24"/>
                <w:szCs w:val="24"/>
              </w:rPr>
              <w:t>Эксперимент</w:t>
            </w:r>
            <w:r w:rsidRPr="007F4595">
              <w:rPr>
                <w:rFonts w:ascii="Times New Roman" w:hAnsi="Times New Roman" w:cs="Times New Roman"/>
                <w:color w:val="000000"/>
                <w:sz w:val="24"/>
                <w:szCs w:val="24"/>
                <w:lang w:val="kk-KZ"/>
              </w:rPr>
              <w:t>тік</w:t>
            </w:r>
            <w:r w:rsidRPr="007F4595">
              <w:rPr>
                <w:rFonts w:ascii="Times New Roman" w:hAnsi="Times New Roman" w:cs="Times New Roman"/>
                <w:color w:val="000000"/>
                <w:sz w:val="24"/>
                <w:szCs w:val="24"/>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6798463"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ED8C1B4"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40,0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4C8BD40E"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26,6</w:t>
            </w:r>
          </w:p>
        </w:tc>
        <w:tc>
          <w:tcPr>
            <w:tcW w:w="2408" w:type="dxa"/>
            <w:vMerge w:val="restart"/>
            <w:tcBorders>
              <w:top w:val="single" w:sz="4" w:space="0" w:color="auto"/>
              <w:left w:val="single" w:sz="4" w:space="0" w:color="auto"/>
              <w:right w:val="single" w:sz="4" w:space="0" w:color="auto"/>
            </w:tcBorders>
            <w:shd w:val="clear" w:color="auto" w:fill="auto"/>
          </w:tcPr>
          <w:p w14:paraId="2B5309BC" w14:textId="77777777" w:rsidR="000E07AA" w:rsidRPr="007F4595" w:rsidRDefault="000E07AA" w:rsidP="007F4595">
            <w:pPr>
              <w:pStyle w:val="a7"/>
              <w:spacing w:after="0" w:line="240" w:lineRule="auto"/>
              <w:ind w:left="0"/>
              <w:rPr>
                <w:sz w:val="22"/>
                <w:szCs w:val="22"/>
                <w:lang w:eastAsia="en-US"/>
              </w:rPr>
            </w:pPr>
            <w:r w:rsidRPr="007F4595">
              <w:rPr>
                <w:sz w:val="22"/>
                <w:szCs w:val="22"/>
                <w:lang w:eastAsia="en-US"/>
              </w:rPr>
              <w:t>0,10</w:t>
            </w:r>
            <w:r w:rsidRPr="007F4595">
              <w:rPr>
                <w:sz w:val="22"/>
                <w:szCs w:val="22"/>
                <w:lang w:val="en-US" w:eastAsia="en-US"/>
              </w:rPr>
              <w:t>0</w:t>
            </w:r>
            <w:r w:rsidRPr="007F4595">
              <w:rPr>
                <w:sz w:val="22"/>
                <w:szCs w:val="22"/>
                <w:lang w:eastAsia="en-US"/>
              </w:rPr>
              <w:t>; р ≥ 0,05</w:t>
            </w:r>
          </w:p>
          <w:p w14:paraId="2BA9334F"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lang w:val="kk-KZ"/>
              </w:rPr>
              <w:t>мәнді емес</w:t>
            </w:r>
          </w:p>
        </w:tc>
      </w:tr>
      <w:tr w:rsidR="000E07AA" w:rsidRPr="007F4595" w14:paraId="56FA69EE" w14:textId="77777777" w:rsidTr="00327C6E">
        <w:tc>
          <w:tcPr>
            <w:tcW w:w="680" w:type="dxa"/>
            <w:vMerge/>
            <w:tcBorders>
              <w:left w:val="single" w:sz="4" w:space="0" w:color="auto"/>
              <w:bottom w:val="single" w:sz="4" w:space="0" w:color="auto"/>
              <w:right w:val="single" w:sz="4" w:space="0" w:color="auto"/>
            </w:tcBorders>
            <w:shd w:val="clear" w:color="auto" w:fill="auto"/>
          </w:tcPr>
          <w:p w14:paraId="5CDED91F"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14:paraId="6C3C6ACD"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Бақылау</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4DA33EE"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2071C3C"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5D2FD6C"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30,0</w:t>
            </w:r>
          </w:p>
        </w:tc>
        <w:tc>
          <w:tcPr>
            <w:tcW w:w="2408" w:type="dxa"/>
            <w:vMerge/>
            <w:tcBorders>
              <w:left w:val="single" w:sz="4" w:space="0" w:color="auto"/>
              <w:bottom w:val="single" w:sz="4" w:space="0" w:color="auto"/>
              <w:right w:val="single" w:sz="4" w:space="0" w:color="auto"/>
            </w:tcBorders>
            <w:shd w:val="clear" w:color="auto" w:fill="auto"/>
          </w:tcPr>
          <w:p w14:paraId="0A50C0A0"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tc>
      </w:tr>
      <w:tr w:rsidR="000E07AA" w:rsidRPr="007F4595" w14:paraId="04C5A630" w14:textId="77777777" w:rsidTr="00327C6E">
        <w:tc>
          <w:tcPr>
            <w:tcW w:w="680" w:type="dxa"/>
            <w:vMerge w:val="restart"/>
            <w:tcBorders>
              <w:top w:val="single" w:sz="4" w:space="0" w:color="auto"/>
              <w:left w:val="single" w:sz="4" w:space="0" w:color="auto"/>
              <w:right w:val="single" w:sz="4" w:space="0" w:color="auto"/>
            </w:tcBorders>
            <w:shd w:val="clear" w:color="auto" w:fill="auto"/>
            <w:vAlign w:val="center"/>
          </w:tcPr>
          <w:p w14:paraId="5FBEA4F4"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2FCB0826"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Эксперимент</w:t>
            </w:r>
            <w:r w:rsidRPr="007F4595">
              <w:rPr>
                <w:rFonts w:ascii="Times New Roman" w:hAnsi="Times New Roman" w:cs="Times New Roman"/>
                <w:color w:val="000000"/>
                <w:sz w:val="24"/>
                <w:szCs w:val="24"/>
                <w:lang w:val="kk-KZ"/>
              </w:rPr>
              <w:t>тік</w:t>
            </w:r>
            <w:r w:rsidRPr="007F4595">
              <w:rPr>
                <w:rFonts w:ascii="Times New Roman" w:hAnsi="Times New Roman" w:cs="Times New Roman"/>
                <w:color w:val="000000"/>
                <w:sz w:val="24"/>
                <w:szCs w:val="24"/>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B0455AD"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0578659"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8C9B62A"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30,0</w:t>
            </w:r>
          </w:p>
        </w:tc>
        <w:tc>
          <w:tcPr>
            <w:tcW w:w="2408" w:type="dxa"/>
            <w:vMerge w:val="restart"/>
            <w:tcBorders>
              <w:top w:val="single" w:sz="4" w:space="0" w:color="auto"/>
              <w:left w:val="single" w:sz="4" w:space="0" w:color="auto"/>
              <w:right w:val="single" w:sz="4" w:space="0" w:color="auto"/>
            </w:tcBorders>
            <w:shd w:val="clear" w:color="auto" w:fill="auto"/>
          </w:tcPr>
          <w:p w14:paraId="3D5E14B7" w14:textId="77777777" w:rsidR="000E07AA" w:rsidRPr="007F4595" w:rsidRDefault="000E07AA" w:rsidP="007F4595">
            <w:pPr>
              <w:pStyle w:val="a7"/>
              <w:spacing w:after="0" w:line="240" w:lineRule="auto"/>
              <w:ind w:left="0"/>
              <w:rPr>
                <w:sz w:val="22"/>
                <w:szCs w:val="22"/>
                <w:lang w:eastAsia="en-US"/>
              </w:rPr>
            </w:pPr>
            <w:r w:rsidRPr="007F4595">
              <w:rPr>
                <w:sz w:val="22"/>
                <w:szCs w:val="22"/>
                <w:lang w:eastAsia="en-US"/>
              </w:rPr>
              <w:t>0,101; р ≥ 0,05</w:t>
            </w:r>
          </w:p>
          <w:p w14:paraId="5D4D97CE"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lang w:val="kk-KZ"/>
              </w:rPr>
              <w:t>мәнді емес</w:t>
            </w:r>
          </w:p>
        </w:tc>
      </w:tr>
      <w:tr w:rsidR="000E07AA" w:rsidRPr="007F4595" w14:paraId="2E5A657A" w14:textId="77777777" w:rsidTr="00327C6E">
        <w:tc>
          <w:tcPr>
            <w:tcW w:w="680" w:type="dxa"/>
            <w:vMerge/>
            <w:tcBorders>
              <w:left w:val="single" w:sz="4" w:space="0" w:color="auto"/>
              <w:bottom w:val="single" w:sz="4" w:space="0" w:color="auto"/>
              <w:right w:val="single" w:sz="4" w:space="0" w:color="auto"/>
            </w:tcBorders>
            <w:shd w:val="clear" w:color="auto" w:fill="auto"/>
          </w:tcPr>
          <w:p w14:paraId="2D852594"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14:paraId="67FF63B3"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Бақылау</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4BA0A810"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D5C4613"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40,0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7F9460F"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23,3</w:t>
            </w:r>
          </w:p>
        </w:tc>
        <w:tc>
          <w:tcPr>
            <w:tcW w:w="2408" w:type="dxa"/>
            <w:vMerge/>
            <w:tcBorders>
              <w:left w:val="single" w:sz="4" w:space="0" w:color="auto"/>
              <w:bottom w:val="single" w:sz="4" w:space="0" w:color="auto"/>
              <w:right w:val="single" w:sz="4" w:space="0" w:color="auto"/>
            </w:tcBorders>
            <w:shd w:val="clear" w:color="auto" w:fill="auto"/>
          </w:tcPr>
          <w:p w14:paraId="01016A5F"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tc>
      </w:tr>
      <w:tr w:rsidR="000E07AA" w:rsidRPr="007F4595" w14:paraId="6D331A8E" w14:textId="77777777" w:rsidTr="00327C6E">
        <w:tc>
          <w:tcPr>
            <w:tcW w:w="680" w:type="dxa"/>
            <w:vMerge w:val="restart"/>
            <w:tcBorders>
              <w:top w:val="single" w:sz="4" w:space="0" w:color="auto"/>
              <w:left w:val="single" w:sz="4" w:space="0" w:color="auto"/>
              <w:right w:val="single" w:sz="4" w:space="0" w:color="auto"/>
            </w:tcBorders>
            <w:shd w:val="clear" w:color="auto" w:fill="auto"/>
            <w:vAlign w:val="center"/>
          </w:tcPr>
          <w:p w14:paraId="5CF3BE2E"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0DD3CD48"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Эксперимент</w:t>
            </w:r>
            <w:r w:rsidRPr="007F4595">
              <w:rPr>
                <w:rFonts w:ascii="Times New Roman" w:hAnsi="Times New Roman" w:cs="Times New Roman"/>
                <w:color w:val="000000"/>
                <w:sz w:val="24"/>
                <w:szCs w:val="24"/>
                <w:lang w:val="kk-KZ"/>
              </w:rPr>
              <w:t>тік</w:t>
            </w:r>
            <w:r w:rsidRPr="007F4595">
              <w:rPr>
                <w:rFonts w:ascii="Times New Roman" w:hAnsi="Times New Roman" w:cs="Times New Roman"/>
                <w:color w:val="000000"/>
                <w:sz w:val="24"/>
                <w:szCs w:val="24"/>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17707CB"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E72B8E9"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43,3</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22C8508"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20,0</w:t>
            </w:r>
          </w:p>
        </w:tc>
        <w:tc>
          <w:tcPr>
            <w:tcW w:w="2408" w:type="dxa"/>
            <w:vMerge w:val="restart"/>
            <w:tcBorders>
              <w:top w:val="single" w:sz="4" w:space="0" w:color="auto"/>
              <w:left w:val="single" w:sz="4" w:space="0" w:color="auto"/>
              <w:right w:val="single" w:sz="4" w:space="0" w:color="auto"/>
            </w:tcBorders>
            <w:shd w:val="clear" w:color="auto" w:fill="auto"/>
          </w:tcPr>
          <w:p w14:paraId="70F85B32" w14:textId="77777777" w:rsidR="000E07AA" w:rsidRPr="007F4595" w:rsidRDefault="000E07AA" w:rsidP="007F4595">
            <w:pPr>
              <w:pStyle w:val="a7"/>
              <w:spacing w:after="0" w:line="240" w:lineRule="auto"/>
              <w:ind w:left="0"/>
              <w:rPr>
                <w:sz w:val="22"/>
                <w:szCs w:val="22"/>
                <w:lang w:eastAsia="en-US"/>
              </w:rPr>
            </w:pPr>
            <w:r w:rsidRPr="007F4595">
              <w:rPr>
                <w:sz w:val="22"/>
                <w:szCs w:val="22"/>
                <w:lang w:eastAsia="en-US"/>
              </w:rPr>
              <w:t>0,10</w:t>
            </w:r>
            <w:r w:rsidRPr="007F4595">
              <w:rPr>
                <w:sz w:val="22"/>
                <w:szCs w:val="22"/>
                <w:lang w:val="en-US" w:eastAsia="en-US"/>
              </w:rPr>
              <w:t>2</w:t>
            </w:r>
            <w:r w:rsidRPr="007F4595">
              <w:rPr>
                <w:sz w:val="22"/>
                <w:szCs w:val="22"/>
                <w:lang w:eastAsia="en-US"/>
              </w:rPr>
              <w:t>; р ≥ 0,05</w:t>
            </w:r>
          </w:p>
          <w:p w14:paraId="02CF7E76"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lang w:val="kk-KZ"/>
              </w:rPr>
              <w:t>мәнді емес</w:t>
            </w:r>
          </w:p>
        </w:tc>
      </w:tr>
      <w:tr w:rsidR="000E07AA" w:rsidRPr="007F4595" w14:paraId="72A043D8" w14:textId="77777777" w:rsidTr="00327C6E">
        <w:tc>
          <w:tcPr>
            <w:tcW w:w="680" w:type="dxa"/>
            <w:vMerge/>
            <w:tcBorders>
              <w:left w:val="single" w:sz="4" w:space="0" w:color="auto"/>
              <w:bottom w:val="single" w:sz="4" w:space="0" w:color="auto"/>
              <w:right w:val="single" w:sz="4" w:space="0" w:color="auto"/>
            </w:tcBorders>
            <w:shd w:val="clear" w:color="auto" w:fill="auto"/>
          </w:tcPr>
          <w:p w14:paraId="5C8EA170"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14:paraId="66D42D29" w14:textId="77777777" w:rsidR="000E07AA" w:rsidRPr="007F4595" w:rsidRDefault="000E07AA"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Бақылау</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4D5782D"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40,0</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C7040F9"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46,6</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9795637"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13,3</w:t>
            </w:r>
          </w:p>
        </w:tc>
        <w:tc>
          <w:tcPr>
            <w:tcW w:w="2408" w:type="dxa"/>
            <w:vMerge/>
            <w:tcBorders>
              <w:left w:val="single" w:sz="4" w:space="0" w:color="auto"/>
              <w:bottom w:val="single" w:sz="4" w:space="0" w:color="auto"/>
              <w:right w:val="single" w:sz="4" w:space="0" w:color="auto"/>
            </w:tcBorders>
            <w:shd w:val="clear" w:color="auto" w:fill="auto"/>
          </w:tcPr>
          <w:p w14:paraId="7EED59F0" w14:textId="77777777" w:rsidR="000E07AA" w:rsidRPr="007F4595" w:rsidRDefault="000E07AA" w:rsidP="007F4595">
            <w:pPr>
              <w:spacing w:after="0" w:line="240" w:lineRule="auto"/>
              <w:jc w:val="center"/>
              <w:textAlignment w:val="baseline"/>
              <w:rPr>
                <w:rFonts w:ascii="Times New Roman" w:hAnsi="Times New Roman" w:cs="Times New Roman"/>
                <w:color w:val="000000"/>
                <w:sz w:val="24"/>
                <w:szCs w:val="24"/>
              </w:rPr>
            </w:pPr>
          </w:p>
        </w:tc>
      </w:tr>
    </w:tbl>
    <w:p w14:paraId="0957B8D2" w14:textId="77777777" w:rsidR="000E07AA" w:rsidRPr="007F4595" w:rsidRDefault="000E07AA" w:rsidP="007F4595">
      <w:pPr>
        <w:spacing w:after="0" w:line="240" w:lineRule="auto"/>
        <w:rPr>
          <w:rFonts w:ascii="Times New Roman" w:hAnsi="Times New Roman" w:cs="Times New Roman"/>
          <w:sz w:val="28"/>
          <w:szCs w:val="28"/>
          <w:lang w:val="kk-KZ"/>
        </w:rPr>
      </w:pPr>
    </w:p>
    <w:p w14:paraId="055A13CE" w14:textId="77777777" w:rsidR="00B732EE" w:rsidRPr="007F4595" w:rsidRDefault="00D24AC9" w:rsidP="007F4595">
      <w:pPr>
        <w:spacing w:after="0" w:line="240" w:lineRule="auto"/>
        <w:jc w:val="center"/>
        <w:textAlignment w:val="baseline"/>
        <w:rPr>
          <w:rFonts w:ascii="Times New Roman" w:hAnsi="Times New Roman" w:cs="Times New Roman"/>
          <w:b/>
          <w:color w:val="333333"/>
          <w:sz w:val="24"/>
          <w:szCs w:val="24"/>
          <w:lang w:val="kk-KZ"/>
        </w:rPr>
      </w:pPr>
      <w:r w:rsidRPr="007F4595">
        <w:rPr>
          <w:rFonts w:ascii="Times New Roman" w:eastAsia="Calibri" w:hAnsi="Times New Roman" w:cs="Times New Roman"/>
          <w:noProof/>
          <w:sz w:val="28"/>
          <w:lang w:eastAsia="ru-RU"/>
        </w:rPr>
        <w:drawing>
          <wp:inline distT="0" distB="0" distL="0" distR="0" wp14:anchorId="5FD136F6" wp14:editId="78366CA8">
            <wp:extent cx="5117123" cy="2051538"/>
            <wp:effectExtent l="0" t="0" r="26670" b="25400"/>
            <wp:docPr id="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B66C32" w14:textId="77777777" w:rsidR="00B732EE" w:rsidRPr="007F4595" w:rsidRDefault="00C46FCC" w:rsidP="007F4595">
      <w:pPr>
        <w:spacing w:after="0" w:line="240" w:lineRule="auto"/>
        <w:jc w:val="center"/>
        <w:textAlignment w:val="baseline"/>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Сурет 4. Студенттердің ЕӨБ деңгейлері (ерікті өзін-өзі бақылау)</w:t>
      </w:r>
    </w:p>
    <w:p w14:paraId="5061BA5E" w14:textId="77777777" w:rsidR="00C46FCC" w:rsidRPr="007F4595" w:rsidRDefault="00C46FCC" w:rsidP="007F4595">
      <w:pPr>
        <w:spacing w:after="0" w:line="240" w:lineRule="auto"/>
        <w:jc w:val="center"/>
        <w:textAlignment w:val="baseline"/>
        <w:rPr>
          <w:rFonts w:ascii="Times New Roman" w:hAnsi="Times New Roman" w:cs="Times New Roman"/>
          <w:b/>
          <w:color w:val="333333"/>
          <w:sz w:val="24"/>
          <w:szCs w:val="24"/>
          <w:lang w:val="kk-KZ"/>
        </w:rPr>
      </w:pPr>
    </w:p>
    <w:p w14:paraId="503779E5" w14:textId="77777777" w:rsidR="00B732EE" w:rsidRPr="007F4595" w:rsidRDefault="00B732EE" w:rsidP="007F4595">
      <w:pPr>
        <w:spacing w:after="0" w:line="240" w:lineRule="auto"/>
        <w:jc w:val="both"/>
        <w:textAlignment w:val="baseline"/>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kk-KZ"/>
        </w:rPr>
        <w:t xml:space="preserve">   </w:t>
      </w:r>
      <w:r w:rsidR="00B75C76" w:rsidRPr="007F4595">
        <w:rPr>
          <w:rFonts w:ascii="Times New Roman" w:hAnsi="Times New Roman" w:cs="Times New Roman"/>
          <w:sz w:val="28"/>
          <w:szCs w:val="28"/>
          <w:lang w:val="kk-KZ"/>
        </w:rPr>
        <w:t>Ә</w:t>
      </w:r>
      <w:r w:rsidRPr="007F4595">
        <w:rPr>
          <w:rFonts w:ascii="Times New Roman" w:hAnsi="Times New Roman" w:cs="Times New Roman"/>
          <w:sz w:val="28"/>
          <w:szCs w:val="28"/>
          <w:lang w:val="kk-KZ"/>
        </w:rPr>
        <w:t>рекеттің өзіндік ұйымдастырылуы үшін өзін-өзі бақылай білу және өзін-өзі ұстай білу маңызды. Кестеден көріп отырғанымыздай, барлық эксперименттік топтарда ерікті бақылаудың деңгейі төмен топ бар, бұл психокоррекциялық жұмысты жүргізуге негіз болады.</w:t>
      </w:r>
    </w:p>
    <w:p w14:paraId="7B4C268C" w14:textId="77777777" w:rsidR="00A25914" w:rsidRPr="007F4595" w:rsidRDefault="00A25914" w:rsidP="007F4595">
      <w:pPr>
        <w:spacing w:after="0" w:line="240" w:lineRule="auto"/>
        <w:jc w:val="both"/>
        <w:textAlignment w:val="baseline"/>
        <w:rPr>
          <w:rFonts w:ascii="Times New Roman" w:hAnsi="Times New Roman" w:cs="Times New Roman"/>
          <w:b/>
          <w:color w:val="333333"/>
          <w:sz w:val="24"/>
          <w:szCs w:val="24"/>
          <w:lang w:val="kk-KZ"/>
        </w:rPr>
      </w:pPr>
    </w:p>
    <w:p w14:paraId="336FB954" w14:textId="77777777" w:rsidR="00A25914" w:rsidRPr="007F4595" w:rsidRDefault="00A25914"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w:t>
      </w:r>
      <w:r w:rsidR="00EC6D8D" w:rsidRPr="007F4595">
        <w:rPr>
          <w:rFonts w:ascii="Times New Roman" w:hAnsi="Times New Roman" w:cs="Times New Roman"/>
          <w:b/>
          <w:sz w:val="28"/>
          <w:szCs w:val="28"/>
          <w:lang w:val="kk-KZ"/>
        </w:rPr>
        <w:t xml:space="preserve"> </w:t>
      </w:r>
      <w:r w:rsidRPr="007F4595">
        <w:rPr>
          <w:rFonts w:ascii="Times New Roman" w:hAnsi="Times New Roman" w:cs="Times New Roman"/>
          <w:b/>
          <w:sz w:val="28"/>
          <w:szCs w:val="28"/>
          <w:lang w:val="kk-KZ"/>
        </w:rPr>
        <w:t>Жүйке-психикалық ширығу шкаласы (ЖПШ сауалнамасы) Т. А.Немчин</w:t>
      </w:r>
    </w:p>
    <w:p w14:paraId="602597B7" w14:textId="77777777" w:rsidR="00A25914" w:rsidRPr="007F4595" w:rsidRDefault="00A259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Ол жүйке-психикалық ширығу деңгейін диагностикалауға арналған - бұл жалпы ыңғайсыздық, алаңдаушылық, қорқыныш сезімімен бірге жүретін және жағдайды игеруге, онда белгілі бір жолмен әрекет етуге дайын болатын, субъект үшін қолайсыз оқиғалардың дамуын алдын ала сезінуге байланысты психикалық жағдай. Сауалнама клиникалық-психологиялық бақылаудың мәліметтері бойынша құрылған жүйке-психикалық ширығу белгілерінің тізімінен және үш көрініс дәрежесіне (әлсіз, орташа, шамадан тыс) бөлінген осы жағдайдың 30 негізгі сипаттамасын қамтиды.</w:t>
      </w:r>
    </w:p>
    <w:p w14:paraId="1D3A3D45" w14:textId="77777777" w:rsidR="00A25914" w:rsidRPr="007F4595" w:rsidRDefault="00B75C76"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xml:space="preserve">   Ә</w:t>
      </w:r>
      <w:r w:rsidR="00A25914" w:rsidRPr="007F4595">
        <w:rPr>
          <w:rFonts w:ascii="Times New Roman" w:hAnsi="Times New Roman" w:cs="Times New Roman"/>
          <w:sz w:val="28"/>
          <w:szCs w:val="28"/>
          <w:lang w:val="kk-KZ"/>
        </w:rPr>
        <w:t>рекеттің сәтті өзіндік ұйымдастырылуы үшін әлсіз немесе орташа жүйке-психикалық ширығу оңтайлы болып табылады. Әлсіз жүйке-психикалық ширығу тиісті жағдайдың психикалық белсенділігімен, жағдайдың шарттарына сәйкес әрекет етуге дайындығымен сипатталады. Орташа жүйке-психикалық ширығу айқын байқалатын ыңғайсыздық жағдайымен, мазасыздықтың болуымен, жағдайдың шарттарына сәйкес әрекет етуге дайын болуымен сипатталады, бұл жағдаяттық шарттардың маңыздылығын, субъектінің мотивациясының жоғары дәрежесі туралы білдіруі мүмкін. Шамадан тыс жүйке-психикалық ширығу қатты ыңғайсыздықтың, алаңдаушылықтың, қорқыныш уайымының болуымен, жағдайды игеруге дайындықпе</w:t>
      </w:r>
      <w:r w:rsidR="00C46FCC" w:rsidRPr="007F4595">
        <w:rPr>
          <w:rFonts w:ascii="Times New Roman" w:hAnsi="Times New Roman" w:cs="Times New Roman"/>
          <w:sz w:val="28"/>
          <w:szCs w:val="28"/>
          <w:lang w:val="kk-KZ"/>
        </w:rPr>
        <w:t>н сипатталады (алайда көбінесе</w:t>
      </w:r>
      <w:r w:rsidR="00A25914" w:rsidRPr="007F4595">
        <w:rPr>
          <w:rFonts w:ascii="Times New Roman" w:hAnsi="Times New Roman" w:cs="Times New Roman"/>
          <w:sz w:val="28"/>
          <w:szCs w:val="28"/>
          <w:lang w:val="kk-KZ"/>
        </w:rPr>
        <w:t xml:space="preserve"> бұл дайындықты</w:t>
      </w:r>
      <w:r w:rsidR="00C46FCC" w:rsidRPr="007F4595">
        <w:rPr>
          <w:rFonts w:ascii="Times New Roman" w:hAnsi="Times New Roman" w:cs="Times New Roman"/>
          <w:sz w:val="28"/>
          <w:szCs w:val="28"/>
          <w:lang w:val="kk-KZ"/>
        </w:rPr>
        <w:t xml:space="preserve"> жүзеге асыру мүмкін емес), бұл</w:t>
      </w:r>
      <w:r w:rsidR="00A25914" w:rsidRPr="007F4595">
        <w:rPr>
          <w:rFonts w:ascii="Times New Roman" w:hAnsi="Times New Roman" w:cs="Times New Roman"/>
          <w:sz w:val="28"/>
          <w:szCs w:val="28"/>
          <w:lang w:val="kk-KZ"/>
        </w:rPr>
        <w:t xml:space="preserve"> ең алдымен, тұлғаның маңызды жеке қатынастар аясындағы фрустрациялар мен қақтығыстардың салдары болуы мүмкін.</w:t>
      </w:r>
    </w:p>
    <w:p w14:paraId="5E4D4839" w14:textId="77777777" w:rsidR="004A2ECD" w:rsidRPr="007F4595" w:rsidRDefault="00A2591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Диагностика нәтижелері бойынша студенттер психикалық ширығу деңгейіне сәйкес топтарға бөлінді</w:t>
      </w:r>
      <w:r w:rsidR="00C46FCC" w:rsidRPr="007F4595">
        <w:rPr>
          <w:rFonts w:ascii="Times New Roman" w:hAnsi="Times New Roman" w:cs="Times New Roman"/>
          <w:sz w:val="28"/>
          <w:szCs w:val="28"/>
          <w:lang w:val="kk-KZ"/>
        </w:rPr>
        <w:t xml:space="preserve"> (кесте 10)</w:t>
      </w:r>
      <w:r w:rsidRPr="007F4595">
        <w:rPr>
          <w:rFonts w:ascii="Times New Roman" w:hAnsi="Times New Roman" w:cs="Times New Roman"/>
          <w:sz w:val="28"/>
          <w:szCs w:val="28"/>
          <w:lang w:val="kk-KZ"/>
        </w:rPr>
        <w:t xml:space="preserve">. </w:t>
      </w:r>
    </w:p>
    <w:p w14:paraId="55D88979" w14:textId="77777777" w:rsidR="00A25914" w:rsidRPr="007F4595" w:rsidRDefault="00C46FCC" w:rsidP="007F4595">
      <w:pPr>
        <w:shd w:val="clear" w:color="auto" w:fill="FFFFFF"/>
        <w:spacing w:after="0" w:line="240" w:lineRule="auto"/>
        <w:ind w:firstLine="709"/>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Кесте 10</w:t>
      </w:r>
    </w:p>
    <w:p w14:paraId="6F1ECDD5" w14:textId="77777777" w:rsidR="00B732EE" w:rsidRDefault="00A259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Жүйке-психикалық ширығу шкаласы бойынша диагностика көрсеткіштері Т.А.Немчиннің (ЖПШ сауалнамасы) (%- бен)      </w:t>
      </w:r>
    </w:p>
    <w:p w14:paraId="13A26C97" w14:textId="77777777" w:rsidR="00944C12" w:rsidRPr="007F4595" w:rsidRDefault="00944C12" w:rsidP="007F4595">
      <w:pPr>
        <w:spacing w:after="0" w:line="240" w:lineRule="auto"/>
        <w:jc w:val="both"/>
        <w:rPr>
          <w:rFonts w:ascii="Times New Roman" w:hAnsi="Times New Roman" w:cs="Times New Roman"/>
          <w:sz w:val="28"/>
          <w:szCs w:val="28"/>
          <w:lang w:val="kk-KZ"/>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196"/>
        <w:gridCol w:w="776"/>
        <w:gridCol w:w="919"/>
        <w:gridCol w:w="1084"/>
        <w:gridCol w:w="774"/>
        <w:gridCol w:w="636"/>
        <w:gridCol w:w="12"/>
        <w:gridCol w:w="1128"/>
        <w:gridCol w:w="864"/>
        <w:gridCol w:w="12"/>
      </w:tblGrid>
      <w:tr w:rsidR="00F52D98" w:rsidRPr="007F4595" w14:paraId="6490370B" w14:textId="77777777" w:rsidTr="00C46FCC">
        <w:trPr>
          <w:trHeight w:val="301"/>
          <w:jc w:val="center"/>
        </w:trPr>
        <w:tc>
          <w:tcPr>
            <w:tcW w:w="1617" w:type="dxa"/>
            <w:vMerge w:val="restart"/>
            <w:tcBorders>
              <w:top w:val="single" w:sz="4" w:space="0" w:color="auto"/>
              <w:left w:val="single" w:sz="4" w:space="0" w:color="auto"/>
              <w:right w:val="single" w:sz="4" w:space="0" w:color="auto"/>
            </w:tcBorders>
            <w:shd w:val="clear" w:color="auto" w:fill="auto"/>
          </w:tcPr>
          <w:p w14:paraId="0BCB4D48" w14:textId="77777777" w:rsidR="00E53E7B" w:rsidRPr="007F4595" w:rsidRDefault="00E53E7B"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lang w:val="kk-KZ"/>
              </w:rPr>
              <w:t>Жүйке-психикалық ширығудың деңгейлері</w:t>
            </w:r>
            <w:r w:rsidRPr="007F4595">
              <w:rPr>
                <w:rFonts w:ascii="Times New Roman" w:hAnsi="Times New Roman" w:cs="Times New Roman"/>
                <w:sz w:val="28"/>
                <w:szCs w:val="28"/>
                <w:lang w:val="kk-KZ"/>
              </w:rPr>
              <w:t xml:space="preserve"> </w:t>
            </w:r>
            <w:r w:rsidRPr="007F4595">
              <w:rPr>
                <w:rFonts w:ascii="Times New Roman" w:hAnsi="Times New Roman" w:cs="Times New Roman"/>
                <w:sz w:val="24"/>
                <w:szCs w:val="24"/>
                <w:lang w:val="kk-KZ"/>
              </w:rPr>
              <w:t xml:space="preserve"> </w:t>
            </w:r>
          </w:p>
        </w:tc>
        <w:tc>
          <w:tcPr>
            <w:tcW w:w="1972" w:type="dxa"/>
            <w:gridSpan w:val="2"/>
            <w:tcBorders>
              <w:top w:val="single" w:sz="4" w:space="0" w:color="auto"/>
              <w:left w:val="single" w:sz="4" w:space="0" w:color="auto"/>
              <w:bottom w:val="single" w:sz="4" w:space="0" w:color="auto"/>
              <w:right w:val="single" w:sz="4" w:space="0" w:color="auto"/>
            </w:tcBorders>
            <w:shd w:val="clear" w:color="auto" w:fill="auto"/>
          </w:tcPr>
          <w:p w14:paraId="11608206"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1</w:t>
            </w:r>
            <w:r w:rsidRPr="007F4595">
              <w:rPr>
                <w:rFonts w:ascii="Times New Roman" w:hAnsi="Times New Roman" w:cs="Times New Roman"/>
                <w:sz w:val="24"/>
                <w:szCs w:val="24"/>
                <w:lang w:val="kk-KZ"/>
              </w:rPr>
              <w:t>-</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r w:rsidRPr="007F4595">
              <w:rPr>
                <w:rFonts w:ascii="Times New Roman" w:hAnsi="Times New Roman" w:cs="Times New Roman"/>
                <w:sz w:val="24"/>
                <w:szCs w:val="24"/>
              </w:rPr>
              <w:t xml:space="preserve"> </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tcPr>
          <w:p w14:paraId="3E68E2DE"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2-</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p>
        </w:tc>
        <w:tc>
          <w:tcPr>
            <w:tcW w:w="1422" w:type="dxa"/>
            <w:gridSpan w:val="3"/>
            <w:tcBorders>
              <w:top w:val="single" w:sz="4" w:space="0" w:color="auto"/>
              <w:left w:val="single" w:sz="4" w:space="0" w:color="auto"/>
              <w:bottom w:val="single" w:sz="4" w:space="0" w:color="auto"/>
              <w:right w:val="single" w:sz="4" w:space="0" w:color="auto"/>
            </w:tcBorders>
            <w:shd w:val="clear" w:color="auto" w:fill="auto"/>
          </w:tcPr>
          <w:p w14:paraId="58D42B73"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3-</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p>
        </w:tc>
        <w:tc>
          <w:tcPr>
            <w:tcW w:w="2004" w:type="dxa"/>
            <w:gridSpan w:val="3"/>
            <w:tcBorders>
              <w:top w:val="single" w:sz="4" w:space="0" w:color="auto"/>
              <w:left w:val="single" w:sz="4" w:space="0" w:color="auto"/>
              <w:bottom w:val="single" w:sz="4" w:space="0" w:color="auto"/>
              <w:right w:val="single" w:sz="4" w:space="0" w:color="auto"/>
            </w:tcBorders>
            <w:shd w:val="clear" w:color="auto" w:fill="auto"/>
          </w:tcPr>
          <w:p w14:paraId="5E93BB95"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4-</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p>
        </w:tc>
      </w:tr>
      <w:tr w:rsidR="00E53E7B" w:rsidRPr="007F4595" w14:paraId="2C4B92D8" w14:textId="77777777" w:rsidTr="00C46FCC">
        <w:trPr>
          <w:gridAfter w:val="1"/>
          <w:wAfter w:w="12" w:type="dxa"/>
          <w:trHeight w:val="247"/>
          <w:jc w:val="center"/>
        </w:trPr>
        <w:tc>
          <w:tcPr>
            <w:tcW w:w="1617" w:type="dxa"/>
            <w:vMerge/>
            <w:tcBorders>
              <w:left w:val="single" w:sz="4" w:space="0" w:color="auto"/>
              <w:bottom w:val="single" w:sz="4" w:space="0" w:color="auto"/>
              <w:right w:val="single" w:sz="4" w:space="0" w:color="auto"/>
            </w:tcBorders>
            <w:shd w:val="clear" w:color="auto" w:fill="auto"/>
          </w:tcPr>
          <w:p w14:paraId="0B9C7AC4"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0D1E558C" w14:textId="77777777" w:rsidR="00E53E7B" w:rsidRPr="007F4595" w:rsidRDefault="00E53E7B"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FC49301" w14:textId="77777777" w:rsidR="00E53E7B" w:rsidRPr="007F4595" w:rsidRDefault="00E53E7B"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lang w:val="kk-KZ"/>
              </w:rPr>
              <w:t>БТ</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13488195"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9FDA0A"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БТ</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27C9238"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00226FD"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БТ</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14:paraId="7D9E9E09"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4921AF36"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БТ</w:t>
            </w:r>
          </w:p>
        </w:tc>
      </w:tr>
      <w:tr w:rsidR="00E53E7B" w:rsidRPr="007F4595" w14:paraId="65526F27" w14:textId="77777777" w:rsidTr="00C46FCC">
        <w:trPr>
          <w:gridAfter w:val="1"/>
          <w:wAfter w:w="12" w:type="dxa"/>
          <w:jc w:val="center"/>
        </w:trPr>
        <w:tc>
          <w:tcPr>
            <w:tcW w:w="1617" w:type="dxa"/>
            <w:tcBorders>
              <w:top w:val="single" w:sz="4" w:space="0" w:color="auto"/>
              <w:left w:val="single" w:sz="4" w:space="0" w:color="auto"/>
              <w:bottom w:val="single" w:sz="4" w:space="0" w:color="auto"/>
              <w:right w:val="single" w:sz="4" w:space="0" w:color="auto"/>
            </w:tcBorders>
            <w:shd w:val="clear" w:color="auto" w:fill="auto"/>
          </w:tcPr>
          <w:p w14:paraId="6A4D3558" w14:textId="77777777" w:rsidR="00E53E7B" w:rsidRPr="007F4595" w:rsidRDefault="00E53E7B" w:rsidP="007F4595">
            <w:pPr>
              <w:spacing w:after="0" w:line="240" w:lineRule="auto"/>
              <w:jc w:val="both"/>
              <w:textAlignment w:val="baseline"/>
              <w:rPr>
                <w:rFonts w:ascii="Times New Roman" w:hAnsi="Times New Roman" w:cs="Times New Roman"/>
                <w:sz w:val="24"/>
                <w:szCs w:val="24"/>
                <w:shd w:val="clear" w:color="auto" w:fill="FFFFFF"/>
                <w:lang w:val="en-US"/>
              </w:rPr>
            </w:pPr>
            <w:r w:rsidRPr="007F4595">
              <w:rPr>
                <w:rFonts w:ascii="Times New Roman" w:hAnsi="Times New Roman" w:cs="Times New Roman"/>
                <w:sz w:val="24"/>
                <w:szCs w:val="24"/>
                <w:shd w:val="clear" w:color="auto" w:fill="FFFFFF"/>
                <w:lang w:val="kk-KZ"/>
              </w:rPr>
              <w:t>Әлсіз</w:t>
            </w:r>
            <w:r w:rsidRPr="007F4595">
              <w:rPr>
                <w:rFonts w:ascii="Times New Roman" w:hAnsi="Times New Roman" w:cs="Times New Roman"/>
                <w:sz w:val="24"/>
                <w:szCs w:val="24"/>
                <w:shd w:val="clear" w:color="auto" w:fill="FFFFFF"/>
              </w:rPr>
              <w:t xml:space="preserve"> (30-50)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F0458BF"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23,3</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4CD60D1"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20,0</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66080C10"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20,0</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DC3AF5B"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72B2554"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23,3</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D43D73E"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36,6</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14:paraId="7EA52330"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043D516"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r>
      <w:tr w:rsidR="00E53E7B" w:rsidRPr="007F4595" w14:paraId="1A4F3B18" w14:textId="77777777" w:rsidTr="00C46FCC">
        <w:trPr>
          <w:gridAfter w:val="1"/>
          <w:wAfter w:w="12" w:type="dxa"/>
          <w:jc w:val="center"/>
        </w:trPr>
        <w:tc>
          <w:tcPr>
            <w:tcW w:w="1617" w:type="dxa"/>
            <w:tcBorders>
              <w:top w:val="single" w:sz="4" w:space="0" w:color="auto"/>
              <w:left w:val="single" w:sz="4" w:space="0" w:color="auto"/>
              <w:bottom w:val="single" w:sz="4" w:space="0" w:color="auto"/>
              <w:right w:val="single" w:sz="4" w:space="0" w:color="auto"/>
            </w:tcBorders>
            <w:shd w:val="clear" w:color="auto" w:fill="auto"/>
          </w:tcPr>
          <w:p w14:paraId="267F13EB" w14:textId="77777777" w:rsidR="00E53E7B" w:rsidRPr="007F4595" w:rsidRDefault="00E53E7B" w:rsidP="007F4595">
            <w:pPr>
              <w:spacing w:after="0" w:line="240" w:lineRule="auto"/>
              <w:jc w:val="both"/>
              <w:textAlignment w:val="baseline"/>
              <w:rPr>
                <w:rFonts w:ascii="Times New Roman" w:hAnsi="Times New Roman" w:cs="Times New Roman"/>
                <w:sz w:val="24"/>
                <w:szCs w:val="24"/>
                <w:shd w:val="clear" w:color="auto" w:fill="FFFFFF"/>
                <w:lang w:val="kk-KZ"/>
              </w:rPr>
            </w:pPr>
            <w:r w:rsidRPr="007F4595">
              <w:rPr>
                <w:rFonts w:ascii="Times New Roman" w:hAnsi="Times New Roman" w:cs="Times New Roman"/>
                <w:sz w:val="24"/>
                <w:szCs w:val="24"/>
                <w:shd w:val="clear" w:color="auto" w:fill="FFFFFF"/>
                <w:lang w:val="kk-KZ"/>
              </w:rPr>
              <w:t xml:space="preserve">Орташа </w:t>
            </w:r>
          </w:p>
          <w:p w14:paraId="742BF5A9" w14:textId="77777777" w:rsidR="00E53E7B" w:rsidRPr="007F4595" w:rsidRDefault="00E53E7B" w:rsidP="007F4595">
            <w:pPr>
              <w:spacing w:after="0" w:line="240" w:lineRule="auto"/>
              <w:jc w:val="both"/>
              <w:textAlignment w:val="baseline"/>
              <w:rPr>
                <w:rFonts w:ascii="Times New Roman" w:hAnsi="Times New Roman" w:cs="Times New Roman"/>
                <w:sz w:val="24"/>
                <w:szCs w:val="24"/>
              </w:rPr>
            </w:pPr>
            <w:r w:rsidRPr="007F4595">
              <w:rPr>
                <w:rFonts w:ascii="Times New Roman" w:hAnsi="Times New Roman" w:cs="Times New Roman"/>
                <w:sz w:val="24"/>
                <w:szCs w:val="24"/>
                <w:shd w:val="clear" w:color="auto" w:fill="FFFFFF"/>
              </w:rPr>
              <w:t>(51-70)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557C45AF"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43,3</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B8A3CFE"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44,3</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21529DC3"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40,0</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797B123C"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40,0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177842F"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46,6</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116A044"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40,0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14:paraId="3C0F3C74"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F8EF4B9"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r>
      <w:tr w:rsidR="00E53E7B" w:rsidRPr="007F4595" w14:paraId="2B65B604" w14:textId="77777777" w:rsidTr="00C46FCC">
        <w:trPr>
          <w:gridAfter w:val="1"/>
          <w:wAfter w:w="12" w:type="dxa"/>
          <w:jc w:val="center"/>
        </w:trPr>
        <w:tc>
          <w:tcPr>
            <w:tcW w:w="1617" w:type="dxa"/>
            <w:tcBorders>
              <w:top w:val="single" w:sz="4" w:space="0" w:color="auto"/>
              <w:left w:val="single" w:sz="4" w:space="0" w:color="auto"/>
              <w:bottom w:val="single" w:sz="4" w:space="0" w:color="auto"/>
              <w:right w:val="single" w:sz="4" w:space="0" w:color="auto"/>
            </w:tcBorders>
            <w:shd w:val="clear" w:color="auto" w:fill="auto"/>
          </w:tcPr>
          <w:p w14:paraId="6C9AD20C" w14:textId="77777777" w:rsidR="00E53E7B" w:rsidRPr="007F4595" w:rsidRDefault="00E53E7B" w:rsidP="007F4595">
            <w:pPr>
              <w:spacing w:after="0" w:line="240" w:lineRule="auto"/>
              <w:jc w:val="both"/>
              <w:textAlignment w:val="baseline"/>
              <w:rPr>
                <w:rFonts w:ascii="Times New Roman" w:hAnsi="Times New Roman" w:cs="Times New Roman"/>
                <w:sz w:val="24"/>
                <w:szCs w:val="24"/>
              </w:rPr>
            </w:pPr>
            <w:r w:rsidRPr="007F4595">
              <w:rPr>
                <w:rFonts w:ascii="Times New Roman" w:hAnsi="Times New Roman" w:cs="Times New Roman"/>
                <w:sz w:val="24"/>
                <w:szCs w:val="24"/>
                <w:shd w:val="clear" w:color="auto" w:fill="FFFFFF"/>
                <w:lang w:val="kk-KZ"/>
              </w:rPr>
              <w:t xml:space="preserve">Шамадан тыс </w:t>
            </w:r>
            <w:r w:rsidRPr="007F4595">
              <w:rPr>
                <w:rFonts w:ascii="Times New Roman" w:hAnsi="Times New Roman" w:cs="Times New Roman"/>
                <w:sz w:val="24"/>
                <w:szCs w:val="24"/>
                <w:shd w:val="clear" w:color="auto" w:fill="FFFFFF"/>
              </w:rPr>
              <w:t>(71-90)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0A78F765"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DB799DB"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36,6</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6796614A"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0F1F41F5"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D3200F6"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25BB69B"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23,3</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14:paraId="53793EF6"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36,6</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6D71375C" w14:textId="77777777" w:rsidR="00E53E7B" w:rsidRPr="007F4595" w:rsidRDefault="00E53E7B"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r>
    </w:tbl>
    <w:p w14:paraId="78047903" w14:textId="77777777" w:rsidR="004A2ECD" w:rsidRPr="007F4595" w:rsidRDefault="00F52D98"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rPr>
        <w:t xml:space="preserve">   </w:t>
      </w:r>
    </w:p>
    <w:p w14:paraId="5EA365D1" w14:textId="77777777" w:rsidR="00F52D98" w:rsidRPr="007F4595" w:rsidRDefault="004A2ECD"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267835" w:rsidRPr="007F4595">
        <w:rPr>
          <w:rFonts w:ascii="Times New Roman" w:hAnsi="Times New Roman" w:cs="Times New Roman"/>
          <w:sz w:val="28"/>
          <w:szCs w:val="28"/>
          <w:lang w:val="kk-KZ"/>
        </w:rPr>
        <w:t>К</w:t>
      </w:r>
      <w:r w:rsidR="00F52D98" w:rsidRPr="007F4595">
        <w:rPr>
          <w:rFonts w:ascii="Times New Roman" w:hAnsi="Times New Roman" w:cs="Times New Roman"/>
          <w:sz w:val="28"/>
          <w:szCs w:val="28"/>
          <w:lang w:val="kk-KZ"/>
        </w:rPr>
        <w:t>есте</w:t>
      </w:r>
      <w:r w:rsidR="00267835" w:rsidRPr="007F4595">
        <w:rPr>
          <w:rFonts w:ascii="Times New Roman" w:hAnsi="Times New Roman" w:cs="Times New Roman"/>
          <w:sz w:val="28"/>
          <w:szCs w:val="28"/>
          <w:lang w:val="kk-KZ"/>
        </w:rPr>
        <w:t xml:space="preserve"> 9</w:t>
      </w:r>
      <w:r w:rsidR="00F52D98" w:rsidRPr="007F4595">
        <w:rPr>
          <w:rFonts w:ascii="Times New Roman" w:hAnsi="Times New Roman" w:cs="Times New Roman"/>
          <w:sz w:val="28"/>
          <w:szCs w:val="28"/>
          <w:lang w:val="kk-KZ"/>
        </w:rPr>
        <w:t xml:space="preserve"> </w:t>
      </w:r>
      <w:r w:rsidR="00267835" w:rsidRPr="007F4595">
        <w:rPr>
          <w:rFonts w:ascii="Times New Roman" w:hAnsi="Times New Roman" w:cs="Times New Roman"/>
          <w:sz w:val="28"/>
          <w:szCs w:val="28"/>
          <w:lang w:val="kk-KZ"/>
        </w:rPr>
        <w:t>б</w:t>
      </w:r>
      <w:r w:rsidR="00F52D98" w:rsidRPr="007F4595">
        <w:rPr>
          <w:rFonts w:ascii="Times New Roman" w:hAnsi="Times New Roman" w:cs="Times New Roman"/>
          <w:sz w:val="28"/>
          <w:szCs w:val="28"/>
          <w:lang w:val="kk-KZ"/>
        </w:rPr>
        <w:t>ен сурет</w:t>
      </w:r>
      <w:r w:rsidR="00267835" w:rsidRPr="007F4595">
        <w:rPr>
          <w:rFonts w:ascii="Times New Roman" w:hAnsi="Times New Roman" w:cs="Times New Roman"/>
          <w:sz w:val="28"/>
          <w:szCs w:val="28"/>
          <w:lang w:val="kk-KZ"/>
        </w:rPr>
        <w:t xml:space="preserve"> 5</w:t>
      </w:r>
      <w:r w:rsidR="00F52D98" w:rsidRPr="007F4595">
        <w:rPr>
          <w:rFonts w:ascii="Times New Roman" w:hAnsi="Times New Roman" w:cs="Times New Roman"/>
          <w:sz w:val="28"/>
          <w:szCs w:val="28"/>
          <w:lang w:val="kk-KZ"/>
        </w:rPr>
        <w:t xml:space="preserve"> көрініп тұрғандай,</w:t>
      </w:r>
      <w:r w:rsidR="00E2198B" w:rsidRPr="007F4595">
        <w:rPr>
          <w:rFonts w:ascii="Times New Roman" w:hAnsi="Times New Roman" w:cs="Times New Roman"/>
          <w:sz w:val="28"/>
          <w:szCs w:val="28"/>
          <w:lang w:val="kk-KZ"/>
        </w:rPr>
        <w:t xml:space="preserve"> психикалық ширығудың 1-ден 2 және 3</w:t>
      </w:r>
      <w:r w:rsidR="00F52D98" w:rsidRPr="007F4595">
        <w:rPr>
          <w:rFonts w:ascii="Times New Roman" w:hAnsi="Times New Roman" w:cs="Times New Roman"/>
          <w:sz w:val="28"/>
          <w:szCs w:val="28"/>
          <w:lang w:val="kk-KZ"/>
        </w:rPr>
        <w:t xml:space="preserve"> кур</w:t>
      </w:r>
      <w:r w:rsidR="00E2198B" w:rsidRPr="007F4595">
        <w:rPr>
          <w:rFonts w:ascii="Times New Roman" w:hAnsi="Times New Roman" w:cs="Times New Roman"/>
          <w:sz w:val="28"/>
          <w:szCs w:val="28"/>
          <w:lang w:val="kk-KZ"/>
        </w:rPr>
        <w:t>старға қарай төмендеуі және 4</w:t>
      </w:r>
      <w:r w:rsidR="00F52D98" w:rsidRPr="007F4595">
        <w:rPr>
          <w:rFonts w:ascii="Times New Roman" w:hAnsi="Times New Roman" w:cs="Times New Roman"/>
          <w:sz w:val="28"/>
          <w:szCs w:val="28"/>
          <w:lang w:val="kk-KZ"/>
        </w:rPr>
        <w:t xml:space="preserve"> курсқа қарай жоғарылауы байқалады. Біз бұл мәліметтерді 1-курс студенттерінің жаңа жағдайларға бейімделуіне байланысты алаңдаушылықты сезінетіндігімен түсіндіреміз, содан кейін олардың жағдайы салыстырмалы түрде тұрақтанады және 4-курсқа қарай оқудың аяқталуы мен алдағы уақытта жұмысқа орналасуға қатысты фрустрациялық құбылыстар мен жағдаяттық мазасыздыққа байланысты психикалық ширығу деңгейінің жоғарылауы байқалады.</w:t>
      </w:r>
    </w:p>
    <w:p w14:paraId="3D85FB56" w14:textId="77777777" w:rsidR="00661A1D" w:rsidRPr="007F4595" w:rsidRDefault="00661A1D" w:rsidP="007F4595">
      <w:pPr>
        <w:shd w:val="clear" w:color="auto" w:fill="FFFFFF"/>
        <w:spacing w:after="0" w:line="240" w:lineRule="auto"/>
        <w:jc w:val="both"/>
        <w:rPr>
          <w:rFonts w:ascii="Times New Roman" w:hAnsi="Times New Roman" w:cs="Times New Roman"/>
          <w:sz w:val="28"/>
          <w:szCs w:val="28"/>
          <w:lang w:val="kk-KZ"/>
        </w:rPr>
      </w:pPr>
    </w:p>
    <w:p w14:paraId="5807E81C" w14:textId="77777777" w:rsidR="00E53E7B" w:rsidRPr="007F4595" w:rsidRDefault="00F52D98" w:rsidP="007F4595">
      <w:pPr>
        <w:spacing w:after="0" w:line="240" w:lineRule="auto"/>
        <w:jc w:val="center"/>
        <w:rPr>
          <w:rFonts w:ascii="Times New Roman" w:hAnsi="Times New Roman" w:cs="Times New Roman"/>
          <w:sz w:val="28"/>
          <w:szCs w:val="28"/>
          <w:lang w:val="en-US"/>
        </w:rPr>
      </w:pPr>
      <w:r w:rsidRPr="007F4595">
        <w:rPr>
          <w:rFonts w:ascii="Times New Roman" w:hAnsi="Times New Roman" w:cs="Times New Roman"/>
          <w:noProof/>
          <w:lang w:eastAsia="ru-RU"/>
        </w:rPr>
        <w:lastRenderedPageBreak/>
        <w:drawing>
          <wp:inline distT="0" distB="0" distL="0" distR="0" wp14:anchorId="5AF35B72" wp14:editId="45080C57">
            <wp:extent cx="4923692" cy="1699846"/>
            <wp:effectExtent l="0" t="0" r="10795" b="15240"/>
            <wp:docPr id="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605A28" w14:textId="77777777" w:rsidR="00BF271E" w:rsidRPr="007F4595" w:rsidRDefault="00BF271E" w:rsidP="007F4595">
      <w:pPr>
        <w:shd w:val="clear" w:color="auto" w:fill="FFFFFF"/>
        <w:spacing w:after="0" w:line="240" w:lineRule="auto"/>
        <w:jc w:val="center"/>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Сурет 5. Студенттердің жүйке-психикалық ширығу деңгейлері</w:t>
      </w:r>
    </w:p>
    <w:p w14:paraId="056F7E29" w14:textId="77777777" w:rsidR="00BF271E" w:rsidRPr="007F4595" w:rsidRDefault="00445C53" w:rsidP="007F4595">
      <w:pPr>
        <w:shd w:val="clear" w:color="auto" w:fill="FFFFFF"/>
        <w:tabs>
          <w:tab w:val="left" w:pos="7165"/>
        </w:tabs>
        <w:spacing w:after="0" w:line="240" w:lineRule="auto"/>
        <w:rPr>
          <w:rFonts w:ascii="Times New Roman" w:hAnsi="Times New Roman" w:cs="Times New Roman"/>
          <w:b/>
          <w:color w:val="333333"/>
          <w:sz w:val="24"/>
          <w:szCs w:val="24"/>
          <w:lang w:val="kk-KZ"/>
        </w:rPr>
      </w:pPr>
      <w:r w:rsidRPr="007F4595">
        <w:rPr>
          <w:rFonts w:ascii="Times New Roman" w:hAnsi="Times New Roman" w:cs="Times New Roman"/>
          <w:b/>
          <w:color w:val="333333"/>
          <w:sz w:val="24"/>
          <w:szCs w:val="24"/>
          <w:lang w:val="kk-KZ"/>
        </w:rPr>
        <w:tab/>
      </w:r>
    </w:p>
    <w:p w14:paraId="2147A544" w14:textId="700C878C" w:rsidR="00BF271E" w:rsidRPr="007F4595" w:rsidRDefault="00BF271E" w:rsidP="007F4595">
      <w:pPr>
        <w:shd w:val="clear" w:color="auto" w:fill="FFFFFF"/>
        <w:spacing w:after="0" w:line="240" w:lineRule="auto"/>
        <w:jc w:val="both"/>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 xml:space="preserve">   в) Студенттердің оқу</w:t>
      </w:r>
      <w:r w:rsidR="00D46868">
        <w:rPr>
          <w:rFonts w:ascii="Times New Roman" w:hAnsi="Times New Roman" w:cs="Times New Roman"/>
          <w:b/>
          <w:color w:val="333333"/>
          <w:sz w:val="28"/>
          <w:szCs w:val="28"/>
          <w:lang w:val="kk-KZ"/>
        </w:rPr>
        <w:t xml:space="preserve"> әрекетін өзіндік ұйымдастыру</w:t>
      </w:r>
      <w:r w:rsidRPr="007F4595">
        <w:rPr>
          <w:rFonts w:ascii="Times New Roman" w:hAnsi="Times New Roman" w:cs="Times New Roman"/>
          <w:b/>
          <w:color w:val="333333"/>
          <w:sz w:val="28"/>
          <w:szCs w:val="28"/>
          <w:lang w:val="kk-KZ"/>
        </w:rPr>
        <w:t>ы</w:t>
      </w:r>
      <w:r w:rsidR="00D46868">
        <w:rPr>
          <w:rFonts w:ascii="Times New Roman" w:hAnsi="Times New Roman" w:cs="Times New Roman"/>
          <w:b/>
          <w:color w:val="333333"/>
          <w:sz w:val="28"/>
          <w:szCs w:val="28"/>
          <w:lang w:val="kk-KZ"/>
        </w:rPr>
        <w:t>ны</w:t>
      </w:r>
      <w:r w:rsidRPr="007F4595">
        <w:rPr>
          <w:rFonts w:ascii="Times New Roman" w:hAnsi="Times New Roman" w:cs="Times New Roman"/>
          <w:b/>
          <w:color w:val="333333"/>
          <w:sz w:val="28"/>
          <w:szCs w:val="28"/>
          <w:lang w:val="kk-KZ"/>
        </w:rPr>
        <w:t>ң когнитивтік-рефлексивтік компонентін диагностикалаудың нәтижелері</w:t>
      </w:r>
    </w:p>
    <w:p w14:paraId="549BE849" w14:textId="77777777" w:rsidR="006813B5" w:rsidRPr="007F4595" w:rsidRDefault="006813B5"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Дж.Роттердің бақылау локусы шкаласының нәтижесінде тұлғаның (Е.Ф.Бажин, Е.А.Голынкин және А.М.Эткинд) СБД (субъективті бақылау деңгейі) тест-сауалнамасы.  </w:t>
      </w:r>
    </w:p>
    <w:p w14:paraId="7C2B1667" w14:textId="77777777" w:rsidR="006813B5" w:rsidRPr="007F4595" w:rsidRDefault="006813B5" w:rsidP="007F4595">
      <w:pPr>
        <w:shd w:val="clear" w:color="auto" w:fill="FFFFFF"/>
        <w:spacing w:after="0" w:line="240" w:lineRule="auto"/>
        <w:jc w:val="both"/>
        <w:rPr>
          <w:rFonts w:ascii="Times New Roman" w:hAnsi="Times New Roman" w:cs="Times New Roman"/>
          <w:b/>
          <w:sz w:val="28"/>
          <w:szCs w:val="28"/>
          <w:lang w:val="kk-KZ"/>
        </w:rPr>
      </w:pPr>
      <w:r w:rsidRPr="007F4595">
        <w:rPr>
          <w:rFonts w:ascii="Times New Roman" w:hAnsi="Times New Roman" w:cs="Times New Roman"/>
          <w:sz w:val="28"/>
          <w:szCs w:val="28"/>
          <w:lang w:val="kk-KZ"/>
        </w:rPr>
        <w:t xml:space="preserve">   Бақылаудың субъективті локусы адамның өз күшін, қадір-қасиет</w:t>
      </w:r>
      <w:r w:rsidR="00E55A55" w:rsidRPr="007F4595">
        <w:rPr>
          <w:rFonts w:ascii="Times New Roman" w:hAnsi="Times New Roman" w:cs="Times New Roman"/>
          <w:sz w:val="28"/>
          <w:szCs w:val="28"/>
          <w:lang w:val="kk-KZ"/>
        </w:rPr>
        <w:t>ін</w:t>
      </w:r>
      <w:r w:rsidRPr="007F4595">
        <w:rPr>
          <w:rFonts w:ascii="Times New Roman" w:hAnsi="Times New Roman" w:cs="Times New Roman"/>
          <w:sz w:val="28"/>
          <w:szCs w:val="28"/>
          <w:lang w:val="kk-KZ"/>
        </w:rPr>
        <w:t xml:space="preserve"> болып жатқан жағдайлар үшін жауапкершілікті, өз-өзіне деген құрметті, әлеуметтік жетілудің және тұлғаның дербестігін сезінумен байланысты.</w:t>
      </w:r>
    </w:p>
    <w:p w14:paraId="1C075E1D" w14:textId="77777777" w:rsidR="006813B5" w:rsidRPr="007F4595" w:rsidRDefault="006813B5"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b/>
          <w:sz w:val="28"/>
          <w:szCs w:val="28"/>
          <w:lang w:val="kk-KZ"/>
        </w:rPr>
        <w:t xml:space="preserve">   </w:t>
      </w:r>
      <w:r w:rsidRPr="007F4595">
        <w:rPr>
          <w:rFonts w:ascii="Times New Roman" w:hAnsi="Times New Roman" w:cs="Times New Roman"/>
          <w:sz w:val="28"/>
          <w:szCs w:val="28"/>
          <w:lang w:val="kk-KZ"/>
        </w:rPr>
        <w:t>Интерналдықтың төмен деңгейінде адамдар өздерінің әрекеттері мен олар үшін маңызды өмірлік оқиғалар арасындағы байланысты байқамайды. Олар өздерін осындай оқиғалардың дамуын бақылауға қабілетті деп санамайды және олардың көпшілігі басқа адамдардың іс-әрекетінің немесе кездейсоқтықтың нәтижесі деп санайды. Сондықтан «экстерналдар» эмоционалды тұрақсыз, бейресми қарым-қатынас пен мінез-құлыққа бейім, қарым-қатынасқа түсе бермейді, өзін-өзі бақылауы нашар және ширығуы жоғары.</w:t>
      </w:r>
    </w:p>
    <w:p w14:paraId="61B23934" w14:textId="77777777" w:rsidR="006813B5" w:rsidRPr="007F4595" w:rsidRDefault="006813B5"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Интерналдықтың жоғары деңгейі кез-келген маңызды жағдайларды субъективті бақылаудың жоғары деңгейіне сәйкес келеді. Мұндай бақылау локусы бар адамдар өміріндегі маңызды оқиғалардың көпшілігін өз әрекеттерінің нәтижесі деп санайды, оларды басқара алады және сол оқиғалар үшін де, олардың өмірі жалпы қалай өрбігені үшін де жауапкершілікті сезінеді. Субъективті бақылаудың жоғары көрсеткіштері бар «интерналдар» эмоционалды тұрақтылыққа, табандылыққа, шешімділікке ие, олар әдептілікпен, өзін-өзі жақсы бақылай алатындығымен және ұстамдылығымен ерекшеленеді.  </w:t>
      </w:r>
    </w:p>
    <w:p w14:paraId="0D49625A" w14:textId="77777777" w:rsidR="006813B5" w:rsidRPr="007F4595" w:rsidRDefault="004635C7"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813B5" w:rsidRPr="007F4595">
        <w:rPr>
          <w:rFonts w:ascii="Times New Roman" w:hAnsi="Times New Roman" w:cs="Times New Roman"/>
          <w:sz w:val="28"/>
          <w:szCs w:val="28"/>
          <w:lang w:val="kk-KZ"/>
        </w:rPr>
        <w:t xml:space="preserve">Интерналдықтың орташа деңгейі көптеген адамдарға тән. Олардың субъективті бақылауының ерекшеліктері адамға жағдайдың күрделі немесе қарапайым, жағымды немесе жағымсыз және т.б. болып көрінуіне байланысты біршама өзгеруі мүмкін. Бірақ олардың мінез-құлқы мен оған деген жауапкершіліктің психологиялық сезімі нақты әлеуметтік жағдайларға байланысты болса да, оларда бақылау локусының белгілі бір түрінің басымдылығын анықтауға болады. </w:t>
      </w:r>
    </w:p>
    <w:p w14:paraId="534EBDBB" w14:textId="2BB903F7" w:rsidR="006813B5" w:rsidRPr="007F4595" w:rsidRDefault="00E60AA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75C76" w:rsidRPr="007F4595">
        <w:rPr>
          <w:rFonts w:ascii="Times New Roman" w:hAnsi="Times New Roman" w:cs="Times New Roman"/>
          <w:sz w:val="28"/>
          <w:szCs w:val="28"/>
          <w:lang w:val="kk-KZ"/>
        </w:rPr>
        <w:t>Ә</w:t>
      </w:r>
      <w:r w:rsidR="006813B5" w:rsidRPr="007F4595">
        <w:rPr>
          <w:rFonts w:ascii="Times New Roman" w:hAnsi="Times New Roman" w:cs="Times New Roman"/>
          <w:sz w:val="28"/>
          <w:szCs w:val="28"/>
          <w:lang w:val="kk-KZ"/>
        </w:rPr>
        <w:t>рекетті өзіндік ұйымдастыру</w:t>
      </w:r>
      <w:r w:rsidR="00D46868">
        <w:rPr>
          <w:rFonts w:ascii="Times New Roman" w:hAnsi="Times New Roman" w:cs="Times New Roman"/>
          <w:sz w:val="28"/>
          <w:szCs w:val="28"/>
          <w:lang w:val="kk-KZ"/>
        </w:rPr>
        <w:t>ы</w:t>
      </w:r>
      <w:r w:rsidR="006813B5" w:rsidRPr="007F4595">
        <w:rPr>
          <w:rFonts w:ascii="Times New Roman" w:hAnsi="Times New Roman" w:cs="Times New Roman"/>
          <w:sz w:val="28"/>
          <w:szCs w:val="28"/>
          <w:lang w:val="kk-KZ"/>
        </w:rPr>
        <w:t xml:space="preserve"> үшін интерналдықтың жоғары және орташа деңгейлері қажет.</w:t>
      </w:r>
    </w:p>
    <w:p w14:paraId="0ED1A121" w14:textId="77777777" w:rsidR="006813B5" w:rsidRPr="007F4595" w:rsidRDefault="00E60AA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xml:space="preserve">   </w:t>
      </w:r>
      <w:r w:rsidR="006813B5" w:rsidRPr="007F4595">
        <w:rPr>
          <w:rFonts w:ascii="Times New Roman" w:hAnsi="Times New Roman" w:cs="Times New Roman"/>
          <w:sz w:val="28"/>
          <w:szCs w:val="28"/>
          <w:lang w:val="kk-KZ"/>
        </w:rPr>
        <w:t>Диагностика нәтижелері бойынша барлық сыналушылар топтардың біріне жатқызылды - интерналдықтың жоғары, орташа және төмен деңгейлі топтарға.</w:t>
      </w:r>
    </w:p>
    <w:p w14:paraId="1B1F1B93" w14:textId="77777777" w:rsidR="006813B5" w:rsidRPr="007F4595" w:rsidRDefault="00E55A55" w:rsidP="007F4595">
      <w:pPr>
        <w:shd w:val="clear" w:color="auto" w:fill="FFFFFF"/>
        <w:spacing w:after="0" w:line="240" w:lineRule="auto"/>
        <w:ind w:firstLine="709"/>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К</w:t>
      </w:r>
      <w:r w:rsidR="006813B5"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11</w:t>
      </w:r>
      <w:r w:rsidR="006813B5" w:rsidRPr="007F4595">
        <w:rPr>
          <w:rFonts w:ascii="Times New Roman" w:hAnsi="Times New Roman" w:cs="Times New Roman"/>
          <w:sz w:val="28"/>
          <w:szCs w:val="28"/>
          <w:lang w:val="kk-KZ"/>
        </w:rPr>
        <w:t xml:space="preserve"> </w:t>
      </w:r>
    </w:p>
    <w:p w14:paraId="13718CCE" w14:textId="77777777" w:rsidR="006813B5" w:rsidRDefault="00E60AA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813B5" w:rsidRPr="007F4595">
        <w:rPr>
          <w:rFonts w:ascii="Times New Roman" w:hAnsi="Times New Roman" w:cs="Times New Roman"/>
          <w:sz w:val="28"/>
          <w:szCs w:val="28"/>
          <w:lang w:val="kk-KZ"/>
        </w:rPr>
        <w:t xml:space="preserve">СБД (субъективті бақылау деңгейі)  диагностикасының көрсеткіштері (%- бен) </w:t>
      </w:r>
    </w:p>
    <w:p w14:paraId="60F3E834" w14:textId="77777777" w:rsidR="00426E4A" w:rsidRPr="007F4595" w:rsidRDefault="00426E4A" w:rsidP="007F4595">
      <w:pPr>
        <w:shd w:val="clear" w:color="auto" w:fill="FFFFFF"/>
        <w:spacing w:after="0" w:line="240" w:lineRule="auto"/>
        <w:jc w:val="both"/>
        <w:rPr>
          <w:rFonts w:ascii="Times New Roman" w:hAnsi="Times New Roman" w:cs="Times New Roman"/>
          <w:sz w:val="28"/>
          <w:szCs w:val="28"/>
          <w:lang w:val="kk-KZ"/>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921"/>
        <w:gridCol w:w="779"/>
        <w:gridCol w:w="1176"/>
        <w:gridCol w:w="750"/>
        <w:gridCol w:w="873"/>
        <w:gridCol w:w="891"/>
        <w:gridCol w:w="1142"/>
        <w:gridCol w:w="814"/>
      </w:tblGrid>
      <w:tr w:rsidR="005722DE" w:rsidRPr="007F4595" w14:paraId="6E44FF48" w14:textId="77777777" w:rsidTr="00327C6E">
        <w:trPr>
          <w:trHeight w:val="290"/>
        </w:trPr>
        <w:tc>
          <w:tcPr>
            <w:tcW w:w="1999" w:type="dxa"/>
            <w:vMerge w:val="restart"/>
            <w:tcBorders>
              <w:top w:val="single" w:sz="4" w:space="0" w:color="auto"/>
              <w:left w:val="single" w:sz="4" w:space="0" w:color="auto"/>
              <w:right w:val="single" w:sz="4" w:space="0" w:color="auto"/>
            </w:tcBorders>
            <w:shd w:val="clear" w:color="auto" w:fill="auto"/>
          </w:tcPr>
          <w:p w14:paraId="0633695F"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lang w:val="kk-KZ"/>
              </w:rPr>
              <w:t>Ин</w:t>
            </w:r>
            <w:r w:rsidRPr="007F4595">
              <w:rPr>
                <w:rFonts w:ascii="Times New Roman" w:hAnsi="Times New Roman" w:cs="Times New Roman"/>
                <w:sz w:val="24"/>
                <w:szCs w:val="24"/>
              </w:rPr>
              <w:t>тернал</w:t>
            </w:r>
            <w:r w:rsidRPr="007F4595">
              <w:rPr>
                <w:rFonts w:ascii="Times New Roman" w:hAnsi="Times New Roman" w:cs="Times New Roman"/>
                <w:sz w:val="24"/>
                <w:szCs w:val="24"/>
                <w:lang w:val="kk-KZ"/>
              </w:rPr>
              <w:t>дықтың деңгейлері</w:t>
            </w:r>
          </w:p>
        </w:tc>
        <w:tc>
          <w:tcPr>
            <w:tcW w:w="1700" w:type="dxa"/>
            <w:gridSpan w:val="2"/>
            <w:tcBorders>
              <w:top w:val="single" w:sz="4" w:space="0" w:color="auto"/>
              <w:left w:val="single" w:sz="4" w:space="0" w:color="auto"/>
              <w:right w:val="single" w:sz="4" w:space="0" w:color="auto"/>
            </w:tcBorders>
            <w:shd w:val="clear" w:color="auto" w:fill="auto"/>
          </w:tcPr>
          <w:p w14:paraId="7D5E0D44"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1</w:t>
            </w:r>
            <w:r w:rsidRPr="007F4595">
              <w:rPr>
                <w:rFonts w:ascii="Times New Roman" w:hAnsi="Times New Roman" w:cs="Times New Roman"/>
                <w:sz w:val="24"/>
                <w:szCs w:val="24"/>
                <w:lang w:val="kk-KZ"/>
              </w:rPr>
              <w:t>-</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r w:rsidRPr="007F4595">
              <w:rPr>
                <w:rFonts w:ascii="Times New Roman" w:hAnsi="Times New Roman" w:cs="Times New Roman"/>
                <w:sz w:val="24"/>
                <w:szCs w:val="24"/>
              </w:rPr>
              <w:t xml:space="preserve"> </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14:paraId="1C2FECE8"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2-</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tcPr>
          <w:p w14:paraId="75A035DA"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3-</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E3EE788"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4-</w:t>
            </w:r>
            <w:r w:rsidRPr="007F4595">
              <w:rPr>
                <w:rFonts w:ascii="Times New Roman" w:hAnsi="Times New Roman" w:cs="Times New Roman"/>
                <w:sz w:val="24"/>
                <w:szCs w:val="24"/>
              </w:rPr>
              <w:t xml:space="preserve">курс </w:t>
            </w:r>
            <w:r w:rsidRPr="007F4595">
              <w:rPr>
                <w:rFonts w:ascii="Times New Roman" w:hAnsi="Times New Roman" w:cs="Times New Roman"/>
                <w:sz w:val="24"/>
                <w:szCs w:val="24"/>
                <w:lang w:val="kk-KZ"/>
              </w:rPr>
              <w:t>с</w:t>
            </w:r>
            <w:r w:rsidRPr="007F4595">
              <w:rPr>
                <w:rFonts w:ascii="Times New Roman" w:hAnsi="Times New Roman" w:cs="Times New Roman"/>
                <w:sz w:val="24"/>
                <w:szCs w:val="24"/>
              </w:rPr>
              <w:t>тудент</w:t>
            </w:r>
            <w:r w:rsidRPr="007F4595">
              <w:rPr>
                <w:rFonts w:ascii="Times New Roman" w:hAnsi="Times New Roman" w:cs="Times New Roman"/>
                <w:sz w:val="24"/>
                <w:szCs w:val="24"/>
                <w:lang w:val="kk-KZ"/>
              </w:rPr>
              <w:t>тері</w:t>
            </w:r>
          </w:p>
        </w:tc>
      </w:tr>
      <w:tr w:rsidR="005722DE" w:rsidRPr="007F4595" w14:paraId="0922C815" w14:textId="77777777" w:rsidTr="00327C6E">
        <w:trPr>
          <w:trHeight w:val="258"/>
        </w:trPr>
        <w:tc>
          <w:tcPr>
            <w:tcW w:w="1999" w:type="dxa"/>
            <w:vMerge/>
            <w:tcBorders>
              <w:left w:val="single" w:sz="4" w:space="0" w:color="auto"/>
              <w:bottom w:val="single" w:sz="4" w:space="0" w:color="auto"/>
              <w:right w:val="single" w:sz="4" w:space="0" w:color="auto"/>
            </w:tcBorders>
            <w:shd w:val="clear" w:color="auto" w:fill="auto"/>
          </w:tcPr>
          <w:p w14:paraId="680253CE"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p>
        </w:tc>
        <w:tc>
          <w:tcPr>
            <w:tcW w:w="921" w:type="dxa"/>
            <w:tcBorders>
              <w:left w:val="single" w:sz="4" w:space="0" w:color="auto"/>
              <w:bottom w:val="single" w:sz="4" w:space="0" w:color="auto"/>
              <w:right w:val="single" w:sz="4" w:space="0" w:color="auto"/>
            </w:tcBorders>
            <w:shd w:val="clear" w:color="auto" w:fill="auto"/>
          </w:tcPr>
          <w:p w14:paraId="3C560058"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779" w:type="dxa"/>
            <w:tcBorders>
              <w:left w:val="single" w:sz="4" w:space="0" w:color="auto"/>
              <w:bottom w:val="single" w:sz="4" w:space="0" w:color="auto"/>
              <w:right w:val="single" w:sz="4" w:space="0" w:color="auto"/>
            </w:tcBorders>
            <w:shd w:val="clear" w:color="auto" w:fill="auto"/>
          </w:tcPr>
          <w:p w14:paraId="4A580922"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lang w:val="kk-KZ"/>
              </w:rPr>
              <w:t>БТ</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2E633D09"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30295A63"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БТ</w:t>
            </w: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3D7D52D2"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0BDF0760"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БТ</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62AB37D"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Э</w:t>
            </w:r>
            <w:r w:rsidRPr="007F4595">
              <w:rPr>
                <w:rFonts w:ascii="Times New Roman" w:hAnsi="Times New Roman" w:cs="Times New Roman"/>
                <w:sz w:val="24"/>
                <w:szCs w:val="24"/>
                <w:lang w:val="kk-KZ"/>
              </w:rPr>
              <w:t>Т</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F346C12"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lang w:val="kk-KZ"/>
              </w:rPr>
              <w:t>БТ</w:t>
            </w:r>
          </w:p>
        </w:tc>
      </w:tr>
      <w:tr w:rsidR="005722DE" w:rsidRPr="007F4595" w14:paraId="53E62999" w14:textId="77777777" w:rsidTr="00327C6E">
        <w:tc>
          <w:tcPr>
            <w:tcW w:w="1999" w:type="dxa"/>
            <w:tcBorders>
              <w:top w:val="single" w:sz="4" w:space="0" w:color="auto"/>
              <w:left w:val="single" w:sz="4" w:space="0" w:color="auto"/>
              <w:bottom w:val="single" w:sz="4" w:space="0" w:color="auto"/>
              <w:right w:val="single" w:sz="4" w:space="0" w:color="auto"/>
            </w:tcBorders>
            <w:shd w:val="clear" w:color="auto" w:fill="auto"/>
          </w:tcPr>
          <w:p w14:paraId="1662836E" w14:textId="77777777" w:rsidR="005722DE" w:rsidRPr="007F4595" w:rsidRDefault="005722DE" w:rsidP="007F4595">
            <w:pPr>
              <w:spacing w:after="0" w:line="240" w:lineRule="auto"/>
              <w:jc w:val="both"/>
              <w:textAlignment w:val="baseline"/>
              <w:rPr>
                <w:rFonts w:ascii="Times New Roman" w:hAnsi="Times New Roman" w:cs="Times New Roman"/>
                <w:sz w:val="24"/>
                <w:szCs w:val="24"/>
                <w:lang w:val="en-US"/>
              </w:rPr>
            </w:pPr>
            <w:r w:rsidRPr="007F4595">
              <w:rPr>
                <w:rFonts w:ascii="Times New Roman" w:hAnsi="Times New Roman" w:cs="Times New Roman"/>
                <w:sz w:val="24"/>
                <w:szCs w:val="24"/>
                <w:shd w:val="clear" w:color="auto" w:fill="FFFFFF"/>
                <w:lang w:val="kk-KZ"/>
              </w:rPr>
              <w:t>Жоғары</w:t>
            </w:r>
            <w:r w:rsidRPr="007F4595">
              <w:rPr>
                <w:rFonts w:ascii="Times New Roman" w:hAnsi="Times New Roman" w:cs="Times New Roman"/>
                <w:sz w:val="24"/>
                <w:szCs w:val="24"/>
                <w:shd w:val="clear" w:color="auto" w:fill="FFFFFF"/>
              </w:rPr>
              <w:t xml:space="preserve"> (1-11)</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5C58D678"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en-US"/>
              </w:rPr>
            </w:pPr>
            <w:r w:rsidRPr="007F4595">
              <w:rPr>
                <w:rFonts w:ascii="Times New Roman" w:hAnsi="Times New Roman" w:cs="Times New Roman"/>
                <w:sz w:val="24"/>
                <w:szCs w:val="24"/>
              </w:rPr>
              <w:t>13,3</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5728ACAF"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en-US"/>
              </w:rPr>
            </w:pPr>
            <w:r w:rsidRPr="007F4595">
              <w:rPr>
                <w:rFonts w:ascii="Times New Roman" w:hAnsi="Times New Roman" w:cs="Times New Roman"/>
                <w:sz w:val="24"/>
                <w:szCs w:val="24"/>
              </w:rPr>
              <w:t>13,3</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4E758F6A"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16,6</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F0BA72F"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13,3</w:t>
            </w: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4D19691A"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20,0</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62E1D8AB"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D420A3E"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23,3</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98F9223"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26,6</w:t>
            </w:r>
          </w:p>
        </w:tc>
      </w:tr>
      <w:tr w:rsidR="005722DE" w:rsidRPr="007F4595" w14:paraId="23FEEFA8" w14:textId="77777777" w:rsidTr="00327C6E">
        <w:tc>
          <w:tcPr>
            <w:tcW w:w="1999" w:type="dxa"/>
            <w:tcBorders>
              <w:top w:val="single" w:sz="4" w:space="0" w:color="auto"/>
              <w:left w:val="single" w:sz="4" w:space="0" w:color="auto"/>
              <w:bottom w:val="single" w:sz="4" w:space="0" w:color="auto"/>
              <w:right w:val="single" w:sz="4" w:space="0" w:color="auto"/>
            </w:tcBorders>
            <w:shd w:val="clear" w:color="auto" w:fill="auto"/>
          </w:tcPr>
          <w:p w14:paraId="3FD6A71A" w14:textId="77777777" w:rsidR="005722DE" w:rsidRPr="007F4595" w:rsidRDefault="005722DE" w:rsidP="007F4595">
            <w:pPr>
              <w:spacing w:after="0" w:line="240" w:lineRule="auto"/>
              <w:jc w:val="both"/>
              <w:textAlignment w:val="baseline"/>
              <w:rPr>
                <w:rFonts w:ascii="Times New Roman" w:hAnsi="Times New Roman" w:cs="Times New Roman"/>
                <w:sz w:val="24"/>
                <w:szCs w:val="24"/>
              </w:rPr>
            </w:pPr>
            <w:r w:rsidRPr="007F4595">
              <w:rPr>
                <w:rFonts w:ascii="Times New Roman" w:hAnsi="Times New Roman" w:cs="Times New Roman"/>
                <w:sz w:val="24"/>
                <w:szCs w:val="24"/>
                <w:shd w:val="clear" w:color="auto" w:fill="FFFFFF"/>
                <w:lang w:val="kk-KZ"/>
              </w:rPr>
              <w:t>Орташа</w:t>
            </w:r>
            <w:r w:rsidRPr="007F4595">
              <w:rPr>
                <w:rFonts w:ascii="Times New Roman" w:hAnsi="Times New Roman" w:cs="Times New Roman"/>
                <w:sz w:val="24"/>
                <w:szCs w:val="24"/>
                <w:shd w:val="clear" w:color="auto" w:fill="FFFFFF"/>
              </w:rPr>
              <w:t xml:space="preserve"> (12-32)</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28D56617"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53,3</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1DBA4B70"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en-US"/>
              </w:rPr>
            </w:pPr>
            <w:r w:rsidRPr="007F4595">
              <w:rPr>
                <w:rFonts w:ascii="Times New Roman" w:hAnsi="Times New Roman" w:cs="Times New Roman"/>
                <w:sz w:val="24"/>
                <w:szCs w:val="24"/>
              </w:rPr>
              <w:t>50,0</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0EECBB51"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50,0</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ADACBAC"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53,3</w:t>
            </w: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26C456A2" w14:textId="77777777" w:rsidR="005722DE" w:rsidRPr="007F4595" w:rsidRDefault="005722DE" w:rsidP="007F4595">
            <w:pPr>
              <w:spacing w:after="0" w:line="240" w:lineRule="auto"/>
              <w:textAlignment w:val="baseline"/>
              <w:rPr>
                <w:rFonts w:ascii="Times New Roman" w:hAnsi="Times New Roman" w:cs="Times New Roman"/>
                <w:sz w:val="24"/>
                <w:szCs w:val="24"/>
              </w:rPr>
            </w:pPr>
            <w:r w:rsidRPr="007F4595">
              <w:rPr>
                <w:rFonts w:ascii="Times New Roman" w:hAnsi="Times New Roman" w:cs="Times New Roman"/>
                <w:sz w:val="24"/>
                <w:szCs w:val="24"/>
              </w:rPr>
              <w:t>50,0</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553C53D3"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46,6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668B0BB"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46,6</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795098B2"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43,3</w:t>
            </w:r>
          </w:p>
        </w:tc>
      </w:tr>
      <w:tr w:rsidR="005722DE" w:rsidRPr="007F4595" w14:paraId="536CE464" w14:textId="77777777" w:rsidTr="00327C6E">
        <w:tc>
          <w:tcPr>
            <w:tcW w:w="1999" w:type="dxa"/>
            <w:tcBorders>
              <w:top w:val="single" w:sz="4" w:space="0" w:color="auto"/>
              <w:left w:val="single" w:sz="4" w:space="0" w:color="auto"/>
              <w:bottom w:val="single" w:sz="4" w:space="0" w:color="auto"/>
              <w:right w:val="single" w:sz="4" w:space="0" w:color="auto"/>
            </w:tcBorders>
            <w:shd w:val="clear" w:color="auto" w:fill="auto"/>
          </w:tcPr>
          <w:p w14:paraId="063CD7C7" w14:textId="77777777" w:rsidR="005722DE" w:rsidRPr="007F4595" w:rsidRDefault="005722DE" w:rsidP="007F4595">
            <w:pPr>
              <w:spacing w:after="0" w:line="240" w:lineRule="auto"/>
              <w:jc w:val="both"/>
              <w:textAlignment w:val="baseline"/>
              <w:rPr>
                <w:rFonts w:ascii="Times New Roman" w:hAnsi="Times New Roman" w:cs="Times New Roman"/>
                <w:sz w:val="24"/>
                <w:szCs w:val="24"/>
              </w:rPr>
            </w:pPr>
            <w:r w:rsidRPr="007F4595">
              <w:rPr>
                <w:rFonts w:ascii="Times New Roman" w:hAnsi="Times New Roman" w:cs="Times New Roman"/>
                <w:sz w:val="24"/>
                <w:szCs w:val="24"/>
                <w:shd w:val="clear" w:color="auto" w:fill="FFFFFF"/>
                <w:lang w:val="kk-KZ"/>
              </w:rPr>
              <w:t xml:space="preserve">Төмен </w:t>
            </w:r>
            <w:r w:rsidRPr="007F4595">
              <w:rPr>
                <w:rFonts w:ascii="Times New Roman" w:hAnsi="Times New Roman" w:cs="Times New Roman"/>
                <w:sz w:val="24"/>
                <w:szCs w:val="24"/>
                <w:shd w:val="clear" w:color="auto" w:fill="FFFFFF"/>
              </w:rPr>
              <w:t>(33-44)</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672E954D" w14:textId="77777777" w:rsidR="005722DE" w:rsidRPr="007F4595" w:rsidRDefault="005722DE" w:rsidP="007F4595">
            <w:pPr>
              <w:spacing w:after="0" w:line="240" w:lineRule="auto"/>
              <w:jc w:val="center"/>
              <w:textAlignment w:val="baseline"/>
              <w:rPr>
                <w:rFonts w:ascii="Times New Roman" w:hAnsi="Times New Roman" w:cs="Times New Roman"/>
                <w:sz w:val="24"/>
                <w:szCs w:val="24"/>
                <w:lang w:val="en-US"/>
              </w:rPr>
            </w:pPr>
            <w:r w:rsidRPr="007F4595">
              <w:rPr>
                <w:rFonts w:ascii="Times New Roman" w:hAnsi="Times New Roman" w:cs="Times New Roman"/>
                <w:sz w:val="24"/>
                <w:szCs w:val="24"/>
              </w:rPr>
              <w:t>33,3</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0122AB07"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36,6</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2A07EF48"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D73586E"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1D142694"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2918B6D9"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42B7212"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1C3E676" w14:textId="77777777" w:rsidR="005722DE" w:rsidRPr="007F4595" w:rsidRDefault="005722DE"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30,0</w:t>
            </w:r>
          </w:p>
        </w:tc>
      </w:tr>
    </w:tbl>
    <w:p w14:paraId="1382B646" w14:textId="77777777" w:rsidR="00E52BFC" w:rsidRPr="007F4595" w:rsidRDefault="00E52BFC" w:rsidP="007F4595">
      <w:pPr>
        <w:spacing w:after="0" w:line="240" w:lineRule="auto"/>
        <w:jc w:val="both"/>
        <w:rPr>
          <w:rFonts w:ascii="Times New Roman" w:hAnsi="Times New Roman" w:cs="Times New Roman"/>
          <w:sz w:val="28"/>
          <w:szCs w:val="28"/>
          <w:lang w:val="en-US"/>
        </w:rPr>
      </w:pPr>
    </w:p>
    <w:p w14:paraId="18975760" w14:textId="50641E95" w:rsidR="00E52BFC" w:rsidRPr="007F4595" w:rsidRDefault="00E52BFC" w:rsidP="007F4595">
      <w:pPr>
        <w:spacing w:after="0" w:line="240" w:lineRule="auto"/>
        <w:jc w:val="both"/>
        <w:rPr>
          <w:rFonts w:ascii="Times New Roman" w:hAnsi="Times New Roman" w:cs="Times New Roman"/>
          <w:bCs/>
          <w:spacing w:val="-2"/>
          <w:sz w:val="28"/>
          <w:szCs w:val="28"/>
          <w:lang w:val="kk-KZ"/>
        </w:rPr>
      </w:pPr>
      <w:r w:rsidRPr="007F4595">
        <w:rPr>
          <w:rFonts w:ascii="Times New Roman" w:hAnsi="Times New Roman" w:cs="Times New Roman"/>
          <w:sz w:val="28"/>
          <w:szCs w:val="28"/>
          <w:lang w:val="en-US"/>
        </w:rPr>
        <w:t xml:space="preserve">   </w:t>
      </w:r>
      <w:r w:rsidRPr="007F4595">
        <w:rPr>
          <w:rFonts w:ascii="Times New Roman" w:hAnsi="Times New Roman" w:cs="Times New Roman"/>
          <w:bCs/>
          <w:spacing w:val="-2"/>
          <w:sz w:val="28"/>
          <w:szCs w:val="28"/>
          <w:lang w:val="kk-KZ"/>
        </w:rPr>
        <w:t>Нәтижелердің талдауы көрсеткендей, 3-4 курс студенттері интерналдық көрсеткіштері бойынша 1 және 2 курс студенттерінен едәуір асып түседі. 4-курс студенттерінің арасында интерналдықтың деңгейі жоғары студенттер 10% - ға артық, бұл тұлғалық жауапкершіліктің жоғарылағанын</w:t>
      </w:r>
      <w:r w:rsidR="00E55A55" w:rsidRPr="007F4595">
        <w:rPr>
          <w:rFonts w:ascii="Times New Roman" w:hAnsi="Times New Roman" w:cs="Times New Roman"/>
          <w:bCs/>
          <w:spacing w:val="-2"/>
          <w:sz w:val="28"/>
          <w:szCs w:val="28"/>
          <w:lang w:val="kk-KZ"/>
        </w:rPr>
        <w:t xml:space="preserve"> көрсетеді (</w:t>
      </w:r>
      <w:r w:rsidRPr="007F4595">
        <w:rPr>
          <w:rFonts w:ascii="Times New Roman" w:hAnsi="Times New Roman" w:cs="Times New Roman"/>
          <w:bCs/>
          <w:spacing w:val="-2"/>
          <w:sz w:val="28"/>
          <w:szCs w:val="28"/>
          <w:lang w:val="kk-KZ"/>
        </w:rPr>
        <w:t>кесте</w:t>
      </w:r>
      <w:r w:rsidR="00E55A55" w:rsidRPr="007F4595">
        <w:rPr>
          <w:rFonts w:ascii="Times New Roman" w:hAnsi="Times New Roman" w:cs="Times New Roman"/>
          <w:bCs/>
          <w:spacing w:val="-2"/>
          <w:sz w:val="28"/>
          <w:szCs w:val="28"/>
          <w:lang w:val="kk-KZ"/>
        </w:rPr>
        <w:t xml:space="preserve"> 1</w:t>
      </w:r>
      <w:r w:rsidR="00426E4A">
        <w:rPr>
          <w:rFonts w:ascii="Times New Roman" w:hAnsi="Times New Roman" w:cs="Times New Roman"/>
          <w:bCs/>
          <w:spacing w:val="-2"/>
          <w:sz w:val="28"/>
          <w:szCs w:val="28"/>
          <w:lang w:val="kk-KZ"/>
        </w:rPr>
        <w:t>1</w:t>
      </w:r>
      <w:r w:rsidR="00E55A55" w:rsidRPr="007F4595">
        <w:rPr>
          <w:rFonts w:ascii="Times New Roman" w:hAnsi="Times New Roman" w:cs="Times New Roman"/>
          <w:bCs/>
          <w:spacing w:val="-2"/>
          <w:sz w:val="28"/>
          <w:szCs w:val="28"/>
          <w:lang w:val="kk-KZ"/>
        </w:rPr>
        <w:t xml:space="preserve">, </w:t>
      </w:r>
      <w:r w:rsidRPr="007F4595">
        <w:rPr>
          <w:rFonts w:ascii="Times New Roman" w:hAnsi="Times New Roman" w:cs="Times New Roman"/>
          <w:bCs/>
          <w:spacing w:val="-2"/>
          <w:sz w:val="28"/>
          <w:szCs w:val="28"/>
          <w:lang w:val="kk-KZ"/>
        </w:rPr>
        <w:t>сурет</w:t>
      </w:r>
      <w:r w:rsidR="00E55A55" w:rsidRPr="007F4595">
        <w:rPr>
          <w:rFonts w:ascii="Times New Roman" w:hAnsi="Times New Roman" w:cs="Times New Roman"/>
          <w:bCs/>
          <w:spacing w:val="-2"/>
          <w:sz w:val="28"/>
          <w:szCs w:val="28"/>
          <w:lang w:val="kk-KZ"/>
        </w:rPr>
        <w:t xml:space="preserve"> 6</w:t>
      </w:r>
      <w:r w:rsidRPr="007F4595">
        <w:rPr>
          <w:rFonts w:ascii="Times New Roman" w:hAnsi="Times New Roman" w:cs="Times New Roman"/>
          <w:bCs/>
          <w:spacing w:val="-2"/>
          <w:sz w:val="28"/>
          <w:szCs w:val="28"/>
          <w:lang w:val="kk-KZ"/>
        </w:rPr>
        <w:t>).</w:t>
      </w:r>
    </w:p>
    <w:p w14:paraId="00FFBD58" w14:textId="77777777" w:rsidR="00445C53" w:rsidRPr="007F4595" w:rsidRDefault="00445C53" w:rsidP="007F4595">
      <w:pPr>
        <w:spacing w:after="0" w:line="240" w:lineRule="auto"/>
        <w:jc w:val="both"/>
        <w:rPr>
          <w:rFonts w:ascii="Times New Roman" w:hAnsi="Times New Roman" w:cs="Times New Roman"/>
          <w:bCs/>
          <w:spacing w:val="-2"/>
          <w:sz w:val="28"/>
          <w:szCs w:val="28"/>
          <w:lang w:val="kk-KZ"/>
        </w:rPr>
      </w:pPr>
    </w:p>
    <w:p w14:paraId="6E0F86AC" w14:textId="77777777" w:rsidR="005722DE" w:rsidRPr="007F4595" w:rsidRDefault="00544E29" w:rsidP="007F4595">
      <w:pPr>
        <w:spacing w:after="0" w:line="240" w:lineRule="auto"/>
        <w:jc w:val="center"/>
        <w:rPr>
          <w:rFonts w:ascii="Times New Roman" w:hAnsi="Times New Roman" w:cs="Times New Roman"/>
          <w:sz w:val="28"/>
          <w:szCs w:val="28"/>
          <w:lang w:val="en-US"/>
        </w:rPr>
      </w:pPr>
      <w:r w:rsidRPr="007F4595">
        <w:rPr>
          <w:rFonts w:ascii="Times New Roman" w:hAnsi="Times New Roman" w:cs="Times New Roman"/>
          <w:noProof/>
          <w:lang w:eastAsia="ru-RU"/>
        </w:rPr>
        <w:drawing>
          <wp:inline distT="0" distB="0" distL="0" distR="0" wp14:anchorId="60CE3CF8" wp14:editId="6305EE5A">
            <wp:extent cx="3663462" cy="1852247"/>
            <wp:effectExtent l="0" t="0" r="13335" b="15240"/>
            <wp:docPr id="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AE6D0B" w14:textId="77777777" w:rsidR="009E58E2" w:rsidRPr="007F4595" w:rsidRDefault="009E58E2" w:rsidP="007F4595">
      <w:pPr>
        <w:shd w:val="clear" w:color="auto" w:fill="FFFFFF"/>
        <w:spacing w:after="0" w:line="240" w:lineRule="auto"/>
        <w:jc w:val="center"/>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Сурет 6. Студенттердің интерналдық деңгейлері</w:t>
      </w:r>
    </w:p>
    <w:p w14:paraId="129A2E6B" w14:textId="77777777" w:rsidR="009E58E2" w:rsidRPr="007F4595" w:rsidRDefault="009E58E2" w:rsidP="007F4595">
      <w:pPr>
        <w:shd w:val="clear" w:color="auto" w:fill="FFFFFF"/>
        <w:spacing w:after="0" w:line="240" w:lineRule="auto"/>
        <w:rPr>
          <w:rFonts w:ascii="Times New Roman" w:hAnsi="Times New Roman" w:cs="Times New Roman"/>
          <w:b/>
          <w:color w:val="333333"/>
          <w:sz w:val="24"/>
          <w:szCs w:val="24"/>
          <w:lang w:val="kk-KZ"/>
        </w:rPr>
      </w:pPr>
    </w:p>
    <w:p w14:paraId="3FF3762B" w14:textId="77777777" w:rsidR="009E58E2" w:rsidRPr="007F4595" w:rsidRDefault="009E58E2" w:rsidP="007F4595">
      <w:pPr>
        <w:shd w:val="clear" w:color="auto" w:fill="FFFFFF"/>
        <w:spacing w:after="0" w:line="240" w:lineRule="auto"/>
        <w:jc w:val="both"/>
        <w:rPr>
          <w:rFonts w:ascii="Times New Roman" w:hAnsi="Times New Roman" w:cs="Times New Roman"/>
          <w:b/>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b/>
          <w:sz w:val="28"/>
          <w:szCs w:val="28"/>
          <w:lang w:val="kk-KZ"/>
        </w:rPr>
        <w:t>Рефлексивтілік деңгейін анықтау әдістемесі (А.В.Карпов, В.В.Пономарева).</w:t>
      </w:r>
    </w:p>
    <w:p w14:paraId="7A092B68" w14:textId="77777777" w:rsidR="009E58E2" w:rsidRPr="007F4595" w:rsidRDefault="009E58E2"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Жағдаяттық, ретроспективті және перспективті рефлексияны ажыратады.</w:t>
      </w:r>
    </w:p>
    <w:p w14:paraId="4CD3222D" w14:textId="77777777" w:rsidR="009E58E2" w:rsidRPr="007F4595" w:rsidRDefault="009E58E2" w:rsidP="007F4595">
      <w:pPr>
        <w:shd w:val="clear" w:color="auto" w:fill="FFFFFF"/>
        <w:spacing w:after="0" w:line="240" w:lineRule="auto"/>
        <w:jc w:val="both"/>
        <w:rPr>
          <w:rFonts w:ascii="Times New Roman" w:hAnsi="Times New Roman" w:cs="Times New Roman"/>
          <w:bCs/>
          <w:spacing w:val="-2"/>
          <w:sz w:val="28"/>
          <w:szCs w:val="28"/>
          <w:lang w:val="kk-KZ"/>
        </w:rPr>
      </w:pPr>
      <w:r w:rsidRPr="007F4595">
        <w:rPr>
          <w:rFonts w:ascii="Times New Roman" w:hAnsi="Times New Roman" w:cs="Times New Roman"/>
          <w:sz w:val="28"/>
          <w:szCs w:val="28"/>
          <w:lang w:val="kk-KZ"/>
        </w:rPr>
        <w:t>Жағдаяттық рефлексия қазіргі уақытта орындалатын әрекеттерді талдауға бағытталған және оны өзгермелі жағдайларға байланысты қайта құруға мүмкіндік береді. Жағдаяттық рефлексияның сипаттамасы: сыртқы ынталандыруларға реакция уақыты, ағымдағы жағдайды ойластыру жиілігі және шешім қабылдау процесін сезіну.</w:t>
      </w:r>
      <w:r w:rsidRPr="007F4595">
        <w:rPr>
          <w:rFonts w:ascii="Times New Roman" w:hAnsi="Times New Roman" w:cs="Times New Roman"/>
          <w:bCs/>
          <w:spacing w:val="-2"/>
          <w:sz w:val="28"/>
          <w:szCs w:val="28"/>
          <w:lang w:val="kk-KZ"/>
        </w:rPr>
        <w:t xml:space="preserve"> </w:t>
      </w:r>
    </w:p>
    <w:p w14:paraId="5AD2F9AE" w14:textId="77777777" w:rsidR="009E58E2" w:rsidRPr="007F4595" w:rsidRDefault="009E58E2" w:rsidP="007F4595">
      <w:pPr>
        <w:spacing w:after="0" w:line="240" w:lineRule="auto"/>
        <w:jc w:val="both"/>
        <w:rPr>
          <w:rFonts w:ascii="Times New Roman" w:hAnsi="Times New Roman" w:cs="Times New Roman"/>
          <w:bCs/>
          <w:spacing w:val="-2"/>
          <w:sz w:val="28"/>
          <w:szCs w:val="28"/>
          <w:lang w:val="kk-KZ"/>
        </w:rPr>
      </w:pPr>
      <w:r w:rsidRPr="007F4595">
        <w:rPr>
          <w:rFonts w:ascii="Times New Roman" w:hAnsi="Times New Roman" w:cs="Times New Roman"/>
          <w:bCs/>
          <w:spacing w:val="-2"/>
          <w:sz w:val="28"/>
          <w:szCs w:val="28"/>
          <w:lang w:val="kk-KZ"/>
        </w:rPr>
        <w:t xml:space="preserve">   Ретроспективті рефлексия өткен оқиғаларды, орындалған әрекеттерді және өзінің бұрынғы мінез-құлқын талдауға бағытталған. Себепті атрибуция себеп-салдар байланысын анықтауға, нәтижелерді бағалауға, жіберілген қателерді түзетуге мүмкіндік береді.</w:t>
      </w:r>
    </w:p>
    <w:p w14:paraId="6AC1602D" w14:textId="77777777" w:rsidR="009E58E2" w:rsidRPr="007F4595" w:rsidRDefault="009E58E2" w:rsidP="007F4595">
      <w:pPr>
        <w:spacing w:after="0" w:line="240" w:lineRule="auto"/>
        <w:jc w:val="both"/>
        <w:rPr>
          <w:rFonts w:ascii="Times New Roman" w:hAnsi="Times New Roman" w:cs="Times New Roman"/>
          <w:bCs/>
          <w:spacing w:val="-2"/>
          <w:sz w:val="28"/>
          <w:szCs w:val="28"/>
          <w:lang w:val="kk-KZ"/>
        </w:rPr>
      </w:pPr>
      <w:r w:rsidRPr="007F4595">
        <w:rPr>
          <w:rFonts w:ascii="Times New Roman" w:hAnsi="Times New Roman" w:cs="Times New Roman"/>
          <w:bCs/>
          <w:spacing w:val="-2"/>
          <w:sz w:val="28"/>
          <w:szCs w:val="28"/>
          <w:lang w:val="kk-KZ"/>
        </w:rPr>
        <w:t xml:space="preserve">   Перспективалық рефлексия әрекеттің нәтижелілігін болжау, оның егжей-тегжейлері мен сәттілігін жоспарлау түрінде жүзеге асырылады.</w:t>
      </w:r>
    </w:p>
    <w:p w14:paraId="179381A1" w14:textId="77777777" w:rsidR="009E58E2" w:rsidRPr="007F4595" w:rsidRDefault="009E58E2" w:rsidP="007F4595">
      <w:pPr>
        <w:spacing w:after="0" w:line="240" w:lineRule="auto"/>
        <w:jc w:val="both"/>
        <w:rPr>
          <w:rFonts w:ascii="Times New Roman" w:hAnsi="Times New Roman" w:cs="Times New Roman"/>
          <w:bCs/>
          <w:spacing w:val="-2"/>
          <w:sz w:val="28"/>
          <w:szCs w:val="28"/>
          <w:lang w:val="kk-KZ"/>
        </w:rPr>
      </w:pPr>
      <w:r w:rsidRPr="007F4595">
        <w:rPr>
          <w:rFonts w:ascii="Times New Roman" w:hAnsi="Times New Roman" w:cs="Times New Roman"/>
          <w:bCs/>
          <w:spacing w:val="-2"/>
          <w:sz w:val="28"/>
          <w:szCs w:val="28"/>
          <w:lang w:val="kk-KZ"/>
        </w:rPr>
        <w:lastRenderedPageBreak/>
        <w:t xml:space="preserve">   Алынған мәліметтердің талдауы 1-ден 4-курсқа қарай рефлексия көрсеткіші бойынша нәтижелердің тұрақтылығы туралы қорытынды жасауға мүмкіндік береді: жоғары деңгейді барлық курс студенттерінің о</w:t>
      </w:r>
      <w:r w:rsidR="00445C53" w:rsidRPr="007F4595">
        <w:rPr>
          <w:rFonts w:ascii="Times New Roman" w:hAnsi="Times New Roman" w:cs="Times New Roman"/>
          <w:bCs/>
          <w:spacing w:val="-2"/>
          <w:sz w:val="28"/>
          <w:szCs w:val="28"/>
          <w:lang w:val="kk-KZ"/>
        </w:rPr>
        <w:t>рта есеппен 26,6% көрсетеді (</w:t>
      </w:r>
      <w:r w:rsidRPr="007F4595">
        <w:rPr>
          <w:rFonts w:ascii="Times New Roman" w:hAnsi="Times New Roman" w:cs="Times New Roman"/>
          <w:bCs/>
          <w:spacing w:val="-2"/>
          <w:sz w:val="28"/>
          <w:szCs w:val="28"/>
          <w:lang w:val="kk-KZ"/>
        </w:rPr>
        <w:t>кесте</w:t>
      </w:r>
      <w:r w:rsidR="00445C53" w:rsidRPr="007F4595">
        <w:rPr>
          <w:rFonts w:ascii="Times New Roman" w:hAnsi="Times New Roman" w:cs="Times New Roman"/>
          <w:bCs/>
          <w:spacing w:val="-2"/>
          <w:sz w:val="28"/>
          <w:szCs w:val="28"/>
          <w:lang w:val="kk-KZ"/>
        </w:rPr>
        <w:t xml:space="preserve"> 12</w:t>
      </w:r>
      <w:r w:rsidRPr="007F4595">
        <w:rPr>
          <w:rFonts w:ascii="Times New Roman" w:hAnsi="Times New Roman" w:cs="Times New Roman"/>
          <w:bCs/>
          <w:spacing w:val="-2"/>
          <w:sz w:val="28"/>
          <w:szCs w:val="28"/>
          <w:lang w:val="kk-KZ"/>
        </w:rPr>
        <w:t>).</w:t>
      </w:r>
    </w:p>
    <w:p w14:paraId="10E0CAD1" w14:textId="77777777" w:rsidR="009E58E2" w:rsidRPr="007F4595" w:rsidRDefault="00445C53" w:rsidP="007F4595">
      <w:pPr>
        <w:spacing w:after="0" w:line="240" w:lineRule="auto"/>
        <w:ind w:firstLine="709"/>
        <w:jc w:val="right"/>
        <w:rPr>
          <w:rFonts w:ascii="Times New Roman" w:hAnsi="Times New Roman" w:cs="Times New Roman"/>
          <w:bCs/>
          <w:spacing w:val="-2"/>
          <w:sz w:val="28"/>
          <w:szCs w:val="28"/>
          <w:lang w:val="kk-KZ"/>
        </w:rPr>
      </w:pPr>
      <w:r w:rsidRPr="007F4595">
        <w:rPr>
          <w:rFonts w:ascii="Times New Roman" w:hAnsi="Times New Roman" w:cs="Times New Roman"/>
          <w:bCs/>
          <w:spacing w:val="-2"/>
          <w:sz w:val="28"/>
          <w:szCs w:val="28"/>
          <w:lang w:val="kk-KZ"/>
        </w:rPr>
        <w:t>К</w:t>
      </w:r>
      <w:r w:rsidR="009E58E2" w:rsidRPr="007F4595">
        <w:rPr>
          <w:rFonts w:ascii="Times New Roman" w:hAnsi="Times New Roman" w:cs="Times New Roman"/>
          <w:bCs/>
          <w:spacing w:val="-2"/>
          <w:sz w:val="28"/>
          <w:szCs w:val="28"/>
          <w:lang w:val="kk-KZ"/>
        </w:rPr>
        <w:t>есте</w:t>
      </w:r>
      <w:r w:rsidRPr="007F4595">
        <w:rPr>
          <w:rFonts w:ascii="Times New Roman" w:hAnsi="Times New Roman" w:cs="Times New Roman"/>
          <w:bCs/>
          <w:spacing w:val="-2"/>
          <w:sz w:val="28"/>
          <w:szCs w:val="28"/>
          <w:lang w:val="kk-KZ"/>
        </w:rPr>
        <w:t xml:space="preserve"> 12</w:t>
      </w:r>
      <w:r w:rsidR="009E58E2" w:rsidRPr="007F4595">
        <w:rPr>
          <w:rFonts w:ascii="Times New Roman" w:hAnsi="Times New Roman" w:cs="Times New Roman"/>
          <w:bCs/>
          <w:spacing w:val="-2"/>
          <w:sz w:val="28"/>
          <w:szCs w:val="28"/>
          <w:lang w:val="kk-KZ"/>
        </w:rPr>
        <w:t xml:space="preserve"> </w:t>
      </w:r>
    </w:p>
    <w:p w14:paraId="1AD178CA" w14:textId="77777777" w:rsidR="009E58E2" w:rsidRDefault="009E58E2" w:rsidP="007F4595">
      <w:pPr>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bCs/>
          <w:spacing w:val="-2"/>
          <w:sz w:val="28"/>
          <w:szCs w:val="28"/>
          <w:lang w:val="kk-KZ"/>
        </w:rPr>
        <w:t>Рефлексивтілік диагностикасының көрсеткіштері (%- бен)</w:t>
      </w:r>
      <w:r w:rsidRPr="007F4595">
        <w:rPr>
          <w:rFonts w:ascii="Times New Roman" w:hAnsi="Times New Roman" w:cs="Times New Roman"/>
          <w:sz w:val="28"/>
          <w:szCs w:val="28"/>
          <w:shd w:val="clear" w:color="auto" w:fill="FFFFFF"/>
          <w:lang w:val="kk-KZ"/>
        </w:rPr>
        <w:t xml:space="preserve"> </w:t>
      </w:r>
      <w:r w:rsidRPr="007F4595">
        <w:rPr>
          <w:rFonts w:ascii="Times New Roman" w:hAnsi="Times New Roman" w:cs="Times New Roman"/>
          <w:sz w:val="28"/>
          <w:szCs w:val="28"/>
          <w:lang w:val="kk-KZ"/>
        </w:rPr>
        <w:t xml:space="preserve"> </w:t>
      </w:r>
    </w:p>
    <w:p w14:paraId="7BB36335" w14:textId="77777777" w:rsidR="005D1669" w:rsidRPr="007F4595" w:rsidRDefault="005D1669" w:rsidP="007F4595">
      <w:pPr>
        <w:spacing w:after="0" w:line="240" w:lineRule="auto"/>
        <w:ind w:firstLine="709"/>
        <w:jc w:val="both"/>
        <w:rPr>
          <w:rFonts w:ascii="Times New Roman" w:hAnsi="Times New Roman" w:cs="Times New Roman"/>
          <w:sz w:val="28"/>
          <w:szCs w:val="28"/>
          <w:lang w:val="kk-KZ"/>
        </w:rPr>
      </w:pP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810"/>
        <w:gridCol w:w="782"/>
        <w:gridCol w:w="6"/>
        <w:gridCol w:w="911"/>
        <w:gridCol w:w="850"/>
        <w:gridCol w:w="851"/>
        <w:gridCol w:w="785"/>
        <w:gridCol w:w="875"/>
        <w:gridCol w:w="748"/>
      </w:tblGrid>
      <w:tr w:rsidR="00707DA6" w:rsidRPr="007F4595" w14:paraId="001A67BC" w14:textId="77777777" w:rsidTr="00445C53">
        <w:trPr>
          <w:trHeight w:val="312"/>
          <w:jc w:val="center"/>
        </w:trPr>
        <w:tc>
          <w:tcPr>
            <w:tcW w:w="1878" w:type="dxa"/>
            <w:vMerge w:val="restart"/>
            <w:tcBorders>
              <w:top w:val="single" w:sz="4" w:space="0" w:color="auto"/>
              <w:left w:val="single" w:sz="4" w:space="0" w:color="auto"/>
              <w:right w:val="single" w:sz="4" w:space="0" w:color="auto"/>
            </w:tcBorders>
            <w:shd w:val="clear" w:color="auto" w:fill="auto"/>
          </w:tcPr>
          <w:p w14:paraId="71138E15"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Рефлексив</w:t>
            </w:r>
            <w:r w:rsidRPr="007F4595">
              <w:rPr>
                <w:rFonts w:ascii="Times New Roman" w:hAnsi="Times New Roman" w:cs="Times New Roman"/>
                <w:color w:val="000000"/>
                <w:sz w:val="24"/>
                <w:szCs w:val="24"/>
                <w:lang w:val="kk-KZ"/>
              </w:rPr>
              <w:t>тілік деңгейлері</w:t>
            </w:r>
          </w:p>
        </w:tc>
        <w:tc>
          <w:tcPr>
            <w:tcW w:w="6618" w:type="dxa"/>
            <w:gridSpan w:val="9"/>
            <w:tcBorders>
              <w:top w:val="single" w:sz="4" w:space="0" w:color="auto"/>
              <w:left w:val="single" w:sz="4" w:space="0" w:color="auto"/>
              <w:bottom w:val="single" w:sz="4" w:space="0" w:color="auto"/>
              <w:right w:val="single" w:sz="4" w:space="0" w:color="auto"/>
            </w:tcBorders>
            <w:shd w:val="clear" w:color="auto" w:fill="auto"/>
          </w:tcPr>
          <w:p w14:paraId="163EBE62"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 xml:space="preserve">Курс, </w:t>
            </w:r>
            <w:r w:rsidRPr="007F4595">
              <w:rPr>
                <w:rFonts w:ascii="Times New Roman" w:hAnsi="Times New Roman" w:cs="Times New Roman"/>
                <w:color w:val="000000"/>
                <w:sz w:val="24"/>
                <w:szCs w:val="24"/>
                <w:lang w:val="kk-KZ"/>
              </w:rPr>
              <w:t>топ</w:t>
            </w:r>
          </w:p>
        </w:tc>
      </w:tr>
      <w:tr w:rsidR="00707DA6" w:rsidRPr="007F4595" w14:paraId="65F71FCF" w14:textId="77777777" w:rsidTr="00445C53">
        <w:trPr>
          <w:trHeight w:val="312"/>
          <w:jc w:val="center"/>
        </w:trPr>
        <w:tc>
          <w:tcPr>
            <w:tcW w:w="1878" w:type="dxa"/>
            <w:vMerge/>
            <w:tcBorders>
              <w:left w:val="single" w:sz="4" w:space="0" w:color="auto"/>
              <w:right w:val="single" w:sz="4" w:space="0" w:color="auto"/>
            </w:tcBorders>
            <w:shd w:val="clear" w:color="auto" w:fill="auto"/>
          </w:tcPr>
          <w:p w14:paraId="100A3845"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p>
        </w:tc>
        <w:tc>
          <w:tcPr>
            <w:tcW w:w="1598" w:type="dxa"/>
            <w:gridSpan w:val="3"/>
            <w:tcBorders>
              <w:top w:val="single" w:sz="4" w:space="0" w:color="auto"/>
              <w:left w:val="single" w:sz="4" w:space="0" w:color="auto"/>
              <w:bottom w:val="single" w:sz="4" w:space="0" w:color="auto"/>
              <w:right w:val="single" w:sz="4" w:space="0" w:color="auto"/>
            </w:tcBorders>
            <w:shd w:val="clear" w:color="auto" w:fill="auto"/>
          </w:tcPr>
          <w:p w14:paraId="731D5F8B" w14:textId="77777777" w:rsidR="00707DA6" w:rsidRPr="007F4595" w:rsidRDefault="00707DA6"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w:t>
            </w:r>
            <w:r w:rsidRPr="007F4595">
              <w:rPr>
                <w:rFonts w:ascii="Times New Roman" w:hAnsi="Times New Roman" w:cs="Times New Roman"/>
                <w:color w:val="000000"/>
                <w:sz w:val="24"/>
                <w:szCs w:val="24"/>
                <w:lang w:val="kk-KZ"/>
              </w:rPr>
              <w:t>-</w:t>
            </w:r>
            <w:r w:rsidRPr="007F4595">
              <w:rPr>
                <w:rFonts w:ascii="Times New Roman" w:hAnsi="Times New Roman" w:cs="Times New Roman"/>
                <w:color w:val="000000"/>
                <w:sz w:val="24"/>
                <w:szCs w:val="24"/>
              </w:rPr>
              <w:t>курс</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14:paraId="48E753B5" w14:textId="77777777" w:rsidR="00707DA6" w:rsidRPr="007F4595" w:rsidRDefault="00707DA6"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 xml:space="preserve"> 2</w:t>
            </w:r>
            <w:r w:rsidRPr="007F4595">
              <w:rPr>
                <w:rFonts w:ascii="Times New Roman" w:hAnsi="Times New Roman" w:cs="Times New Roman"/>
                <w:color w:val="000000"/>
                <w:sz w:val="24"/>
                <w:szCs w:val="24"/>
                <w:lang w:val="kk-KZ"/>
              </w:rPr>
              <w:t>-</w:t>
            </w:r>
            <w:r w:rsidRPr="007F4595">
              <w:rPr>
                <w:rFonts w:ascii="Times New Roman" w:hAnsi="Times New Roman" w:cs="Times New Roman"/>
                <w:color w:val="000000"/>
                <w:sz w:val="24"/>
                <w:szCs w:val="24"/>
              </w:rPr>
              <w:t>курс</w:t>
            </w:r>
          </w:p>
        </w:tc>
        <w:tc>
          <w:tcPr>
            <w:tcW w:w="1636" w:type="dxa"/>
            <w:gridSpan w:val="2"/>
            <w:tcBorders>
              <w:top w:val="single" w:sz="4" w:space="0" w:color="auto"/>
              <w:left w:val="single" w:sz="4" w:space="0" w:color="auto"/>
              <w:bottom w:val="single" w:sz="4" w:space="0" w:color="auto"/>
              <w:right w:val="single" w:sz="4" w:space="0" w:color="auto"/>
            </w:tcBorders>
            <w:shd w:val="clear" w:color="auto" w:fill="auto"/>
          </w:tcPr>
          <w:p w14:paraId="6D832EAD" w14:textId="77777777" w:rsidR="00707DA6" w:rsidRPr="007F4595" w:rsidRDefault="00707DA6"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 xml:space="preserve"> 3</w:t>
            </w:r>
            <w:r w:rsidRPr="007F4595">
              <w:rPr>
                <w:rFonts w:ascii="Times New Roman" w:hAnsi="Times New Roman" w:cs="Times New Roman"/>
                <w:color w:val="000000"/>
                <w:sz w:val="24"/>
                <w:szCs w:val="24"/>
                <w:lang w:val="kk-KZ"/>
              </w:rPr>
              <w:t>-</w:t>
            </w:r>
            <w:r w:rsidRPr="007F4595">
              <w:rPr>
                <w:rFonts w:ascii="Times New Roman" w:hAnsi="Times New Roman" w:cs="Times New Roman"/>
                <w:color w:val="000000"/>
                <w:sz w:val="24"/>
                <w:szCs w:val="24"/>
              </w:rPr>
              <w:t>курс</w:t>
            </w:r>
          </w:p>
        </w:tc>
        <w:tc>
          <w:tcPr>
            <w:tcW w:w="1623" w:type="dxa"/>
            <w:gridSpan w:val="2"/>
            <w:tcBorders>
              <w:top w:val="single" w:sz="4" w:space="0" w:color="auto"/>
              <w:left w:val="single" w:sz="4" w:space="0" w:color="auto"/>
              <w:bottom w:val="single" w:sz="4" w:space="0" w:color="auto"/>
              <w:right w:val="single" w:sz="4" w:space="0" w:color="auto"/>
            </w:tcBorders>
            <w:shd w:val="clear" w:color="auto" w:fill="auto"/>
          </w:tcPr>
          <w:p w14:paraId="5CA2A093" w14:textId="77777777" w:rsidR="00707DA6" w:rsidRPr="007F4595" w:rsidRDefault="00707DA6"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 xml:space="preserve"> 4</w:t>
            </w:r>
            <w:r w:rsidRPr="007F4595">
              <w:rPr>
                <w:rFonts w:ascii="Times New Roman" w:hAnsi="Times New Roman" w:cs="Times New Roman"/>
                <w:color w:val="000000"/>
                <w:sz w:val="24"/>
                <w:szCs w:val="24"/>
                <w:lang w:val="kk-KZ"/>
              </w:rPr>
              <w:t>-</w:t>
            </w:r>
            <w:r w:rsidRPr="007F4595">
              <w:rPr>
                <w:rFonts w:ascii="Times New Roman" w:hAnsi="Times New Roman" w:cs="Times New Roman"/>
                <w:color w:val="000000"/>
                <w:sz w:val="24"/>
                <w:szCs w:val="24"/>
              </w:rPr>
              <w:t>курс</w:t>
            </w:r>
          </w:p>
        </w:tc>
      </w:tr>
      <w:tr w:rsidR="00707DA6" w:rsidRPr="007F4595" w14:paraId="762CC4AD" w14:textId="77777777" w:rsidTr="00445C53">
        <w:trPr>
          <w:trHeight w:val="236"/>
          <w:jc w:val="center"/>
        </w:trPr>
        <w:tc>
          <w:tcPr>
            <w:tcW w:w="1878" w:type="dxa"/>
            <w:vMerge/>
            <w:tcBorders>
              <w:left w:val="single" w:sz="4" w:space="0" w:color="auto"/>
              <w:bottom w:val="single" w:sz="4" w:space="0" w:color="auto"/>
              <w:right w:val="single" w:sz="4" w:space="0" w:color="auto"/>
            </w:tcBorders>
            <w:shd w:val="clear" w:color="auto" w:fill="auto"/>
            <w:vAlign w:val="center"/>
          </w:tcPr>
          <w:p w14:paraId="548C446E" w14:textId="77777777" w:rsidR="00707DA6" w:rsidRPr="007F4595" w:rsidRDefault="00707DA6" w:rsidP="007F4595">
            <w:pPr>
              <w:spacing w:after="0" w:line="240" w:lineRule="auto"/>
              <w:jc w:val="center"/>
              <w:rPr>
                <w:rFonts w:ascii="Times New Roman" w:hAnsi="Times New Roman" w:cs="Times New Roman"/>
                <w:color w:val="000000"/>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A0FF2"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CB28489"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БТ</w:t>
            </w:r>
          </w:p>
        </w:tc>
        <w:tc>
          <w:tcPr>
            <w:tcW w:w="917" w:type="dxa"/>
            <w:gridSpan w:val="2"/>
            <w:tcBorders>
              <w:top w:val="single" w:sz="4" w:space="0" w:color="auto"/>
              <w:left w:val="single" w:sz="4" w:space="0" w:color="auto"/>
              <w:bottom w:val="single" w:sz="4" w:space="0" w:color="auto"/>
              <w:right w:val="single" w:sz="4" w:space="0" w:color="auto"/>
            </w:tcBorders>
            <w:shd w:val="clear" w:color="auto" w:fill="auto"/>
          </w:tcPr>
          <w:p w14:paraId="679382DD"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110454F"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БТ</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3FA631"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0CD76C03"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БТ</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576A22"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178F794A"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БТ</w:t>
            </w:r>
          </w:p>
        </w:tc>
      </w:tr>
      <w:tr w:rsidR="00707DA6" w:rsidRPr="007F4595" w14:paraId="28DCB0CE" w14:textId="77777777" w:rsidTr="00445C53">
        <w:trPr>
          <w:jc w:val="center"/>
        </w:trPr>
        <w:tc>
          <w:tcPr>
            <w:tcW w:w="1878" w:type="dxa"/>
            <w:tcBorders>
              <w:top w:val="single" w:sz="4" w:space="0" w:color="auto"/>
              <w:left w:val="single" w:sz="4" w:space="0" w:color="auto"/>
              <w:bottom w:val="single" w:sz="4" w:space="0" w:color="auto"/>
              <w:right w:val="single" w:sz="4" w:space="0" w:color="auto"/>
            </w:tcBorders>
            <w:shd w:val="clear" w:color="auto" w:fill="auto"/>
          </w:tcPr>
          <w:p w14:paraId="2E8214EA"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444444"/>
                <w:sz w:val="24"/>
                <w:szCs w:val="24"/>
                <w:shd w:val="clear" w:color="auto" w:fill="FFFFFF"/>
                <w:lang w:val="kk-KZ"/>
              </w:rPr>
              <w:t>Төмен</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69166B"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D8DF6AB"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917" w:type="dxa"/>
            <w:gridSpan w:val="2"/>
            <w:tcBorders>
              <w:top w:val="single" w:sz="4" w:space="0" w:color="auto"/>
              <w:left w:val="single" w:sz="4" w:space="0" w:color="auto"/>
              <w:bottom w:val="single" w:sz="4" w:space="0" w:color="auto"/>
              <w:right w:val="single" w:sz="4" w:space="0" w:color="auto"/>
            </w:tcBorders>
            <w:shd w:val="clear" w:color="auto" w:fill="auto"/>
          </w:tcPr>
          <w:p w14:paraId="1A3CB1E6"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818BBD"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DA9A90"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26,6</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5E687C66"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793915" w14:textId="77777777" w:rsidR="00707DA6" w:rsidRPr="007F4595" w:rsidRDefault="00707DA6" w:rsidP="007F4595">
            <w:pPr>
              <w:spacing w:after="0" w:line="240" w:lineRule="auto"/>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23,3</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A8FC746"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20,0</w:t>
            </w:r>
          </w:p>
        </w:tc>
      </w:tr>
      <w:tr w:rsidR="00707DA6" w:rsidRPr="007F4595" w14:paraId="24B77821" w14:textId="77777777" w:rsidTr="00445C53">
        <w:trPr>
          <w:jc w:val="center"/>
        </w:trPr>
        <w:tc>
          <w:tcPr>
            <w:tcW w:w="1878" w:type="dxa"/>
            <w:tcBorders>
              <w:top w:val="single" w:sz="4" w:space="0" w:color="auto"/>
              <w:left w:val="single" w:sz="4" w:space="0" w:color="auto"/>
              <w:bottom w:val="single" w:sz="4" w:space="0" w:color="auto"/>
              <w:right w:val="single" w:sz="4" w:space="0" w:color="auto"/>
            </w:tcBorders>
            <w:shd w:val="clear" w:color="auto" w:fill="auto"/>
          </w:tcPr>
          <w:p w14:paraId="3577A9A6"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444444"/>
                <w:sz w:val="24"/>
                <w:szCs w:val="24"/>
                <w:shd w:val="clear" w:color="auto" w:fill="FFFFFF"/>
                <w:lang w:val="kk-KZ"/>
              </w:rPr>
              <w:t>Орташа</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B424D7"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40,0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BF61648"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43,3</w:t>
            </w:r>
          </w:p>
        </w:tc>
        <w:tc>
          <w:tcPr>
            <w:tcW w:w="917" w:type="dxa"/>
            <w:gridSpan w:val="2"/>
            <w:tcBorders>
              <w:top w:val="single" w:sz="4" w:space="0" w:color="auto"/>
              <w:left w:val="single" w:sz="4" w:space="0" w:color="auto"/>
              <w:bottom w:val="single" w:sz="4" w:space="0" w:color="auto"/>
              <w:right w:val="single" w:sz="4" w:space="0" w:color="auto"/>
            </w:tcBorders>
            <w:shd w:val="clear" w:color="auto" w:fill="auto"/>
          </w:tcPr>
          <w:p w14:paraId="2AC1C19E"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2D8ECE"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CC6ED1"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49C43D0A"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667EE1"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50,0</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5F1E33D6" w14:textId="77777777" w:rsidR="00707DA6" w:rsidRPr="007F4595" w:rsidRDefault="00707DA6"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56,6</w:t>
            </w:r>
          </w:p>
        </w:tc>
      </w:tr>
      <w:tr w:rsidR="00DE6CE1" w:rsidRPr="007F4595" w14:paraId="6DF47367" w14:textId="77777777" w:rsidTr="00445C53">
        <w:trPr>
          <w:jc w:val="center"/>
        </w:trPr>
        <w:tc>
          <w:tcPr>
            <w:tcW w:w="1878" w:type="dxa"/>
            <w:tcBorders>
              <w:top w:val="single" w:sz="4" w:space="0" w:color="auto"/>
              <w:left w:val="single" w:sz="4" w:space="0" w:color="auto"/>
              <w:bottom w:val="single" w:sz="4" w:space="0" w:color="auto"/>
              <w:right w:val="single" w:sz="4" w:space="0" w:color="auto"/>
            </w:tcBorders>
            <w:shd w:val="clear" w:color="auto" w:fill="auto"/>
          </w:tcPr>
          <w:p w14:paraId="2D88463B" w14:textId="77777777" w:rsidR="00707DA6" w:rsidRPr="007F4595" w:rsidRDefault="00707DA6"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lang w:val="kk-KZ"/>
              </w:rPr>
              <w:t>Жоғары</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FB20C5"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26,6</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0250F84"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23,3</w:t>
            </w:r>
          </w:p>
        </w:tc>
        <w:tc>
          <w:tcPr>
            <w:tcW w:w="917" w:type="dxa"/>
            <w:gridSpan w:val="2"/>
            <w:tcBorders>
              <w:top w:val="single" w:sz="4" w:space="0" w:color="auto"/>
              <w:left w:val="single" w:sz="4" w:space="0" w:color="auto"/>
              <w:bottom w:val="single" w:sz="4" w:space="0" w:color="auto"/>
              <w:right w:val="single" w:sz="4" w:space="0" w:color="auto"/>
            </w:tcBorders>
            <w:shd w:val="clear" w:color="auto" w:fill="auto"/>
          </w:tcPr>
          <w:p w14:paraId="68D10EA5"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26,6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2BCC06"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26,6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3ED43A"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26,6</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53608AF0"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33,3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BEF92C"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26,6</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E69DA9C" w14:textId="77777777" w:rsidR="00707DA6" w:rsidRPr="007F4595" w:rsidRDefault="00707DA6" w:rsidP="007F4595">
            <w:pPr>
              <w:spacing w:after="0" w:line="240" w:lineRule="auto"/>
              <w:jc w:val="center"/>
              <w:textAlignment w:val="baseline"/>
              <w:rPr>
                <w:rFonts w:ascii="Times New Roman" w:hAnsi="Times New Roman" w:cs="Times New Roman"/>
                <w:sz w:val="24"/>
                <w:szCs w:val="24"/>
              </w:rPr>
            </w:pPr>
            <w:r w:rsidRPr="007F4595">
              <w:rPr>
                <w:rFonts w:ascii="Times New Roman" w:hAnsi="Times New Roman" w:cs="Times New Roman"/>
                <w:sz w:val="24"/>
                <w:szCs w:val="24"/>
              </w:rPr>
              <w:t>23,3</w:t>
            </w:r>
          </w:p>
        </w:tc>
      </w:tr>
    </w:tbl>
    <w:p w14:paraId="55FC2370" w14:textId="77777777" w:rsidR="00707DA6" w:rsidRPr="007F4595" w:rsidRDefault="00707DA6" w:rsidP="007F4595">
      <w:pPr>
        <w:shd w:val="clear" w:color="auto" w:fill="FFFFFF"/>
        <w:spacing w:after="0" w:line="240" w:lineRule="auto"/>
        <w:jc w:val="both"/>
        <w:rPr>
          <w:rFonts w:ascii="Times New Roman" w:hAnsi="Times New Roman" w:cs="Times New Roman"/>
          <w:sz w:val="28"/>
          <w:szCs w:val="28"/>
          <w:lang w:val="en-US"/>
        </w:rPr>
      </w:pPr>
    </w:p>
    <w:p w14:paraId="44E8649E" w14:textId="77777777" w:rsidR="00707DA6" w:rsidRPr="007F4595" w:rsidRDefault="00707DA6"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Рефлексия жасауға қабілеттілік әрекеттің өзіндік ұйымдастыруын дамытудың маңызды шарты болып табылатындығын ескере отырып, барлық курс студенттерінің рефлексиялық қабілеттерін бекіту және дамыту маңызды.</w:t>
      </w:r>
    </w:p>
    <w:p w14:paraId="2268CE94" w14:textId="77777777" w:rsidR="009E58E2" w:rsidRPr="007F4595" w:rsidRDefault="00DE6CE1" w:rsidP="007F4595">
      <w:pPr>
        <w:spacing w:after="0" w:line="240" w:lineRule="auto"/>
        <w:jc w:val="center"/>
        <w:rPr>
          <w:rFonts w:ascii="Times New Roman" w:hAnsi="Times New Roman" w:cs="Times New Roman"/>
          <w:sz w:val="28"/>
          <w:szCs w:val="28"/>
          <w:lang w:val="en-US"/>
        </w:rPr>
      </w:pPr>
      <w:r w:rsidRPr="007F4595">
        <w:rPr>
          <w:rFonts w:ascii="Times New Roman" w:hAnsi="Times New Roman" w:cs="Times New Roman"/>
          <w:noProof/>
          <w:lang w:eastAsia="ru-RU"/>
        </w:rPr>
        <w:drawing>
          <wp:inline distT="0" distB="0" distL="0" distR="0" wp14:anchorId="7595E0FD" wp14:editId="11E53223">
            <wp:extent cx="3382108" cy="2309446"/>
            <wp:effectExtent l="0" t="0" r="27940" b="15240"/>
            <wp:docPr id="1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C9BAB1" w14:textId="77777777" w:rsidR="00DE6CE1" w:rsidRPr="007F4595" w:rsidRDefault="00DE6CE1" w:rsidP="007F4595">
      <w:pPr>
        <w:shd w:val="clear" w:color="auto" w:fill="FFFFFF"/>
        <w:spacing w:after="0" w:line="240" w:lineRule="auto"/>
        <w:jc w:val="center"/>
        <w:rPr>
          <w:rFonts w:ascii="Times New Roman" w:hAnsi="Times New Roman" w:cs="Times New Roman"/>
          <w:color w:val="333333"/>
          <w:sz w:val="24"/>
          <w:szCs w:val="24"/>
          <w:lang w:val="en-US"/>
        </w:rPr>
      </w:pPr>
      <w:r w:rsidRPr="007F4595">
        <w:rPr>
          <w:rFonts w:ascii="Times New Roman" w:hAnsi="Times New Roman" w:cs="Times New Roman"/>
          <w:color w:val="333333"/>
          <w:sz w:val="24"/>
          <w:szCs w:val="24"/>
        </w:rPr>
        <w:t>Сурет</w:t>
      </w:r>
      <w:r w:rsidRPr="007F4595">
        <w:rPr>
          <w:rFonts w:ascii="Times New Roman" w:hAnsi="Times New Roman" w:cs="Times New Roman"/>
          <w:color w:val="333333"/>
          <w:sz w:val="24"/>
          <w:szCs w:val="24"/>
          <w:lang w:val="en-US"/>
        </w:rPr>
        <w:t xml:space="preserve"> 7. </w:t>
      </w:r>
      <w:r w:rsidRPr="007F4595">
        <w:rPr>
          <w:rFonts w:ascii="Times New Roman" w:hAnsi="Times New Roman" w:cs="Times New Roman"/>
          <w:color w:val="333333"/>
          <w:sz w:val="24"/>
          <w:szCs w:val="24"/>
        </w:rPr>
        <w:t>Студенттердің</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rPr>
        <w:t>рефлекси</w:t>
      </w:r>
      <w:r w:rsidRPr="007F4595">
        <w:rPr>
          <w:rFonts w:ascii="Times New Roman" w:hAnsi="Times New Roman" w:cs="Times New Roman"/>
          <w:color w:val="333333"/>
          <w:sz w:val="24"/>
          <w:szCs w:val="24"/>
          <w:lang w:val="kk-KZ"/>
        </w:rPr>
        <w:t>втілік</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rPr>
        <w:t>деңгейлері</w:t>
      </w:r>
    </w:p>
    <w:p w14:paraId="3B0BD13F" w14:textId="77777777" w:rsidR="00DE6CE1" w:rsidRPr="007F4595" w:rsidRDefault="00DE6CE1" w:rsidP="007F4595">
      <w:pPr>
        <w:shd w:val="clear" w:color="auto" w:fill="FFFFFF"/>
        <w:spacing w:after="0" w:line="240" w:lineRule="auto"/>
        <w:rPr>
          <w:rFonts w:ascii="Times New Roman" w:hAnsi="Times New Roman" w:cs="Times New Roman"/>
          <w:b/>
          <w:sz w:val="28"/>
          <w:szCs w:val="28"/>
          <w:lang w:val="kk-KZ"/>
        </w:rPr>
      </w:pPr>
      <w:r w:rsidRPr="007F4595">
        <w:rPr>
          <w:rFonts w:ascii="Times New Roman" w:hAnsi="Times New Roman" w:cs="Times New Roman"/>
          <w:b/>
          <w:color w:val="333333"/>
          <w:sz w:val="24"/>
          <w:szCs w:val="24"/>
          <w:lang w:val="kk-KZ"/>
        </w:rPr>
        <w:t xml:space="preserve"> </w:t>
      </w:r>
    </w:p>
    <w:p w14:paraId="4F673986" w14:textId="0EA47E21" w:rsidR="00DE6CE1" w:rsidRPr="007F4595" w:rsidRDefault="00DE6CE1" w:rsidP="007F4595">
      <w:pPr>
        <w:shd w:val="clear" w:color="auto" w:fill="FFFFFF"/>
        <w:spacing w:after="0" w:line="240" w:lineRule="auto"/>
        <w:jc w:val="both"/>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 xml:space="preserve">   г) Студенттердің оқу</w:t>
      </w:r>
      <w:r w:rsidR="00D46868">
        <w:rPr>
          <w:rFonts w:ascii="Times New Roman" w:hAnsi="Times New Roman" w:cs="Times New Roman"/>
          <w:b/>
          <w:color w:val="333333"/>
          <w:sz w:val="28"/>
          <w:szCs w:val="28"/>
          <w:lang w:val="kk-KZ"/>
        </w:rPr>
        <w:t xml:space="preserve"> әрекетін өзіндік ұйымдастыру</w:t>
      </w:r>
      <w:r w:rsidRPr="007F4595">
        <w:rPr>
          <w:rFonts w:ascii="Times New Roman" w:hAnsi="Times New Roman" w:cs="Times New Roman"/>
          <w:b/>
          <w:color w:val="333333"/>
          <w:sz w:val="28"/>
          <w:szCs w:val="28"/>
          <w:lang w:val="kk-KZ"/>
        </w:rPr>
        <w:t>ы</w:t>
      </w:r>
      <w:r w:rsidR="00D46868">
        <w:rPr>
          <w:rFonts w:ascii="Times New Roman" w:hAnsi="Times New Roman" w:cs="Times New Roman"/>
          <w:b/>
          <w:color w:val="333333"/>
          <w:sz w:val="28"/>
          <w:szCs w:val="28"/>
          <w:lang w:val="kk-KZ"/>
        </w:rPr>
        <w:t>ны</w:t>
      </w:r>
      <w:r w:rsidRPr="007F4595">
        <w:rPr>
          <w:rFonts w:ascii="Times New Roman" w:hAnsi="Times New Roman" w:cs="Times New Roman"/>
          <w:b/>
          <w:color w:val="333333"/>
          <w:sz w:val="28"/>
          <w:szCs w:val="28"/>
          <w:lang w:val="kk-KZ"/>
        </w:rPr>
        <w:t>ң әрекетті-қылықтық компонентін диагностикалаудың нәтижелері</w:t>
      </w:r>
    </w:p>
    <w:p w14:paraId="4616A923" w14:textId="77777777" w:rsidR="00DE6CE1" w:rsidRPr="007F4595" w:rsidRDefault="00DE6CE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«Мінез-құлықтың өзін-өзі реттеу стилі – МӨРС» сауалнамасы (В.И.Моросановтың) жоспарлау, модельдеу, бағдарламалау, нәтижелерді бағалау көрсеткіштерін, сондай-ақ реттеушілік-тұлғалық қасиеттерді – икемділік пен дербестіліктің даму көрсеткіштерінен тұратын  жеке өзін-өзі реттеуін және оның жеке бейінінің дамуын диагностикалауға мүмкіндік береді.</w:t>
      </w:r>
    </w:p>
    <w:p w14:paraId="6E638D49" w14:textId="77777777" w:rsidR="00DE6CE1" w:rsidRPr="007F4595" w:rsidRDefault="00D6147A"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1- </w:t>
      </w:r>
      <w:r w:rsidR="00DE6CE1" w:rsidRPr="007F4595">
        <w:rPr>
          <w:rFonts w:ascii="Times New Roman" w:hAnsi="Times New Roman" w:cs="Times New Roman"/>
          <w:sz w:val="28"/>
          <w:szCs w:val="28"/>
          <w:lang w:val="kk-KZ"/>
        </w:rPr>
        <w:t xml:space="preserve">«Жоспарлау және мақсат қою» шкаласы мақсат қою мен жоспарлау қабілетіне, бұл мақсаттар мен жоспарлар қаншалықты нақты және осы шкала бойынша өздігінен тұжырымдалған соған сипаттама береді. Бұл шкала бойынша 4-курсқа қарай 13,3% - ға өсу байқалды. </w:t>
      </w:r>
    </w:p>
    <w:p w14:paraId="7C302719" w14:textId="2BF1EEE7" w:rsidR="00DE6CE1" w:rsidRPr="007F4595" w:rsidRDefault="00DE6CE1" w:rsidP="007F4595">
      <w:pPr>
        <w:pStyle w:val="1"/>
        <w:spacing w:before="0" w:line="240" w:lineRule="auto"/>
        <w:jc w:val="both"/>
        <w:rPr>
          <w:rFonts w:ascii="Times New Roman" w:hAnsi="Times New Roman" w:cs="Times New Roman"/>
          <w:b w:val="0"/>
          <w:bCs w:val="0"/>
          <w:color w:val="auto"/>
          <w:lang w:val="kk-KZ"/>
        </w:rPr>
      </w:pPr>
      <w:r w:rsidRPr="007F4595">
        <w:rPr>
          <w:rFonts w:ascii="Times New Roman" w:hAnsi="Times New Roman" w:cs="Times New Roman"/>
          <w:b w:val="0"/>
          <w:bCs w:val="0"/>
          <w:color w:val="auto"/>
          <w:lang w:val="kk-KZ"/>
        </w:rPr>
        <w:lastRenderedPageBreak/>
        <w:t>2- «Модел</w:t>
      </w:r>
      <w:r w:rsidR="005D1669">
        <w:rPr>
          <w:rFonts w:ascii="Times New Roman" w:hAnsi="Times New Roman" w:cs="Times New Roman"/>
          <w:b w:val="0"/>
          <w:bCs w:val="0"/>
          <w:color w:val="auto"/>
          <w:lang w:val="kk-KZ"/>
        </w:rPr>
        <w:t>ь</w:t>
      </w:r>
      <w:r w:rsidRPr="007F4595">
        <w:rPr>
          <w:rFonts w:ascii="Times New Roman" w:hAnsi="Times New Roman" w:cs="Times New Roman"/>
          <w:b w:val="0"/>
          <w:bCs w:val="0"/>
          <w:color w:val="auto"/>
          <w:lang w:val="kk-KZ"/>
        </w:rPr>
        <w:t>деу» шкаласы студенттің мақсатқа жету үшін жағдайларды қалай талдай алатындығын, қажет болған жағдайда ұсынылған модел</w:t>
      </w:r>
      <w:r w:rsidR="008C2B5C" w:rsidRPr="007F4595">
        <w:rPr>
          <w:rFonts w:ascii="Times New Roman" w:hAnsi="Times New Roman" w:cs="Times New Roman"/>
          <w:b w:val="0"/>
          <w:bCs w:val="0"/>
          <w:color w:val="auto"/>
          <w:lang w:val="kk-KZ"/>
        </w:rPr>
        <w:t>ь</w:t>
      </w:r>
      <w:r w:rsidRPr="007F4595">
        <w:rPr>
          <w:rFonts w:ascii="Times New Roman" w:hAnsi="Times New Roman" w:cs="Times New Roman"/>
          <w:b w:val="0"/>
          <w:bCs w:val="0"/>
          <w:color w:val="auto"/>
          <w:lang w:val="kk-KZ"/>
        </w:rPr>
        <w:t>ді қаншалықты өзгерте алатындығын көрсетеді, бұл өзгермелі жағдайларда мақсаттардың жүзеге асырылуын қамтамасыз етеді. Осы көрсеткіш бойынша 4- курсқа қарай 6.6% - ға өсу байқалды.</w:t>
      </w:r>
    </w:p>
    <w:p w14:paraId="5E58D467" w14:textId="77777777" w:rsidR="00DE6CE1" w:rsidRPr="007F4595" w:rsidRDefault="00DE6CE1" w:rsidP="007F4595">
      <w:pPr>
        <w:pStyle w:val="1"/>
        <w:spacing w:before="0" w:line="240" w:lineRule="auto"/>
        <w:jc w:val="both"/>
        <w:rPr>
          <w:rFonts w:ascii="Times New Roman" w:hAnsi="Times New Roman" w:cs="Times New Roman"/>
          <w:b w:val="0"/>
          <w:bCs w:val="0"/>
          <w:color w:val="auto"/>
          <w:lang w:val="kk-KZ"/>
        </w:rPr>
      </w:pPr>
      <w:r w:rsidRPr="007F4595">
        <w:rPr>
          <w:rFonts w:ascii="Times New Roman" w:hAnsi="Times New Roman" w:cs="Times New Roman"/>
          <w:b w:val="0"/>
          <w:bCs w:val="0"/>
          <w:color w:val="auto"/>
          <w:lang w:val="kk-KZ"/>
        </w:rPr>
        <w:t>3-</w:t>
      </w:r>
      <w:r w:rsidR="00D6147A" w:rsidRPr="007F4595">
        <w:rPr>
          <w:rFonts w:ascii="Times New Roman" w:hAnsi="Times New Roman" w:cs="Times New Roman"/>
          <w:b w:val="0"/>
          <w:bCs w:val="0"/>
          <w:color w:val="auto"/>
          <w:lang w:val="kk-KZ"/>
        </w:rPr>
        <w:t xml:space="preserve"> </w:t>
      </w:r>
      <w:r w:rsidRPr="007F4595">
        <w:rPr>
          <w:rFonts w:ascii="Times New Roman" w:hAnsi="Times New Roman" w:cs="Times New Roman"/>
          <w:b w:val="0"/>
          <w:bCs w:val="0"/>
          <w:color w:val="auto"/>
          <w:lang w:val="kk-KZ"/>
        </w:rPr>
        <w:t xml:space="preserve">«Бағдарламалау» шкаласы студенттің мақсаттарға жету үшін жүйелі әрекеттер бағдарламасы түрінде өз әрекетін қаншалықты саналы түрде жоспарлайтындығын көрсетеді. Бұл шкала бойынша да өсім 6,6% - ды құрады. </w:t>
      </w:r>
    </w:p>
    <w:p w14:paraId="10D96A08" w14:textId="77777777" w:rsidR="00DE6CE1" w:rsidRPr="007F4595" w:rsidRDefault="00DE6CE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4- «Нәтижелерді бағалау» шкаласы келісілген өлшемдер мен сыни көзқарастар негізінде өзінің әрекеттерін бағалау қабілетінің қаншалықты дамығандығын көрсетеді. Мұнда әжептәуір өсім байқалды - 10%-ға.</w:t>
      </w:r>
    </w:p>
    <w:p w14:paraId="7FC57CFC" w14:textId="77777777" w:rsidR="00DE6CE1" w:rsidRPr="007F4595" w:rsidRDefault="00DE6CE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5- «Икемділік» шкаласы студенттің өзгеріп жатқан жағдайда әрекетті қайта құруға, жоспар мен бағдарламаны қайта қарастыруға және өз әрекеттерін түзетуге қаншалықты қабілетті екенін көрсетеді. Бұл көрсеткіш бойынша 4-курсқа қарай 10% - ға өсу байқалды.</w:t>
      </w:r>
    </w:p>
    <w:p w14:paraId="5658C5B5" w14:textId="77777777" w:rsidR="00DE6CE1" w:rsidRPr="007F4595" w:rsidRDefault="00DE6CE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6- «Дербестілік» шкаласы әрекеттің барлық кезеңдерін студент өз бетінше қаншалықты орындай алатындығын, оны қалай басқара алатындығын көрсетеді. Бұл көрсеткі</w:t>
      </w:r>
      <w:r w:rsidR="008C2B5C" w:rsidRPr="007F4595">
        <w:rPr>
          <w:rFonts w:ascii="Times New Roman" w:hAnsi="Times New Roman" w:cs="Times New Roman"/>
          <w:sz w:val="28"/>
          <w:szCs w:val="28"/>
          <w:lang w:val="kk-KZ"/>
        </w:rPr>
        <w:t>ш бойынша өсім 16,6% құрады (</w:t>
      </w:r>
      <w:r w:rsidRPr="007F4595">
        <w:rPr>
          <w:rFonts w:ascii="Times New Roman" w:hAnsi="Times New Roman" w:cs="Times New Roman"/>
          <w:sz w:val="28"/>
          <w:szCs w:val="28"/>
          <w:lang w:val="kk-KZ"/>
        </w:rPr>
        <w:t>кесте</w:t>
      </w:r>
      <w:r w:rsidR="008C2B5C" w:rsidRPr="007F4595">
        <w:rPr>
          <w:rFonts w:ascii="Times New Roman" w:hAnsi="Times New Roman" w:cs="Times New Roman"/>
          <w:sz w:val="28"/>
          <w:szCs w:val="28"/>
          <w:lang w:val="kk-KZ"/>
        </w:rPr>
        <w:t xml:space="preserve"> 13, </w:t>
      </w:r>
      <w:r w:rsidRPr="007F4595">
        <w:rPr>
          <w:rFonts w:ascii="Times New Roman" w:hAnsi="Times New Roman" w:cs="Times New Roman"/>
          <w:sz w:val="28"/>
          <w:szCs w:val="28"/>
          <w:lang w:val="kk-KZ"/>
        </w:rPr>
        <w:t>сурет</w:t>
      </w:r>
      <w:r w:rsidR="008C2B5C" w:rsidRPr="007F4595">
        <w:rPr>
          <w:rFonts w:ascii="Times New Roman" w:hAnsi="Times New Roman" w:cs="Times New Roman"/>
          <w:sz w:val="28"/>
          <w:szCs w:val="28"/>
          <w:lang w:val="kk-KZ"/>
        </w:rPr>
        <w:t xml:space="preserve"> 8</w:t>
      </w:r>
      <w:r w:rsidRPr="007F4595">
        <w:rPr>
          <w:rFonts w:ascii="Times New Roman" w:hAnsi="Times New Roman" w:cs="Times New Roman"/>
          <w:sz w:val="28"/>
          <w:szCs w:val="28"/>
          <w:lang w:val="kk-KZ"/>
        </w:rPr>
        <w:t>).</w:t>
      </w:r>
    </w:p>
    <w:p w14:paraId="26A59BD4" w14:textId="77777777" w:rsidR="00DE6CE1" w:rsidRPr="007F4595" w:rsidRDefault="00DE6CE1" w:rsidP="007F4595">
      <w:pPr>
        <w:shd w:val="clear" w:color="auto" w:fill="FFFFFF"/>
        <w:spacing w:after="0" w:line="240" w:lineRule="auto"/>
        <w:jc w:val="right"/>
        <w:rPr>
          <w:rFonts w:ascii="Times New Roman" w:hAnsi="Times New Roman" w:cs="Times New Roman"/>
          <w:sz w:val="28"/>
          <w:szCs w:val="28"/>
          <w:lang w:val="kk-KZ"/>
        </w:rPr>
      </w:pPr>
    </w:p>
    <w:p w14:paraId="3A57DD25" w14:textId="77777777" w:rsidR="00DE6CE1" w:rsidRPr="007F4595" w:rsidRDefault="008C2B5C" w:rsidP="007F4595">
      <w:pPr>
        <w:shd w:val="clear" w:color="auto" w:fill="FFFFFF"/>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К</w:t>
      </w:r>
      <w:r w:rsidR="00DE6CE1"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13</w:t>
      </w:r>
    </w:p>
    <w:p w14:paraId="57CBB912" w14:textId="77777777" w:rsidR="00DE6CE1" w:rsidRDefault="00DE6CE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Эксперименттік және бақылау топтарының 1-4 курс студенттерін мінез-құлықты өздігінен реттеу деңгейлері бойынша бөлу (%- бен)  </w:t>
      </w:r>
    </w:p>
    <w:p w14:paraId="7B66D720" w14:textId="77777777" w:rsidR="005D1669" w:rsidRPr="007F4595" w:rsidRDefault="005D1669" w:rsidP="007F4595">
      <w:pPr>
        <w:shd w:val="clear" w:color="auto" w:fill="FFFFFF"/>
        <w:spacing w:after="0" w:line="240" w:lineRule="auto"/>
        <w:jc w:val="both"/>
        <w:rPr>
          <w:rFonts w:ascii="Times New Roman" w:hAnsi="Times New Roman" w:cs="Times New Roman"/>
          <w:sz w:val="28"/>
          <w:szCs w:val="28"/>
          <w:lang w:val="kk-KZ"/>
        </w:rPr>
      </w:pPr>
    </w:p>
    <w:p w14:paraId="3D87BF35" w14:textId="77777777" w:rsidR="00DE6CE1" w:rsidRPr="007F4595" w:rsidRDefault="00DE6CE1" w:rsidP="007F4595">
      <w:pPr>
        <w:shd w:val="clear" w:color="auto" w:fill="FFFFFF"/>
        <w:spacing w:after="0" w:line="240" w:lineRule="auto"/>
        <w:jc w:val="both"/>
        <w:rPr>
          <w:rFonts w:ascii="Times New Roman" w:hAnsi="Times New Roman" w:cs="Times New Roman"/>
          <w:color w:val="484848"/>
          <w:sz w:val="16"/>
          <w:szCs w:val="16"/>
          <w:lang w:val="kk-KZ"/>
        </w:rPr>
      </w:pPr>
      <w:r w:rsidRPr="007F4595">
        <w:rPr>
          <w:rFonts w:ascii="Times New Roman" w:hAnsi="Times New Roman" w:cs="Times New Roman"/>
          <w:sz w:val="28"/>
          <w:szCs w:val="28"/>
          <w:lang w:val="kk-KZ"/>
        </w:rPr>
        <w:t xml:space="preserve">     </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42"/>
        <w:gridCol w:w="796"/>
        <w:gridCol w:w="777"/>
        <w:gridCol w:w="676"/>
        <w:gridCol w:w="796"/>
        <w:gridCol w:w="777"/>
        <w:gridCol w:w="676"/>
        <w:gridCol w:w="796"/>
        <w:gridCol w:w="777"/>
        <w:gridCol w:w="676"/>
        <w:gridCol w:w="796"/>
        <w:gridCol w:w="777"/>
        <w:gridCol w:w="676"/>
      </w:tblGrid>
      <w:tr w:rsidR="00DE6CE1" w:rsidRPr="008B542B" w14:paraId="4D3EF63D" w14:textId="77777777" w:rsidTr="00327C6E">
        <w:trPr>
          <w:trHeight w:val="419"/>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tcPr>
          <w:p w14:paraId="1BBF1BAA"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p>
          <w:p w14:paraId="0D950035"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p>
          <w:p w14:paraId="2835B49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442" w:type="dxa"/>
            <w:vMerge w:val="restart"/>
            <w:tcBorders>
              <w:top w:val="single" w:sz="4" w:space="0" w:color="auto"/>
              <w:left w:val="single" w:sz="4" w:space="0" w:color="auto"/>
              <w:right w:val="single" w:sz="4" w:space="0" w:color="auto"/>
            </w:tcBorders>
            <w:shd w:val="clear" w:color="auto" w:fill="auto"/>
            <w:textDirection w:val="btLr"/>
          </w:tcPr>
          <w:p w14:paraId="2F5ED031" w14:textId="77777777" w:rsidR="00DE6CE1" w:rsidRPr="007F4595" w:rsidRDefault="00DE6CE1"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w:t>
            </w:r>
          </w:p>
        </w:tc>
        <w:tc>
          <w:tcPr>
            <w:tcW w:w="8996" w:type="dxa"/>
            <w:gridSpan w:val="12"/>
            <w:tcBorders>
              <w:top w:val="single" w:sz="4" w:space="0" w:color="auto"/>
              <w:left w:val="single" w:sz="4" w:space="0" w:color="auto"/>
              <w:bottom w:val="single" w:sz="4" w:space="0" w:color="auto"/>
              <w:right w:val="single" w:sz="4" w:space="0" w:color="auto"/>
            </w:tcBorders>
            <w:shd w:val="clear" w:color="auto" w:fill="auto"/>
          </w:tcPr>
          <w:p w14:paraId="6365A384" w14:textId="77777777" w:rsidR="00DE6CE1" w:rsidRPr="007F4595" w:rsidRDefault="00DE6CE1"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 xml:space="preserve">Мінез-құлықты өздігінен реттеу деңгейлері </w:t>
            </w:r>
          </w:p>
        </w:tc>
      </w:tr>
      <w:tr w:rsidR="00DE6CE1" w:rsidRPr="007F4595" w14:paraId="388F11D7" w14:textId="77777777" w:rsidTr="00327C6E">
        <w:trPr>
          <w:trHeight w:val="799"/>
        </w:trPr>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796299" w14:textId="77777777" w:rsidR="00DE6CE1" w:rsidRPr="007F4595" w:rsidRDefault="00DE6CE1" w:rsidP="007F4595">
            <w:pPr>
              <w:spacing w:after="0" w:line="240" w:lineRule="auto"/>
              <w:rPr>
                <w:rFonts w:ascii="Times New Roman" w:hAnsi="Times New Roman" w:cs="Times New Roman"/>
                <w:color w:val="000000"/>
                <w:lang w:val="kk-KZ"/>
              </w:rPr>
            </w:pPr>
          </w:p>
        </w:tc>
        <w:tc>
          <w:tcPr>
            <w:tcW w:w="442" w:type="dxa"/>
            <w:vMerge/>
            <w:tcBorders>
              <w:left w:val="single" w:sz="4" w:space="0" w:color="auto"/>
              <w:right w:val="single" w:sz="4" w:space="0" w:color="auto"/>
            </w:tcBorders>
            <w:shd w:val="clear" w:color="auto" w:fill="auto"/>
          </w:tcPr>
          <w:p w14:paraId="62C8324A" w14:textId="77777777" w:rsidR="00DE6CE1" w:rsidRPr="007F4595" w:rsidRDefault="00DE6CE1" w:rsidP="007F4595">
            <w:pPr>
              <w:pStyle w:val="a7"/>
              <w:spacing w:after="0" w:line="240" w:lineRule="auto"/>
              <w:ind w:left="0"/>
              <w:rPr>
                <w:sz w:val="22"/>
                <w:szCs w:val="22"/>
                <w:lang w:val="kk-KZ"/>
              </w:rPr>
            </w:pPr>
          </w:p>
        </w:tc>
        <w:tc>
          <w:tcPr>
            <w:tcW w:w="2249" w:type="dxa"/>
            <w:gridSpan w:val="3"/>
            <w:tcBorders>
              <w:top w:val="single" w:sz="4" w:space="0" w:color="auto"/>
              <w:left w:val="single" w:sz="4" w:space="0" w:color="auto"/>
              <w:bottom w:val="single" w:sz="4" w:space="0" w:color="auto"/>
              <w:right w:val="single" w:sz="4" w:space="0" w:color="auto"/>
            </w:tcBorders>
            <w:shd w:val="clear" w:color="auto" w:fill="auto"/>
          </w:tcPr>
          <w:p w14:paraId="353E2F41" w14:textId="77777777" w:rsidR="00DE6CE1" w:rsidRPr="007F4595" w:rsidRDefault="00DE6CE1" w:rsidP="007F4595">
            <w:pPr>
              <w:pStyle w:val="a7"/>
              <w:spacing w:after="0" w:line="240" w:lineRule="auto"/>
              <w:ind w:left="0"/>
              <w:rPr>
                <w:color w:val="444444"/>
                <w:sz w:val="22"/>
                <w:szCs w:val="22"/>
                <w:shd w:val="clear" w:color="auto" w:fill="FFFFFF"/>
                <w:lang w:eastAsia="en-US"/>
              </w:rPr>
            </w:pPr>
            <w:r w:rsidRPr="007F4595">
              <w:rPr>
                <w:sz w:val="22"/>
                <w:szCs w:val="22"/>
                <w:lang w:val="kk-KZ"/>
              </w:rPr>
              <w:t>Жоспарлау ш</w:t>
            </w:r>
            <w:r w:rsidRPr="007F4595">
              <w:rPr>
                <w:sz w:val="22"/>
                <w:szCs w:val="22"/>
              </w:rPr>
              <w:t>кала</w:t>
            </w:r>
            <w:r w:rsidRPr="007F4595">
              <w:rPr>
                <w:sz w:val="22"/>
                <w:szCs w:val="22"/>
                <w:lang w:val="kk-KZ"/>
              </w:rPr>
              <w:t>сы</w:t>
            </w:r>
            <w:r w:rsidRPr="007F4595">
              <w:rPr>
                <w:sz w:val="22"/>
                <w:szCs w:val="22"/>
              </w:rPr>
              <w:t xml:space="preserve"> </w:t>
            </w:r>
            <w:r w:rsidRPr="007F4595">
              <w:rPr>
                <w:sz w:val="22"/>
                <w:szCs w:val="22"/>
                <w:lang w:val="kk-KZ"/>
              </w:rPr>
              <w:t xml:space="preserve"> </w:t>
            </w:r>
            <w:r w:rsidRPr="007F4595">
              <w:rPr>
                <w:sz w:val="22"/>
                <w:szCs w:val="22"/>
              </w:rPr>
              <w:t>(</w:t>
            </w:r>
            <w:r w:rsidRPr="007F4595">
              <w:rPr>
                <w:sz w:val="22"/>
                <w:szCs w:val="22"/>
                <w:lang w:val="kk-KZ"/>
              </w:rPr>
              <w:t>Ж</w:t>
            </w:r>
            <w:r w:rsidRPr="007F4595">
              <w:rPr>
                <w:sz w:val="22"/>
                <w:szCs w:val="22"/>
              </w:rPr>
              <w:t>)</w:t>
            </w:r>
          </w:p>
        </w:tc>
        <w:tc>
          <w:tcPr>
            <w:tcW w:w="2249" w:type="dxa"/>
            <w:gridSpan w:val="3"/>
            <w:tcBorders>
              <w:top w:val="single" w:sz="4" w:space="0" w:color="auto"/>
              <w:left w:val="single" w:sz="4" w:space="0" w:color="auto"/>
              <w:bottom w:val="single" w:sz="4" w:space="0" w:color="auto"/>
              <w:right w:val="single" w:sz="4" w:space="0" w:color="auto"/>
            </w:tcBorders>
            <w:shd w:val="clear" w:color="auto" w:fill="auto"/>
          </w:tcPr>
          <w:p w14:paraId="2DA79972" w14:textId="77777777" w:rsidR="00DE6CE1" w:rsidRPr="007F4595" w:rsidRDefault="00DE6CE1" w:rsidP="007F4595">
            <w:pPr>
              <w:pStyle w:val="a7"/>
              <w:spacing w:after="0" w:line="240" w:lineRule="auto"/>
              <w:ind w:left="0"/>
              <w:rPr>
                <w:color w:val="000000"/>
                <w:sz w:val="22"/>
                <w:szCs w:val="22"/>
                <w:lang w:eastAsia="en-US"/>
              </w:rPr>
            </w:pPr>
            <w:r w:rsidRPr="007F4595">
              <w:rPr>
                <w:sz w:val="22"/>
                <w:szCs w:val="22"/>
                <w:lang w:val="kk-KZ"/>
              </w:rPr>
              <w:t>М</w:t>
            </w:r>
            <w:r w:rsidRPr="007F4595">
              <w:rPr>
                <w:sz w:val="22"/>
                <w:szCs w:val="22"/>
              </w:rPr>
              <w:t>одел</w:t>
            </w:r>
            <w:r w:rsidRPr="007F4595">
              <w:rPr>
                <w:sz w:val="22"/>
                <w:szCs w:val="22"/>
                <w:lang w:val="kk-KZ"/>
              </w:rPr>
              <w:t>деу</w:t>
            </w:r>
            <w:r w:rsidRPr="007F4595">
              <w:rPr>
                <w:sz w:val="22"/>
                <w:szCs w:val="22"/>
              </w:rPr>
              <w:t xml:space="preserve"> </w:t>
            </w:r>
            <w:r w:rsidRPr="007F4595">
              <w:rPr>
                <w:sz w:val="22"/>
                <w:szCs w:val="22"/>
                <w:lang w:val="kk-KZ"/>
              </w:rPr>
              <w:t>ш</w:t>
            </w:r>
            <w:r w:rsidRPr="007F4595">
              <w:rPr>
                <w:sz w:val="22"/>
                <w:szCs w:val="22"/>
              </w:rPr>
              <w:t>кала</w:t>
            </w:r>
            <w:r w:rsidRPr="007F4595">
              <w:rPr>
                <w:sz w:val="22"/>
                <w:szCs w:val="22"/>
                <w:lang w:val="kk-KZ"/>
              </w:rPr>
              <w:t>сы</w:t>
            </w:r>
            <w:r w:rsidRPr="007F4595">
              <w:rPr>
                <w:sz w:val="22"/>
                <w:szCs w:val="22"/>
              </w:rPr>
              <w:t xml:space="preserve"> (М)</w:t>
            </w:r>
          </w:p>
        </w:tc>
        <w:tc>
          <w:tcPr>
            <w:tcW w:w="2249" w:type="dxa"/>
            <w:gridSpan w:val="3"/>
            <w:tcBorders>
              <w:top w:val="single" w:sz="4" w:space="0" w:color="auto"/>
              <w:left w:val="single" w:sz="4" w:space="0" w:color="auto"/>
              <w:bottom w:val="single" w:sz="4" w:space="0" w:color="auto"/>
              <w:right w:val="single" w:sz="4" w:space="0" w:color="auto"/>
            </w:tcBorders>
            <w:shd w:val="clear" w:color="auto" w:fill="auto"/>
          </w:tcPr>
          <w:p w14:paraId="11B6732C" w14:textId="77777777" w:rsidR="00DE6CE1" w:rsidRPr="007F4595" w:rsidRDefault="00DE6CE1" w:rsidP="007F4595">
            <w:pPr>
              <w:pStyle w:val="a7"/>
              <w:spacing w:after="0" w:line="240" w:lineRule="auto"/>
              <w:ind w:left="0"/>
              <w:rPr>
                <w:color w:val="000000"/>
                <w:sz w:val="22"/>
                <w:szCs w:val="22"/>
                <w:lang w:eastAsia="en-US"/>
              </w:rPr>
            </w:pPr>
            <w:r w:rsidRPr="007F4595">
              <w:rPr>
                <w:sz w:val="22"/>
                <w:szCs w:val="22"/>
                <w:lang w:val="kk-KZ"/>
              </w:rPr>
              <w:t>Бағдарламалау ш</w:t>
            </w:r>
            <w:r w:rsidRPr="007F4595">
              <w:rPr>
                <w:sz w:val="22"/>
                <w:szCs w:val="22"/>
              </w:rPr>
              <w:t>кала</w:t>
            </w:r>
            <w:r w:rsidRPr="007F4595">
              <w:rPr>
                <w:sz w:val="22"/>
                <w:szCs w:val="22"/>
                <w:lang w:val="kk-KZ"/>
              </w:rPr>
              <w:t xml:space="preserve">сы  </w:t>
            </w:r>
            <w:r w:rsidRPr="007F4595">
              <w:rPr>
                <w:sz w:val="22"/>
                <w:szCs w:val="22"/>
              </w:rPr>
              <w:t>(</w:t>
            </w:r>
            <w:r w:rsidRPr="007F4595">
              <w:rPr>
                <w:sz w:val="22"/>
                <w:szCs w:val="22"/>
                <w:lang w:val="kk-KZ"/>
              </w:rPr>
              <w:t>Б</w:t>
            </w:r>
            <w:r w:rsidRPr="007F4595">
              <w:rPr>
                <w:sz w:val="22"/>
                <w:szCs w:val="22"/>
              </w:rPr>
              <w:t>)</w:t>
            </w:r>
          </w:p>
        </w:tc>
        <w:tc>
          <w:tcPr>
            <w:tcW w:w="2249" w:type="dxa"/>
            <w:gridSpan w:val="3"/>
            <w:tcBorders>
              <w:top w:val="single" w:sz="4" w:space="0" w:color="auto"/>
              <w:left w:val="single" w:sz="4" w:space="0" w:color="auto"/>
              <w:bottom w:val="single" w:sz="4" w:space="0" w:color="auto"/>
              <w:right w:val="single" w:sz="4" w:space="0" w:color="auto"/>
            </w:tcBorders>
            <w:shd w:val="clear" w:color="auto" w:fill="auto"/>
          </w:tcPr>
          <w:p w14:paraId="1F6D20C6" w14:textId="77777777" w:rsidR="00DE6CE1" w:rsidRPr="007F4595" w:rsidRDefault="00DE6CE1" w:rsidP="007F4595">
            <w:pPr>
              <w:pStyle w:val="a7"/>
              <w:spacing w:after="0" w:line="240" w:lineRule="auto"/>
              <w:ind w:left="0"/>
              <w:rPr>
                <w:sz w:val="22"/>
                <w:szCs w:val="22"/>
              </w:rPr>
            </w:pPr>
            <w:r w:rsidRPr="007F4595">
              <w:rPr>
                <w:sz w:val="22"/>
                <w:szCs w:val="22"/>
                <w:lang w:val="kk-KZ"/>
              </w:rPr>
              <w:t>Нәтижелерді бағалау ш</w:t>
            </w:r>
            <w:r w:rsidRPr="007F4595">
              <w:rPr>
                <w:sz w:val="22"/>
                <w:szCs w:val="22"/>
              </w:rPr>
              <w:t>кала</w:t>
            </w:r>
            <w:r w:rsidRPr="007F4595">
              <w:rPr>
                <w:sz w:val="22"/>
                <w:szCs w:val="22"/>
                <w:lang w:val="kk-KZ"/>
              </w:rPr>
              <w:t>сы</w:t>
            </w:r>
            <w:r w:rsidRPr="007F4595">
              <w:rPr>
                <w:sz w:val="22"/>
                <w:szCs w:val="22"/>
              </w:rPr>
              <w:t xml:space="preserve"> </w:t>
            </w:r>
            <w:r w:rsidRPr="007F4595">
              <w:rPr>
                <w:sz w:val="22"/>
                <w:szCs w:val="22"/>
                <w:lang w:val="kk-KZ"/>
              </w:rPr>
              <w:t xml:space="preserve"> </w:t>
            </w:r>
            <w:r w:rsidRPr="007F4595">
              <w:rPr>
                <w:sz w:val="22"/>
                <w:szCs w:val="22"/>
              </w:rPr>
              <w:t xml:space="preserve"> (</w:t>
            </w:r>
            <w:r w:rsidRPr="007F4595">
              <w:rPr>
                <w:sz w:val="22"/>
                <w:szCs w:val="22"/>
                <w:lang w:val="kk-KZ"/>
              </w:rPr>
              <w:t>НБ</w:t>
            </w:r>
            <w:r w:rsidRPr="007F4595">
              <w:rPr>
                <w:sz w:val="22"/>
                <w:szCs w:val="22"/>
              </w:rPr>
              <w:t>)</w:t>
            </w:r>
          </w:p>
        </w:tc>
      </w:tr>
      <w:tr w:rsidR="00DE6CE1" w:rsidRPr="007F4595" w14:paraId="5E7DC5D8" w14:textId="77777777" w:rsidTr="00327C6E">
        <w:trPr>
          <w:trHeight w:val="318"/>
        </w:trPr>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AC2AA3" w14:textId="77777777" w:rsidR="00DE6CE1" w:rsidRPr="007F4595" w:rsidRDefault="00DE6CE1" w:rsidP="007F4595">
            <w:pPr>
              <w:spacing w:after="0" w:line="240" w:lineRule="auto"/>
              <w:rPr>
                <w:rFonts w:ascii="Times New Roman" w:hAnsi="Times New Roman" w:cs="Times New Roman"/>
                <w:color w:val="000000"/>
              </w:rPr>
            </w:pPr>
          </w:p>
        </w:tc>
        <w:tc>
          <w:tcPr>
            <w:tcW w:w="442" w:type="dxa"/>
            <w:vMerge/>
            <w:tcBorders>
              <w:left w:val="single" w:sz="4" w:space="0" w:color="auto"/>
              <w:bottom w:val="single" w:sz="4" w:space="0" w:color="auto"/>
              <w:right w:val="single" w:sz="4" w:space="0" w:color="auto"/>
            </w:tcBorders>
            <w:shd w:val="clear" w:color="auto" w:fill="auto"/>
          </w:tcPr>
          <w:p w14:paraId="5EEC9EA2" w14:textId="77777777" w:rsidR="00DE6CE1" w:rsidRPr="007F4595" w:rsidRDefault="00DE6CE1" w:rsidP="007F4595">
            <w:pPr>
              <w:pStyle w:val="ab"/>
              <w:rPr>
                <w:sz w:val="22"/>
                <w:szCs w:val="22"/>
                <w:lang w:eastAsia="en-US"/>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368E8A83"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15649F61" w14:textId="77777777" w:rsidR="00DE6CE1" w:rsidRPr="007F4595" w:rsidRDefault="00DE6CE1" w:rsidP="007F4595">
            <w:pPr>
              <w:pStyle w:val="ab"/>
              <w:rPr>
                <w:sz w:val="22"/>
                <w:szCs w:val="22"/>
                <w:lang w:eastAsia="en-US"/>
              </w:rPr>
            </w:pPr>
            <w:r w:rsidRPr="007F4595">
              <w:rPr>
                <w:sz w:val="22"/>
                <w:szCs w:val="22"/>
                <w:lang w:eastAsia="en-US"/>
              </w:rPr>
              <w:t>(</w:t>
            </w:r>
            <w:r w:rsidRPr="007F4595">
              <w:rPr>
                <w:color w:val="444444"/>
                <w:sz w:val="22"/>
                <w:szCs w:val="22"/>
                <w:shd w:val="clear" w:color="auto" w:fill="FFFFFF"/>
                <w:lang w:eastAsia="en-US"/>
              </w:rPr>
              <w:t>&lt;3</w:t>
            </w:r>
            <w:r w:rsidRPr="007F4595">
              <w:rPr>
                <w:sz w:val="22"/>
                <w:szCs w:val="22"/>
                <w:lang w:eastAsia="en-US"/>
              </w:rPr>
              <w:t>)</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50431345"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38471F66" w14:textId="77777777" w:rsidR="00DE6CE1" w:rsidRPr="007F4595" w:rsidRDefault="00DE6CE1" w:rsidP="007F4595">
            <w:pPr>
              <w:pStyle w:val="ab"/>
              <w:rPr>
                <w:sz w:val="22"/>
                <w:szCs w:val="22"/>
                <w:lang w:eastAsia="en-US"/>
              </w:rPr>
            </w:pPr>
            <w:r w:rsidRPr="007F4595">
              <w:rPr>
                <w:sz w:val="22"/>
                <w:szCs w:val="22"/>
                <w:lang w:eastAsia="en-US"/>
              </w:rPr>
              <w:t>(4-6)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B8C6406"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73E5F718" w14:textId="77777777" w:rsidR="00DE6CE1" w:rsidRPr="007F4595" w:rsidRDefault="00DE6CE1" w:rsidP="007F4595">
            <w:pPr>
              <w:pStyle w:val="ab"/>
              <w:rPr>
                <w:sz w:val="22"/>
                <w:szCs w:val="22"/>
                <w:lang w:eastAsia="en-US"/>
              </w:rPr>
            </w:pPr>
            <w:r w:rsidRPr="007F4595">
              <w:rPr>
                <w:sz w:val="22"/>
                <w:szCs w:val="22"/>
                <w:lang w:eastAsia="en-US"/>
              </w:rPr>
              <w:t>(</w:t>
            </w:r>
            <w:r w:rsidRPr="007F4595">
              <w:rPr>
                <w:color w:val="444444"/>
                <w:sz w:val="22"/>
                <w:szCs w:val="22"/>
                <w:shd w:val="clear" w:color="auto" w:fill="FFFFFF"/>
                <w:lang w:eastAsia="en-US"/>
              </w:rPr>
              <w:t>&gt;7</w:t>
            </w:r>
            <w:r w:rsidRPr="007F4595">
              <w:rPr>
                <w:sz w:val="22"/>
                <w:szCs w:val="22"/>
                <w:lang w:eastAsia="en-US"/>
              </w:rPr>
              <w:t>)</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8454768"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74D14C00"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&lt;3</w:t>
            </w:r>
            <w:r w:rsidRPr="007F4595">
              <w:rPr>
                <w:rFonts w:ascii="Times New Roman" w:hAnsi="Times New Roman" w:cs="Times New Roman"/>
              </w:rPr>
              <w:t>)</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1C5D996F"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4DD3ED7F"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(4-6)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64B077D"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176B24E6"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&gt;7</w:t>
            </w:r>
            <w:r w:rsidRPr="007F4595">
              <w:rPr>
                <w:rFonts w:ascii="Times New Roman" w:hAnsi="Times New Roman" w:cs="Times New Roman"/>
              </w:rPr>
              <w:t>)</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047340E8"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548DC458"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&lt;4</w:t>
            </w:r>
            <w:r w:rsidRPr="007F4595">
              <w:rPr>
                <w:rFonts w:ascii="Times New Roman" w:hAnsi="Times New Roman" w:cs="Times New Roman"/>
              </w:rPr>
              <w:t>)</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5DB2496C"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1BB78BD4"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(5-7)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B7C0474"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0FC3B813"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&gt;8</w:t>
            </w:r>
            <w:r w:rsidRPr="007F4595">
              <w:rPr>
                <w:rFonts w:ascii="Times New Roman" w:hAnsi="Times New Roman" w:cs="Times New Roman"/>
              </w:rPr>
              <w:t>)</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27973F6"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68629402"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&lt;3</w:t>
            </w:r>
            <w:r w:rsidRPr="007F4595">
              <w:rPr>
                <w:rFonts w:ascii="Times New Roman" w:hAnsi="Times New Roman" w:cs="Times New Roman"/>
              </w:rPr>
              <w:t>)</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8D5034B"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0EEC23AC"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(4-6)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42145A5"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5B797B58"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&gt;7</w:t>
            </w:r>
            <w:r w:rsidRPr="007F4595">
              <w:rPr>
                <w:rFonts w:ascii="Times New Roman" w:hAnsi="Times New Roman" w:cs="Times New Roman"/>
              </w:rPr>
              <w:t>)</w:t>
            </w:r>
          </w:p>
        </w:tc>
      </w:tr>
      <w:tr w:rsidR="00DE6CE1" w:rsidRPr="007F4595" w14:paraId="4C6C03DC" w14:textId="77777777" w:rsidTr="00327C6E">
        <w:trPr>
          <w:trHeight w:val="463"/>
        </w:trPr>
        <w:tc>
          <w:tcPr>
            <w:tcW w:w="468" w:type="dxa"/>
            <w:vMerge w:val="restart"/>
            <w:tcBorders>
              <w:top w:val="single" w:sz="4" w:space="0" w:color="auto"/>
              <w:left w:val="single" w:sz="4" w:space="0" w:color="auto"/>
              <w:right w:val="single" w:sz="4" w:space="0" w:color="auto"/>
            </w:tcBorders>
            <w:shd w:val="clear" w:color="auto" w:fill="auto"/>
          </w:tcPr>
          <w:p w14:paraId="1A1BD85F" w14:textId="77777777" w:rsidR="00DE6CE1" w:rsidRPr="007F4595" w:rsidRDefault="00DE6CE1" w:rsidP="007F4595">
            <w:pPr>
              <w:spacing w:after="0" w:line="240" w:lineRule="auto"/>
              <w:jc w:val="both"/>
              <w:textAlignment w:val="baseline"/>
              <w:rPr>
                <w:rFonts w:ascii="Times New Roman" w:hAnsi="Times New Roman" w:cs="Times New Roman"/>
                <w:color w:val="000000"/>
                <w:lang w:val="en-US"/>
              </w:rPr>
            </w:pPr>
            <w:r w:rsidRPr="007F4595">
              <w:rPr>
                <w:rFonts w:ascii="Times New Roman" w:hAnsi="Times New Roman" w:cs="Times New Roman"/>
                <w:color w:val="000000"/>
              </w:rPr>
              <w:t xml:space="preserve"> 1</w:t>
            </w:r>
          </w:p>
        </w:tc>
        <w:tc>
          <w:tcPr>
            <w:tcW w:w="442" w:type="dxa"/>
            <w:tcBorders>
              <w:top w:val="single" w:sz="4" w:space="0" w:color="auto"/>
              <w:left w:val="single" w:sz="4" w:space="0" w:color="auto"/>
              <w:right w:val="single" w:sz="4" w:space="0" w:color="auto"/>
            </w:tcBorders>
            <w:shd w:val="clear" w:color="auto" w:fill="auto"/>
          </w:tcPr>
          <w:p w14:paraId="39487361"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2B7F12E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505DAE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CAB8A5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2BE7DF5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96FC00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F25D76E" w14:textId="77777777" w:rsidR="00DE6CE1" w:rsidRPr="007F4595" w:rsidRDefault="00DE6CE1"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9C6748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D71F3A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79E255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90C41B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642F18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138003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r>
      <w:tr w:rsidR="00DE6CE1" w:rsidRPr="007F4595" w14:paraId="54541A58" w14:textId="77777777" w:rsidTr="00327C6E">
        <w:trPr>
          <w:trHeight w:val="551"/>
        </w:trPr>
        <w:tc>
          <w:tcPr>
            <w:tcW w:w="468" w:type="dxa"/>
            <w:vMerge/>
            <w:tcBorders>
              <w:left w:val="single" w:sz="4" w:space="0" w:color="auto"/>
              <w:bottom w:val="single" w:sz="4" w:space="0" w:color="auto"/>
              <w:right w:val="single" w:sz="4" w:space="0" w:color="auto"/>
            </w:tcBorders>
            <w:shd w:val="clear" w:color="auto" w:fill="auto"/>
          </w:tcPr>
          <w:p w14:paraId="66DCE144"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442" w:type="dxa"/>
            <w:tcBorders>
              <w:left w:val="single" w:sz="4" w:space="0" w:color="auto"/>
              <w:bottom w:val="single" w:sz="4" w:space="0" w:color="auto"/>
              <w:right w:val="single" w:sz="4" w:space="0" w:color="auto"/>
            </w:tcBorders>
            <w:shd w:val="clear" w:color="auto" w:fill="auto"/>
          </w:tcPr>
          <w:p w14:paraId="42BADF72"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161AE7E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13FCB2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760AA0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26682E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1B823D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043E618" w14:textId="77777777" w:rsidR="00DE6CE1" w:rsidRPr="007F4595" w:rsidRDefault="00DE6CE1"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07DEEB4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DF4E45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6E9173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372BFCC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D8E5FA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9F843F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r>
      <w:tr w:rsidR="00DE6CE1" w:rsidRPr="007F4595" w14:paraId="17EA1676" w14:textId="77777777" w:rsidTr="00327C6E">
        <w:trPr>
          <w:trHeight w:val="514"/>
        </w:trPr>
        <w:tc>
          <w:tcPr>
            <w:tcW w:w="468" w:type="dxa"/>
            <w:vMerge w:val="restart"/>
            <w:tcBorders>
              <w:top w:val="single" w:sz="4" w:space="0" w:color="auto"/>
              <w:left w:val="single" w:sz="4" w:space="0" w:color="auto"/>
              <w:right w:val="single" w:sz="4" w:space="0" w:color="auto"/>
            </w:tcBorders>
            <w:shd w:val="clear" w:color="auto" w:fill="auto"/>
          </w:tcPr>
          <w:p w14:paraId="398383FA" w14:textId="77777777" w:rsidR="00DE6CE1" w:rsidRPr="007F4595" w:rsidRDefault="00DE6CE1"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442" w:type="dxa"/>
            <w:tcBorders>
              <w:top w:val="single" w:sz="4" w:space="0" w:color="auto"/>
              <w:left w:val="single" w:sz="4" w:space="0" w:color="auto"/>
              <w:right w:val="single" w:sz="4" w:space="0" w:color="auto"/>
            </w:tcBorders>
            <w:shd w:val="clear" w:color="auto" w:fill="auto"/>
          </w:tcPr>
          <w:p w14:paraId="056AD7C7"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EE4AB7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559384B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7585EF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3440F45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AE98A3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C672735" w14:textId="77777777" w:rsidR="00DE6CE1" w:rsidRPr="007F4595" w:rsidRDefault="00DE6CE1"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0C57F8F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5F6037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9F0358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3F43B1C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307D85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0257A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r>
      <w:tr w:rsidR="00DE6CE1" w:rsidRPr="007F4595" w14:paraId="0738E247" w14:textId="77777777" w:rsidTr="00327C6E">
        <w:trPr>
          <w:trHeight w:val="488"/>
        </w:trPr>
        <w:tc>
          <w:tcPr>
            <w:tcW w:w="468" w:type="dxa"/>
            <w:vMerge/>
            <w:tcBorders>
              <w:left w:val="single" w:sz="4" w:space="0" w:color="auto"/>
              <w:bottom w:val="single" w:sz="4" w:space="0" w:color="auto"/>
              <w:right w:val="single" w:sz="4" w:space="0" w:color="auto"/>
            </w:tcBorders>
            <w:shd w:val="clear" w:color="auto" w:fill="auto"/>
          </w:tcPr>
          <w:p w14:paraId="0A6C7088"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442" w:type="dxa"/>
            <w:tcBorders>
              <w:left w:val="single" w:sz="4" w:space="0" w:color="auto"/>
              <w:bottom w:val="single" w:sz="4" w:space="0" w:color="auto"/>
              <w:right w:val="single" w:sz="4" w:space="0" w:color="auto"/>
            </w:tcBorders>
            <w:shd w:val="clear" w:color="auto" w:fill="auto"/>
          </w:tcPr>
          <w:p w14:paraId="7D25C5B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2D1E825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67B893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C4AF61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2D0A42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936626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53,3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69FB89" w14:textId="77777777" w:rsidR="00DE6CE1" w:rsidRPr="007F4595" w:rsidRDefault="00DE6CE1"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AE382B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1BBA4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53,3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3C5BDA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409D90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18D6E8B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7A95BF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r>
      <w:tr w:rsidR="00DE6CE1" w:rsidRPr="007F4595" w14:paraId="37526673" w14:textId="77777777" w:rsidTr="00327C6E">
        <w:trPr>
          <w:trHeight w:val="551"/>
        </w:trPr>
        <w:tc>
          <w:tcPr>
            <w:tcW w:w="468" w:type="dxa"/>
            <w:vMerge w:val="restart"/>
            <w:tcBorders>
              <w:top w:val="single" w:sz="4" w:space="0" w:color="auto"/>
              <w:left w:val="single" w:sz="4" w:space="0" w:color="auto"/>
              <w:right w:val="single" w:sz="4" w:space="0" w:color="auto"/>
            </w:tcBorders>
            <w:shd w:val="clear" w:color="auto" w:fill="auto"/>
          </w:tcPr>
          <w:p w14:paraId="2C4D7A56" w14:textId="77777777" w:rsidR="00DE6CE1" w:rsidRPr="007F4595" w:rsidRDefault="00DE6CE1"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3</w:t>
            </w:r>
          </w:p>
        </w:tc>
        <w:tc>
          <w:tcPr>
            <w:tcW w:w="442" w:type="dxa"/>
            <w:tcBorders>
              <w:top w:val="single" w:sz="4" w:space="0" w:color="auto"/>
              <w:left w:val="single" w:sz="4" w:space="0" w:color="auto"/>
              <w:right w:val="single" w:sz="4" w:space="0" w:color="auto"/>
            </w:tcBorders>
            <w:shd w:val="clear" w:color="auto" w:fill="auto"/>
          </w:tcPr>
          <w:p w14:paraId="335B0617"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60579D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5B1F427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94656A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A781D8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D12FAAC"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C277EE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23C962C"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959F48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B075B2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0441AFA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6FC7F7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B3FF3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r>
      <w:tr w:rsidR="00DE6CE1" w:rsidRPr="007F4595" w14:paraId="7DBB1C95" w14:textId="77777777" w:rsidTr="00327C6E">
        <w:trPr>
          <w:trHeight w:val="463"/>
        </w:trPr>
        <w:tc>
          <w:tcPr>
            <w:tcW w:w="468" w:type="dxa"/>
            <w:vMerge/>
            <w:tcBorders>
              <w:left w:val="single" w:sz="4" w:space="0" w:color="auto"/>
              <w:bottom w:val="single" w:sz="4" w:space="0" w:color="auto"/>
              <w:right w:val="single" w:sz="4" w:space="0" w:color="auto"/>
            </w:tcBorders>
            <w:shd w:val="clear" w:color="auto" w:fill="auto"/>
          </w:tcPr>
          <w:p w14:paraId="6F312DA7"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442" w:type="dxa"/>
            <w:tcBorders>
              <w:left w:val="single" w:sz="4" w:space="0" w:color="auto"/>
              <w:bottom w:val="single" w:sz="4" w:space="0" w:color="auto"/>
              <w:right w:val="single" w:sz="4" w:space="0" w:color="auto"/>
            </w:tcBorders>
            <w:shd w:val="clear" w:color="auto" w:fill="auto"/>
          </w:tcPr>
          <w:p w14:paraId="4CB164B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C72974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32258D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7B7B02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1CECFBB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A82775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A2A5F1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168DC3B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5799908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94A777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8D5E3B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08D313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3A5766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r>
      <w:tr w:rsidR="00DE6CE1" w:rsidRPr="007F4595" w14:paraId="2BDE579F" w14:textId="77777777" w:rsidTr="00327C6E">
        <w:trPr>
          <w:trHeight w:val="313"/>
        </w:trPr>
        <w:tc>
          <w:tcPr>
            <w:tcW w:w="468" w:type="dxa"/>
            <w:vMerge w:val="restart"/>
            <w:tcBorders>
              <w:top w:val="single" w:sz="4" w:space="0" w:color="auto"/>
              <w:left w:val="single" w:sz="4" w:space="0" w:color="auto"/>
              <w:right w:val="single" w:sz="4" w:space="0" w:color="auto"/>
            </w:tcBorders>
            <w:shd w:val="clear" w:color="auto" w:fill="auto"/>
          </w:tcPr>
          <w:p w14:paraId="0E448CEC" w14:textId="77777777" w:rsidR="00DE6CE1" w:rsidRPr="007F4595" w:rsidRDefault="00DE6CE1"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4</w:t>
            </w:r>
          </w:p>
        </w:tc>
        <w:tc>
          <w:tcPr>
            <w:tcW w:w="442" w:type="dxa"/>
            <w:tcBorders>
              <w:top w:val="single" w:sz="4" w:space="0" w:color="auto"/>
              <w:left w:val="single" w:sz="4" w:space="0" w:color="auto"/>
              <w:right w:val="single" w:sz="4" w:space="0" w:color="auto"/>
            </w:tcBorders>
            <w:shd w:val="clear" w:color="auto" w:fill="auto"/>
          </w:tcPr>
          <w:p w14:paraId="76DEF8E5"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2FF6E1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C30315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FE2AD0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1614C34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945D8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7D5AD2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B5FD30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630BAE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67EB1F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357D40B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33,3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128A85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FCECEC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r>
      <w:tr w:rsidR="00DE6CE1" w:rsidRPr="007F4595" w14:paraId="54AF97F2" w14:textId="77777777" w:rsidTr="00327C6E">
        <w:trPr>
          <w:trHeight w:val="188"/>
        </w:trPr>
        <w:tc>
          <w:tcPr>
            <w:tcW w:w="468" w:type="dxa"/>
            <w:vMerge/>
            <w:tcBorders>
              <w:left w:val="single" w:sz="4" w:space="0" w:color="auto"/>
              <w:bottom w:val="single" w:sz="4" w:space="0" w:color="auto"/>
              <w:right w:val="single" w:sz="4" w:space="0" w:color="auto"/>
            </w:tcBorders>
            <w:shd w:val="clear" w:color="auto" w:fill="auto"/>
          </w:tcPr>
          <w:p w14:paraId="0BD42743"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442" w:type="dxa"/>
            <w:tcBorders>
              <w:left w:val="single" w:sz="4" w:space="0" w:color="auto"/>
              <w:bottom w:val="single" w:sz="4" w:space="0" w:color="auto"/>
              <w:right w:val="single" w:sz="4" w:space="0" w:color="auto"/>
            </w:tcBorders>
            <w:shd w:val="clear" w:color="auto" w:fill="auto"/>
          </w:tcPr>
          <w:p w14:paraId="64F2E72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59B2E7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30,0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D518C6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C832B3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F1DF63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B7B3AA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184F12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74235321"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A39188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B6E5FC9"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45D881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33A038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3A5A4C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r>
    </w:tbl>
    <w:p w14:paraId="6F651273" w14:textId="77777777" w:rsidR="00DE6CE1" w:rsidRPr="007F4595" w:rsidRDefault="00DE6CE1" w:rsidP="007F4595">
      <w:pPr>
        <w:spacing w:after="0" w:line="240" w:lineRule="auto"/>
        <w:jc w:val="both"/>
        <w:rPr>
          <w:rFonts w:ascii="Times New Roman" w:hAnsi="Times New Roman" w:cs="Times New Roman"/>
          <w:sz w:val="16"/>
          <w:szCs w:val="16"/>
          <w:lang w:val="en-US"/>
        </w:rPr>
      </w:pPr>
    </w:p>
    <w:p w14:paraId="1381C96E" w14:textId="77777777" w:rsidR="00DE6CE1" w:rsidRPr="007F4595" w:rsidRDefault="008C2B5C" w:rsidP="007F4595">
      <w:pPr>
        <w:shd w:val="clear" w:color="auto" w:fill="FFFFFF"/>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К</w:t>
      </w:r>
      <w:r w:rsidR="00DE6CE1"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en-US"/>
        </w:rPr>
        <w:t>14</w:t>
      </w:r>
    </w:p>
    <w:p w14:paraId="751939FA" w14:textId="77777777" w:rsidR="00DE6CE1" w:rsidRDefault="00DE6CE1" w:rsidP="007F4595">
      <w:pPr>
        <w:shd w:val="clear" w:color="auto" w:fill="FFFFFF"/>
        <w:spacing w:after="0" w:line="240" w:lineRule="auto"/>
        <w:jc w:val="both"/>
        <w:rPr>
          <w:rFonts w:ascii="Times New Roman" w:hAnsi="Times New Roman" w:cs="Times New Roman"/>
          <w:color w:val="484848"/>
          <w:sz w:val="28"/>
          <w:szCs w:val="28"/>
          <w:lang w:val="kk-KZ"/>
        </w:rPr>
      </w:pPr>
      <w:r w:rsidRPr="007F4595">
        <w:rPr>
          <w:rFonts w:ascii="Times New Roman" w:hAnsi="Times New Roman" w:cs="Times New Roman"/>
          <w:sz w:val="28"/>
          <w:szCs w:val="28"/>
          <w:lang w:val="kk-KZ"/>
        </w:rPr>
        <w:t xml:space="preserve">   Эксперименттік және бақылау топтарының 1-4 курс студенттерін мінез-құлықты өздігінен реттеу деңгейлері бойынша бөлу (%- бен)</w:t>
      </w:r>
      <w:r w:rsidRPr="007F4595">
        <w:rPr>
          <w:rFonts w:ascii="Times New Roman" w:hAnsi="Times New Roman" w:cs="Times New Roman"/>
          <w:color w:val="484848"/>
          <w:sz w:val="28"/>
          <w:szCs w:val="28"/>
          <w:lang w:val="kk-KZ"/>
        </w:rPr>
        <w:t xml:space="preserve"> </w:t>
      </w:r>
    </w:p>
    <w:p w14:paraId="3357E435" w14:textId="77777777" w:rsidR="005D1669" w:rsidRPr="007F4595" w:rsidRDefault="005D1669" w:rsidP="007F4595">
      <w:pPr>
        <w:shd w:val="clear" w:color="auto" w:fill="FFFFFF"/>
        <w:spacing w:after="0" w:line="240" w:lineRule="auto"/>
        <w:jc w:val="both"/>
        <w:rPr>
          <w:rFonts w:ascii="Times New Roman" w:hAnsi="Times New Roman" w:cs="Times New Roman"/>
          <w:color w:val="484848"/>
          <w:sz w:val="28"/>
          <w:szCs w:val="28"/>
          <w:lang w:val="kk-KZ"/>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749"/>
        <w:gridCol w:w="961"/>
        <w:gridCol w:w="938"/>
        <w:gridCol w:w="837"/>
        <w:gridCol w:w="962"/>
        <w:gridCol w:w="939"/>
        <w:gridCol w:w="837"/>
        <w:gridCol w:w="962"/>
        <w:gridCol w:w="939"/>
        <w:gridCol w:w="837"/>
      </w:tblGrid>
      <w:tr w:rsidR="00DE6CE1" w:rsidRPr="008B542B" w14:paraId="2813B29D" w14:textId="77777777" w:rsidTr="00327C6E">
        <w:trPr>
          <w:trHeight w:val="419"/>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tcPr>
          <w:p w14:paraId="63D234CA"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p>
          <w:p w14:paraId="124004B9"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p>
          <w:p w14:paraId="3D01F0C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749" w:type="dxa"/>
            <w:vMerge w:val="restart"/>
            <w:tcBorders>
              <w:top w:val="single" w:sz="4" w:space="0" w:color="auto"/>
              <w:left w:val="single" w:sz="4" w:space="0" w:color="auto"/>
              <w:right w:val="single" w:sz="4" w:space="0" w:color="auto"/>
            </w:tcBorders>
            <w:shd w:val="clear" w:color="auto" w:fill="auto"/>
            <w:textDirection w:val="btLr"/>
          </w:tcPr>
          <w:p w14:paraId="0E7F6F72" w14:textId="77777777" w:rsidR="00DE6CE1" w:rsidRPr="007F4595" w:rsidRDefault="00DE6CE1"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Топтар</w:t>
            </w:r>
          </w:p>
        </w:tc>
        <w:tc>
          <w:tcPr>
            <w:tcW w:w="8212" w:type="dxa"/>
            <w:gridSpan w:val="9"/>
            <w:tcBorders>
              <w:top w:val="single" w:sz="4" w:space="0" w:color="auto"/>
              <w:left w:val="single" w:sz="4" w:space="0" w:color="auto"/>
              <w:bottom w:val="single" w:sz="4" w:space="0" w:color="auto"/>
              <w:right w:val="single" w:sz="4" w:space="0" w:color="auto"/>
            </w:tcBorders>
            <w:shd w:val="clear" w:color="auto" w:fill="auto"/>
          </w:tcPr>
          <w:p w14:paraId="49E317C5" w14:textId="77777777" w:rsidR="00DE6CE1" w:rsidRPr="007F4595" w:rsidRDefault="00DE6CE1"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 xml:space="preserve">Мінез-құлықты өздігінен реттеу көрсеткіштері </w:t>
            </w:r>
          </w:p>
        </w:tc>
      </w:tr>
      <w:tr w:rsidR="00DE6CE1" w:rsidRPr="007F4595" w14:paraId="5D9B0803" w14:textId="77777777" w:rsidTr="00327C6E">
        <w:trPr>
          <w:trHeight w:val="79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6B806E8" w14:textId="77777777" w:rsidR="00DE6CE1" w:rsidRPr="007F4595" w:rsidRDefault="00DE6CE1" w:rsidP="007F4595">
            <w:pPr>
              <w:spacing w:after="0" w:line="240" w:lineRule="auto"/>
              <w:rPr>
                <w:rFonts w:ascii="Times New Roman" w:hAnsi="Times New Roman" w:cs="Times New Roman"/>
                <w:color w:val="000000"/>
                <w:lang w:val="kk-KZ"/>
              </w:rPr>
            </w:pPr>
          </w:p>
        </w:tc>
        <w:tc>
          <w:tcPr>
            <w:tcW w:w="749" w:type="dxa"/>
            <w:vMerge/>
            <w:tcBorders>
              <w:left w:val="single" w:sz="4" w:space="0" w:color="auto"/>
              <w:right w:val="single" w:sz="4" w:space="0" w:color="auto"/>
            </w:tcBorders>
            <w:shd w:val="clear" w:color="auto" w:fill="auto"/>
          </w:tcPr>
          <w:p w14:paraId="2CEDABE7" w14:textId="77777777" w:rsidR="00DE6CE1" w:rsidRPr="007F4595" w:rsidRDefault="00DE6CE1" w:rsidP="007F4595">
            <w:pPr>
              <w:pStyle w:val="a7"/>
              <w:spacing w:after="0" w:line="240" w:lineRule="auto"/>
              <w:ind w:left="0"/>
              <w:rPr>
                <w:sz w:val="22"/>
                <w:szCs w:val="22"/>
                <w:lang w:val="kk-KZ"/>
              </w:rPr>
            </w:pPr>
          </w:p>
        </w:tc>
        <w:tc>
          <w:tcPr>
            <w:tcW w:w="2736" w:type="dxa"/>
            <w:gridSpan w:val="3"/>
            <w:tcBorders>
              <w:top w:val="single" w:sz="4" w:space="0" w:color="auto"/>
              <w:left w:val="single" w:sz="4" w:space="0" w:color="auto"/>
              <w:bottom w:val="single" w:sz="4" w:space="0" w:color="auto"/>
              <w:right w:val="single" w:sz="4" w:space="0" w:color="auto"/>
            </w:tcBorders>
            <w:shd w:val="clear" w:color="auto" w:fill="auto"/>
          </w:tcPr>
          <w:p w14:paraId="34E88A8B" w14:textId="77777777" w:rsidR="00DE6CE1" w:rsidRPr="007F4595" w:rsidRDefault="00DE6CE1" w:rsidP="007F4595">
            <w:pPr>
              <w:pStyle w:val="a7"/>
              <w:spacing w:after="0" w:line="240" w:lineRule="auto"/>
              <w:ind w:left="0"/>
              <w:rPr>
                <w:sz w:val="22"/>
                <w:szCs w:val="22"/>
                <w:lang w:val="kk-KZ"/>
              </w:rPr>
            </w:pPr>
            <w:r w:rsidRPr="007F4595">
              <w:rPr>
                <w:sz w:val="22"/>
                <w:szCs w:val="22"/>
                <w:lang w:val="kk-KZ"/>
              </w:rPr>
              <w:t>Өзін-өзі реттудің жалпы деңгей шкаласы   (ЖД)</w:t>
            </w:r>
          </w:p>
          <w:p w14:paraId="5817D73A" w14:textId="77777777" w:rsidR="00DE6CE1" w:rsidRPr="007F4595" w:rsidRDefault="00DE6CE1" w:rsidP="007F4595">
            <w:pPr>
              <w:pStyle w:val="a7"/>
              <w:spacing w:after="0" w:line="240" w:lineRule="auto"/>
              <w:ind w:left="0"/>
              <w:rPr>
                <w:color w:val="444444"/>
                <w:sz w:val="22"/>
                <w:szCs w:val="22"/>
                <w:shd w:val="clear" w:color="auto" w:fill="FFFFFF"/>
                <w:lang w:val="kk-KZ" w:eastAsia="en-US"/>
              </w:rPr>
            </w:pPr>
          </w:p>
        </w:tc>
        <w:tc>
          <w:tcPr>
            <w:tcW w:w="2738" w:type="dxa"/>
            <w:gridSpan w:val="3"/>
            <w:tcBorders>
              <w:top w:val="single" w:sz="4" w:space="0" w:color="auto"/>
              <w:left w:val="single" w:sz="4" w:space="0" w:color="auto"/>
              <w:bottom w:val="single" w:sz="4" w:space="0" w:color="auto"/>
              <w:right w:val="single" w:sz="4" w:space="0" w:color="auto"/>
            </w:tcBorders>
            <w:shd w:val="clear" w:color="auto" w:fill="auto"/>
          </w:tcPr>
          <w:p w14:paraId="25A8B905" w14:textId="77777777" w:rsidR="00DE6CE1" w:rsidRPr="007F4595" w:rsidRDefault="00DE6CE1" w:rsidP="007F4595">
            <w:pPr>
              <w:pStyle w:val="a7"/>
              <w:spacing w:after="0" w:line="240" w:lineRule="auto"/>
              <w:ind w:left="0"/>
              <w:jc w:val="center"/>
              <w:rPr>
                <w:sz w:val="22"/>
                <w:szCs w:val="22"/>
              </w:rPr>
            </w:pPr>
            <w:r w:rsidRPr="007F4595">
              <w:rPr>
                <w:sz w:val="22"/>
                <w:szCs w:val="22"/>
                <w:lang w:val="kk-KZ"/>
              </w:rPr>
              <w:t>Икемділік ш</w:t>
            </w:r>
            <w:r w:rsidRPr="007F4595">
              <w:rPr>
                <w:sz w:val="22"/>
                <w:szCs w:val="22"/>
              </w:rPr>
              <w:t>кала</w:t>
            </w:r>
            <w:r w:rsidRPr="007F4595">
              <w:rPr>
                <w:sz w:val="22"/>
                <w:szCs w:val="22"/>
                <w:lang w:val="kk-KZ"/>
              </w:rPr>
              <w:t>сы</w:t>
            </w:r>
            <w:r w:rsidRPr="007F4595">
              <w:rPr>
                <w:sz w:val="22"/>
                <w:szCs w:val="22"/>
              </w:rPr>
              <w:t xml:space="preserve"> </w:t>
            </w:r>
            <w:r w:rsidRPr="007F4595">
              <w:rPr>
                <w:sz w:val="22"/>
                <w:szCs w:val="22"/>
                <w:lang w:val="kk-KZ"/>
              </w:rPr>
              <w:t xml:space="preserve"> </w:t>
            </w:r>
            <w:r w:rsidRPr="007F4595">
              <w:rPr>
                <w:sz w:val="22"/>
                <w:szCs w:val="22"/>
              </w:rPr>
              <w:t xml:space="preserve"> (</w:t>
            </w:r>
            <w:r w:rsidRPr="007F4595">
              <w:rPr>
                <w:sz w:val="22"/>
                <w:szCs w:val="22"/>
                <w:lang w:val="kk-KZ"/>
              </w:rPr>
              <w:t>И</w:t>
            </w:r>
            <w:r w:rsidRPr="007F4595">
              <w:rPr>
                <w:sz w:val="22"/>
                <w:szCs w:val="22"/>
              </w:rPr>
              <w:t>)</w:t>
            </w:r>
          </w:p>
          <w:p w14:paraId="54CEAC56" w14:textId="77777777" w:rsidR="00DE6CE1" w:rsidRPr="007F4595" w:rsidRDefault="00DE6CE1" w:rsidP="007F4595">
            <w:pPr>
              <w:pStyle w:val="a7"/>
              <w:spacing w:after="0" w:line="240" w:lineRule="auto"/>
              <w:ind w:left="0"/>
              <w:rPr>
                <w:color w:val="000000"/>
                <w:sz w:val="22"/>
                <w:szCs w:val="22"/>
                <w:lang w:eastAsia="en-US"/>
              </w:rPr>
            </w:pPr>
          </w:p>
        </w:tc>
        <w:tc>
          <w:tcPr>
            <w:tcW w:w="2738" w:type="dxa"/>
            <w:gridSpan w:val="3"/>
            <w:tcBorders>
              <w:top w:val="single" w:sz="4" w:space="0" w:color="auto"/>
              <w:left w:val="single" w:sz="4" w:space="0" w:color="auto"/>
              <w:bottom w:val="single" w:sz="4" w:space="0" w:color="auto"/>
              <w:right w:val="single" w:sz="4" w:space="0" w:color="auto"/>
            </w:tcBorders>
            <w:shd w:val="clear" w:color="auto" w:fill="auto"/>
          </w:tcPr>
          <w:p w14:paraId="17B64FF0" w14:textId="77777777" w:rsidR="00DE6CE1" w:rsidRPr="007F4595" w:rsidRDefault="00DE6CE1" w:rsidP="007F4595">
            <w:pPr>
              <w:pStyle w:val="a7"/>
              <w:spacing w:after="0" w:line="240" w:lineRule="auto"/>
              <w:ind w:left="0"/>
              <w:jc w:val="center"/>
              <w:rPr>
                <w:sz w:val="22"/>
                <w:szCs w:val="22"/>
              </w:rPr>
            </w:pPr>
            <w:r w:rsidRPr="007F4595">
              <w:rPr>
                <w:sz w:val="22"/>
                <w:szCs w:val="22"/>
                <w:lang w:val="kk-KZ"/>
              </w:rPr>
              <w:t>Дербестілік ш</w:t>
            </w:r>
            <w:r w:rsidRPr="007F4595">
              <w:rPr>
                <w:sz w:val="22"/>
                <w:szCs w:val="22"/>
              </w:rPr>
              <w:t>кала</w:t>
            </w:r>
            <w:r w:rsidRPr="007F4595">
              <w:rPr>
                <w:sz w:val="22"/>
                <w:szCs w:val="22"/>
                <w:lang w:val="kk-KZ"/>
              </w:rPr>
              <w:t>сы</w:t>
            </w:r>
            <w:r w:rsidRPr="007F4595">
              <w:rPr>
                <w:sz w:val="22"/>
                <w:szCs w:val="22"/>
              </w:rPr>
              <w:t xml:space="preserve"> </w:t>
            </w:r>
            <w:r w:rsidRPr="007F4595">
              <w:rPr>
                <w:sz w:val="22"/>
                <w:szCs w:val="22"/>
                <w:lang w:val="kk-KZ"/>
              </w:rPr>
              <w:t xml:space="preserve"> </w:t>
            </w:r>
            <w:r w:rsidRPr="007F4595">
              <w:rPr>
                <w:sz w:val="22"/>
                <w:szCs w:val="22"/>
              </w:rPr>
              <w:t>(</w:t>
            </w:r>
            <w:r w:rsidRPr="007F4595">
              <w:rPr>
                <w:sz w:val="22"/>
                <w:szCs w:val="22"/>
                <w:lang w:val="kk-KZ"/>
              </w:rPr>
              <w:t>Д</w:t>
            </w:r>
            <w:r w:rsidRPr="007F4595">
              <w:rPr>
                <w:sz w:val="22"/>
                <w:szCs w:val="22"/>
              </w:rPr>
              <w:t>)</w:t>
            </w:r>
          </w:p>
          <w:p w14:paraId="482564DB" w14:textId="77777777" w:rsidR="00DE6CE1" w:rsidRPr="007F4595" w:rsidRDefault="00DE6CE1" w:rsidP="007F4595">
            <w:pPr>
              <w:pStyle w:val="a7"/>
              <w:spacing w:after="0" w:line="240" w:lineRule="auto"/>
              <w:ind w:left="0"/>
              <w:rPr>
                <w:color w:val="000000"/>
                <w:sz w:val="22"/>
                <w:szCs w:val="22"/>
                <w:lang w:eastAsia="en-US"/>
              </w:rPr>
            </w:pPr>
          </w:p>
        </w:tc>
      </w:tr>
      <w:tr w:rsidR="00DE6CE1" w:rsidRPr="007F4595" w14:paraId="73476CF8" w14:textId="77777777" w:rsidTr="00327C6E">
        <w:trPr>
          <w:trHeight w:val="31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F8F4EDB" w14:textId="77777777" w:rsidR="00DE6CE1" w:rsidRPr="007F4595" w:rsidRDefault="00DE6CE1" w:rsidP="007F4595">
            <w:pPr>
              <w:spacing w:after="0" w:line="240" w:lineRule="auto"/>
              <w:rPr>
                <w:rFonts w:ascii="Times New Roman" w:hAnsi="Times New Roman" w:cs="Times New Roman"/>
                <w:color w:val="000000"/>
              </w:rPr>
            </w:pPr>
          </w:p>
        </w:tc>
        <w:tc>
          <w:tcPr>
            <w:tcW w:w="749" w:type="dxa"/>
            <w:vMerge/>
            <w:tcBorders>
              <w:left w:val="single" w:sz="4" w:space="0" w:color="auto"/>
              <w:bottom w:val="single" w:sz="4" w:space="0" w:color="auto"/>
              <w:right w:val="single" w:sz="4" w:space="0" w:color="auto"/>
            </w:tcBorders>
            <w:shd w:val="clear" w:color="auto" w:fill="auto"/>
          </w:tcPr>
          <w:p w14:paraId="57D0F363" w14:textId="77777777" w:rsidR="00DE6CE1" w:rsidRPr="007F4595" w:rsidRDefault="00DE6CE1" w:rsidP="007F4595">
            <w:pPr>
              <w:pStyle w:val="ab"/>
              <w:rPr>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615EFEA"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12A19A69" w14:textId="77777777" w:rsidR="00DE6CE1" w:rsidRPr="007F4595" w:rsidRDefault="00DE6CE1" w:rsidP="007F4595">
            <w:pPr>
              <w:pStyle w:val="ab"/>
              <w:rPr>
                <w:sz w:val="22"/>
                <w:szCs w:val="22"/>
                <w:lang w:eastAsia="en-US"/>
              </w:rPr>
            </w:pPr>
            <w:r w:rsidRPr="007F4595">
              <w:rPr>
                <w:sz w:val="22"/>
                <w:szCs w:val="22"/>
              </w:rPr>
              <w:t>(&lt;23</w:t>
            </w:r>
            <w:r w:rsidRPr="007F4595">
              <w:rPr>
                <w:sz w:val="22"/>
                <w:szCs w:val="22"/>
                <w:lang w:eastAsia="en-US"/>
              </w:rPr>
              <w:t>)</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5CAD5CAC"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01C92AF9" w14:textId="77777777" w:rsidR="00DE6CE1" w:rsidRPr="007F4595" w:rsidRDefault="00DE6CE1" w:rsidP="007F4595">
            <w:pPr>
              <w:pStyle w:val="ab"/>
              <w:rPr>
                <w:sz w:val="22"/>
                <w:szCs w:val="22"/>
                <w:lang w:eastAsia="en-US"/>
              </w:rPr>
            </w:pPr>
            <w:r w:rsidRPr="007F4595">
              <w:rPr>
                <w:sz w:val="22"/>
                <w:szCs w:val="22"/>
                <w:lang w:eastAsia="en-US"/>
              </w:rPr>
              <w:t>(24-32)</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1D8248EF"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2A34AE54" w14:textId="77777777" w:rsidR="00DE6CE1" w:rsidRPr="007F4595" w:rsidRDefault="00DE6CE1" w:rsidP="007F4595">
            <w:pPr>
              <w:pStyle w:val="ab"/>
              <w:rPr>
                <w:sz w:val="22"/>
                <w:szCs w:val="22"/>
                <w:lang w:eastAsia="en-US"/>
              </w:rPr>
            </w:pPr>
            <w:r w:rsidRPr="007F4595">
              <w:rPr>
                <w:sz w:val="22"/>
                <w:szCs w:val="22"/>
                <w:lang w:eastAsia="en-US"/>
              </w:rPr>
              <w:t>(</w:t>
            </w:r>
            <w:r w:rsidRPr="007F4595">
              <w:rPr>
                <w:color w:val="444444"/>
                <w:sz w:val="22"/>
                <w:szCs w:val="22"/>
                <w:shd w:val="clear" w:color="auto" w:fill="FFFFFF"/>
                <w:lang w:eastAsia="en-US"/>
              </w:rPr>
              <w:t>&gt;</w:t>
            </w:r>
            <w:r w:rsidRPr="007F4595">
              <w:rPr>
                <w:sz w:val="22"/>
                <w:szCs w:val="22"/>
              </w:rPr>
              <w:t>33</w:t>
            </w:r>
            <w:r w:rsidRPr="007F4595">
              <w:rPr>
                <w:sz w:val="22"/>
                <w:szCs w:val="22"/>
                <w:lang w:eastAsia="en-US"/>
              </w:rPr>
              <w:t>)</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2108B28"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0FB751AE"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&lt;4</w:t>
            </w:r>
            <w:r w:rsidRPr="007F4595">
              <w:rPr>
                <w:rFonts w:ascii="Times New Roman" w:hAnsi="Times New Roman" w:cs="Times New Roman"/>
              </w:rPr>
              <w:t>)</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06C53304"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5642D9C6"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(5-7)</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5DA9590B"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44C9EC36"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&gt;8</w:t>
            </w:r>
            <w:r w:rsidRPr="007F4595">
              <w:rPr>
                <w:rFonts w:ascii="Times New Roman" w:hAnsi="Times New Roman" w:cs="Times New Roman"/>
              </w:rPr>
              <w:t>)</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177BF11" w14:textId="77777777" w:rsidR="00DE6CE1" w:rsidRPr="007F4595" w:rsidRDefault="00DE6CE1" w:rsidP="007F4595">
            <w:pPr>
              <w:pStyle w:val="ab"/>
              <w:rPr>
                <w:sz w:val="22"/>
                <w:szCs w:val="22"/>
                <w:lang w:val="kk-KZ" w:eastAsia="en-US"/>
              </w:rPr>
            </w:pPr>
            <w:r w:rsidRPr="007F4595">
              <w:rPr>
                <w:sz w:val="22"/>
                <w:szCs w:val="22"/>
                <w:lang w:val="kk-KZ" w:eastAsia="en-US"/>
              </w:rPr>
              <w:t>Жоғары</w:t>
            </w:r>
          </w:p>
          <w:p w14:paraId="39E9B4C9"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&lt;4</w:t>
            </w:r>
            <w:r w:rsidRPr="007F4595">
              <w:rPr>
                <w:rFonts w:ascii="Times New Roman" w:hAnsi="Times New Roman" w:cs="Times New Roman"/>
              </w:rPr>
              <w:t>)</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5C9530B" w14:textId="77777777" w:rsidR="00DE6CE1" w:rsidRPr="007F4595" w:rsidRDefault="00DE6CE1" w:rsidP="007F4595">
            <w:pPr>
              <w:pStyle w:val="ab"/>
              <w:rPr>
                <w:sz w:val="22"/>
                <w:szCs w:val="22"/>
                <w:lang w:val="kk-KZ" w:eastAsia="en-US"/>
              </w:rPr>
            </w:pPr>
            <w:r w:rsidRPr="007F4595">
              <w:rPr>
                <w:sz w:val="22"/>
                <w:szCs w:val="22"/>
                <w:lang w:val="kk-KZ" w:eastAsia="en-US"/>
              </w:rPr>
              <w:t>Орташа</w:t>
            </w:r>
          </w:p>
          <w:p w14:paraId="2783A68A"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(5-7)</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0098B1EF" w14:textId="77777777" w:rsidR="00DE6CE1" w:rsidRPr="007F4595" w:rsidRDefault="00DE6CE1" w:rsidP="007F4595">
            <w:pPr>
              <w:pStyle w:val="ab"/>
              <w:rPr>
                <w:sz w:val="22"/>
                <w:szCs w:val="22"/>
                <w:lang w:val="kk-KZ" w:eastAsia="en-US"/>
              </w:rPr>
            </w:pPr>
            <w:r w:rsidRPr="007F4595">
              <w:rPr>
                <w:sz w:val="22"/>
                <w:szCs w:val="22"/>
                <w:lang w:val="kk-KZ" w:eastAsia="en-US"/>
              </w:rPr>
              <w:t>Төмен</w:t>
            </w:r>
          </w:p>
          <w:p w14:paraId="7CEEE155"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 xml:space="preserve"> (</w:t>
            </w:r>
            <w:r w:rsidRPr="007F4595">
              <w:rPr>
                <w:rFonts w:ascii="Times New Roman" w:hAnsi="Times New Roman" w:cs="Times New Roman"/>
                <w:color w:val="444444"/>
                <w:shd w:val="clear" w:color="auto" w:fill="FFFFFF"/>
              </w:rPr>
              <w:t>&gt;8</w:t>
            </w:r>
            <w:r w:rsidRPr="007F4595">
              <w:rPr>
                <w:rFonts w:ascii="Times New Roman" w:hAnsi="Times New Roman" w:cs="Times New Roman"/>
              </w:rPr>
              <w:t>)</w:t>
            </w:r>
          </w:p>
        </w:tc>
      </w:tr>
      <w:tr w:rsidR="00DE6CE1" w:rsidRPr="007F4595" w14:paraId="6B4AA1C2" w14:textId="77777777" w:rsidTr="00327C6E">
        <w:trPr>
          <w:trHeight w:val="238"/>
        </w:trPr>
        <w:tc>
          <w:tcPr>
            <w:tcW w:w="681" w:type="dxa"/>
            <w:vMerge w:val="restart"/>
            <w:tcBorders>
              <w:top w:val="single" w:sz="4" w:space="0" w:color="auto"/>
              <w:left w:val="single" w:sz="4" w:space="0" w:color="auto"/>
              <w:right w:val="single" w:sz="4" w:space="0" w:color="auto"/>
            </w:tcBorders>
            <w:shd w:val="clear" w:color="auto" w:fill="auto"/>
          </w:tcPr>
          <w:p w14:paraId="162C4B7A" w14:textId="77777777" w:rsidR="00DE6CE1" w:rsidRPr="007F4595" w:rsidRDefault="00DE6CE1" w:rsidP="007F4595">
            <w:pPr>
              <w:spacing w:after="0" w:line="240" w:lineRule="auto"/>
              <w:jc w:val="both"/>
              <w:textAlignment w:val="baseline"/>
              <w:rPr>
                <w:rFonts w:ascii="Times New Roman" w:hAnsi="Times New Roman" w:cs="Times New Roman"/>
                <w:color w:val="000000"/>
                <w:lang w:val="en-US"/>
              </w:rPr>
            </w:pPr>
            <w:r w:rsidRPr="007F4595">
              <w:rPr>
                <w:rFonts w:ascii="Times New Roman" w:hAnsi="Times New Roman" w:cs="Times New Roman"/>
                <w:color w:val="000000"/>
              </w:rPr>
              <w:t xml:space="preserve">1 </w:t>
            </w:r>
          </w:p>
        </w:tc>
        <w:tc>
          <w:tcPr>
            <w:tcW w:w="749" w:type="dxa"/>
            <w:tcBorders>
              <w:top w:val="single" w:sz="4" w:space="0" w:color="auto"/>
              <w:left w:val="single" w:sz="4" w:space="0" w:color="auto"/>
              <w:right w:val="single" w:sz="4" w:space="0" w:color="auto"/>
            </w:tcBorders>
            <w:shd w:val="clear" w:color="auto" w:fill="auto"/>
          </w:tcPr>
          <w:p w14:paraId="3C5831A8"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E75C590"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20,0</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2728DC63"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659B88D8"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30,0</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ADDC03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824514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44EF35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3D98B8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BCA5B6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7D20B84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r>
      <w:tr w:rsidR="00DE6CE1" w:rsidRPr="007F4595" w14:paraId="3B31A76F" w14:textId="77777777" w:rsidTr="00327C6E">
        <w:trPr>
          <w:trHeight w:val="263"/>
        </w:trPr>
        <w:tc>
          <w:tcPr>
            <w:tcW w:w="681" w:type="dxa"/>
            <w:vMerge/>
            <w:tcBorders>
              <w:left w:val="single" w:sz="4" w:space="0" w:color="auto"/>
              <w:bottom w:val="single" w:sz="4" w:space="0" w:color="auto"/>
              <w:right w:val="single" w:sz="4" w:space="0" w:color="auto"/>
            </w:tcBorders>
            <w:shd w:val="clear" w:color="auto" w:fill="auto"/>
          </w:tcPr>
          <w:p w14:paraId="292C7634"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749" w:type="dxa"/>
            <w:tcBorders>
              <w:left w:val="single" w:sz="4" w:space="0" w:color="auto"/>
              <w:bottom w:val="single" w:sz="4" w:space="0" w:color="auto"/>
              <w:right w:val="single" w:sz="4" w:space="0" w:color="auto"/>
            </w:tcBorders>
            <w:shd w:val="clear" w:color="auto" w:fill="auto"/>
          </w:tcPr>
          <w:p w14:paraId="29BF83EE"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3350F8A"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20,0</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15A1DEF4"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46,6</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7DF2E47E"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33,3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A34BC4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04277EB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7A349ED9"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FBED46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30,0</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66E7711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33,3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57E9B0D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r>
      <w:tr w:rsidR="00DE6CE1" w:rsidRPr="007F4595" w14:paraId="5E5DD098" w14:textId="77777777" w:rsidTr="00327C6E">
        <w:trPr>
          <w:trHeight w:val="276"/>
        </w:trPr>
        <w:tc>
          <w:tcPr>
            <w:tcW w:w="681" w:type="dxa"/>
            <w:vMerge w:val="restart"/>
            <w:tcBorders>
              <w:top w:val="single" w:sz="4" w:space="0" w:color="auto"/>
              <w:left w:val="single" w:sz="4" w:space="0" w:color="auto"/>
              <w:right w:val="single" w:sz="4" w:space="0" w:color="auto"/>
            </w:tcBorders>
            <w:shd w:val="clear" w:color="auto" w:fill="auto"/>
          </w:tcPr>
          <w:p w14:paraId="7AF10ECF" w14:textId="77777777" w:rsidR="00DE6CE1" w:rsidRPr="007F4595" w:rsidRDefault="00DE6CE1"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 xml:space="preserve">2 </w:t>
            </w:r>
          </w:p>
        </w:tc>
        <w:tc>
          <w:tcPr>
            <w:tcW w:w="749" w:type="dxa"/>
            <w:tcBorders>
              <w:top w:val="single" w:sz="4" w:space="0" w:color="auto"/>
              <w:left w:val="single" w:sz="4" w:space="0" w:color="auto"/>
              <w:right w:val="single" w:sz="4" w:space="0" w:color="auto"/>
            </w:tcBorders>
            <w:shd w:val="clear" w:color="auto" w:fill="auto"/>
          </w:tcPr>
          <w:p w14:paraId="0CD211F7"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207E075"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23,3</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333ADD65"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744C2CF3"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33,3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9656E8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334CE0A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753D47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60BAD7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90B1B0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5A17CE9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r>
      <w:tr w:rsidR="00DE6CE1" w:rsidRPr="007F4595" w14:paraId="77C08CCC" w14:textId="77777777" w:rsidTr="00327C6E">
        <w:trPr>
          <w:trHeight w:val="225"/>
        </w:trPr>
        <w:tc>
          <w:tcPr>
            <w:tcW w:w="681" w:type="dxa"/>
            <w:vMerge/>
            <w:tcBorders>
              <w:left w:val="single" w:sz="4" w:space="0" w:color="auto"/>
              <w:bottom w:val="single" w:sz="4" w:space="0" w:color="auto"/>
              <w:right w:val="single" w:sz="4" w:space="0" w:color="auto"/>
            </w:tcBorders>
            <w:shd w:val="clear" w:color="auto" w:fill="auto"/>
          </w:tcPr>
          <w:p w14:paraId="50185193"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749" w:type="dxa"/>
            <w:tcBorders>
              <w:left w:val="single" w:sz="4" w:space="0" w:color="auto"/>
              <w:bottom w:val="single" w:sz="4" w:space="0" w:color="auto"/>
              <w:right w:val="single" w:sz="4" w:space="0" w:color="auto"/>
            </w:tcBorders>
            <w:shd w:val="clear" w:color="auto" w:fill="auto"/>
          </w:tcPr>
          <w:p w14:paraId="4FFE65FE"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D9BA932"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26,6</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07B6E0E6"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0DDE833E"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30,0</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C5D910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C919987"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18BB9DAC"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709C89D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36,6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0615D2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723F0C1C"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r>
      <w:tr w:rsidR="00DE6CE1" w:rsidRPr="007F4595" w14:paraId="24843E1D" w14:textId="77777777" w:rsidTr="00327C6E">
        <w:trPr>
          <w:trHeight w:val="251"/>
        </w:trPr>
        <w:tc>
          <w:tcPr>
            <w:tcW w:w="681" w:type="dxa"/>
            <w:vMerge w:val="restart"/>
            <w:tcBorders>
              <w:top w:val="single" w:sz="4" w:space="0" w:color="auto"/>
              <w:left w:val="single" w:sz="4" w:space="0" w:color="auto"/>
              <w:right w:val="single" w:sz="4" w:space="0" w:color="auto"/>
            </w:tcBorders>
            <w:shd w:val="clear" w:color="auto" w:fill="auto"/>
          </w:tcPr>
          <w:p w14:paraId="30E66D6A" w14:textId="77777777" w:rsidR="00DE6CE1" w:rsidRPr="007F4595" w:rsidRDefault="00DE6CE1"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3</w:t>
            </w:r>
          </w:p>
        </w:tc>
        <w:tc>
          <w:tcPr>
            <w:tcW w:w="749" w:type="dxa"/>
            <w:tcBorders>
              <w:top w:val="single" w:sz="4" w:space="0" w:color="auto"/>
              <w:left w:val="single" w:sz="4" w:space="0" w:color="auto"/>
              <w:right w:val="single" w:sz="4" w:space="0" w:color="auto"/>
            </w:tcBorders>
            <w:shd w:val="clear" w:color="auto" w:fill="auto"/>
          </w:tcPr>
          <w:p w14:paraId="1300465D"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C9822DF"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30,0</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437E8A9F"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46,6</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6898C5C8"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7E8898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3EF20F1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673A8F0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C8E8C1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3A101D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2D01A0E"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r>
      <w:tr w:rsidR="00DE6CE1" w:rsidRPr="007F4595" w14:paraId="12769FB1" w14:textId="77777777" w:rsidTr="00327C6E">
        <w:trPr>
          <w:trHeight w:val="250"/>
        </w:trPr>
        <w:tc>
          <w:tcPr>
            <w:tcW w:w="681" w:type="dxa"/>
            <w:vMerge/>
            <w:tcBorders>
              <w:left w:val="single" w:sz="4" w:space="0" w:color="auto"/>
              <w:bottom w:val="single" w:sz="4" w:space="0" w:color="auto"/>
              <w:right w:val="single" w:sz="4" w:space="0" w:color="auto"/>
            </w:tcBorders>
            <w:shd w:val="clear" w:color="auto" w:fill="auto"/>
          </w:tcPr>
          <w:p w14:paraId="004FACC4"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749" w:type="dxa"/>
            <w:tcBorders>
              <w:left w:val="single" w:sz="4" w:space="0" w:color="auto"/>
              <w:bottom w:val="single" w:sz="4" w:space="0" w:color="auto"/>
              <w:right w:val="single" w:sz="4" w:space="0" w:color="auto"/>
            </w:tcBorders>
            <w:shd w:val="clear" w:color="auto" w:fill="auto"/>
          </w:tcPr>
          <w:p w14:paraId="0BA38099"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A891333"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sz w:val="24"/>
                <w:szCs w:val="24"/>
              </w:rPr>
              <w:t>30,0</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17B2546D"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46,6</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F5D9A13"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34EC9D2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74551BD2"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00193028"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15916C4"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30,0</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31CB4BCD"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5F27BC7B"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sz w:val="24"/>
                <w:szCs w:val="24"/>
              </w:rPr>
              <w:t>26,6</w:t>
            </w:r>
          </w:p>
        </w:tc>
      </w:tr>
      <w:tr w:rsidR="00DE6CE1" w:rsidRPr="007F4595" w14:paraId="4688B8AC" w14:textId="77777777" w:rsidTr="00327C6E">
        <w:trPr>
          <w:trHeight w:val="251"/>
        </w:trPr>
        <w:tc>
          <w:tcPr>
            <w:tcW w:w="681" w:type="dxa"/>
            <w:vMerge w:val="restart"/>
            <w:tcBorders>
              <w:top w:val="single" w:sz="4" w:space="0" w:color="auto"/>
              <w:left w:val="single" w:sz="4" w:space="0" w:color="auto"/>
              <w:right w:val="single" w:sz="4" w:space="0" w:color="auto"/>
            </w:tcBorders>
            <w:shd w:val="clear" w:color="auto" w:fill="auto"/>
          </w:tcPr>
          <w:p w14:paraId="6BD8F714" w14:textId="77777777" w:rsidR="00DE6CE1" w:rsidRPr="007F4595" w:rsidRDefault="00DE6CE1"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 xml:space="preserve">4 </w:t>
            </w:r>
          </w:p>
        </w:tc>
        <w:tc>
          <w:tcPr>
            <w:tcW w:w="749" w:type="dxa"/>
            <w:tcBorders>
              <w:top w:val="single" w:sz="4" w:space="0" w:color="auto"/>
              <w:left w:val="single" w:sz="4" w:space="0" w:color="auto"/>
              <w:right w:val="single" w:sz="4" w:space="0" w:color="auto"/>
            </w:tcBorders>
            <w:shd w:val="clear" w:color="auto" w:fill="auto"/>
          </w:tcPr>
          <w:p w14:paraId="7D8BB9CA"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4638094"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23,3</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284893E5"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035E81DA"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26,6</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BA82A83"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D73C4C5"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D50A9F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A950786"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224E929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B5BA9A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r>
      <w:tr w:rsidR="00DE6CE1" w:rsidRPr="007F4595" w14:paraId="4039DA5E" w14:textId="77777777" w:rsidTr="00327C6E">
        <w:trPr>
          <w:trHeight w:val="250"/>
        </w:trPr>
        <w:tc>
          <w:tcPr>
            <w:tcW w:w="681" w:type="dxa"/>
            <w:vMerge/>
            <w:tcBorders>
              <w:left w:val="single" w:sz="4" w:space="0" w:color="auto"/>
              <w:bottom w:val="single" w:sz="4" w:space="0" w:color="auto"/>
              <w:right w:val="single" w:sz="4" w:space="0" w:color="auto"/>
            </w:tcBorders>
            <w:shd w:val="clear" w:color="auto" w:fill="auto"/>
          </w:tcPr>
          <w:p w14:paraId="06217721" w14:textId="77777777" w:rsidR="00DE6CE1" w:rsidRPr="007F4595" w:rsidRDefault="00DE6CE1" w:rsidP="007F4595">
            <w:pPr>
              <w:spacing w:after="0" w:line="240" w:lineRule="auto"/>
              <w:jc w:val="both"/>
              <w:textAlignment w:val="baseline"/>
              <w:rPr>
                <w:rFonts w:ascii="Times New Roman" w:hAnsi="Times New Roman" w:cs="Times New Roman"/>
                <w:color w:val="000000"/>
              </w:rPr>
            </w:pPr>
          </w:p>
        </w:tc>
        <w:tc>
          <w:tcPr>
            <w:tcW w:w="749" w:type="dxa"/>
            <w:tcBorders>
              <w:left w:val="single" w:sz="4" w:space="0" w:color="auto"/>
              <w:bottom w:val="single" w:sz="4" w:space="0" w:color="auto"/>
              <w:right w:val="single" w:sz="4" w:space="0" w:color="auto"/>
            </w:tcBorders>
            <w:shd w:val="clear" w:color="auto" w:fill="auto"/>
          </w:tcPr>
          <w:p w14:paraId="4CE3DBE5" w14:textId="77777777" w:rsidR="00DE6CE1" w:rsidRPr="007F4595" w:rsidRDefault="00DE6CE1"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C77AECA"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23,3</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767969F9"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50,0</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AE3798F" w14:textId="77777777" w:rsidR="00DE6CE1" w:rsidRPr="007F4595" w:rsidRDefault="00DE6CE1"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rPr>
              <w:t>26,6</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73BB1F6A"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6CB115B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609C447C"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5FC2BE0"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62C209F"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5EC2AFC" w14:textId="77777777" w:rsidR="00DE6CE1" w:rsidRPr="007F4595" w:rsidRDefault="00DE6CE1"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r>
    </w:tbl>
    <w:p w14:paraId="067B134E" w14:textId="77777777" w:rsidR="00DE6CE1" w:rsidRPr="007F4595" w:rsidRDefault="00DE6CE1" w:rsidP="007F4595">
      <w:pPr>
        <w:spacing w:after="0" w:line="240" w:lineRule="auto"/>
        <w:jc w:val="both"/>
        <w:rPr>
          <w:rFonts w:ascii="Times New Roman" w:hAnsi="Times New Roman" w:cs="Times New Roman"/>
          <w:sz w:val="16"/>
          <w:szCs w:val="16"/>
          <w:lang w:val="en-US"/>
        </w:rPr>
      </w:pPr>
    </w:p>
    <w:p w14:paraId="3AA051EE" w14:textId="77777777" w:rsidR="00DE6CE1" w:rsidRPr="007F4595" w:rsidRDefault="00DE6CE1" w:rsidP="007F4595">
      <w:pPr>
        <w:spacing w:after="0" w:line="240" w:lineRule="auto"/>
        <w:jc w:val="center"/>
        <w:rPr>
          <w:rFonts w:ascii="Times New Roman" w:hAnsi="Times New Roman" w:cs="Times New Roman"/>
          <w:sz w:val="28"/>
          <w:szCs w:val="28"/>
          <w:lang w:val="en-US"/>
        </w:rPr>
      </w:pPr>
      <w:r w:rsidRPr="007F4595">
        <w:rPr>
          <w:rFonts w:ascii="Times New Roman" w:hAnsi="Times New Roman" w:cs="Times New Roman"/>
          <w:noProof/>
          <w:lang w:eastAsia="ru-RU"/>
        </w:rPr>
        <w:drawing>
          <wp:inline distT="0" distB="0" distL="0" distR="0" wp14:anchorId="20C135AB" wp14:editId="2F34A981">
            <wp:extent cx="3358662" cy="1852246"/>
            <wp:effectExtent l="0" t="0" r="13335" b="15240"/>
            <wp:docPr id="1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73F2F3" w14:textId="77777777" w:rsidR="00DA45A1" w:rsidRPr="007F4595" w:rsidRDefault="00DA45A1" w:rsidP="007F4595">
      <w:pPr>
        <w:shd w:val="clear" w:color="auto" w:fill="FFFFFF"/>
        <w:spacing w:after="0" w:line="240" w:lineRule="auto"/>
        <w:jc w:val="center"/>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 xml:space="preserve">Сурет </w:t>
      </w:r>
      <w:r w:rsidRPr="007F4595">
        <w:rPr>
          <w:rFonts w:ascii="Times New Roman" w:hAnsi="Times New Roman" w:cs="Times New Roman"/>
          <w:color w:val="333333"/>
          <w:sz w:val="24"/>
          <w:szCs w:val="24"/>
          <w:lang w:val="en-US"/>
        </w:rPr>
        <w:t xml:space="preserve">9. </w:t>
      </w:r>
      <w:r w:rsidRPr="007F4595">
        <w:rPr>
          <w:rFonts w:ascii="Times New Roman" w:hAnsi="Times New Roman" w:cs="Times New Roman"/>
          <w:color w:val="333333"/>
          <w:sz w:val="24"/>
          <w:szCs w:val="24"/>
          <w:lang w:val="kk-KZ"/>
        </w:rPr>
        <w:t xml:space="preserve"> Студенттердің өзін-өзі реттеу деңгейлері</w:t>
      </w:r>
    </w:p>
    <w:p w14:paraId="023C25CE" w14:textId="77777777" w:rsidR="00DA45A1" w:rsidRPr="007F4595" w:rsidRDefault="00DA45A1" w:rsidP="007F4595">
      <w:pPr>
        <w:shd w:val="clear" w:color="auto" w:fill="FFFFFF"/>
        <w:spacing w:after="0" w:line="240" w:lineRule="auto"/>
        <w:rPr>
          <w:rFonts w:ascii="Times New Roman" w:hAnsi="Times New Roman" w:cs="Times New Roman"/>
          <w:color w:val="333333"/>
          <w:sz w:val="16"/>
          <w:szCs w:val="16"/>
          <w:lang w:val="kk-KZ"/>
        </w:rPr>
      </w:pPr>
    </w:p>
    <w:p w14:paraId="5882F4ED" w14:textId="77777777" w:rsidR="00DA45A1" w:rsidRPr="007F4595" w:rsidRDefault="00DA45A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333333"/>
          <w:sz w:val="28"/>
          <w:szCs w:val="28"/>
          <w:lang w:val="kk-KZ"/>
        </w:rPr>
        <w:t xml:space="preserve">   </w:t>
      </w:r>
      <w:r w:rsidRPr="007F4595">
        <w:rPr>
          <w:rFonts w:ascii="Times New Roman" w:hAnsi="Times New Roman" w:cs="Times New Roman"/>
          <w:sz w:val="28"/>
          <w:szCs w:val="28"/>
          <w:lang w:val="kk-KZ"/>
        </w:rPr>
        <w:t>Суреттен көріп отырғанымыздай, өзін-өзі реттеудің жалпы деңгейі өзін-өзі реттеудің жоғары деңгейі бар студенттер саны 16,6% - ға айтарлықтай өскен кезде 3-ші курсқа қарай заңды түрде жоғарылайды.</w:t>
      </w:r>
    </w:p>
    <w:p w14:paraId="32FAFE92" w14:textId="77777777" w:rsidR="00DA45A1" w:rsidRPr="007F4595" w:rsidRDefault="00DA45A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8C2B5C" w:rsidRPr="007F4595">
        <w:rPr>
          <w:rFonts w:ascii="Times New Roman" w:hAnsi="Times New Roman" w:cs="Times New Roman"/>
          <w:sz w:val="28"/>
          <w:szCs w:val="28"/>
          <w:lang w:val="kk-KZ"/>
        </w:rPr>
        <w:t>С</w:t>
      </w:r>
      <w:r w:rsidRPr="007F4595">
        <w:rPr>
          <w:rFonts w:ascii="Times New Roman" w:hAnsi="Times New Roman" w:cs="Times New Roman"/>
          <w:sz w:val="28"/>
          <w:szCs w:val="28"/>
          <w:lang w:val="kk-KZ"/>
        </w:rPr>
        <w:t>урет</w:t>
      </w:r>
      <w:r w:rsidR="008C2B5C" w:rsidRPr="007F4595">
        <w:rPr>
          <w:rFonts w:ascii="Times New Roman" w:hAnsi="Times New Roman" w:cs="Times New Roman"/>
          <w:sz w:val="28"/>
          <w:szCs w:val="28"/>
          <w:lang w:val="kk-KZ"/>
        </w:rPr>
        <w:t xml:space="preserve"> 10-да</w:t>
      </w:r>
      <w:r w:rsidRPr="007F4595">
        <w:rPr>
          <w:rFonts w:ascii="Times New Roman" w:hAnsi="Times New Roman" w:cs="Times New Roman"/>
          <w:sz w:val="28"/>
          <w:szCs w:val="28"/>
          <w:lang w:val="kk-KZ"/>
        </w:rPr>
        <w:t xml:space="preserve"> 1-4 курс студенттерінің өзін-өзі реттеу шкаласы бойынша көрсеткіштері келтірілген.</w:t>
      </w:r>
    </w:p>
    <w:p w14:paraId="6204E2AE" w14:textId="77777777" w:rsidR="00DA45A1" w:rsidRPr="007F4595" w:rsidRDefault="00DA45A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Студенттердің әрекеттерін өзіндік реттеу көрсеткіштерінің талдауы келесі реттегілерді анықтауға мүмкіндік берді:</w:t>
      </w:r>
    </w:p>
    <w:p w14:paraId="70791D87" w14:textId="77777777" w:rsidR="00DA45A1" w:rsidRPr="007F4595" w:rsidRDefault="00DA45A1"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- 1-курс студенттерінде өзін-өзі реттеу көрсеткіштерінің арасында нәтижелерді бағалау анағұрлым дамыған, бұл өзін-өзі бағалаудың салыстырмалы дамығандығы мен барабарлығын, нәтижелерге қол жеткізудің табыстылығын бағалаудың субъективті өлшем</w:t>
      </w:r>
      <w:r w:rsidR="00B75C76"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шарттарының қалыптастырылуы мен тұрақтылығын білдіреді. Модел</w:t>
      </w:r>
      <w:r w:rsidR="008C2B5C" w:rsidRPr="007F4595">
        <w:rPr>
          <w:rFonts w:ascii="Times New Roman" w:hAnsi="Times New Roman" w:cs="Times New Roman"/>
          <w:sz w:val="28"/>
          <w:szCs w:val="28"/>
          <w:lang w:val="kk-KZ"/>
        </w:rPr>
        <w:t>ь</w:t>
      </w:r>
      <w:r w:rsidRPr="007F4595">
        <w:rPr>
          <w:rFonts w:ascii="Times New Roman" w:hAnsi="Times New Roman" w:cs="Times New Roman"/>
          <w:sz w:val="28"/>
          <w:szCs w:val="28"/>
          <w:lang w:val="kk-KZ"/>
        </w:rPr>
        <w:t xml:space="preserve">деу қабілеті азырақ дамыған, бұл сыртқы және ішкі маңызды жағдайлар жүйесі, олардың саналылық дәрежесі, егжей-тегжейлілігі және барабарлығы туралы түсініктердің жеткіліксіз дамығандығы туралы көрсетеді;  </w:t>
      </w:r>
    </w:p>
    <w:p w14:paraId="716EA898" w14:textId="77777777" w:rsidR="008C2B5C" w:rsidRPr="007F4595" w:rsidRDefault="008C2B5C" w:rsidP="007F4595">
      <w:pPr>
        <w:shd w:val="clear" w:color="auto" w:fill="FFFFFF"/>
        <w:spacing w:after="0" w:line="240" w:lineRule="auto"/>
        <w:jc w:val="both"/>
        <w:rPr>
          <w:rFonts w:ascii="Times New Roman" w:hAnsi="Times New Roman" w:cs="Times New Roman"/>
          <w:sz w:val="28"/>
          <w:szCs w:val="28"/>
          <w:lang w:val="kk-KZ"/>
        </w:rPr>
      </w:pPr>
    </w:p>
    <w:p w14:paraId="3D46C66E" w14:textId="77777777" w:rsidR="00DE6CE1" w:rsidRPr="007F4595" w:rsidRDefault="00AB6157" w:rsidP="007F4595">
      <w:pPr>
        <w:spacing w:after="0" w:line="240" w:lineRule="auto"/>
        <w:jc w:val="center"/>
        <w:rPr>
          <w:rFonts w:ascii="Times New Roman" w:hAnsi="Times New Roman" w:cs="Times New Roman"/>
          <w:sz w:val="28"/>
          <w:szCs w:val="28"/>
          <w:lang w:val="en-US"/>
        </w:rPr>
      </w:pPr>
      <w:r w:rsidRPr="007F4595">
        <w:rPr>
          <w:rFonts w:ascii="Times New Roman" w:hAnsi="Times New Roman" w:cs="Times New Roman"/>
          <w:noProof/>
          <w:lang w:eastAsia="ru-RU"/>
        </w:rPr>
        <w:lastRenderedPageBreak/>
        <w:drawing>
          <wp:inline distT="0" distB="0" distL="0" distR="0" wp14:anchorId="12577F2D" wp14:editId="41B6957F">
            <wp:extent cx="5257800" cy="2157046"/>
            <wp:effectExtent l="0" t="0" r="19050" b="15240"/>
            <wp:docPr id="1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374380" w14:textId="77777777" w:rsidR="00AB6157" w:rsidRPr="007F4595" w:rsidRDefault="00AB6157" w:rsidP="007F4595">
      <w:pPr>
        <w:shd w:val="clear" w:color="auto" w:fill="FFFFFF"/>
        <w:spacing w:after="0" w:line="240" w:lineRule="auto"/>
        <w:jc w:val="center"/>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 xml:space="preserve">Сурет </w:t>
      </w:r>
      <w:r w:rsidRPr="007F4595">
        <w:rPr>
          <w:rFonts w:ascii="Times New Roman" w:hAnsi="Times New Roman" w:cs="Times New Roman"/>
          <w:color w:val="333333"/>
          <w:sz w:val="24"/>
          <w:szCs w:val="24"/>
          <w:lang w:val="en-US"/>
        </w:rPr>
        <w:t xml:space="preserve">10. 1-4 </w:t>
      </w:r>
      <w:r w:rsidRPr="007F4595">
        <w:rPr>
          <w:rFonts w:ascii="Times New Roman" w:hAnsi="Times New Roman" w:cs="Times New Roman"/>
          <w:color w:val="333333"/>
          <w:sz w:val="24"/>
          <w:szCs w:val="24"/>
        </w:rPr>
        <w:t>курс</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rPr>
        <w:t>студенттерінің</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rPr>
        <w:t>оқу</w:t>
      </w:r>
      <w:r w:rsidRPr="007F4595">
        <w:rPr>
          <w:rFonts w:ascii="Times New Roman" w:hAnsi="Times New Roman" w:cs="Times New Roman"/>
          <w:color w:val="333333"/>
          <w:sz w:val="24"/>
          <w:szCs w:val="24"/>
          <w:lang w:val="en-US"/>
        </w:rPr>
        <w:t xml:space="preserve"> </w:t>
      </w:r>
      <w:r w:rsidRPr="007F4595">
        <w:rPr>
          <w:rFonts w:ascii="Times New Roman" w:hAnsi="Times New Roman" w:cs="Times New Roman"/>
          <w:color w:val="333333"/>
          <w:sz w:val="24"/>
          <w:szCs w:val="24"/>
          <w:lang w:val="kk-KZ"/>
        </w:rPr>
        <w:t>түрткіл</w:t>
      </w:r>
      <w:r w:rsidRPr="007F4595">
        <w:rPr>
          <w:rFonts w:ascii="Times New Roman" w:hAnsi="Times New Roman" w:cs="Times New Roman"/>
          <w:color w:val="333333"/>
          <w:sz w:val="24"/>
          <w:szCs w:val="24"/>
        </w:rPr>
        <w:t>ері</w:t>
      </w:r>
    </w:p>
    <w:p w14:paraId="662561A9" w14:textId="77777777" w:rsidR="00AB6157" w:rsidRPr="007F4595" w:rsidRDefault="00AB6157" w:rsidP="007F4595">
      <w:pPr>
        <w:shd w:val="clear" w:color="auto" w:fill="FFFFFF"/>
        <w:spacing w:after="0" w:line="240" w:lineRule="auto"/>
        <w:jc w:val="center"/>
        <w:rPr>
          <w:rFonts w:ascii="Times New Roman" w:hAnsi="Times New Roman" w:cs="Times New Roman"/>
          <w:color w:val="333333"/>
          <w:sz w:val="28"/>
          <w:szCs w:val="28"/>
          <w:lang w:val="kk-KZ"/>
        </w:rPr>
      </w:pPr>
    </w:p>
    <w:p w14:paraId="43207A45" w14:textId="77777777" w:rsidR="00AB6157" w:rsidRPr="007F4595" w:rsidRDefault="00AB6157"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color w:val="333333"/>
          <w:sz w:val="28"/>
          <w:szCs w:val="28"/>
          <w:lang w:val="kk-KZ"/>
        </w:rPr>
        <w:t xml:space="preserve">   </w:t>
      </w:r>
      <w:r w:rsidRPr="007F4595">
        <w:rPr>
          <w:rFonts w:ascii="Times New Roman" w:hAnsi="Times New Roman" w:cs="Times New Roman"/>
          <w:sz w:val="28"/>
          <w:szCs w:val="28"/>
          <w:lang w:val="kk-KZ"/>
        </w:rPr>
        <w:t>- 2,3,4 курс студенттерінде басқа шкалалармен салыстырғанда дербестік шкаласы бойынша жоғары көрсеткіштер анықталды. Бұл студенттерді іс-әрекет пен мінез-құлықты өз бетінше жоспарлауға, алға қойылған мақсатқа жету үшін жұмысты ұйымдастыруға, оның орындалу барысын бақылауға, іс-әрекеттің аралық және соңғы нәтижелерін талдауға және бағалауға қабілетті студенттерді жақсы жағынан сипаттайды. Модел</w:t>
      </w:r>
      <w:r w:rsidR="008C2B5C" w:rsidRPr="007F4595">
        <w:rPr>
          <w:rFonts w:ascii="Times New Roman" w:hAnsi="Times New Roman" w:cs="Times New Roman"/>
          <w:sz w:val="28"/>
          <w:szCs w:val="28"/>
          <w:lang w:val="kk-KZ"/>
        </w:rPr>
        <w:t>ь</w:t>
      </w:r>
      <w:r w:rsidRPr="007F4595">
        <w:rPr>
          <w:rFonts w:ascii="Times New Roman" w:hAnsi="Times New Roman" w:cs="Times New Roman"/>
          <w:sz w:val="28"/>
          <w:szCs w:val="28"/>
          <w:lang w:val="kk-KZ"/>
        </w:rPr>
        <w:t>деу қабілеті бойынша көрсеткіштер төмен.</w:t>
      </w:r>
    </w:p>
    <w:p w14:paraId="4FFF75CB" w14:textId="578773A1" w:rsidR="00AB6157" w:rsidRPr="007F4595" w:rsidRDefault="008C2B5C"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Осылайша</w:t>
      </w:r>
      <w:r w:rsidR="00AB6157" w:rsidRPr="007F4595">
        <w:rPr>
          <w:rFonts w:ascii="Times New Roman" w:hAnsi="Times New Roman" w:cs="Times New Roman"/>
          <w:sz w:val="28"/>
          <w:szCs w:val="28"/>
          <w:lang w:val="kk-KZ"/>
        </w:rPr>
        <w:t xml:space="preserve"> эмпирикалық әдістер кешенінің көмегімен алынған нәтижелер студенттердің оқу әрекетін өзіндік ұйымдастыру</w:t>
      </w:r>
      <w:r w:rsidR="00D46868">
        <w:rPr>
          <w:rFonts w:ascii="Times New Roman" w:hAnsi="Times New Roman" w:cs="Times New Roman"/>
          <w:sz w:val="28"/>
          <w:szCs w:val="28"/>
          <w:lang w:val="kk-KZ"/>
        </w:rPr>
        <w:t>ының</w:t>
      </w:r>
      <w:r w:rsidR="00AB6157" w:rsidRPr="007F4595">
        <w:rPr>
          <w:rFonts w:ascii="Times New Roman" w:hAnsi="Times New Roman" w:cs="Times New Roman"/>
          <w:sz w:val="28"/>
          <w:szCs w:val="28"/>
          <w:lang w:val="kk-KZ"/>
        </w:rPr>
        <w:t xml:space="preserve"> компоненттерінің даму деңгейін зерттеуге мүмкіндік берді.</w:t>
      </w:r>
    </w:p>
    <w:p w14:paraId="1656C697" w14:textId="77777777" w:rsidR="00A15A0F" w:rsidRPr="007F4595" w:rsidRDefault="00A15A0F" w:rsidP="007F4595">
      <w:pPr>
        <w:shd w:val="clear" w:color="auto" w:fill="FFFFFF"/>
        <w:spacing w:after="0" w:line="240" w:lineRule="auto"/>
        <w:jc w:val="both"/>
        <w:rPr>
          <w:rFonts w:ascii="Times New Roman" w:hAnsi="Times New Roman" w:cs="Times New Roman"/>
          <w:sz w:val="28"/>
          <w:szCs w:val="28"/>
          <w:lang w:val="kk-KZ"/>
        </w:rPr>
      </w:pPr>
    </w:p>
    <w:p w14:paraId="1A0D3A2B" w14:textId="026BD7CF" w:rsidR="00A15A0F" w:rsidRPr="005D1669" w:rsidRDefault="00A15A0F" w:rsidP="007F4595">
      <w:pPr>
        <w:spacing w:after="0" w:line="240" w:lineRule="auto"/>
        <w:ind w:hanging="142"/>
        <w:jc w:val="center"/>
        <w:rPr>
          <w:rFonts w:ascii="Times New Roman" w:hAnsi="Times New Roman" w:cs="Times New Roman"/>
          <w:color w:val="000000" w:themeColor="text1"/>
          <w:sz w:val="28"/>
          <w:szCs w:val="28"/>
          <w:lang w:val="kk-KZ"/>
        </w:rPr>
      </w:pPr>
      <w:r w:rsidRPr="005D1669">
        <w:rPr>
          <w:rFonts w:ascii="Times New Roman" w:hAnsi="Times New Roman" w:cs="Times New Roman"/>
          <w:color w:val="000000" w:themeColor="text1"/>
          <w:sz w:val="28"/>
          <w:szCs w:val="28"/>
          <w:lang w:val="kk-KZ"/>
        </w:rPr>
        <w:t>Студенттердің оқу әрекетін өзіндік ұйымдастыру</w:t>
      </w:r>
      <w:r w:rsidR="00D46868" w:rsidRPr="005D1669">
        <w:rPr>
          <w:rFonts w:ascii="Times New Roman" w:hAnsi="Times New Roman" w:cs="Times New Roman"/>
          <w:color w:val="000000" w:themeColor="text1"/>
          <w:sz w:val="28"/>
          <w:szCs w:val="28"/>
          <w:lang w:val="kk-KZ"/>
        </w:rPr>
        <w:t>ының</w:t>
      </w:r>
      <w:r w:rsidRPr="005D1669">
        <w:rPr>
          <w:rFonts w:ascii="Times New Roman" w:hAnsi="Times New Roman" w:cs="Times New Roman"/>
          <w:color w:val="000000" w:themeColor="text1"/>
          <w:sz w:val="28"/>
          <w:szCs w:val="28"/>
          <w:lang w:val="kk-KZ"/>
        </w:rPr>
        <w:t xml:space="preserve"> деңгейлерінің критерийлері (өлшемдері)</w:t>
      </w:r>
    </w:p>
    <w:p w14:paraId="087D36A7" w14:textId="77777777" w:rsidR="00A15A0F" w:rsidRPr="007F4595" w:rsidRDefault="00A15A0F" w:rsidP="007F4595">
      <w:pPr>
        <w:spacing w:after="0" w:line="240" w:lineRule="auto"/>
        <w:ind w:firstLine="284"/>
        <w:rPr>
          <w:rFonts w:ascii="Times New Roman" w:hAnsi="Times New Roman" w:cs="Times New Roman"/>
          <w:color w:val="000000" w:themeColor="text1"/>
          <w:highlight w:val="yellow"/>
          <w:lang w:val="kk-KZ"/>
        </w:rPr>
      </w:pPr>
    </w:p>
    <w:tbl>
      <w:tblPr>
        <w:tblW w:w="9781" w:type="dxa"/>
        <w:tblInd w:w="-5" w:type="dxa"/>
        <w:tblLook w:val="04A0" w:firstRow="1" w:lastRow="0" w:firstColumn="1" w:lastColumn="0" w:noHBand="0" w:noVBand="1"/>
      </w:tblPr>
      <w:tblGrid>
        <w:gridCol w:w="2694"/>
        <w:gridCol w:w="2410"/>
        <w:gridCol w:w="2286"/>
        <w:gridCol w:w="2391"/>
      </w:tblGrid>
      <w:tr w:rsidR="00A15A0F" w:rsidRPr="008B542B" w14:paraId="74D2C928" w14:textId="77777777" w:rsidTr="00CE73ED">
        <w:tc>
          <w:tcPr>
            <w:tcW w:w="9781" w:type="dxa"/>
            <w:gridSpan w:val="4"/>
            <w:tcBorders>
              <w:top w:val="single" w:sz="4" w:space="0" w:color="auto"/>
              <w:left w:val="single" w:sz="4" w:space="0" w:color="auto"/>
              <w:bottom w:val="single" w:sz="4" w:space="0" w:color="auto"/>
              <w:right w:val="single" w:sz="4" w:space="0" w:color="auto"/>
            </w:tcBorders>
            <w:hideMark/>
          </w:tcPr>
          <w:p w14:paraId="46A64C88" w14:textId="36FBB613" w:rsidR="00A15A0F" w:rsidRPr="007F4595" w:rsidRDefault="00A15A0F" w:rsidP="007F4595">
            <w:pPr>
              <w:spacing w:after="0" w:line="240" w:lineRule="auto"/>
              <w:jc w:val="center"/>
              <w:rPr>
                <w:rFonts w:ascii="Times New Roman" w:hAnsi="Times New Roman" w:cs="Times New Roman"/>
                <w:color w:val="000000" w:themeColor="text1"/>
                <w:highlight w:val="yellow"/>
                <w:lang w:val="kk-KZ"/>
              </w:rPr>
            </w:pPr>
            <w:r w:rsidRPr="007F4595">
              <w:rPr>
                <w:rFonts w:ascii="Times New Roman" w:hAnsi="Times New Roman" w:cs="Times New Roman"/>
                <w:color w:val="000000" w:themeColor="text1"/>
                <w:lang w:val="kk-KZ"/>
              </w:rPr>
              <w:t>Студенттердің оқу</w:t>
            </w:r>
            <w:r w:rsidR="00D46868">
              <w:rPr>
                <w:rFonts w:ascii="Times New Roman" w:hAnsi="Times New Roman" w:cs="Times New Roman"/>
                <w:color w:val="000000" w:themeColor="text1"/>
                <w:lang w:val="kk-KZ"/>
              </w:rPr>
              <w:t xml:space="preserve"> әрекетін өзіндік ұйымдастыру</w:t>
            </w:r>
            <w:r w:rsidRPr="007F4595">
              <w:rPr>
                <w:rFonts w:ascii="Times New Roman" w:hAnsi="Times New Roman" w:cs="Times New Roman"/>
                <w:color w:val="000000" w:themeColor="text1"/>
                <w:lang w:val="kk-KZ"/>
              </w:rPr>
              <w:t>ы</w:t>
            </w:r>
            <w:r w:rsidR="00D46868">
              <w:rPr>
                <w:rFonts w:ascii="Times New Roman" w:hAnsi="Times New Roman" w:cs="Times New Roman"/>
                <w:color w:val="000000" w:themeColor="text1"/>
                <w:lang w:val="kk-KZ"/>
              </w:rPr>
              <w:t>ны</w:t>
            </w:r>
            <w:r w:rsidRPr="007F4595">
              <w:rPr>
                <w:rFonts w:ascii="Times New Roman" w:hAnsi="Times New Roman" w:cs="Times New Roman"/>
                <w:color w:val="000000" w:themeColor="text1"/>
                <w:lang w:val="kk-KZ"/>
              </w:rPr>
              <w:t>ң деңгейлері</w:t>
            </w:r>
            <w:r w:rsidRPr="007F4595">
              <w:rPr>
                <w:rFonts w:ascii="Times New Roman" w:hAnsi="Times New Roman" w:cs="Times New Roman"/>
                <w:color w:val="000000" w:themeColor="text1"/>
                <w:highlight w:val="yellow"/>
                <w:lang w:val="kk-KZ"/>
              </w:rPr>
              <w:t xml:space="preserve"> </w:t>
            </w:r>
          </w:p>
        </w:tc>
      </w:tr>
      <w:tr w:rsidR="00A15A0F" w:rsidRPr="007F4595" w14:paraId="01F0FC54" w14:textId="77777777" w:rsidTr="00CE73ED">
        <w:tc>
          <w:tcPr>
            <w:tcW w:w="2694" w:type="dxa"/>
            <w:tcBorders>
              <w:top w:val="single" w:sz="4" w:space="0" w:color="auto"/>
              <w:left w:val="single" w:sz="4" w:space="0" w:color="auto"/>
              <w:bottom w:val="single" w:sz="4" w:space="0" w:color="auto"/>
              <w:right w:val="single" w:sz="4" w:space="0" w:color="auto"/>
            </w:tcBorders>
            <w:hideMark/>
          </w:tcPr>
          <w:p w14:paraId="557BF5DF" w14:textId="77777777" w:rsidR="00A15A0F" w:rsidRPr="007F4595" w:rsidRDefault="00A15A0F" w:rsidP="007F4595">
            <w:pPr>
              <w:spacing w:after="0" w:line="240" w:lineRule="auto"/>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Жағдаяттық</w:t>
            </w:r>
            <w:r w:rsidRPr="007F4595">
              <w:rPr>
                <w:rFonts w:ascii="Times New Roman" w:hAnsi="Times New Roman" w:cs="Times New Roman"/>
                <w:color w:val="000000" w:themeColor="text1"/>
              </w:rPr>
              <w:t>-интуитив</w:t>
            </w:r>
            <w:r w:rsidRPr="007F4595">
              <w:rPr>
                <w:rFonts w:ascii="Times New Roman" w:hAnsi="Times New Roman" w:cs="Times New Roman"/>
                <w:color w:val="000000" w:themeColor="text1"/>
                <w:lang w:val="kk-KZ"/>
              </w:rPr>
              <w:t>тік</w:t>
            </w:r>
          </w:p>
        </w:tc>
        <w:tc>
          <w:tcPr>
            <w:tcW w:w="2410" w:type="dxa"/>
            <w:tcBorders>
              <w:top w:val="single" w:sz="4" w:space="0" w:color="auto"/>
              <w:left w:val="single" w:sz="4" w:space="0" w:color="auto"/>
              <w:bottom w:val="single" w:sz="4" w:space="0" w:color="auto"/>
              <w:right w:val="single" w:sz="4" w:space="0" w:color="auto"/>
            </w:tcBorders>
            <w:hideMark/>
          </w:tcPr>
          <w:p w14:paraId="0F944D0C" w14:textId="77777777" w:rsidR="00A15A0F" w:rsidRPr="007F4595" w:rsidRDefault="00A15A0F" w:rsidP="007F4595">
            <w:pPr>
              <w:spacing w:after="0" w:line="240" w:lineRule="auto"/>
              <w:rPr>
                <w:rFonts w:ascii="Times New Roman" w:hAnsi="Times New Roman" w:cs="Times New Roman"/>
                <w:color w:val="000000" w:themeColor="text1"/>
                <w:lang w:val="kk-KZ"/>
              </w:rPr>
            </w:pPr>
            <w:r w:rsidRPr="007F4595">
              <w:rPr>
                <w:rFonts w:ascii="Times New Roman" w:hAnsi="Times New Roman" w:cs="Times New Roman"/>
                <w:color w:val="000000" w:themeColor="text1"/>
              </w:rPr>
              <w:t>Репродуктив</w:t>
            </w:r>
            <w:r w:rsidRPr="007F4595">
              <w:rPr>
                <w:rFonts w:ascii="Times New Roman" w:hAnsi="Times New Roman" w:cs="Times New Roman"/>
                <w:color w:val="000000" w:themeColor="text1"/>
                <w:lang w:val="kk-KZ"/>
              </w:rPr>
              <w:t>ті</w:t>
            </w:r>
            <w:r w:rsidRPr="007F4595">
              <w:rPr>
                <w:rFonts w:ascii="Times New Roman" w:hAnsi="Times New Roman" w:cs="Times New Roman"/>
                <w:color w:val="000000" w:themeColor="text1"/>
              </w:rPr>
              <w:t>-норматив</w:t>
            </w:r>
            <w:r w:rsidRPr="007F4595">
              <w:rPr>
                <w:rFonts w:ascii="Times New Roman" w:hAnsi="Times New Roman" w:cs="Times New Roman"/>
                <w:color w:val="000000" w:themeColor="text1"/>
                <w:lang w:val="kk-KZ"/>
              </w:rPr>
              <w:t>тік</w:t>
            </w:r>
          </w:p>
        </w:tc>
        <w:tc>
          <w:tcPr>
            <w:tcW w:w="2286" w:type="dxa"/>
            <w:tcBorders>
              <w:top w:val="single" w:sz="4" w:space="0" w:color="auto"/>
              <w:left w:val="single" w:sz="4" w:space="0" w:color="auto"/>
              <w:bottom w:val="single" w:sz="4" w:space="0" w:color="auto"/>
              <w:right w:val="single" w:sz="4" w:space="0" w:color="auto"/>
            </w:tcBorders>
            <w:hideMark/>
          </w:tcPr>
          <w:p w14:paraId="475C8174" w14:textId="77777777" w:rsidR="00A15A0F" w:rsidRPr="007F4595" w:rsidRDefault="00A15A0F" w:rsidP="007F4595">
            <w:pPr>
              <w:spacing w:after="0" w:line="240" w:lineRule="auto"/>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Құрылымдық</w:t>
            </w:r>
            <w:r w:rsidRPr="007F4595">
              <w:rPr>
                <w:rFonts w:ascii="Times New Roman" w:hAnsi="Times New Roman" w:cs="Times New Roman"/>
                <w:color w:val="000000" w:themeColor="text1"/>
              </w:rPr>
              <w:t>-</w:t>
            </w:r>
            <w:r w:rsidRPr="007F4595">
              <w:rPr>
                <w:rFonts w:ascii="Times New Roman" w:hAnsi="Times New Roman" w:cs="Times New Roman"/>
                <w:color w:val="000000" w:themeColor="text1"/>
                <w:lang w:val="kk-KZ"/>
              </w:rPr>
              <w:t>талдамалық</w:t>
            </w:r>
          </w:p>
        </w:tc>
        <w:tc>
          <w:tcPr>
            <w:tcW w:w="2391" w:type="dxa"/>
            <w:tcBorders>
              <w:top w:val="single" w:sz="4" w:space="0" w:color="auto"/>
              <w:left w:val="single" w:sz="4" w:space="0" w:color="auto"/>
              <w:bottom w:val="single" w:sz="4" w:space="0" w:color="auto"/>
              <w:right w:val="single" w:sz="4" w:space="0" w:color="auto"/>
            </w:tcBorders>
            <w:hideMark/>
          </w:tcPr>
          <w:p w14:paraId="42DF0C8B" w14:textId="77777777" w:rsidR="00A15A0F" w:rsidRPr="007F4595" w:rsidRDefault="00A15A0F" w:rsidP="007F4595">
            <w:pPr>
              <w:spacing w:after="0" w:line="240" w:lineRule="auto"/>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Шығармашылық</w:t>
            </w:r>
          </w:p>
        </w:tc>
      </w:tr>
      <w:tr w:rsidR="00A15A0F" w:rsidRPr="007F4595" w14:paraId="5419205D" w14:textId="77777777" w:rsidTr="00CE73ED">
        <w:trPr>
          <w:trHeight w:val="829"/>
        </w:trPr>
        <w:tc>
          <w:tcPr>
            <w:tcW w:w="9781" w:type="dxa"/>
            <w:gridSpan w:val="4"/>
            <w:tcBorders>
              <w:top w:val="single" w:sz="4" w:space="0" w:color="auto"/>
              <w:left w:val="single" w:sz="4" w:space="0" w:color="auto"/>
              <w:bottom w:val="single" w:sz="4" w:space="0" w:color="auto"/>
              <w:right w:val="single" w:sz="4" w:space="0" w:color="auto"/>
            </w:tcBorders>
            <w:hideMark/>
          </w:tcPr>
          <w:p w14:paraId="150CCF1A" w14:textId="77777777" w:rsidR="00A15A0F" w:rsidRPr="007F4595" w:rsidRDefault="00A15A0F" w:rsidP="007F4595">
            <w:pPr>
              <w:spacing w:after="0" w:line="240" w:lineRule="auto"/>
              <w:jc w:val="center"/>
              <w:rPr>
                <w:rFonts w:ascii="Times New Roman" w:hAnsi="Times New Roman" w:cs="Times New Roman"/>
                <w:b/>
                <w:bCs/>
                <w:color w:val="000000" w:themeColor="text1"/>
                <w:lang w:val="kk-KZ"/>
              </w:rPr>
            </w:pPr>
            <w:r w:rsidRPr="007F4595">
              <w:rPr>
                <w:rFonts w:ascii="Times New Roman" w:hAnsi="Times New Roman" w:cs="Times New Roman"/>
                <w:b/>
                <w:bCs/>
                <w:color w:val="000000" w:themeColor="text1"/>
                <w:lang w:val="kk-KZ"/>
              </w:rPr>
              <w:t>Құндылықты</w:t>
            </w:r>
            <w:r w:rsidRPr="007F4595">
              <w:rPr>
                <w:rFonts w:ascii="Times New Roman" w:hAnsi="Times New Roman" w:cs="Times New Roman"/>
                <w:b/>
                <w:bCs/>
                <w:color w:val="000000" w:themeColor="text1"/>
              </w:rPr>
              <w:t>-мотиваци</w:t>
            </w:r>
            <w:r w:rsidRPr="007F4595">
              <w:rPr>
                <w:rFonts w:ascii="Times New Roman" w:hAnsi="Times New Roman" w:cs="Times New Roman"/>
                <w:b/>
                <w:bCs/>
                <w:color w:val="000000" w:themeColor="text1"/>
                <w:lang w:val="kk-KZ"/>
              </w:rPr>
              <w:t>ялық</w:t>
            </w:r>
            <w:r w:rsidRPr="007F4595">
              <w:rPr>
                <w:rFonts w:ascii="Times New Roman" w:hAnsi="Times New Roman" w:cs="Times New Roman"/>
                <w:b/>
                <w:bCs/>
                <w:color w:val="000000" w:themeColor="text1"/>
              </w:rPr>
              <w:t xml:space="preserve"> компонент</w:t>
            </w:r>
          </w:p>
          <w:p w14:paraId="2771CED9" w14:textId="77777777" w:rsidR="00A15A0F" w:rsidRPr="007F4595" w:rsidRDefault="00A15A0F" w:rsidP="007F4595">
            <w:pPr>
              <w:spacing w:after="0" w:line="240" w:lineRule="auto"/>
              <w:jc w:val="both"/>
              <w:rPr>
                <w:rFonts w:ascii="Times New Roman" w:hAnsi="Times New Roman" w:cs="Times New Roman"/>
                <w:color w:val="000000" w:themeColor="text1"/>
                <w:highlight w:val="yellow"/>
                <w:lang w:val="kk-KZ"/>
              </w:rPr>
            </w:pPr>
            <w:r w:rsidRPr="007F4595">
              <w:rPr>
                <w:rFonts w:ascii="Times New Roman" w:hAnsi="Times New Roman" w:cs="Times New Roman"/>
                <w:bCs/>
                <w:color w:val="000000" w:themeColor="text1"/>
                <w:lang w:val="kk-KZ"/>
              </w:rPr>
              <w:t xml:space="preserve">(студенттердің оқу мотивациясын диагностикалау әдістемесі (А.А.Реан және В.А.Якунин, модификация Н.Ц.Бадмаева); </w:t>
            </w:r>
            <w:r w:rsidRPr="007F4595">
              <w:rPr>
                <w:rFonts w:ascii="Times New Roman" w:hAnsi="Times New Roman" w:cs="Times New Roman"/>
                <w:color w:val="000000" w:themeColor="text1"/>
                <w:lang w:val="kk-KZ"/>
              </w:rPr>
              <w:t>мағыналы өмірлік бағдарлар тесті (МӨБ әдістемесі)</w:t>
            </w:r>
            <w:r w:rsidRPr="007F4595">
              <w:rPr>
                <w:rFonts w:ascii="Times New Roman" w:hAnsi="Times New Roman" w:cs="Times New Roman"/>
                <w:bCs/>
                <w:color w:val="000000" w:themeColor="text1"/>
                <w:lang w:val="kk-KZ"/>
              </w:rPr>
              <w:t xml:space="preserve"> Д.А.Леонтьев)</w:t>
            </w:r>
            <w:r w:rsidRPr="007F4595">
              <w:rPr>
                <w:rFonts w:ascii="Times New Roman" w:hAnsi="Times New Roman" w:cs="Times New Roman"/>
                <w:color w:val="000000" w:themeColor="text1"/>
                <w:highlight w:val="yellow"/>
                <w:lang w:val="kk-KZ"/>
              </w:rPr>
              <w:t xml:space="preserve"> </w:t>
            </w:r>
          </w:p>
        </w:tc>
      </w:tr>
      <w:tr w:rsidR="00A15A0F" w:rsidRPr="008B542B" w14:paraId="4B6CDFAA" w14:textId="77777777" w:rsidTr="00CE73ED">
        <w:trPr>
          <w:cantSplit/>
          <w:trHeight w:val="1134"/>
        </w:trPr>
        <w:tc>
          <w:tcPr>
            <w:tcW w:w="2694" w:type="dxa"/>
            <w:tcBorders>
              <w:top w:val="single" w:sz="4" w:space="0" w:color="auto"/>
              <w:left w:val="single" w:sz="4" w:space="0" w:color="auto"/>
              <w:bottom w:val="single" w:sz="4" w:space="0" w:color="auto"/>
              <w:right w:val="single" w:sz="4" w:space="0" w:color="auto"/>
            </w:tcBorders>
            <w:hideMark/>
          </w:tcPr>
          <w:p w14:paraId="62FB7F34"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Сәтсіздіктерден алшақ болу түрткілерінің басымдылығы, оқу-танымдық мотивациясының айқын байқалуы; бедел мен коммуникативтік дағдылар түрткілерінің жоғары көрсеткіштері.</w:t>
            </w:r>
          </w:p>
          <w:p w14:paraId="654BCB8D"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Келесі шкалалар бойынша төмен көрсеткіштер: бақылау локусы - Мен, бақылау локусы - өмір; өмірдің мәні</w:t>
            </w:r>
          </w:p>
          <w:p w14:paraId="27CCBC03"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 xml:space="preserve"> </w:t>
            </w:r>
          </w:p>
          <w:p w14:paraId="7455861E"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10073499"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Сәтсіздіктерден алшақ болу мотивациясының басымдылығы, оқу-танымдық мотивация айқын байқалады;</w:t>
            </w:r>
          </w:p>
          <w:p w14:paraId="7F798342"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шығармашылық өзін-өзі таныту түрткілерінің төмен деңгейі.</w:t>
            </w:r>
          </w:p>
          <w:p w14:paraId="73AD6539"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Келесі шкалалар бойынша орташа көрсеткіштер: бақылау локусы - Мен, бақылау локусы - өмір; өмірдің мәні</w:t>
            </w:r>
          </w:p>
          <w:p w14:paraId="5E112B6C"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 xml:space="preserve">  </w:t>
            </w:r>
          </w:p>
        </w:tc>
        <w:tc>
          <w:tcPr>
            <w:tcW w:w="2286" w:type="dxa"/>
            <w:tcBorders>
              <w:top w:val="single" w:sz="4" w:space="0" w:color="auto"/>
              <w:left w:val="single" w:sz="4" w:space="0" w:color="auto"/>
              <w:bottom w:val="single" w:sz="4" w:space="0" w:color="auto"/>
              <w:right w:val="single" w:sz="4" w:space="0" w:color="auto"/>
            </w:tcBorders>
          </w:tcPr>
          <w:p w14:paraId="53BBC7D8"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Шығармашылық тұрғыдан өзін-өзі таныту түрткілерінің, кәсіби, коммуникативтік, әлеуметтік түрткілердің жоғары көрсеткіштері.</w:t>
            </w:r>
          </w:p>
          <w:p w14:paraId="65EE7BBD" w14:textId="77777777" w:rsidR="00A15A0F" w:rsidRPr="007F4595" w:rsidRDefault="00A15A0F" w:rsidP="007F4595">
            <w:pPr>
              <w:spacing w:after="0" w:line="240" w:lineRule="auto"/>
              <w:textAlignment w:val="top"/>
              <w:rPr>
                <w:rFonts w:ascii="Times New Roman" w:hAnsi="Times New Roman" w:cs="Times New Roman"/>
                <w:iCs/>
                <w:color w:val="000000" w:themeColor="text1"/>
                <w:shd w:val="clear" w:color="auto" w:fill="FFFFFF"/>
                <w:lang w:val="kk-KZ"/>
              </w:rPr>
            </w:pPr>
            <w:r w:rsidRPr="007F4595">
              <w:rPr>
                <w:rFonts w:ascii="Times New Roman" w:hAnsi="Times New Roman" w:cs="Times New Roman"/>
                <w:iCs/>
                <w:color w:val="000000" w:themeColor="text1"/>
                <w:lang w:val="kk-KZ"/>
              </w:rPr>
              <w:t>Келесі шкалалар бойынша орташа және жоғары көрсеткіштер: бақылау локусы - Мен, бақылау локусы - өмір; өмірдің мәні</w:t>
            </w:r>
          </w:p>
        </w:tc>
        <w:tc>
          <w:tcPr>
            <w:tcW w:w="2391" w:type="dxa"/>
            <w:tcBorders>
              <w:top w:val="single" w:sz="4" w:space="0" w:color="auto"/>
              <w:left w:val="single" w:sz="4" w:space="0" w:color="auto"/>
              <w:bottom w:val="single" w:sz="4" w:space="0" w:color="auto"/>
              <w:right w:val="single" w:sz="4" w:space="0" w:color="auto"/>
            </w:tcBorders>
            <w:hideMark/>
          </w:tcPr>
          <w:p w14:paraId="090DEC70"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Шығармашылық тұрғыдан өзін-өзі таныту түрткілерінің, кәсіби түрткілердің басымдылығы; әлеуметтік түрткілердің айқындылығы; сәтсіздіктерден алшақ болу түрткілерінің төмен деңгейі.</w:t>
            </w:r>
          </w:p>
          <w:p w14:paraId="763431F1"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Келесі шкалалар бойынша жоғары көрсеткіштер: бақылау локусы - Мен, бақылау локусы - өмір; өмірдің мәні</w:t>
            </w:r>
          </w:p>
        </w:tc>
      </w:tr>
      <w:tr w:rsidR="00A15A0F" w:rsidRPr="008B542B" w14:paraId="05A36ADC" w14:textId="77777777" w:rsidTr="00CE73ED">
        <w:trPr>
          <w:cantSplit/>
          <w:trHeight w:val="1134"/>
        </w:trPr>
        <w:tc>
          <w:tcPr>
            <w:tcW w:w="9781" w:type="dxa"/>
            <w:gridSpan w:val="4"/>
            <w:tcBorders>
              <w:top w:val="single" w:sz="4" w:space="0" w:color="auto"/>
              <w:left w:val="single" w:sz="4" w:space="0" w:color="auto"/>
              <w:bottom w:val="single" w:sz="4" w:space="0" w:color="auto"/>
              <w:right w:val="single" w:sz="4" w:space="0" w:color="auto"/>
            </w:tcBorders>
            <w:hideMark/>
          </w:tcPr>
          <w:p w14:paraId="2ACD5300" w14:textId="23428D8B" w:rsidR="00A15A0F" w:rsidRPr="007F4595" w:rsidRDefault="005D1669" w:rsidP="007F4595">
            <w:pPr>
              <w:spacing w:after="0" w:line="240" w:lineRule="auto"/>
              <w:jc w:val="center"/>
              <w:textAlignment w:val="top"/>
              <w:rPr>
                <w:rFonts w:ascii="Times New Roman" w:hAnsi="Times New Roman" w:cs="Times New Roman"/>
                <w:b/>
                <w:bCs/>
                <w:color w:val="000000" w:themeColor="text1"/>
                <w:lang w:val="kk-KZ"/>
              </w:rPr>
            </w:pPr>
            <w:r>
              <w:rPr>
                <w:rFonts w:ascii="Times New Roman" w:hAnsi="Times New Roman" w:cs="Times New Roman"/>
                <w:b/>
                <w:bCs/>
                <w:color w:val="000000" w:themeColor="text1"/>
                <w:lang w:val="kk-KZ"/>
              </w:rPr>
              <w:lastRenderedPageBreak/>
              <w:t>А</w:t>
            </w:r>
            <w:r w:rsidR="00A15A0F" w:rsidRPr="007F4595">
              <w:rPr>
                <w:rFonts w:ascii="Times New Roman" w:hAnsi="Times New Roman" w:cs="Times New Roman"/>
                <w:b/>
                <w:bCs/>
                <w:color w:val="000000" w:themeColor="text1"/>
                <w:lang w:val="kk-KZ"/>
              </w:rPr>
              <w:t>ффективтік-еріктік компонент</w:t>
            </w:r>
          </w:p>
          <w:p w14:paraId="21F60377" w14:textId="77777777" w:rsidR="00A15A0F" w:rsidRPr="007F4595" w:rsidRDefault="00A15A0F" w:rsidP="007F4595">
            <w:pPr>
              <w:shd w:val="clear" w:color="auto" w:fill="FFFFFF"/>
              <w:spacing w:after="0" w:line="240" w:lineRule="auto"/>
              <w:ind w:firstLine="567"/>
              <w:jc w:val="both"/>
              <w:rPr>
                <w:rFonts w:ascii="Times New Roman" w:hAnsi="Times New Roman" w:cs="Times New Roman"/>
                <w:b/>
                <w:bCs/>
                <w:color w:val="000000" w:themeColor="text1"/>
                <w:lang w:val="kk-KZ"/>
              </w:rPr>
            </w:pPr>
            <w:r w:rsidRPr="007F4595">
              <w:rPr>
                <w:rFonts w:ascii="Times New Roman" w:hAnsi="Times New Roman" w:cs="Times New Roman"/>
                <w:color w:val="000000" w:themeColor="text1"/>
                <w:lang w:val="kk-KZ"/>
              </w:rPr>
              <w:t xml:space="preserve">Ерікті өзін-өзі бақылау (ЕӨБ) сауалнамасы А.В.Зверьков және Е.В.Эйдман «Ерікті өзін-өзі реттеуді зерттеу»; Т.А.Немчиннің жүйке-психикалық ширығу шкаласы (ЖПШ сауалнамасы);     </w:t>
            </w:r>
          </w:p>
          <w:p w14:paraId="75EFA53F" w14:textId="77777777" w:rsidR="00A15A0F" w:rsidRPr="007F4595" w:rsidRDefault="00A15A0F" w:rsidP="007F4595">
            <w:pPr>
              <w:shd w:val="clear" w:color="auto" w:fill="FFFFFF"/>
              <w:spacing w:after="0" w:line="240" w:lineRule="auto"/>
              <w:jc w:val="both"/>
              <w:rPr>
                <w:rFonts w:ascii="Times New Roman" w:hAnsi="Times New Roman" w:cs="Times New Roman"/>
                <w:i/>
                <w:color w:val="000000" w:themeColor="text1"/>
                <w:highlight w:val="yellow"/>
                <w:lang w:val="kk-KZ"/>
              </w:rPr>
            </w:pPr>
            <w:r w:rsidRPr="007F4595">
              <w:rPr>
                <w:rFonts w:ascii="Times New Roman" w:hAnsi="Times New Roman" w:cs="Times New Roman"/>
                <w:color w:val="000000" w:themeColor="text1"/>
                <w:lang w:val="kk-KZ"/>
              </w:rPr>
              <w:t xml:space="preserve"> - эксперимент нәтижелерін математикалық-статистикалық өңдеу әдістері: Манн-Уитнидің U-өлшемдері, SPSS бағдарламасы.</w:t>
            </w:r>
            <w:r w:rsidRPr="007F4595">
              <w:rPr>
                <w:rFonts w:ascii="Times New Roman" w:hAnsi="Times New Roman" w:cs="Times New Roman"/>
                <w:i/>
                <w:color w:val="000000" w:themeColor="text1"/>
                <w:highlight w:val="yellow"/>
                <w:lang w:val="kk-KZ"/>
              </w:rPr>
              <w:t xml:space="preserve"> </w:t>
            </w:r>
          </w:p>
        </w:tc>
      </w:tr>
      <w:tr w:rsidR="00A15A0F" w:rsidRPr="007F4595" w14:paraId="282683FA" w14:textId="77777777" w:rsidTr="00CE73ED">
        <w:trPr>
          <w:cantSplit/>
          <w:trHeight w:val="1134"/>
        </w:trPr>
        <w:tc>
          <w:tcPr>
            <w:tcW w:w="2694" w:type="dxa"/>
            <w:tcBorders>
              <w:top w:val="single" w:sz="4" w:space="0" w:color="auto"/>
              <w:left w:val="single" w:sz="4" w:space="0" w:color="auto"/>
              <w:bottom w:val="single" w:sz="4" w:space="0" w:color="auto"/>
              <w:right w:val="single" w:sz="4" w:space="0" w:color="auto"/>
            </w:tcBorders>
            <w:hideMark/>
          </w:tcPr>
          <w:p w14:paraId="69472EE5"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еріктік өзін-өзі бақылаудың төмен және орташа деңгейлері;</w:t>
            </w:r>
          </w:p>
          <w:p w14:paraId="6ADEF123"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бірқалыпты және айқын байқалатын жүйке-психикалық ширығу</w:t>
            </w:r>
          </w:p>
          <w:p w14:paraId="05D5C5C7" w14:textId="77777777" w:rsidR="00A15A0F" w:rsidRPr="007F4595" w:rsidRDefault="00A15A0F" w:rsidP="007F4595">
            <w:pPr>
              <w:spacing w:after="0" w:line="240" w:lineRule="auto"/>
              <w:textAlignment w:val="top"/>
              <w:rPr>
                <w:rFonts w:ascii="Times New Roman" w:hAnsi="Times New Roman" w:cs="Times New Roman"/>
                <w:iCs/>
                <w:color w:val="000000" w:themeColor="text1"/>
                <w:highlight w:val="yellow"/>
                <w:lang w:val="kk-KZ"/>
              </w:rPr>
            </w:pPr>
            <w:r w:rsidRPr="007F4595">
              <w:rPr>
                <w:rFonts w:ascii="Times New Roman" w:hAnsi="Times New Roman" w:cs="Times New Roman"/>
                <w:iCs/>
                <w:color w:val="000000" w:themeColor="text1"/>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751112B8"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еріктік өзін-өзі бақылаудың  орташа деңгейі;</w:t>
            </w:r>
          </w:p>
          <w:p w14:paraId="2B081C39" w14:textId="77777777" w:rsidR="00A15A0F" w:rsidRPr="007F4595" w:rsidRDefault="00A15A0F" w:rsidP="007F4595">
            <w:pPr>
              <w:spacing w:after="0" w:line="240" w:lineRule="auto"/>
              <w:textAlignment w:val="top"/>
              <w:rPr>
                <w:rFonts w:ascii="Times New Roman" w:hAnsi="Times New Roman" w:cs="Times New Roman"/>
                <w:iCs/>
                <w:color w:val="000000" w:themeColor="text1"/>
                <w:highlight w:val="yellow"/>
                <w:lang w:val="kk-KZ"/>
              </w:rPr>
            </w:pPr>
            <w:r w:rsidRPr="007F4595">
              <w:rPr>
                <w:rFonts w:ascii="Times New Roman" w:hAnsi="Times New Roman" w:cs="Times New Roman"/>
                <w:iCs/>
                <w:color w:val="000000" w:themeColor="text1"/>
                <w:lang w:val="kk-KZ"/>
              </w:rPr>
              <w:t>бірқалыпты және айқын байқалатын жүйке-психикалық ширығу</w:t>
            </w:r>
            <w:r w:rsidRPr="007F4595">
              <w:rPr>
                <w:rFonts w:ascii="Times New Roman" w:hAnsi="Times New Roman" w:cs="Times New Roman"/>
                <w:iCs/>
                <w:color w:val="000000" w:themeColor="text1"/>
                <w:highlight w:val="yellow"/>
                <w:lang w:val="kk-KZ"/>
              </w:rPr>
              <w:t xml:space="preserve">  </w:t>
            </w:r>
          </w:p>
        </w:tc>
        <w:tc>
          <w:tcPr>
            <w:tcW w:w="2286" w:type="dxa"/>
            <w:tcBorders>
              <w:top w:val="single" w:sz="4" w:space="0" w:color="auto"/>
              <w:left w:val="single" w:sz="4" w:space="0" w:color="auto"/>
              <w:bottom w:val="single" w:sz="4" w:space="0" w:color="auto"/>
              <w:right w:val="single" w:sz="4" w:space="0" w:color="auto"/>
            </w:tcBorders>
            <w:hideMark/>
          </w:tcPr>
          <w:p w14:paraId="712F8873"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еріктік өзін-өзі бақылаудың   орташа және жоғары деңгейлері;</w:t>
            </w:r>
          </w:p>
          <w:p w14:paraId="4792AA80" w14:textId="77777777" w:rsidR="00A15A0F" w:rsidRPr="007F4595" w:rsidRDefault="00A15A0F" w:rsidP="007F4595">
            <w:pPr>
              <w:spacing w:after="0" w:line="240" w:lineRule="auto"/>
              <w:textAlignment w:val="top"/>
              <w:rPr>
                <w:rFonts w:ascii="Times New Roman" w:hAnsi="Times New Roman" w:cs="Times New Roman"/>
                <w:iCs/>
                <w:color w:val="000000" w:themeColor="text1"/>
                <w:highlight w:val="yellow"/>
                <w:lang w:val="kk-KZ"/>
              </w:rPr>
            </w:pPr>
            <w:r w:rsidRPr="007F4595">
              <w:rPr>
                <w:rFonts w:ascii="Times New Roman" w:hAnsi="Times New Roman" w:cs="Times New Roman"/>
                <w:iCs/>
                <w:color w:val="000000" w:themeColor="text1"/>
                <w:lang w:val="kk-KZ"/>
              </w:rPr>
              <w:t>әлсіз және бірқалыпты жүйке-психикалық ширы</w:t>
            </w:r>
          </w:p>
        </w:tc>
        <w:tc>
          <w:tcPr>
            <w:tcW w:w="2391" w:type="dxa"/>
            <w:tcBorders>
              <w:top w:val="single" w:sz="4" w:space="0" w:color="auto"/>
              <w:left w:val="single" w:sz="4" w:space="0" w:color="auto"/>
              <w:bottom w:val="single" w:sz="4" w:space="0" w:color="auto"/>
              <w:right w:val="single" w:sz="4" w:space="0" w:color="auto"/>
            </w:tcBorders>
            <w:hideMark/>
          </w:tcPr>
          <w:p w14:paraId="60A3BAC1"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еріктік өзін-өзі бақылаудың жоғары деңгейі;</w:t>
            </w:r>
          </w:p>
          <w:p w14:paraId="0440582E"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бірқалыпты жүйке-психикалық ширығу</w:t>
            </w:r>
          </w:p>
          <w:p w14:paraId="33839CED" w14:textId="77777777" w:rsidR="00A15A0F" w:rsidRPr="007F4595" w:rsidRDefault="00A15A0F" w:rsidP="007F4595">
            <w:pPr>
              <w:spacing w:after="0" w:line="240" w:lineRule="auto"/>
              <w:textAlignment w:val="top"/>
              <w:rPr>
                <w:rFonts w:ascii="Times New Roman" w:hAnsi="Times New Roman" w:cs="Times New Roman"/>
                <w:iCs/>
                <w:color w:val="000000" w:themeColor="text1"/>
                <w:highlight w:val="yellow"/>
                <w:lang w:val="kk-KZ"/>
              </w:rPr>
            </w:pPr>
          </w:p>
          <w:p w14:paraId="5B27FD1F" w14:textId="77777777" w:rsidR="00A15A0F" w:rsidRPr="007F4595" w:rsidRDefault="00A15A0F" w:rsidP="007F4595">
            <w:pPr>
              <w:spacing w:after="0" w:line="240" w:lineRule="auto"/>
              <w:textAlignment w:val="top"/>
              <w:rPr>
                <w:rFonts w:ascii="Times New Roman" w:hAnsi="Times New Roman" w:cs="Times New Roman"/>
                <w:iCs/>
                <w:color w:val="000000" w:themeColor="text1"/>
                <w:highlight w:val="yellow"/>
              </w:rPr>
            </w:pPr>
          </w:p>
        </w:tc>
      </w:tr>
      <w:tr w:rsidR="00A15A0F" w:rsidRPr="008B542B" w14:paraId="70941F89" w14:textId="77777777" w:rsidTr="00CE73ED">
        <w:trPr>
          <w:cantSplit/>
          <w:trHeight w:val="977"/>
        </w:trPr>
        <w:tc>
          <w:tcPr>
            <w:tcW w:w="9781" w:type="dxa"/>
            <w:gridSpan w:val="4"/>
            <w:tcBorders>
              <w:top w:val="single" w:sz="4" w:space="0" w:color="auto"/>
              <w:left w:val="single" w:sz="4" w:space="0" w:color="auto"/>
              <w:bottom w:val="single" w:sz="4" w:space="0" w:color="auto"/>
              <w:right w:val="single" w:sz="4" w:space="0" w:color="auto"/>
            </w:tcBorders>
            <w:hideMark/>
          </w:tcPr>
          <w:p w14:paraId="68A1CF01" w14:textId="7A1664D3" w:rsidR="00A15A0F" w:rsidRPr="007F4595" w:rsidRDefault="005D1669" w:rsidP="007F4595">
            <w:pPr>
              <w:spacing w:after="0" w:line="240" w:lineRule="auto"/>
              <w:jc w:val="center"/>
              <w:textAlignment w:val="top"/>
              <w:rPr>
                <w:rFonts w:ascii="Times New Roman" w:hAnsi="Times New Roman" w:cs="Times New Roman"/>
                <w:b/>
                <w:bCs/>
                <w:color w:val="000000" w:themeColor="text1"/>
                <w:lang w:val="kk-KZ"/>
              </w:rPr>
            </w:pPr>
            <w:r>
              <w:rPr>
                <w:rFonts w:ascii="Times New Roman" w:hAnsi="Times New Roman" w:cs="Times New Roman"/>
                <w:b/>
                <w:bCs/>
                <w:color w:val="000000" w:themeColor="text1"/>
                <w:lang w:val="kk-KZ"/>
              </w:rPr>
              <w:t>К</w:t>
            </w:r>
            <w:r w:rsidR="00A15A0F" w:rsidRPr="007F4595">
              <w:rPr>
                <w:rFonts w:ascii="Times New Roman" w:hAnsi="Times New Roman" w:cs="Times New Roman"/>
                <w:b/>
                <w:bCs/>
                <w:color w:val="000000" w:themeColor="text1"/>
              </w:rPr>
              <w:t>огнитив</w:t>
            </w:r>
            <w:r w:rsidR="00A15A0F" w:rsidRPr="007F4595">
              <w:rPr>
                <w:rFonts w:ascii="Times New Roman" w:hAnsi="Times New Roman" w:cs="Times New Roman"/>
                <w:b/>
                <w:bCs/>
                <w:color w:val="000000" w:themeColor="text1"/>
                <w:lang w:val="kk-KZ"/>
              </w:rPr>
              <w:t>ті</w:t>
            </w:r>
            <w:r w:rsidR="00A15A0F" w:rsidRPr="007F4595">
              <w:rPr>
                <w:rFonts w:ascii="Times New Roman" w:hAnsi="Times New Roman" w:cs="Times New Roman"/>
                <w:b/>
                <w:bCs/>
                <w:color w:val="000000" w:themeColor="text1"/>
              </w:rPr>
              <w:t>-рефлексив</w:t>
            </w:r>
            <w:r w:rsidR="00A15A0F" w:rsidRPr="007F4595">
              <w:rPr>
                <w:rFonts w:ascii="Times New Roman" w:hAnsi="Times New Roman" w:cs="Times New Roman"/>
                <w:b/>
                <w:bCs/>
                <w:color w:val="000000" w:themeColor="text1"/>
                <w:lang w:val="kk-KZ"/>
              </w:rPr>
              <w:t>тік</w:t>
            </w:r>
            <w:r w:rsidR="00A15A0F" w:rsidRPr="007F4595">
              <w:rPr>
                <w:rFonts w:ascii="Times New Roman" w:hAnsi="Times New Roman" w:cs="Times New Roman"/>
                <w:b/>
                <w:bCs/>
                <w:color w:val="000000" w:themeColor="text1"/>
              </w:rPr>
              <w:t xml:space="preserve"> компонент</w:t>
            </w:r>
          </w:p>
          <w:p w14:paraId="228F5A9E" w14:textId="77777777" w:rsidR="00A15A0F" w:rsidRPr="007F4595" w:rsidRDefault="00A15A0F" w:rsidP="007F4595">
            <w:pPr>
              <w:spacing w:after="0" w:line="240" w:lineRule="auto"/>
              <w:jc w:val="both"/>
              <w:textAlignment w:val="top"/>
              <w:rPr>
                <w:rFonts w:ascii="Times New Roman" w:hAnsi="Times New Roman" w:cs="Times New Roman"/>
                <w:b/>
                <w:bCs/>
                <w:iCs/>
                <w:color w:val="000000" w:themeColor="text1"/>
                <w:lang w:val="kk-KZ"/>
              </w:rPr>
            </w:pPr>
            <w:r w:rsidRPr="007F4595">
              <w:rPr>
                <w:rFonts w:ascii="Times New Roman" w:hAnsi="Times New Roman" w:cs="Times New Roman"/>
                <w:color w:val="000000" w:themeColor="text1"/>
                <w:lang w:val="kk-KZ"/>
              </w:rPr>
              <w:t xml:space="preserve">   Тұлғаны субъективті бақылау деңгейі (СБД) тест-сауалнамасы (Е.Ф.Бажин, Е.А.Голынкин және А.М.Эткинд) Дж. Роттердің бақылау локусы шкаласының негізінде; рефлексивтілік деңгейін анықтау әдістемесі (А.В.Карпов, В.В.Пономарева)</w:t>
            </w:r>
          </w:p>
        </w:tc>
      </w:tr>
      <w:tr w:rsidR="00A15A0F" w:rsidRPr="008B542B" w14:paraId="1BE65C32" w14:textId="77777777" w:rsidTr="00CE73ED">
        <w:trPr>
          <w:cantSplit/>
          <w:trHeight w:val="1134"/>
        </w:trPr>
        <w:tc>
          <w:tcPr>
            <w:tcW w:w="2694" w:type="dxa"/>
            <w:tcBorders>
              <w:top w:val="single" w:sz="4" w:space="0" w:color="auto"/>
              <w:left w:val="single" w:sz="4" w:space="0" w:color="auto"/>
              <w:bottom w:val="single" w:sz="4" w:space="0" w:color="auto"/>
              <w:right w:val="single" w:sz="4" w:space="0" w:color="auto"/>
            </w:tcBorders>
            <w:hideMark/>
          </w:tcPr>
          <w:p w14:paraId="7D8AB730"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интерналдықтың төмен және орташа деңгейі;</w:t>
            </w:r>
          </w:p>
          <w:p w14:paraId="4DA2A658"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 xml:space="preserve">рефлексивтіліктің төмен және орташа деңгейі </w:t>
            </w:r>
          </w:p>
          <w:p w14:paraId="73D46C2F"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 xml:space="preserve"> </w:t>
            </w:r>
          </w:p>
          <w:p w14:paraId="37474EB2"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p>
          <w:p w14:paraId="45A2D3D0"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p>
        </w:tc>
        <w:tc>
          <w:tcPr>
            <w:tcW w:w="2410" w:type="dxa"/>
            <w:tcBorders>
              <w:top w:val="single" w:sz="4" w:space="0" w:color="auto"/>
              <w:left w:val="single" w:sz="4" w:space="0" w:color="auto"/>
              <w:bottom w:val="single" w:sz="4" w:space="0" w:color="auto"/>
              <w:right w:val="single" w:sz="4" w:space="0" w:color="auto"/>
            </w:tcBorders>
            <w:hideMark/>
          </w:tcPr>
          <w:p w14:paraId="12A4A18A"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интерналдықтың орташа деңгейі;</w:t>
            </w:r>
          </w:p>
          <w:p w14:paraId="50D5EFD7"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iCs/>
                <w:color w:val="000000" w:themeColor="text1"/>
                <w:lang w:val="kk-KZ"/>
              </w:rPr>
              <w:t>рефлексивтіліктің орташа деңгейі</w:t>
            </w:r>
            <w:r w:rsidRPr="007F4595">
              <w:rPr>
                <w:rFonts w:ascii="Times New Roman" w:hAnsi="Times New Roman" w:cs="Times New Roman"/>
                <w:color w:val="000000" w:themeColor="text1"/>
                <w:lang w:val="kk-KZ"/>
              </w:rPr>
              <w:t xml:space="preserve"> </w:t>
            </w:r>
          </w:p>
          <w:p w14:paraId="3A5EFA99"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color w:val="000000" w:themeColor="text1"/>
                <w:lang w:val="kk-KZ"/>
              </w:rPr>
              <w:t xml:space="preserve"> </w:t>
            </w:r>
          </w:p>
        </w:tc>
        <w:tc>
          <w:tcPr>
            <w:tcW w:w="2286" w:type="dxa"/>
            <w:tcBorders>
              <w:top w:val="single" w:sz="4" w:space="0" w:color="auto"/>
              <w:left w:val="single" w:sz="4" w:space="0" w:color="auto"/>
              <w:bottom w:val="single" w:sz="4" w:space="0" w:color="auto"/>
              <w:right w:val="single" w:sz="4" w:space="0" w:color="auto"/>
            </w:tcBorders>
            <w:hideMark/>
          </w:tcPr>
          <w:p w14:paraId="68C0A435"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интерналдықтың   орташа және жоғары деңгейі;</w:t>
            </w:r>
          </w:p>
          <w:p w14:paraId="41688349"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iCs/>
                <w:color w:val="000000" w:themeColor="text1"/>
                <w:lang w:val="kk-KZ"/>
              </w:rPr>
              <w:t xml:space="preserve">рефлексивтіліктің орташа және жоғары деңгейі </w:t>
            </w:r>
          </w:p>
          <w:p w14:paraId="61814EED"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color w:val="000000" w:themeColor="text1"/>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14:paraId="38BDB7E9"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iCs/>
                <w:color w:val="000000" w:themeColor="text1"/>
                <w:lang w:val="kk-KZ"/>
              </w:rPr>
              <w:t>интерналдықтың жоғары деңгейі;</w:t>
            </w:r>
          </w:p>
          <w:p w14:paraId="61452901"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iCs/>
                <w:color w:val="000000" w:themeColor="text1"/>
                <w:lang w:val="kk-KZ"/>
              </w:rPr>
              <w:t>рефлексивтіліктің жоғары деңгейі</w:t>
            </w:r>
            <w:r w:rsidRPr="007F4595">
              <w:rPr>
                <w:rFonts w:ascii="Times New Roman" w:hAnsi="Times New Roman" w:cs="Times New Roman"/>
                <w:color w:val="000000" w:themeColor="text1"/>
                <w:lang w:val="kk-KZ"/>
              </w:rPr>
              <w:t xml:space="preserve"> </w:t>
            </w:r>
          </w:p>
          <w:p w14:paraId="3542F084"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p>
          <w:p w14:paraId="6411DA08" w14:textId="77777777" w:rsidR="00A15A0F" w:rsidRPr="007F4595" w:rsidRDefault="00A15A0F" w:rsidP="007F4595">
            <w:pPr>
              <w:spacing w:after="0" w:line="240" w:lineRule="auto"/>
              <w:textAlignment w:val="top"/>
              <w:rPr>
                <w:rFonts w:ascii="Times New Roman" w:hAnsi="Times New Roman" w:cs="Times New Roman"/>
                <w:iCs/>
                <w:color w:val="000000" w:themeColor="text1"/>
                <w:lang w:val="kk-KZ"/>
              </w:rPr>
            </w:pPr>
            <w:r w:rsidRPr="007F4595">
              <w:rPr>
                <w:rFonts w:ascii="Times New Roman" w:hAnsi="Times New Roman" w:cs="Times New Roman"/>
                <w:color w:val="000000" w:themeColor="text1"/>
                <w:lang w:val="kk-KZ"/>
              </w:rPr>
              <w:t xml:space="preserve"> </w:t>
            </w:r>
          </w:p>
        </w:tc>
      </w:tr>
      <w:tr w:rsidR="00A15A0F" w:rsidRPr="008B542B" w14:paraId="56DCC163" w14:textId="77777777" w:rsidTr="00CE73ED">
        <w:trPr>
          <w:cantSplit/>
          <w:trHeight w:val="545"/>
        </w:trPr>
        <w:tc>
          <w:tcPr>
            <w:tcW w:w="9781" w:type="dxa"/>
            <w:gridSpan w:val="4"/>
            <w:tcBorders>
              <w:top w:val="single" w:sz="4" w:space="0" w:color="auto"/>
              <w:left w:val="single" w:sz="4" w:space="0" w:color="auto"/>
              <w:bottom w:val="single" w:sz="4" w:space="0" w:color="auto"/>
              <w:right w:val="single" w:sz="4" w:space="0" w:color="auto"/>
            </w:tcBorders>
            <w:hideMark/>
          </w:tcPr>
          <w:p w14:paraId="6F6BA43B" w14:textId="77777777" w:rsidR="00A15A0F" w:rsidRPr="007F4595" w:rsidRDefault="00A15A0F" w:rsidP="007F4595">
            <w:pPr>
              <w:spacing w:after="0" w:line="240" w:lineRule="auto"/>
              <w:jc w:val="center"/>
              <w:textAlignment w:val="top"/>
              <w:rPr>
                <w:rFonts w:ascii="Times New Roman" w:hAnsi="Times New Roman" w:cs="Times New Roman"/>
                <w:b/>
                <w:bCs/>
                <w:color w:val="000000" w:themeColor="text1"/>
                <w:lang w:val="kk-KZ"/>
              </w:rPr>
            </w:pPr>
            <w:r w:rsidRPr="007F4595">
              <w:rPr>
                <w:rFonts w:ascii="Times New Roman" w:hAnsi="Times New Roman" w:cs="Times New Roman"/>
                <w:b/>
                <w:bCs/>
                <w:color w:val="000000" w:themeColor="text1"/>
                <w:lang w:val="kk-KZ"/>
              </w:rPr>
              <w:t>Әрекеттік-құлықтық компонент</w:t>
            </w:r>
          </w:p>
          <w:p w14:paraId="0F8862DF" w14:textId="77777777" w:rsidR="00A15A0F" w:rsidRPr="007F4595" w:rsidRDefault="00A15A0F" w:rsidP="007F4595">
            <w:pPr>
              <w:shd w:val="clear" w:color="auto" w:fill="FFFFFF"/>
              <w:spacing w:after="0" w:line="240" w:lineRule="auto"/>
              <w:ind w:firstLine="567"/>
              <w:jc w:val="both"/>
              <w:rPr>
                <w:rFonts w:ascii="Times New Roman" w:hAnsi="Times New Roman" w:cs="Times New Roman"/>
                <w:b/>
                <w:bCs/>
                <w:color w:val="000000" w:themeColor="text1"/>
                <w:lang w:val="kk-KZ"/>
              </w:rPr>
            </w:pPr>
            <w:r w:rsidRPr="007F4595">
              <w:rPr>
                <w:rFonts w:ascii="Times New Roman" w:hAnsi="Times New Roman" w:cs="Times New Roman"/>
                <w:color w:val="000000" w:themeColor="text1"/>
                <w:lang w:val="kk-KZ"/>
              </w:rPr>
              <w:t>«Мінез-құлықтың өзін-өзі реттеу стилі – МӨРС» сауалнамасы (В.И.Моросанова)</w:t>
            </w:r>
          </w:p>
          <w:p w14:paraId="7E45CD2A" w14:textId="77777777" w:rsidR="00A15A0F" w:rsidRPr="007F4595" w:rsidRDefault="00A15A0F" w:rsidP="007F4595">
            <w:pPr>
              <w:spacing w:after="0" w:line="240" w:lineRule="auto"/>
              <w:textAlignment w:val="top"/>
              <w:rPr>
                <w:rFonts w:ascii="Times New Roman" w:hAnsi="Times New Roman" w:cs="Times New Roman"/>
                <w:b/>
                <w:bCs/>
                <w:color w:val="000000" w:themeColor="text1"/>
                <w:lang w:val="kk-KZ"/>
              </w:rPr>
            </w:pPr>
          </w:p>
        </w:tc>
      </w:tr>
      <w:tr w:rsidR="00A15A0F" w:rsidRPr="008B542B" w14:paraId="39953249" w14:textId="77777777" w:rsidTr="00CE73ED">
        <w:trPr>
          <w:cantSplit/>
          <w:trHeight w:val="851"/>
        </w:trPr>
        <w:tc>
          <w:tcPr>
            <w:tcW w:w="2694" w:type="dxa"/>
            <w:tcBorders>
              <w:top w:val="single" w:sz="4" w:space="0" w:color="auto"/>
              <w:left w:val="single" w:sz="4" w:space="0" w:color="auto"/>
              <w:bottom w:val="single" w:sz="4" w:space="0" w:color="auto"/>
              <w:right w:val="single" w:sz="4" w:space="0" w:color="auto"/>
            </w:tcBorders>
            <w:hideMark/>
          </w:tcPr>
          <w:p w14:paraId="6DF3D9FD"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өзін-өзі реттеудің төмен және орташа деңгейі</w:t>
            </w:r>
          </w:p>
          <w:p w14:paraId="3EFEB5BF"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4C8F3D86"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өзін-өзі реттеудің   орташа деңгейі</w:t>
            </w:r>
          </w:p>
          <w:p w14:paraId="2E380F0E"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 xml:space="preserve"> </w:t>
            </w:r>
          </w:p>
        </w:tc>
        <w:tc>
          <w:tcPr>
            <w:tcW w:w="2286" w:type="dxa"/>
            <w:tcBorders>
              <w:top w:val="single" w:sz="4" w:space="0" w:color="auto"/>
              <w:left w:val="single" w:sz="4" w:space="0" w:color="auto"/>
              <w:bottom w:val="single" w:sz="4" w:space="0" w:color="auto"/>
              <w:right w:val="single" w:sz="4" w:space="0" w:color="auto"/>
            </w:tcBorders>
            <w:hideMark/>
          </w:tcPr>
          <w:p w14:paraId="37A6499A"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 xml:space="preserve">өзін-өзі реттеудің   орташа және жоғары деңгейі </w:t>
            </w:r>
          </w:p>
        </w:tc>
        <w:tc>
          <w:tcPr>
            <w:tcW w:w="2391" w:type="dxa"/>
            <w:tcBorders>
              <w:top w:val="single" w:sz="4" w:space="0" w:color="auto"/>
              <w:left w:val="single" w:sz="4" w:space="0" w:color="auto"/>
              <w:bottom w:val="single" w:sz="4" w:space="0" w:color="auto"/>
              <w:right w:val="single" w:sz="4" w:space="0" w:color="auto"/>
            </w:tcBorders>
            <w:hideMark/>
          </w:tcPr>
          <w:p w14:paraId="016277A9" w14:textId="77777777" w:rsidR="00A15A0F" w:rsidRPr="007F4595" w:rsidRDefault="00A15A0F" w:rsidP="007F4595">
            <w:pPr>
              <w:spacing w:after="0" w:line="240" w:lineRule="auto"/>
              <w:textAlignment w:val="top"/>
              <w:rPr>
                <w:rFonts w:ascii="Times New Roman" w:hAnsi="Times New Roman" w:cs="Times New Roman"/>
                <w:color w:val="000000" w:themeColor="text1"/>
                <w:lang w:val="kk-KZ"/>
              </w:rPr>
            </w:pPr>
            <w:r w:rsidRPr="007F4595">
              <w:rPr>
                <w:rFonts w:ascii="Times New Roman" w:hAnsi="Times New Roman" w:cs="Times New Roman"/>
                <w:color w:val="000000" w:themeColor="text1"/>
                <w:lang w:val="kk-KZ"/>
              </w:rPr>
              <w:t>өзін-өзі реттеудің жоғары деңгейі</w:t>
            </w:r>
          </w:p>
        </w:tc>
      </w:tr>
    </w:tbl>
    <w:p w14:paraId="2BB6F496" w14:textId="77777777" w:rsidR="00A15A0F" w:rsidRPr="007F4595" w:rsidRDefault="00A15A0F" w:rsidP="007F4595">
      <w:pPr>
        <w:shd w:val="clear" w:color="auto" w:fill="FFFFFF"/>
        <w:spacing w:after="0" w:line="240" w:lineRule="auto"/>
        <w:jc w:val="both"/>
        <w:rPr>
          <w:rFonts w:ascii="Times New Roman" w:hAnsi="Times New Roman" w:cs="Times New Roman"/>
          <w:sz w:val="28"/>
          <w:szCs w:val="28"/>
          <w:lang w:val="kk-KZ"/>
        </w:rPr>
      </w:pPr>
    </w:p>
    <w:p w14:paraId="24D1EA2C" w14:textId="7184CB45" w:rsidR="00AB6157" w:rsidRPr="007F4595" w:rsidRDefault="00AB6157"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Оқу әрекетін өзіндік ұйымдастыру</w:t>
      </w:r>
      <w:r w:rsidR="00D46868">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компоненттерін диагностикалаудың негізінде 1-4 курс студенттері даму деңгейіне қарай бөлінді</w:t>
      </w:r>
      <w:r w:rsidR="008C2B5C" w:rsidRPr="007F4595">
        <w:rPr>
          <w:rFonts w:ascii="Times New Roman" w:hAnsi="Times New Roman" w:cs="Times New Roman"/>
          <w:sz w:val="28"/>
          <w:szCs w:val="28"/>
          <w:lang w:val="kk-KZ"/>
        </w:rPr>
        <w:t xml:space="preserve"> (кесте 15)</w:t>
      </w:r>
      <w:r w:rsidRPr="007F4595">
        <w:rPr>
          <w:rFonts w:ascii="Times New Roman" w:hAnsi="Times New Roman" w:cs="Times New Roman"/>
          <w:sz w:val="28"/>
          <w:szCs w:val="28"/>
          <w:lang w:val="kk-KZ"/>
        </w:rPr>
        <w:t>.</w:t>
      </w:r>
    </w:p>
    <w:p w14:paraId="24115EFF" w14:textId="77777777" w:rsidR="00AB6157" w:rsidRPr="007F4595" w:rsidRDefault="00AB6157" w:rsidP="007F4595">
      <w:pPr>
        <w:shd w:val="clear" w:color="auto" w:fill="FFFFFF"/>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p>
    <w:p w14:paraId="49761B47" w14:textId="77777777" w:rsidR="00AB6157" w:rsidRPr="007F4595" w:rsidRDefault="008C2B5C" w:rsidP="007F4595">
      <w:pPr>
        <w:shd w:val="clear" w:color="auto" w:fill="FFFFFF"/>
        <w:spacing w:after="0" w:line="240" w:lineRule="auto"/>
        <w:ind w:firstLine="708"/>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К</w:t>
      </w:r>
      <w:r w:rsidR="00AB6157"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15</w:t>
      </w:r>
      <w:r w:rsidR="00AB6157" w:rsidRPr="007F4595">
        <w:rPr>
          <w:rFonts w:ascii="Times New Roman" w:hAnsi="Times New Roman" w:cs="Times New Roman"/>
          <w:sz w:val="28"/>
          <w:szCs w:val="28"/>
          <w:lang w:val="kk-KZ"/>
        </w:rPr>
        <w:t xml:space="preserve"> </w:t>
      </w:r>
    </w:p>
    <w:p w14:paraId="530146F0" w14:textId="0E770424" w:rsidR="00AB6157" w:rsidRDefault="00AB6157" w:rsidP="007F4595">
      <w:pPr>
        <w:shd w:val="clear" w:color="auto" w:fill="FFFFFF"/>
        <w:spacing w:after="0" w:line="240" w:lineRule="auto"/>
        <w:ind w:firstLine="708"/>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1-4 курс студенттерін оқу әрекетін өзіндік ұйымдастыру</w:t>
      </w:r>
      <w:r w:rsidR="00D46868">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деңгейлері бойынша бөлу (%- бен)</w:t>
      </w:r>
    </w:p>
    <w:p w14:paraId="4826F58D" w14:textId="77777777" w:rsidR="005D1669" w:rsidRPr="007F4595" w:rsidRDefault="005D1669" w:rsidP="007F4595">
      <w:pPr>
        <w:shd w:val="clear" w:color="auto" w:fill="FFFFFF"/>
        <w:spacing w:after="0" w:line="240" w:lineRule="auto"/>
        <w:ind w:firstLine="708"/>
        <w:jc w:val="center"/>
        <w:rPr>
          <w:rFonts w:ascii="Times New Roman" w:hAnsi="Times New Roman" w:cs="Times New Roman"/>
          <w:sz w:val="28"/>
          <w:szCs w:val="28"/>
          <w:lang w:val="kk-KZ"/>
        </w:rPr>
      </w:pP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742"/>
        <w:gridCol w:w="789"/>
        <w:gridCol w:w="803"/>
        <w:gridCol w:w="721"/>
        <w:gridCol w:w="726"/>
        <w:gridCol w:w="787"/>
        <w:gridCol w:w="884"/>
        <w:gridCol w:w="742"/>
        <w:gridCol w:w="10"/>
      </w:tblGrid>
      <w:tr w:rsidR="001F7383" w:rsidRPr="007F4595" w14:paraId="36846888" w14:textId="77777777" w:rsidTr="00EE797F">
        <w:trPr>
          <w:trHeight w:val="312"/>
          <w:jc w:val="center"/>
        </w:trPr>
        <w:tc>
          <w:tcPr>
            <w:tcW w:w="2623" w:type="dxa"/>
            <w:vMerge w:val="restart"/>
            <w:tcBorders>
              <w:top w:val="single" w:sz="4" w:space="0" w:color="auto"/>
              <w:left w:val="single" w:sz="4" w:space="0" w:color="auto"/>
              <w:bottom w:val="single" w:sz="4" w:space="0" w:color="auto"/>
              <w:right w:val="single" w:sz="4" w:space="0" w:color="auto"/>
            </w:tcBorders>
            <w:shd w:val="clear" w:color="auto" w:fill="auto"/>
          </w:tcPr>
          <w:p w14:paraId="730B3E59" w14:textId="06E6861D" w:rsidR="001F7383" w:rsidRPr="007F4595" w:rsidRDefault="001F7383"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lang w:val="kk-KZ"/>
              </w:rPr>
              <w:t>Оқу әрекетін өзіндік ұйымдастыру</w:t>
            </w:r>
            <w:r w:rsidR="00D46868">
              <w:rPr>
                <w:rFonts w:ascii="Times New Roman" w:hAnsi="Times New Roman" w:cs="Times New Roman"/>
                <w:color w:val="000000"/>
                <w:sz w:val="24"/>
                <w:szCs w:val="24"/>
                <w:lang w:val="kk-KZ"/>
              </w:rPr>
              <w:t>ының</w:t>
            </w:r>
            <w:r w:rsidRPr="007F4595">
              <w:rPr>
                <w:rFonts w:ascii="Times New Roman" w:hAnsi="Times New Roman" w:cs="Times New Roman"/>
                <w:color w:val="000000"/>
                <w:sz w:val="24"/>
                <w:szCs w:val="24"/>
                <w:lang w:val="kk-KZ"/>
              </w:rPr>
              <w:t xml:space="preserve"> деңгейлері  </w:t>
            </w:r>
          </w:p>
        </w:tc>
        <w:tc>
          <w:tcPr>
            <w:tcW w:w="1531" w:type="dxa"/>
            <w:gridSpan w:val="2"/>
            <w:tcBorders>
              <w:top w:val="single" w:sz="4" w:space="0" w:color="auto"/>
              <w:left w:val="single" w:sz="4" w:space="0" w:color="auto"/>
              <w:bottom w:val="single" w:sz="4" w:space="0" w:color="auto"/>
              <w:right w:val="single" w:sz="4" w:space="0" w:color="auto"/>
            </w:tcBorders>
            <w:shd w:val="clear" w:color="auto" w:fill="auto"/>
          </w:tcPr>
          <w:p w14:paraId="1163E262"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color w:val="000000"/>
                <w:sz w:val="24"/>
                <w:szCs w:val="24"/>
              </w:rPr>
              <w:t xml:space="preserve">1 курс </w:t>
            </w:r>
            <w:r w:rsidRPr="007F4595">
              <w:rPr>
                <w:rFonts w:ascii="Times New Roman" w:hAnsi="Times New Roman" w:cs="Times New Roman"/>
                <w:color w:val="000000"/>
                <w:sz w:val="24"/>
                <w:szCs w:val="24"/>
                <w:lang w:val="kk-KZ"/>
              </w:rPr>
              <w:t>с</w:t>
            </w:r>
            <w:r w:rsidRPr="007F4595">
              <w:rPr>
                <w:rFonts w:ascii="Times New Roman" w:hAnsi="Times New Roman" w:cs="Times New Roman"/>
                <w:color w:val="000000"/>
                <w:sz w:val="24"/>
                <w:szCs w:val="24"/>
              </w:rPr>
              <w:t>тудент</w:t>
            </w:r>
            <w:r w:rsidRPr="007F4595">
              <w:rPr>
                <w:rFonts w:ascii="Times New Roman" w:hAnsi="Times New Roman" w:cs="Times New Roman"/>
                <w:color w:val="000000"/>
                <w:sz w:val="24"/>
                <w:szCs w:val="24"/>
                <w:lang w:val="kk-KZ"/>
              </w:rPr>
              <w:t>тері</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14:paraId="3FF07B6E"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2</w:t>
            </w:r>
            <w:r w:rsidRPr="007F4595">
              <w:rPr>
                <w:rFonts w:ascii="Times New Roman" w:hAnsi="Times New Roman" w:cs="Times New Roman"/>
                <w:color w:val="000000"/>
                <w:sz w:val="24"/>
                <w:szCs w:val="24"/>
              </w:rPr>
              <w:t xml:space="preserve"> курс </w:t>
            </w:r>
            <w:r w:rsidRPr="007F4595">
              <w:rPr>
                <w:rFonts w:ascii="Times New Roman" w:hAnsi="Times New Roman" w:cs="Times New Roman"/>
                <w:color w:val="000000"/>
                <w:sz w:val="24"/>
                <w:szCs w:val="24"/>
                <w:lang w:val="kk-KZ"/>
              </w:rPr>
              <w:t>с</w:t>
            </w:r>
            <w:r w:rsidRPr="007F4595">
              <w:rPr>
                <w:rFonts w:ascii="Times New Roman" w:hAnsi="Times New Roman" w:cs="Times New Roman"/>
                <w:color w:val="000000"/>
                <w:sz w:val="24"/>
                <w:szCs w:val="24"/>
              </w:rPr>
              <w:t>тудент</w:t>
            </w:r>
            <w:r w:rsidRPr="007F4595">
              <w:rPr>
                <w:rFonts w:ascii="Times New Roman" w:hAnsi="Times New Roman" w:cs="Times New Roman"/>
                <w:color w:val="000000"/>
                <w:sz w:val="24"/>
                <w:szCs w:val="24"/>
                <w:lang w:val="kk-KZ"/>
              </w:rPr>
              <w:t>тері</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tcPr>
          <w:p w14:paraId="07BBFCC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3</w:t>
            </w:r>
            <w:r w:rsidRPr="007F4595">
              <w:rPr>
                <w:rFonts w:ascii="Times New Roman" w:hAnsi="Times New Roman" w:cs="Times New Roman"/>
                <w:color w:val="000000"/>
                <w:sz w:val="24"/>
                <w:szCs w:val="24"/>
              </w:rPr>
              <w:t xml:space="preserve"> курс </w:t>
            </w:r>
            <w:r w:rsidRPr="007F4595">
              <w:rPr>
                <w:rFonts w:ascii="Times New Roman" w:hAnsi="Times New Roman" w:cs="Times New Roman"/>
                <w:color w:val="000000"/>
                <w:sz w:val="24"/>
                <w:szCs w:val="24"/>
                <w:lang w:val="kk-KZ"/>
              </w:rPr>
              <w:t>с</w:t>
            </w:r>
            <w:r w:rsidRPr="007F4595">
              <w:rPr>
                <w:rFonts w:ascii="Times New Roman" w:hAnsi="Times New Roman" w:cs="Times New Roman"/>
                <w:color w:val="000000"/>
                <w:sz w:val="24"/>
                <w:szCs w:val="24"/>
              </w:rPr>
              <w:t>тудент</w:t>
            </w:r>
            <w:r w:rsidRPr="007F4595">
              <w:rPr>
                <w:rFonts w:ascii="Times New Roman" w:hAnsi="Times New Roman" w:cs="Times New Roman"/>
                <w:color w:val="000000"/>
                <w:sz w:val="24"/>
                <w:szCs w:val="24"/>
                <w:lang w:val="kk-KZ"/>
              </w:rPr>
              <w:t>тері</w:t>
            </w:r>
          </w:p>
        </w:tc>
        <w:tc>
          <w:tcPr>
            <w:tcW w:w="1636" w:type="dxa"/>
            <w:gridSpan w:val="3"/>
            <w:tcBorders>
              <w:top w:val="single" w:sz="4" w:space="0" w:color="auto"/>
              <w:left w:val="single" w:sz="4" w:space="0" w:color="auto"/>
              <w:bottom w:val="single" w:sz="4" w:space="0" w:color="auto"/>
              <w:right w:val="single" w:sz="4" w:space="0" w:color="auto"/>
            </w:tcBorders>
            <w:shd w:val="clear" w:color="auto" w:fill="auto"/>
          </w:tcPr>
          <w:p w14:paraId="51DD6BFB"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4</w:t>
            </w:r>
            <w:r w:rsidRPr="007F4595">
              <w:rPr>
                <w:rFonts w:ascii="Times New Roman" w:hAnsi="Times New Roman" w:cs="Times New Roman"/>
                <w:color w:val="000000"/>
                <w:sz w:val="24"/>
                <w:szCs w:val="24"/>
              </w:rPr>
              <w:t xml:space="preserve"> курс </w:t>
            </w:r>
            <w:r w:rsidRPr="007F4595">
              <w:rPr>
                <w:rFonts w:ascii="Times New Roman" w:hAnsi="Times New Roman" w:cs="Times New Roman"/>
                <w:color w:val="000000"/>
                <w:sz w:val="24"/>
                <w:szCs w:val="24"/>
                <w:lang w:val="kk-KZ"/>
              </w:rPr>
              <w:t>с</w:t>
            </w:r>
            <w:r w:rsidRPr="007F4595">
              <w:rPr>
                <w:rFonts w:ascii="Times New Roman" w:hAnsi="Times New Roman" w:cs="Times New Roman"/>
                <w:color w:val="000000"/>
                <w:sz w:val="24"/>
                <w:szCs w:val="24"/>
              </w:rPr>
              <w:t>тудент</w:t>
            </w:r>
            <w:r w:rsidRPr="007F4595">
              <w:rPr>
                <w:rFonts w:ascii="Times New Roman" w:hAnsi="Times New Roman" w:cs="Times New Roman"/>
                <w:color w:val="000000"/>
                <w:sz w:val="24"/>
                <w:szCs w:val="24"/>
                <w:lang w:val="kk-KZ"/>
              </w:rPr>
              <w:t>тері</w:t>
            </w:r>
          </w:p>
        </w:tc>
      </w:tr>
      <w:tr w:rsidR="001F7383" w:rsidRPr="007F4595" w14:paraId="06AD25D1" w14:textId="77777777" w:rsidTr="00EE797F">
        <w:trPr>
          <w:gridAfter w:val="1"/>
          <w:wAfter w:w="10" w:type="dxa"/>
          <w:trHeight w:val="2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0AAF5E9" w14:textId="77777777" w:rsidR="001F7383" w:rsidRPr="007F4595" w:rsidRDefault="001F7383" w:rsidP="007F4595">
            <w:pPr>
              <w:spacing w:after="0" w:line="240" w:lineRule="auto"/>
              <w:rPr>
                <w:rFonts w:ascii="Times New Roman" w:hAnsi="Times New Roman" w:cs="Times New Roman"/>
                <w:color w:val="000000"/>
                <w:sz w:val="24"/>
                <w:szCs w:val="24"/>
              </w:rPr>
            </w:pP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09A8B095" w14:textId="77777777" w:rsidR="001F7383" w:rsidRPr="007F4595" w:rsidRDefault="001F7383" w:rsidP="007F4595">
            <w:pPr>
              <w:spacing w:after="0" w:line="240" w:lineRule="auto"/>
              <w:jc w:val="center"/>
              <w:textAlignment w:val="baseline"/>
              <w:rPr>
                <w:rFonts w:ascii="Times New Roman" w:hAnsi="Times New Roman" w:cs="Times New Roman"/>
                <w:color w:val="444444"/>
                <w:sz w:val="24"/>
                <w:szCs w:val="24"/>
                <w:shd w:val="clear" w:color="auto" w:fill="FFFFFF"/>
                <w:lang w:val="kk-KZ"/>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78AFBCD" w14:textId="77777777" w:rsidR="001F7383" w:rsidRPr="007F4595" w:rsidRDefault="001F7383" w:rsidP="007F4595">
            <w:pPr>
              <w:spacing w:after="0" w:line="240" w:lineRule="auto"/>
              <w:jc w:val="center"/>
              <w:textAlignment w:val="baseline"/>
              <w:rPr>
                <w:rFonts w:ascii="Times New Roman" w:hAnsi="Times New Roman" w:cs="Times New Roman"/>
                <w:color w:val="444444"/>
                <w:sz w:val="24"/>
                <w:szCs w:val="24"/>
                <w:shd w:val="clear" w:color="auto" w:fill="FFFFFF"/>
                <w:lang w:val="kk-KZ"/>
              </w:rPr>
            </w:pPr>
            <w:r w:rsidRPr="007F4595">
              <w:rPr>
                <w:rFonts w:ascii="Times New Roman" w:hAnsi="Times New Roman" w:cs="Times New Roman"/>
                <w:color w:val="000000"/>
                <w:sz w:val="24"/>
                <w:szCs w:val="24"/>
                <w:lang w:val="kk-KZ"/>
              </w:rPr>
              <w:t>БТ</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9EABFBE"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DCA8E73"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БТ</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3EC7B4FC"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0E76EDE8"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БТ</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0391A644"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Э</w:t>
            </w:r>
            <w:r w:rsidRPr="007F4595">
              <w:rPr>
                <w:rFonts w:ascii="Times New Roman" w:hAnsi="Times New Roman" w:cs="Times New Roman"/>
                <w:color w:val="000000"/>
                <w:sz w:val="24"/>
                <w:szCs w:val="24"/>
                <w:lang w:val="kk-KZ"/>
              </w:rPr>
              <w:t>Т</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05A42F0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lang w:val="kk-KZ"/>
              </w:rPr>
              <w:t>БТ</w:t>
            </w:r>
          </w:p>
        </w:tc>
      </w:tr>
      <w:tr w:rsidR="001F7383" w:rsidRPr="007F4595" w14:paraId="386EC6AD" w14:textId="77777777" w:rsidTr="00EE797F">
        <w:trPr>
          <w:gridAfter w:val="1"/>
          <w:wAfter w:w="10" w:type="dxa"/>
          <w:jc w:val="center"/>
        </w:trPr>
        <w:tc>
          <w:tcPr>
            <w:tcW w:w="2623" w:type="dxa"/>
            <w:tcBorders>
              <w:top w:val="single" w:sz="4" w:space="0" w:color="auto"/>
              <w:left w:val="single" w:sz="4" w:space="0" w:color="auto"/>
              <w:bottom w:val="single" w:sz="4" w:space="0" w:color="auto"/>
              <w:right w:val="single" w:sz="4" w:space="0" w:color="auto"/>
            </w:tcBorders>
            <w:shd w:val="clear" w:color="auto" w:fill="auto"/>
          </w:tcPr>
          <w:p w14:paraId="3B908995" w14:textId="77777777" w:rsidR="001F7383" w:rsidRPr="007F4595" w:rsidRDefault="001F7383" w:rsidP="007F4595">
            <w:pPr>
              <w:spacing w:after="0" w:line="240" w:lineRule="auto"/>
              <w:jc w:val="both"/>
              <w:textAlignment w:val="baseline"/>
              <w:rPr>
                <w:rFonts w:ascii="Times New Roman" w:hAnsi="Times New Roman" w:cs="Times New Roman"/>
                <w:color w:val="000000"/>
                <w:sz w:val="24"/>
                <w:szCs w:val="24"/>
                <w:lang w:val="kk-KZ"/>
              </w:rPr>
            </w:pPr>
            <w:r w:rsidRPr="007F4595">
              <w:rPr>
                <w:rFonts w:ascii="Times New Roman" w:hAnsi="Times New Roman" w:cs="Times New Roman"/>
                <w:noProof/>
                <w:sz w:val="24"/>
                <w:szCs w:val="24"/>
                <w:lang w:val="kk-KZ"/>
              </w:rPr>
              <w:t>Жағдаяттық</w:t>
            </w:r>
            <w:r w:rsidRPr="007F4595">
              <w:rPr>
                <w:rFonts w:ascii="Times New Roman" w:hAnsi="Times New Roman" w:cs="Times New Roman"/>
                <w:noProof/>
                <w:sz w:val="24"/>
                <w:szCs w:val="24"/>
              </w:rPr>
              <w:t>-интуитив</w:t>
            </w:r>
            <w:r w:rsidRPr="007F4595">
              <w:rPr>
                <w:rFonts w:ascii="Times New Roman" w:hAnsi="Times New Roman" w:cs="Times New Roman"/>
                <w:noProof/>
                <w:sz w:val="24"/>
                <w:szCs w:val="24"/>
                <w:lang w:val="kk-KZ"/>
              </w:rPr>
              <w:t>тік</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32FAFDFC"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80,0</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1EE72C1"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76,6</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3B53786"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60,0</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A1FC841"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56,6</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20521E6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30,0</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09656FD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30,0</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1380992C"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16,6</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4780EF72"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20,0</w:t>
            </w:r>
          </w:p>
        </w:tc>
      </w:tr>
      <w:tr w:rsidR="001F7383" w:rsidRPr="007F4595" w14:paraId="7AE7ED99" w14:textId="77777777" w:rsidTr="00EE797F">
        <w:trPr>
          <w:gridAfter w:val="1"/>
          <w:wAfter w:w="10" w:type="dxa"/>
          <w:jc w:val="center"/>
        </w:trPr>
        <w:tc>
          <w:tcPr>
            <w:tcW w:w="2623" w:type="dxa"/>
            <w:tcBorders>
              <w:top w:val="single" w:sz="4" w:space="0" w:color="auto"/>
              <w:left w:val="single" w:sz="4" w:space="0" w:color="auto"/>
              <w:bottom w:val="single" w:sz="4" w:space="0" w:color="auto"/>
              <w:right w:val="single" w:sz="4" w:space="0" w:color="auto"/>
            </w:tcBorders>
            <w:shd w:val="clear" w:color="auto" w:fill="auto"/>
          </w:tcPr>
          <w:p w14:paraId="0CC8A1A9" w14:textId="77777777" w:rsidR="001F7383" w:rsidRPr="007F4595" w:rsidRDefault="001F7383" w:rsidP="007F4595">
            <w:pPr>
              <w:spacing w:after="0" w:line="240" w:lineRule="auto"/>
              <w:jc w:val="both"/>
              <w:textAlignment w:val="baseline"/>
              <w:rPr>
                <w:rFonts w:ascii="Times New Roman" w:hAnsi="Times New Roman" w:cs="Times New Roman"/>
                <w:color w:val="000000"/>
                <w:sz w:val="24"/>
                <w:szCs w:val="24"/>
                <w:lang w:val="kk-KZ"/>
              </w:rPr>
            </w:pPr>
            <w:r w:rsidRPr="007F4595">
              <w:rPr>
                <w:rFonts w:ascii="Times New Roman" w:hAnsi="Times New Roman" w:cs="Times New Roman"/>
                <w:noProof/>
                <w:sz w:val="24"/>
                <w:szCs w:val="24"/>
              </w:rPr>
              <w:t>Репродуктив</w:t>
            </w:r>
            <w:r w:rsidRPr="007F4595">
              <w:rPr>
                <w:rFonts w:ascii="Times New Roman" w:hAnsi="Times New Roman" w:cs="Times New Roman"/>
                <w:noProof/>
                <w:sz w:val="24"/>
                <w:szCs w:val="24"/>
                <w:lang w:val="kk-KZ"/>
              </w:rPr>
              <w:t>ті</w:t>
            </w:r>
            <w:r w:rsidRPr="007F4595">
              <w:rPr>
                <w:rFonts w:ascii="Times New Roman" w:hAnsi="Times New Roman" w:cs="Times New Roman"/>
                <w:noProof/>
                <w:sz w:val="24"/>
                <w:szCs w:val="24"/>
              </w:rPr>
              <w:t>-норматив</w:t>
            </w:r>
            <w:r w:rsidRPr="007F4595">
              <w:rPr>
                <w:rFonts w:ascii="Times New Roman" w:hAnsi="Times New Roman" w:cs="Times New Roman"/>
                <w:noProof/>
                <w:sz w:val="24"/>
                <w:szCs w:val="24"/>
                <w:lang w:val="kk-KZ"/>
              </w:rPr>
              <w:t>тік</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07EE7676"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16,6</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2434AD5"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A9AAF8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B4CF2A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30,0</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420619B5"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50,0</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7F150633"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46,6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649BBD60"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36,6</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45BCE69D"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40,0</w:t>
            </w:r>
          </w:p>
        </w:tc>
      </w:tr>
      <w:tr w:rsidR="001F7383" w:rsidRPr="007F4595" w14:paraId="6076E18E" w14:textId="77777777" w:rsidTr="00EE797F">
        <w:trPr>
          <w:gridAfter w:val="1"/>
          <w:wAfter w:w="10" w:type="dxa"/>
          <w:jc w:val="center"/>
        </w:trPr>
        <w:tc>
          <w:tcPr>
            <w:tcW w:w="2623" w:type="dxa"/>
            <w:tcBorders>
              <w:top w:val="single" w:sz="4" w:space="0" w:color="auto"/>
              <w:left w:val="single" w:sz="4" w:space="0" w:color="auto"/>
              <w:bottom w:val="single" w:sz="4" w:space="0" w:color="auto"/>
              <w:right w:val="single" w:sz="4" w:space="0" w:color="auto"/>
            </w:tcBorders>
            <w:shd w:val="clear" w:color="auto" w:fill="auto"/>
          </w:tcPr>
          <w:p w14:paraId="2E92FB3F" w14:textId="77777777" w:rsidR="001F7383" w:rsidRPr="007F4595" w:rsidRDefault="001F7383" w:rsidP="007F4595">
            <w:pPr>
              <w:spacing w:after="0" w:line="240" w:lineRule="auto"/>
              <w:jc w:val="both"/>
              <w:textAlignment w:val="baseline"/>
              <w:rPr>
                <w:rFonts w:ascii="Times New Roman" w:hAnsi="Times New Roman" w:cs="Times New Roman"/>
                <w:color w:val="000000"/>
                <w:sz w:val="24"/>
                <w:szCs w:val="24"/>
                <w:lang w:val="kk-KZ"/>
              </w:rPr>
            </w:pPr>
            <w:r w:rsidRPr="007F4595">
              <w:rPr>
                <w:rFonts w:ascii="Times New Roman" w:hAnsi="Times New Roman" w:cs="Times New Roman"/>
                <w:noProof/>
                <w:sz w:val="24"/>
                <w:szCs w:val="24"/>
                <w:lang w:val="kk-KZ"/>
              </w:rPr>
              <w:t>Құрылымдық</w:t>
            </w:r>
            <w:r w:rsidRPr="007F4595">
              <w:rPr>
                <w:rFonts w:ascii="Times New Roman" w:hAnsi="Times New Roman" w:cs="Times New Roman"/>
                <w:noProof/>
                <w:sz w:val="24"/>
                <w:szCs w:val="24"/>
              </w:rPr>
              <w:t>-</w:t>
            </w:r>
            <w:r w:rsidR="00D6147A" w:rsidRPr="007F4595">
              <w:rPr>
                <w:rFonts w:ascii="Times New Roman" w:hAnsi="Times New Roman" w:cs="Times New Roman"/>
                <w:noProof/>
                <w:sz w:val="24"/>
                <w:szCs w:val="24"/>
                <w:lang w:val="kk-KZ"/>
              </w:rPr>
              <w:t>сараптамалық</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57BD72AE"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9E57267"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2629032"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A42792C"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9,9</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132F70DE"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16,6</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1E09ACFF"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20,0</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743E7CE3"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33,3</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1C4A10E5"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26,6</w:t>
            </w:r>
          </w:p>
        </w:tc>
      </w:tr>
      <w:tr w:rsidR="001F7383" w:rsidRPr="007F4595" w14:paraId="1246A308" w14:textId="77777777" w:rsidTr="00EE797F">
        <w:trPr>
          <w:gridAfter w:val="1"/>
          <w:wAfter w:w="10" w:type="dxa"/>
          <w:jc w:val="center"/>
        </w:trPr>
        <w:tc>
          <w:tcPr>
            <w:tcW w:w="2623" w:type="dxa"/>
            <w:tcBorders>
              <w:top w:val="single" w:sz="4" w:space="0" w:color="auto"/>
              <w:left w:val="single" w:sz="4" w:space="0" w:color="auto"/>
              <w:bottom w:val="single" w:sz="4" w:space="0" w:color="auto"/>
              <w:right w:val="single" w:sz="4" w:space="0" w:color="auto"/>
            </w:tcBorders>
            <w:shd w:val="clear" w:color="auto" w:fill="auto"/>
          </w:tcPr>
          <w:p w14:paraId="4BB7DF8C" w14:textId="77777777" w:rsidR="001F7383" w:rsidRPr="007F4595" w:rsidRDefault="001F7383" w:rsidP="007F4595">
            <w:pPr>
              <w:spacing w:after="0" w:line="240" w:lineRule="auto"/>
              <w:jc w:val="both"/>
              <w:textAlignment w:val="baseline"/>
              <w:rPr>
                <w:rFonts w:ascii="Times New Roman" w:hAnsi="Times New Roman" w:cs="Times New Roman"/>
                <w:noProof/>
                <w:sz w:val="24"/>
                <w:szCs w:val="24"/>
                <w:lang w:val="kk-KZ"/>
              </w:rPr>
            </w:pPr>
            <w:r w:rsidRPr="007F4595">
              <w:rPr>
                <w:rFonts w:ascii="Times New Roman" w:hAnsi="Times New Roman" w:cs="Times New Roman"/>
                <w:noProof/>
                <w:sz w:val="24"/>
                <w:szCs w:val="24"/>
                <w:lang w:val="kk-KZ"/>
              </w:rPr>
              <w:t>Шығармашылық</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6807EB54"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0</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2DBDDD2"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7D96EC6"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B7B5F39"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1700D784"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16589336"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3,3</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5F143131"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13,3</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24B015F2" w14:textId="77777777" w:rsidR="001F7383" w:rsidRPr="007F4595" w:rsidRDefault="001F7383" w:rsidP="007F4595">
            <w:pPr>
              <w:spacing w:after="0" w:line="240" w:lineRule="auto"/>
              <w:jc w:val="center"/>
              <w:textAlignment w:val="baseline"/>
              <w:rPr>
                <w:rFonts w:ascii="Times New Roman" w:hAnsi="Times New Roman" w:cs="Times New Roman"/>
                <w:color w:val="000000"/>
                <w:sz w:val="24"/>
                <w:szCs w:val="24"/>
              </w:rPr>
            </w:pPr>
            <w:r w:rsidRPr="007F4595">
              <w:rPr>
                <w:rFonts w:ascii="Times New Roman" w:hAnsi="Times New Roman" w:cs="Times New Roman"/>
                <w:color w:val="000000"/>
                <w:sz w:val="24"/>
                <w:szCs w:val="24"/>
              </w:rPr>
              <w:t>13,3</w:t>
            </w:r>
          </w:p>
        </w:tc>
      </w:tr>
    </w:tbl>
    <w:p w14:paraId="3AE933A3" w14:textId="77777777" w:rsidR="00AB6157" w:rsidRPr="007F4595" w:rsidRDefault="00AB6157" w:rsidP="007F4595">
      <w:pPr>
        <w:spacing w:after="0" w:line="240" w:lineRule="auto"/>
        <w:jc w:val="both"/>
        <w:rPr>
          <w:rFonts w:ascii="Times New Roman" w:hAnsi="Times New Roman" w:cs="Times New Roman"/>
          <w:sz w:val="28"/>
          <w:szCs w:val="28"/>
          <w:lang w:val="en-US"/>
        </w:rPr>
      </w:pPr>
    </w:p>
    <w:p w14:paraId="1F6EC3DE" w14:textId="77777777" w:rsidR="00327337" w:rsidRPr="007F4595" w:rsidRDefault="00327337"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en-US"/>
        </w:rPr>
        <w:t xml:space="preserve">   1</w:t>
      </w:r>
      <w:r w:rsidRPr="007F4595">
        <w:rPr>
          <w:rFonts w:ascii="Times New Roman" w:hAnsi="Times New Roman" w:cs="Times New Roman"/>
          <w:sz w:val="28"/>
          <w:szCs w:val="28"/>
          <w:lang w:val="kk-KZ"/>
        </w:rPr>
        <w:t>-</w:t>
      </w:r>
      <w:r w:rsidRPr="007F4595">
        <w:rPr>
          <w:rFonts w:ascii="Times New Roman" w:hAnsi="Times New Roman" w:cs="Times New Roman"/>
          <w:sz w:val="28"/>
          <w:szCs w:val="28"/>
        </w:rPr>
        <w:t>курс</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студенттерінің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көпшілігі</w:t>
      </w:r>
      <w:r w:rsidRPr="007F4595">
        <w:rPr>
          <w:rFonts w:ascii="Times New Roman" w:hAnsi="Times New Roman" w:cs="Times New Roman"/>
          <w:sz w:val="28"/>
          <w:szCs w:val="28"/>
          <w:lang w:val="en-US"/>
        </w:rPr>
        <w:t xml:space="preserve"> (76,6%</w:t>
      </w: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en-US"/>
        </w:rPr>
        <w:t>-</w:t>
      </w: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en-US"/>
        </w:rPr>
        <w:t xml:space="preserve">80%) </w:t>
      </w:r>
      <w:r w:rsidRPr="007F4595">
        <w:rPr>
          <w:rFonts w:ascii="Times New Roman" w:hAnsi="Times New Roman" w:cs="Times New Roman"/>
          <w:sz w:val="28"/>
          <w:szCs w:val="28"/>
        </w:rPr>
        <w:t>оқу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әрекетінің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өзін</w:t>
      </w:r>
      <w:r w:rsidRPr="007F4595">
        <w:rPr>
          <w:rFonts w:ascii="Times New Roman" w:hAnsi="Times New Roman" w:cs="Times New Roman"/>
          <w:sz w:val="28"/>
          <w:szCs w:val="28"/>
          <w:lang w:val="kk-KZ"/>
        </w:rPr>
        <w:t>дік</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ұйымдастыруын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дамытудың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жағдаятт</w:t>
      </w:r>
      <w:r w:rsidRPr="007F4595">
        <w:rPr>
          <w:rFonts w:ascii="Times New Roman" w:hAnsi="Times New Roman" w:cs="Times New Roman"/>
          <w:sz w:val="28"/>
          <w:szCs w:val="28"/>
        </w:rPr>
        <w:t>ық</w:t>
      </w:r>
      <w:r w:rsidRPr="007F4595">
        <w:rPr>
          <w:rFonts w:ascii="Times New Roman" w:hAnsi="Times New Roman" w:cs="Times New Roman"/>
          <w:sz w:val="28"/>
          <w:szCs w:val="28"/>
          <w:lang w:val="en-US"/>
        </w:rPr>
        <w:t>-</w:t>
      </w:r>
      <w:r w:rsidRPr="007F4595">
        <w:rPr>
          <w:rFonts w:ascii="Times New Roman" w:hAnsi="Times New Roman" w:cs="Times New Roman"/>
          <w:sz w:val="28"/>
          <w:szCs w:val="28"/>
        </w:rPr>
        <w:t>интуитивті</w:t>
      </w:r>
      <w:r w:rsidRPr="007F4595">
        <w:rPr>
          <w:rFonts w:ascii="Times New Roman" w:hAnsi="Times New Roman" w:cs="Times New Roman"/>
          <w:sz w:val="28"/>
          <w:szCs w:val="28"/>
          <w:lang w:val="kk-KZ"/>
        </w:rPr>
        <w:t>к</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деңгейі</w:t>
      </w:r>
      <w:r w:rsidRPr="007F4595">
        <w:rPr>
          <w:rFonts w:ascii="Times New Roman" w:hAnsi="Times New Roman" w:cs="Times New Roman"/>
          <w:sz w:val="28"/>
          <w:szCs w:val="28"/>
          <w:lang w:val="kk-KZ"/>
        </w:rPr>
        <w:t>нде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болады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Бұл</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деңгейде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сәтсіздікке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жол</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бермеудің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сыртқ</w:t>
      </w:r>
      <w:r w:rsidRPr="007F4595">
        <w:rPr>
          <w:rFonts w:ascii="Times New Roman" w:hAnsi="Times New Roman" w:cs="Times New Roman"/>
          <w:sz w:val="28"/>
          <w:szCs w:val="28"/>
          <w:lang w:val="kk-KZ"/>
        </w:rPr>
        <w:t>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мотивациясы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басым</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өзін</w:t>
      </w:r>
      <w:r w:rsidRPr="007F4595">
        <w:rPr>
          <w:rFonts w:ascii="Times New Roman" w:hAnsi="Times New Roman" w:cs="Times New Roman"/>
          <w:sz w:val="28"/>
          <w:szCs w:val="28"/>
          <w:lang w:val="en-US"/>
        </w:rPr>
        <w:t>-</w:t>
      </w:r>
      <w:r w:rsidRPr="007F4595">
        <w:rPr>
          <w:rFonts w:ascii="Times New Roman" w:hAnsi="Times New Roman" w:cs="Times New Roman"/>
          <w:sz w:val="28"/>
          <w:szCs w:val="28"/>
        </w:rPr>
        <w:t>өзі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lastRenderedPageBreak/>
        <w:t>реттеу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және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оқу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еңбегін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ұтымды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ұйымдастыру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түрткіл</w:t>
      </w:r>
      <w:r w:rsidRPr="007F4595">
        <w:rPr>
          <w:rFonts w:ascii="Times New Roman" w:hAnsi="Times New Roman" w:cs="Times New Roman"/>
          <w:sz w:val="28"/>
          <w:szCs w:val="28"/>
        </w:rPr>
        <w:t>ері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байқал</w:t>
      </w:r>
      <w:r w:rsidRPr="007F4595">
        <w:rPr>
          <w:rFonts w:ascii="Times New Roman" w:hAnsi="Times New Roman" w:cs="Times New Roman"/>
          <w:sz w:val="28"/>
          <w:szCs w:val="28"/>
        </w:rPr>
        <w:t>майды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студент</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өзін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оқу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әрекетінің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субъектісі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ретінде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әлі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сезінб</w:t>
      </w:r>
      <w:r w:rsidRPr="007F4595">
        <w:rPr>
          <w:rFonts w:ascii="Times New Roman" w:hAnsi="Times New Roman" w:cs="Times New Roman"/>
          <w:sz w:val="28"/>
          <w:szCs w:val="28"/>
        </w:rPr>
        <w:t>ейді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өзінің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оқу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әрекет</w:t>
      </w:r>
      <w:r w:rsidRPr="007F4595">
        <w:rPr>
          <w:rFonts w:ascii="Times New Roman" w:hAnsi="Times New Roman" w:cs="Times New Roman"/>
          <w:sz w:val="28"/>
          <w:szCs w:val="28"/>
          <w:lang w:val="kk-KZ"/>
        </w:rPr>
        <w:t>тер</w:t>
      </w:r>
      <w:r w:rsidRPr="007F4595">
        <w:rPr>
          <w:rFonts w:ascii="Times New Roman" w:hAnsi="Times New Roman" w:cs="Times New Roman"/>
          <w:sz w:val="28"/>
          <w:szCs w:val="28"/>
        </w:rPr>
        <w:t>ін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бағалауға</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қатысты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сыни</w:t>
      </w:r>
      <w:r w:rsidRPr="007F4595">
        <w:rPr>
          <w:rFonts w:ascii="Times New Roman" w:hAnsi="Times New Roman" w:cs="Times New Roman"/>
          <w:sz w:val="28"/>
          <w:szCs w:val="28"/>
          <w:lang w:val="kk-KZ"/>
        </w:rPr>
        <w:t xml:space="preserve"> көзқарастың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жоқтығымен және оны нашар</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сезінумен сипатталады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 xml:space="preserve">өзінің </w:t>
      </w:r>
      <w:r w:rsidRPr="007F4595">
        <w:rPr>
          <w:rFonts w:ascii="Times New Roman" w:hAnsi="Times New Roman" w:cs="Times New Roman"/>
          <w:sz w:val="28"/>
          <w:szCs w:val="28"/>
        </w:rPr>
        <w:t>оқу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әрекетінің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жеке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тәжірибесінің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рефлексиясы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эпизодтық</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түрде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көрінеді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тұлғаны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бақылаудың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экстерналдық</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локусы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тән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нәтижелер</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үшін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жауапкершіліктің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деңгейі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төмен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Студент</w:t>
      </w:r>
      <w:r w:rsidRPr="007F4595">
        <w:rPr>
          <w:rFonts w:ascii="Times New Roman" w:hAnsi="Times New Roman" w:cs="Times New Roman"/>
          <w:sz w:val="28"/>
          <w:szCs w:val="28"/>
          <w:lang w:val="kk-KZ"/>
        </w:rPr>
        <w:t>тің</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оқу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әрекетін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тиімді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ұйымдастыру</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туралы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білім</w:t>
      </w:r>
      <w:r w:rsidRPr="007F4595">
        <w:rPr>
          <w:rFonts w:ascii="Times New Roman" w:hAnsi="Times New Roman" w:cs="Times New Roman"/>
          <w:sz w:val="28"/>
          <w:szCs w:val="28"/>
          <w:lang w:val="kk-KZ"/>
        </w:rPr>
        <w:t>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мен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түсініктері</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жоқ</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Рефлексия</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формалды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 xml:space="preserve">түрде жүзеге асырылады </w:t>
      </w:r>
      <w:r w:rsidRPr="007F4595">
        <w:rPr>
          <w:rFonts w:ascii="Times New Roman" w:hAnsi="Times New Roman" w:cs="Times New Roman"/>
          <w:sz w:val="28"/>
          <w:szCs w:val="28"/>
          <w:lang w:val="en-US"/>
        </w:rPr>
        <w:t>(</w:t>
      </w:r>
      <w:r w:rsidRPr="007F4595">
        <w:rPr>
          <w:rFonts w:ascii="Times New Roman" w:hAnsi="Times New Roman" w:cs="Times New Roman"/>
          <w:sz w:val="28"/>
          <w:szCs w:val="28"/>
        </w:rPr>
        <w:t>сыртқы</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жағдаятт</w:t>
      </w:r>
      <w:r w:rsidRPr="007F4595">
        <w:rPr>
          <w:rFonts w:ascii="Times New Roman" w:hAnsi="Times New Roman" w:cs="Times New Roman"/>
          <w:sz w:val="28"/>
          <w:szCs w:val="28"/>
        </w:rPr>
        <w:t>ық</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негіздерге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сүйенге</w:t>
      </w:r>
      <w:r w:rsidRPr="007F4595">
        <w:rPr>
          <w:rFonts w:ascii="Times New Roman" w:hAnsi="Times New Roman" w:cs="Times New Roman"/>
          <w:sz w:val="28"/>
          <w:szCs w:val="28"/>
        </w:rPr>
        <w:t>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Ынтымақтастыққа</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деген</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талпыныс</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rPr>
        <w:t>кей</w:t>
      </w:r>
      <w:r w:rsidRPr="007F4595">
        <w:rPr>
          <w:rFonts w:ascii="Times New Roman" w:hAnsi="Times New Roman" w:cs="Times New Roman"/>
          <w:sz w:val="28"/>
          <w:szCs w:val="28"/>
          <w:lang w:val="kk-KZ"/>
        </w:rPr>
        <w:t>бір кез</w:t>
      </w:r>
      <w:r w:rsidRPr="007F4595">
        <w:rPr>
          <w:rFonts w:ascii="Times New Roman" w:hAnsi="Times New Roman" w:cs="Times New Roman"/>
          <w:sz w:val="28"/>
          <w:szCs w:val="28"/>
        </w:rPr>
        <w:t>де</w:t>
      </w: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байқалады.</w:t>
      </w:r>
      <w:r w:rsidRPr="007F4595">
        <w:rPr>
          <w:rFonts w:ascii="Times New Roman" w:hAnsi="Times New Roman" w:cs="Times New Roman"/>
          <w:sz w:val="28"/>
          <w:szCs w:val="28"/>
          <w:lang w:val="en-US"/>
        </w:rPr>
        <w:t xml:space="preserve"> </w:t>
      </w:r>
    </w:p>
    <w:p w14:paraId="775CD258" w14:textId="7F5A74C6" w:rsidR="00327337" w:rsidRPr="007F4595" w:rsidRDefault="00327337"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1-курс студенттерінің 16.6% - 20%-ы репродуктивті-нормативтік деңгейге жатқызылған. Олар келесідей сипатталады: өзін-өзі жетілдіруге деген ниеттері нашар, студенттермен және оқытушылармен өзара қарым-қатынастары оқу сабақтарының шеңберімен шектеледі; сәтсіздікке жол бермеу мотивациясы жетістікке жету мотивациясынан басым болады;</w:t>
      </w:r>
      <w:r w:rsidR="00D46868">
        <w:rPr>
          <w:rFonts w:ascii="Times New Roman" w:hAnsi="Times New Roman" w:cs="Times New Roman"/>
          <w:sz w:val="28"/>
          <w:szCs w:val="28"/>
          <w:lang w:val="kk-KZ"/>
        </w:rPr>
        <w:t xml:space="preserve"> оқу еңбегін ұтымды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Pr="007F4595">
        <w:rPr>
          <w:rFonts w:ascii="Times New Roman" w:hAnsi="Times New Roman" w:cs="Times New Roman"/>
          <w:sz w:val="28"/>
          <w:szCs w:val="28"/>
          <w:lang w:val="kk-KZ"/>
        </w:rPr>
        <w:t xml:space="preserve">ң мотивациясы төмен; субъективтік ұстаным анда-санда байқалады; оқу әрекетін ұғынудың деңгейі төмен; оқу әрекетінің жеке тәжірибесін қайта қарастыру талаптарға сәйкестік деңгейінде. Бақылаудың экстерналды локусы басым; жауапкершіліктің деңгейі орташа. Студенттің </w:t>
      </w:r>
      <w:r w:rsidR="00D46868">
        <w:rPr>
          <w:rFonts w:ascii="Times New Roman" w:hAnsi="Times New Roman" w:cs="Times New Roman"/>
          <w:sz w:val="28"/>
          <w:szCs w:val="28"/>
          <w:lang w:val="kk-KZ"/>
        </w:rPr>
        <w:t>оқу әрекетін тиімді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Pr="007F4595">
        <w:rPr>
          <w:rFonts w:ascii="Times New Roman" w:hAnsi="Times New Roman" w:cs="Times New Roman"/>
          <w:sz w:val="28"/>
          <w:szCs w:val="28"/>
          <w:lang w:val="kk-KZ"/>
        </w:rPr>
        <w:t>ң тәсілдері туралы түсініктері әлсіз, оларды кейде қолданады. Оқу әрекетін мақсатты тұжырымдауы жеткіліксіз дамыған. Уақыт шығындарын жоспарлау дағдылары нашар; өзін-өзі талдау және оқу әрекетін ұйымдастыру қабілеті жеткіліксіз; өзгермелі жағдайларға бейімделуі әлсіз; жұмыс кеңістігін ұтымды ұйымдастыру қабілеттерінің нашарлығы байқалады. Өз әрекетінің барлық кезеңдерінде сәттілік өлшемдерін толық сезінбейді, әрекетті түзетудің және анықталған кемшіліктерді жою жолдарын анықтау эпизодтық сипатта жүзеге асырылады. Рефлексия формалды түрде жүреді (сыртқы негіздерге сүйенеді).</w:t>
      </w:r>
    </w:p>
    <w:p w14:paraId="3EFE6ABC" w14:textId="77777777" w:rsidR="00327337" w:rsidRPr="007F4595" w:rsidRDefault="00327337" w:rsidP="007F4595">
      <w:pPr>
        <w:spacing w:after="0" w:line="240" w:lineRule="auto"/>
        <w:jc w:val="both"/>
        <w:textAlignment w:val="top"/>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lang w:val="kk-KZ"/>
        </w:rPr>
        <w:t xml:space="preserve">  Құрылымдық-</w:t>
      </w:r>
      <w:r w:rsidR="00EF1F11" w:rsidRPr="007F4595">
        <w:rPr>
          <w:rFonts w:ascii="Times New Roman" w:hAnsi="Times New Roman" w:cs="Times New Roman"/>
          <w:sz w:val="28"/>
          <w:szCs w:val="28"/>
          <w:lang w:val="kk-KZ"/>
        </w:rPr>
        <w:t>сараптам</w:t>
      </w:r>
      <w:r w:rsidRPr="007F4595">
        <w:rPr>
          <w:rFonts w:ascii="Times New Roman" w:hAnsi="Times New Roman" w:cs="Times New Roman"/>
          <w:sz w:val="28"/>
          <w:szCs w:val="28"/>
          <w:lang w:val="kk-KZ"/>
        </w:rPr>
        <w:t xml:space="preserve">алық деңгейге 1-курс студенттерінің тек 3,3%-ы жатады. Шығармашылық деңгей 1-курс студенттерінің ешбіреуіне тән келмейді. </w:t>
      </w:r>
    </w:p>
    <w:p w14:paraId="4151965F" w14:textId="4C3EB96E" w:rsidR="00327337" w:rsidRPr="007F4595" w:rsidRDefault="00327337"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75C76" w:rsidRPr="007F4595">
        <w:rPr>
          <w:rFonts w:ascii="Times New Roman" w:hAnsi="Times New Roman" w:cs="Times New Roman"/>
          <w:sz w:val="28"/>
          <w:szCs w:val="28"/>
          <w:lang w:val="kk-KZ"/>
        </w:rPr>
        <w:t>2-курс студенттері өзінд</w:t>
      </w:r>
      <w:r w:rsidRPr="007F4595">
        <w:rPr>
          <w:rFonts w:ascii="Times New Roman" w:hAnsi="Times New Roman" w:cs="Times New Roman"/>
          <w:sz w:val="28"/>
          <w:szCs w:val="28"/>
          <w:lang w:val="kk-KZ"/>
        </w:rPr>
        <w:t>і</w:t>
      </w:r>
      <w:r w:rsidR="00B75C76"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w:t>
      </w:r>
      <w:r w:rsidR="00D46868">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w:t>
      </w:r>
      <w:r w:rsidR="00EF1F11" w:rsidRPr="007F4595">
        <w:rPr>
          <w:rFonts w:ascii="Times New Roman" w:hAnsi="Times New Roman" w:cs="Times New Roman"/>
          <w:sz w:val="28"/>
          <w:szCs w:val="28"/>
          <w:lang w:val="kk-KZ"/>
        </w:rPr>
        <w:t>еңгейлері бойынша келесідей түрг</w:t>
      </w:r>
      <w:r w:rsidRPr="007F4595">
        <w:rPr>
          <w:rFonts w:ascii="Times New Roman" w:hAnsi="Times New Roman" w:cs="Times New Roman"/>
          <w:sz w:val="28"/>
          <w:szCs w:val="28"/>
          <w:lang w:val="kk-KZ"/>
        </w:rPr>
        <w:t>е бөлінді: жартысынан көбі (</w:t>
      </w:r>
      <w:r w:rsidRPr="007F4595">
        <w:rPr>
          <w:rFonts w:ascii="Times New Roman" w:hAnsi="Times New Roman" w:cs="Times New Roman"/>
          <w:sz w:val="28"/>
          <w:szCs w:val="28"/>
          <w:shd w:val="clear" w:color="auto" w:fill="FFFFFF"/>
          <w:lang w:val="kk-KZ"/>
        </w:rPr>
        <w:t xml:space="preserve">56.6%-60%) </w:t>
      </w:r>
      <w:r w:rsidRPr="007F4595">
        <w:rPr>
          <w:rFonts w:ascii="Times New Roman" w:hAnsi="Times New Roman" w:cs="Times New Roman"/>
          <w:sz w:val="28"/>
          <w:szCs w:val="28"/>
          <w:lang w:val="kk-KZ"/>
        </w:rPr>
        <w:t xml:space="preserve">жағдаяттық-интуитивтік деңгейде қала береді, үшінші бөлігі  </w:t>
      </w:r>
      <w:r w:rsidRPr="007F4595">
        <w:rPr>
          <w:rFonts w:ascii="Times New Roman" w:hAnsi="Times New Roman" w:cs="Times New Roman"/>
          <w:sz w:val="28"/>
          <w:szCs w:val="28"/>
          <w:shd w:val="clear" w:color="auto" w:fill="FFFFFF"/>
          <w:lang w:val="kk-KZ"/>
        </w:rPr>
        <w:t>(30%-33,3%) репродуктивтік-нормативтік деңгейге көшеді және шамалы бөлігі ғана (3,3%-6,6%) құрылымдық-</w:t>
      </w:r>
      <w:r w:rsidR="008C2B5C" w:rsidRPr="007F4595">
        <w:rPr>
          <w:rFonts w:ascii="Times New Roman" w:hAnsi="Times New Roman" w:cs="Times New Roman"/>
          <w:sz w:val="28"/>
          <w:szCs w:val="28"/>
          <w:shd w:val="clear" w:color="auto" w:fill="FFFFFF"/>
          <w:lang w:val="kk-KZ"/>
        </w:rPr>
        <w:t>сараптама</w:t>
      </w:r>
      <w:r w:rsidRPr="007F4595">
        <w:rPr>
          <w:rFonts w:ascii="Times New Roman" w:hAnsi="Times New Roman" w:cs="Times New Roman"/>
          <w:sz w:val="28"/>
          <w:szCs w:val="28"/>
          <w:shd w:val="clear" w:color="auto" w:fill="FFFFFF"/>
          <w:lang w:val="kk-KZ"/>
        </w:rPr>
        <w:t xml:space="preserve">лық және шығармашылық деңгейлермен сипатталады.  </w:t>
      </w:r>
    </w:p>
    <w:p w14:paraId="72029FD0" w14:textId="123AFFA7" w:rsidR="00327337" w:rsidRPr="007F4595" w:rsidRDefault="00327337"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3-курста оқу әрекетінің өзіндік ұйымдастыруының дамуында айтарлықтай динамика байқалады: 26,8%</w:t>
      </w:r>
      <w:r w:rsidR="00B75C76" w:rsidRPr="007F4595">
        <w:rPr>
          <w:rFonts w:ascii="Times New Roman" w:hAnsi="Times New Roman" w:cs="Times New Roman"/>
          <w:sz w:val="28"/>
          <w:szCs w:val="28"/>
          <w:lang w:val="kk-KZ"/>
        </w:rPr>
        <w:t xml:space="preserve"> - 29,9% қазірдің өзінде өзінд</w:t>
      </w:r>
      <w:r w:rsidRPr="007F4595">
        <w:rPr>
          <w:rFonts w:ascii="Times New Roman" w:hAnsi="Times New Roman" w:cs="Times New Roman"/>
          <w:sz w:val="28"/>
          <w:szCs w:val="28"/>
          <w:lang w:val="kk-KZ"/>
        </w:rPr>
        <w:t>і</w:t>
      </w:r>
      <w:r w:rsidR="00B75C76"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ұйымдастырудың құрылымдық-</w:t>
      </w:r>
      <w:r w:rsidR="00D71195" w:rsidRPr="007F4595">
        <w:rPr>
          <w:rFonts w:ascii="Times New Roman" w:hAnsi="Times New Roman" w:cs="Times New Roman"/>
          <w:sz w:val="28"/>
          <w:szCs w:val="28"/>
          <w:shd w:val="clear" w:color="auto" w:fill="FFFFFF"/>
          <w:lang w:val="kk-KZ"/>
        </w:rPr>
        <w:t>сараптамалық</w:t>
      </w:r>
      <w:r w:rsidRPr="007F4595">
        <w:rPr>
          <w:rFonts w:ascii="Times New Roman" w:hAnsi="Times New Roman" w:cs="Times New Roman"/>
          <w:sz w:val="28"/>
          <w:szCs w:val="28"/>
          <w:lang w:val="kk-KZ"/>
        </w:rPr>
        <w:t xml:space="preserve"> деңгейіне көшуде. Бұл деңгейде өзін-өзі жетілдіруге деген талпыныс, студенттермен және оқытушылармен ынтымақтастық қарым-қатынас орнатуға саналы ұмтылыс; жетістікке жетудің жоғары мотивациясы; оқу әрекетінің мазмұнымен, оны жүзеге асыру үрдісімен байланысты жоғары ішкі мотивация байқалады. Өзін оқу әрекетінің субъектісі ретінде сезіну, өзінің іс-әрекеттерін сыни бағалау, оқу </w:t>
      </w:r>
      <w:r w:rsidRPr="007F4595">
        <w:rPr>
          <w:rFonts w:ascii="Times New Roman" w:hAnsi="Times New Roman" w:cs="Times New Roman"/>
          <w:sz w:val="28"/>
          <w:szCs w:val="28"/>
          <w:lang w:val="kk-KZ"/>
        </w:rPr>
        <w:lastRenderedPageBreak/>
        <w:t>әрекетінің өзіндік тәжірибесін жүйелі түрде қайта қарастыру; жеке тұлғаны бақылаудың интерналдық локусы; болып жатқан оқиғалар үшін жауапкершіліктің жоғары деңгейі тән. Студент жеткілікті білімге ие және оқу</w:t>
      </w:r>
      <w:r w:rsidR="00D46868">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Pr="007F4595">
        <w:rPr>
          <w:rFonts w:ascii="Times New Roman" w:hAnsi="Times New Roman" w:cs="Times New Roman"/>
          <w:sz w:val="28"/>
          <w:szCs w:val="28"/>
          <w:lang w:val="kk-KZ"/>
        </w:rPr>
        <w:t xml:space="preserve">ң ұтымды тәсілдерін қолдануға қызығушылық танытады және оларды қолданады. Рефлексия мазмұнды (әрекет ету әдісіне және әрекеттің маңызды сипаттамаларына бағытталған). Дамыған ерікті өзін-өзі бақылау: өз әрекеттері мен түрткілерін саналы түрде басқару қабілеті дамыған; ниеттердің тұрақтылығы, ниеттердің жоғары күші: басталған істі аяқтауға деген ұмтылыс; жағдайдың шарттарына сәйкес әрекет етуге дайын болу; эмоционалды тұрақтылық. Мақсаттарды өз бетінше анықтау және тұжырымдау, оқу әрекетінің міндеттерін қою және нақтылау; маңыздылық басымдығын ескере отырып, уақытты жоспарлау. Сыртқы жағдайларды, әрекеттің ішкі жеке ресурстарын есепке алу, өзгеретін жағдайларға икемді бейімделу; жұмыс кеңістігін ұтымды ұйымдастыру. </w:t>
      </w:r>
    </w:p>
    <w:p w14:paraId="69B9DE94" w14:textId="77777777" w:rsidR="00327337" w:rsidRPr="007F4595" w:rsidRDefault="00327337" w:rsidP="007F4595">
      <w:pPr>
        <w:spacing w:after="0" w:line="240" w:lineRule="auto"/>
        <w:jc w:val="both"/>
        <w:textAlignment w:val="top"/>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Іс-әрекеттің табыстылық өлшемдерін өз бетінше анықтау.</w:t>
      </w:r>
    </w:p>
    <w:p w14:paraId="1A9CC2E3" w14:textId="77777777" w:rsidR="00327337" w:rsidRPr="007F4595" w:rsidRDefault="00327337" w:rsidP="007F4595">
      <w:pPr>
        <w:spacing w:after="0" w:line="240" w:lineRule="auto"/>
        <w:jc w:val="both"/>
        <w:textAlignment w:val="top"/>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Жоспарларды, аралық нәтижелерді түзету, әрекетті ұйымдастырудың оң тәжірибесін бекіту. Іс-әрекет нәтижелерін болжау.</w:t>
      </w:r>
    </w:p>
    <w:p w14:paraId="0AED4041" w14:textId="77777777" w:rsidR="00327337" w:rsidRPr="007F4595" w:rsidRDefault="00327337" w:rsidP="007F4595">
      <w:pPr>
        <w:spacing w:after="0" w:line="240" w:lineRule="auto"/>
        <w:jc w:val="both"/>
        <w:textAlignment w:val="top"/>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Сонымен қатар, студенттердің 16,6% - 20,0% оқу әрекетін өзіндік ұйымдастырудың жағдаяттық-интуитивтік деңгейінде, жартысына жуығы - 46,6% - 50,2% - репродуктивті-нормативтік деңгейінде қалады. </w:t>
      </w:r>
    </w:p>
    <w:p w14:paraId="4AC6C385" w14:textId="2B45AB1D" w:rsidR="00327337" w:rsidRPr="007F4595" w:rsidRDefault="00327337" w:rsidP="007F4595">
      <w:pPr>
        <w:spacing w:after="0" w:line="240" w:lineRule="auto"/>
        <w:jc w:val="both"/>
        <w:textAlignment w:val="top"/>
        <w:rPr>
          <w:rFonts w:ascii="Times New Roman" w:hAnsi="Times New Roman" w:cs="Times New Roman"/>
          <w:noProof/>
          <w:sz w:val="28"/>
          <w:szCs w:val="28"/>
          <w:lang w:val="kk-KZ"/>
        </w:rPr>
      </w:pPr>
      <w:r w:rsidRPr="007F4595">
        <w:rPr>
          <w:rFonts w:ascii="Times New Roman" w:hAnsi="Times New Roman" w:cs="Times New Roman"/>
          <w:sz w:val="28"/>
          <w:szCs w:val="28"/>
          <w:lang w:val="kk-KZ"/>
        </w:rPr>
        <w:t xml:space="preserve">   4-курсқа қарай 13,3% шығармашылық деңгейге жетеді. Бұл деңгейде өзін-өзі жетілдіруге деген ұмтылыс айқын көрінеді, студенттермен және оқытушылармен жағымды өзара қарым-қатынас орнатуда белсенділік байқалады; жетістікке жетудің тұрақты жоғары мотивациясы тән; өзін-өзі шығармашылық қырынан таныту түрткілер</w:t>
      </w:r>
      <w:r w:rsidR="00D46868">
        <w:rPr>
          <w:rFonts w:ascii="Times New Roman" w:hAnsi="Times New Roman" w:cs="Times New Roman"/>
          <w:sz w:val="28"/>
          <w:szCs w:val="28"/>
          <w:lang w:val="kk-KZ"/>
        </w:rPr>
        <w:t>і; оқу еңбегін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жетілдірудің ішкі мотивациясы. Өзін оқу әрекетінің субъектісі, таным әрекетінің шығармашылық субъектісі ретінде толық сезіну; өз әрекеттерін жоғары дәрежеде ұғыну, оқу әрекетінің өзіндік тәжірибесін белсенді жүйелі түрде қайта қарастыру; жеке тұлғаны бақылаудың интерналдық локусы; жауапкершіліктің жоғары деңгейі. Оқу</w:t>
      </w:r>
      <w:r w:rsidR="00D46868">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Pr="007F4595">
        <w:rPr>
          <w:rFonts w:ascii="Times New Roman" w:hAnsi="Times New Roman" w:cs="Times New Roman"/>
          <w:sz w:val="28"/>
          <w:szCs w:val="28"/>
          <w:lang w:val="kk-KZ"/>
        </w:rPr>
        <w:t>ң тиімді әдістері мен тәсілдері туралы терең білімі бар, оларды іс жүзінде белсенді қолданады. Рефлексия мазмұнды (әрекет ету әдісіне және әрекеттің маңызды сипаттамаларына бағытталған). Өз әрекеттерін, жағдайы мен түрткілерін басқарудағы жоғары ерікті өзін-өзі бақылау, белсенділік және саналылық; ниеттердің белсенділігі мен тұрақтылығы. Жоғары эмоционалды-психикалық реттеу: психикалық белсенділіктің барабарлығы, жағдайдың шарттарына сәйкес белсенді әрекет етуге дайын болу. Студент оқу әрекетінің мақсаттары мен міндеттерін дәлелді түрде және өздігінен анықтайды және тұжырымдайды; жүктемені ұтымды үлестіру негізінде уақыт шығындарын сауатты жоспарлайды. Өзін-өзі талдауд</w:t>
      </w:r>
      <w:r w:rsidR="00D46868">
        <w:rPr>
          <w:rFonts w:ascii="Times New Roman" w:hAnsi="Times New Roman" w:cs="Times New Roman"/>
          <w:sz w:val="28"/>
          <w:szCs w:val="28"/>
          <w:lang w:val="kk-KZ"/>
        </w:rPr>
        <w:t>ы және оқу әрекетін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w:t>
      </w:r>
      <w:r w:rsidRPr="007F4595">
        <w:rPr>
          <w:rFonts w:ascii="Times New Roman" w:hAnsi="Times New Roman" w:cs="Times New Roman"/>
          <w:sz w:val="28"/>
          <w:szCs w:val="28"/>
          <w:lang w:val="kk-KZ"/>
        </w:rPr>
        <w:t xml:space="preserve"> белсенді түрде жүзеге асырад</w:t>
      </w:r>
      <w:r w:rsidR="00432874" w:rsidRPr="007F4595">
        <w:rPr>
          <w:rFonts w:ascii="Times New Roman" w:hAnsi="Times New Roman" w:cs="Times New Roman"/>
          <w:sz w:val="28"/>
          <w:szCs w:val="28"/>
          <w:lang w:val="kk-KZ"/>
        </w:rPr>
        <w:t>ы;</w:t>
      </w:r>
      <w:r w:rsidRPr="007F4595">
        <w:rPr>
          <w:rFonts w:ascii="Times New Roman" w:hAnsi="Times New Roman" w:cs="Times New Roman"/>
          <w:sz w:val="28"/>
          <w:szCs w:val="28"/>
          <w:lang w:val="kk-KZ"/>
        </w:rPr>
        <w:t xml:space="preserve"> өзгермелі жағдайларға икемді бейімделу; жұмыс кеңістігін ұйымдастыруға шығармашылық көзқарас. </w:t>
      </w:r>
      <w:r w:rsidR="00B21F44" w:rsidRPr="007F4595">
        <w:rPr>
          <w:rFonts w:ascii="Times New Roman" w:hAnsi="Times New Roman" w:cs="Times New Roman"/>
          <w:sz w:val="28"/>
          <w:szCs w:val="28"/>
          <w:lang w:val="kk-KZ"/>
        </w:rPr>
        <w:t>Ә</w:t>
      </w:r>
      <w:r w:rsidRPr="007F4595">
        <w:rPr>
          <w:rFonts w:ascii="Times New Roman" w:hAnsi="Times New Roman" w:cs="Times New Roman"/>
          <w:sz w:val="28"/>
          <w:szCs w:val="28"/>
          <w:lang w:val="kk-KZ"/>
        </w:rPr>
        <w:t xml:space="preserve">рекеттің барлық кезеңдерінде табыстылық өлшемдерін, әрекетті жетілдірудегі шығармашылықты белгілейді. Іс-әрекет нәтижелерін болжау.    </w:t>
      </w:r>
    </w:p>
    <w:p w14:paraId="4647B137" w14:textId="77777777" w:rsidR="00327337" w:rsidRPr="007F4595" w:rsidRDefault="00327337"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xml:space="preserve">   </w:t>
      </w:r>
      <w:r w:rsidR="00432874" w:rsidRPr="007F4595">
        <w:rPr>
          <w:rFonts w:ascii="Times New Roman" w:hAnsi="Times New Roman" w:cs="Times New Roman"/>
          <w:sz w:val="28"/>
          <w:szCs w:val="28"/>
          <w:lang w:val="kk-KZ"/>
        </w:rPr>
        <w:t>Сондай-ақ</w:t>
      </w:r>
      <w:r w:rsidR="00B21F44" w:rsidRPr="007F4595">
        <w:rPr>
          <w:rFonts w:ascii="Times New Roman" w:hAnsi="Times New Roman" w:cs="Times New Roman"/>
          <w:sz w:val="28"/>
          <w:szCs w:val="28"/>
          <w:lang w:val="kk-KZ"/>
        </w:rPr>
        <w:t xml:space="preserve"> өзінд</w:t>
      </w:r>
      <w:r w:rsidRPr="007F4595">
        <w:rPr>
          <w:rFonts w:ascii="Times New Roman" w:hAnsi="Times New Roman" w:cs="Times New Roman"/>
          <w:sz w:val="28"/>
          <w:szCs w:val="28"/>
          <w:lang w:val="kk-KZ"/>
        </w:rPr>
        <w:t>і</w:t>
      </w:r>
      <w:r w:rsidR="00B21F44"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ұйымдастыруды дамытудың құрылымдық-</w:t>
      </w:r>
      <w:r w:rsidR="00432874" w:rsidRPr="007F4595">
        <w:rPr>
          <w:rFonts w:ascii="Times New Roman" w:hAnsi="Times New Roman" w:cs="Times New Roman"/>
          <w:sz w:val="28"/>
          <w:szCs w:val="28"/>
          <w:shd w:val="clear" w:color="auto" w:fill="FFFFFF"/>
          <w:lang w:val="kk-KZ"/>
        </w:rPr>
        <w:t xml:space="preserve"> сараптамалық</w:t>
      </w:r>
      <w:r w:rsidRPr="007F4595">
        <w:rPr>
          <w:rFonts w:ascii="Times New Roman" w:hAnsi="Times New Roman" w:cs="Times New Roman"/>
          <w:sz w:val="28"/>
          <w:szCs w:val="28"/>
          <w:lang w:val="kk-KZ"/>
        </w:rPr>
        <w:t xml:space="preserve"> деңгейіндегі студенттер саны 26,6% -33,36% - ға дейін айтарлықтай өсті. Алайда, әжептәуір бөлігі репродуктивті-нормативтік деңгейде қалуда -36,8% - 40,1%.</w:t>
      </w:r>
    </w:p>
    <w:p w14:paraId="47665409" w14:textId="77777777" w:rsidR="00C706DA" w:rsidRPr="007F4595" w:rsidRDefault="00C706DA" w:rsidP="007F4595">
      <w:pPr>
        <w:spacing w:after="0" w:line="240" w:lineRule="auto"/>
        <w:ind w:firstLine="709"/>
        <w:jc w:val="both"/>
        <w:textAlignment w:val="top"/>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Алынған мәліметтер студенттердің оқу әрекетін өзіндік ұйымдастыруын дамыту бағдарламасын құруға негіз болды.</w:t>
      </w:r>
    </w:p>
    <w:p w14:paraId="3BB2BAEE" w14:textId="77777777" w:rsidR="00C706DA" w:rsidRPr="007F4595" w:rsidRDefault="00C706DA" w:rsidP="007F4595">
      <w:pPr>
        <w:spacing w:after="0" w:line="240" w:lineRule="auto"/>
        <w:ind w:firstLine="709"/>
        <w:jc w:val="both"/>
        <w:textAlignment w:val="top"/>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Студенттердің оқу әрекетін өзіндік ұйымдастыруын дамытудың психологиялық-педагогикалық шарты ретінде тиісті пәндерді ББ-ға енгізу қажет деген гипотезаны тексеру үшін біз «6В01101-Педагогика және психология» ББ бойынша оқитын 2 курс студенттерінің (30 студент) «Өзіндік менеджмент» пәнін оқыған және оқу жоспарында мұндай пәндердің оқытылуы қарастырылмаған 6В02301 - Филология, 6В0</w:t>
      </w:r>
      <w:r w:rsidR="00CE73ED" w:rsidRPr="007F4595">
        <w:rPr>
          <w:rFonts w:ascii="Times New Roman" w:hAnsi="Times New Roman" w:cs="Times New Roman"/>
          <w:color w:val="000000" w:themeColor="text1"/>
          <w:sz w:val="28"/>
          <w:szCs w:val="28"/>
          <w:lang w:val="kk-KZ"/>
        </w:rPr>
        <w:t>5301</w:t>
      </w:r>
      <w:r w:rsidRPr="007F4595">
        <w:rPr>
          <w:rFonts w:ascii="Times New Roman" w:hAnsi="Times New Roman" w:cs="Times New Roman"/>
          <w:color w:val="000000" w:themeColor="text1"/>
          <w:sz w:val="28"/>
          <w:szCs w:val="28"/>
          <w:lang w:val="kk-KZ"/>
        </w:rPr>
        <w:t xml:space="preserve"> - Ғылыми </w:t>
      </w:r>
      <w:r w:rsidR="00CE73ED" w:rsidRPr="007F4595">
        <w:rPr>
          <w:rFonts w:ascii="Times New Roman" w:hAnsi="Times New Roman" w:cs="Times New Roman"/>
          <w:color w:val="000000" w:themeColor="text1"/>
          <w:sz w:val="28"/>
          <w:szCs w:val="28"/>
          <w:lang w:val="kk-KZ"/>
        </w:rPr>
        <w:t>хим</w:t>
      </w:r>
      <w:r w:rsidRPr="007F4595">
        <w:rPr>
          <w:rFonts w:ascii="Times New Roman" w:hAnsi="Times New Roman" w:cs="Times New Roman"/>
          <w:color w:val="000000" w:themeColor="text1"/>
          <w:sz w:val="28"/>
          <w:szCs w:val="28"/>
          <w:lang w:val="kk-KZ"/>
        </w:rPr>
        <w:t xml:space="preserve">ия (30 студент) ББ бойынша оқитын студенттердің өзін-өзі реттеу деңгейлерін салыстырдық. Мәліметтер белгінің байқалу деңгейі бойынша екі тәуелсіз іріктемені салыстырудың параметрлік әдісі арқылы өңделді – статистикалық маңыздылық деңгейі р ≤ 0,05 болған кездегі Стьюденттің t - өлшемі. Төменгі және орташа деңгейлер бойынша айтарлықтай айырмашылықтар табылған жоқ (р ≤0.05 болғанда Тэ =0,157), алайда деңгейі төмен студенттер саны бойынша статистикалық маңызды айырмашылықтар анықталды (р ≤0.05 болғанда Тэ =0,048).  </w:t>
      </w:r>
    </w:p>
    <w:p w14:paraId="52BA183F" w14:textId="77777777" w:rsidR="00C706DA" w:rsidRPr="007F4595" w:rsidRDefault="00C706DA" w:rsidP="007F4595">
      <w:pPr>
        <w:spacing w:after="0" w:line="240" w:lineRule="auto"/>
        <w:ind w:firstLine="709"/>
        <w:jc w:val="both"/>
        <w:textAlignment w:val="top"/>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ББ 6В01101-«Педагогика және психология» және ББ 6В02301 – «Филология», 6В0</w:t>
      </w:r>
      <w:r w:rsidR="00CE73ED" w:rsidRPr="007F4595">
        <w:rPr>
          <w:rFonts w:ascii="Times New Roman" w:hAnsi="Times New Roman" w:cs="Times New Roman"/>
          <w:color w:val="000000" w:themeColor="text1"/>
          <w:sz w:val="28"/>
          <w:szCs w:val="28"/>
          <w:lang w:val="kk-KZ"/>
        </w:rPr>
        <w:t>5301</w:t>
      </w:r>
      <w:r w:rsidRPr="007F4595">
        <w:rPr>
          <w:rFonts w:ascii="Times New Roman" w:hAnsi="Times New Roman" w:cs="Times New Roman"/>
          <w:color w:val="000000" w:themeColor="text1"/>
          <w:sz w:val="28"/>
          <w:szCs w:val="28"/>
          <w:lang w:val="kk-KZ"/>
        </w:rPr>
        <w:t xml:space="preserve"> – «Ғылыми</w:t>
      </w:r>
      <w:r w:rsidR="00CE73ED" w:rsidRPr="007F4595">
        <w:rPr>
          <w:rFonts w:ascii="Times New Roman" w:hAnsi="Times New Roman" w:cs="Times New Roman"/>
          <w:color w:val="000000" w:themeColor="text1"/>
          <w:sz w:val="28"/>
          <w:szCs w:val="28"/>
          <w:lang w:val="kk-KZ"/>
        </w:rPr>
        <w:t xml:space="preserve"> хим</w:t>
      </w:r>
      <w:r w:rsidRPr="007F4595">
        <w:rPr>
          <w:rFonts w:ascii="Times New Roman" w:hAnsi="Times New Roman" w:cs="Times New Roman"/>
          <w:color w:val="000000" w:themeColor="text1"/>
          <w:sz w:val="28"/>
          <w:szCs w:val="28"/>
          <w:lang w:val="kk-KZ"/>
        </w:rPr>
        <w:t xml:space="preserve">ия» мамандықтарындағы 2 курс студенттерін мінез-құлықты өздігінен реттеу деңгейлері бойынша бөлу (%)        </w:t>
      </w:r>
    </w:p>
    <w:p w14:paraId="48411648" w14:textId="77777777" w:rsidR="00C706DA" w:rsidRPr="007F4595" w:rsidRDefault="00AC68D9" w:rsidP="007F4595">
      <w:pPr>
        <w:shd w:val="clear" w:color="auto" w:fill="FFFFFF"/>
        <w:spacing w:after="0" w:line="240" w:lineRule="auto"/>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w:t>
      </w:r>
    </w:p>
    <w:tbl>
      <w:tblPr>
        <w:tblStyle w:val="a3"/>
        <w:tblW w:w="9209" w:type="dxa"/>
        <w:tblLook w:val="04A0" w:firstRow="1" w:lastRow="0" w:firstColumn="1" w:lastColumn="0" w:noHBand="0" w:noVBand="1"/>
      </w:tblPr>
      <w:tblGrid>
        <w:gridCol w:w="2945"/>
        <w:gridCol w:w="2079"/>
        <w:gridCol w:w="2119"/>
        <w:gridCol w:w="2066"/>
      </w:tblGrid>
      <w:tr w:rsidR="00C706DA" w:rsidRPr="008B542B" w14:paraId="2BBBF1DC" w14:textId="77777777" w:rsidTr="00CE73ED">
        <w:trPr>
          <w:trHeight w:val="558"/>
        </w:trPr>
        <w:tc>
          <w:tcPr>
            <w:tcW w:w="3144" w:type="dxa"/>
            <w:vMerge w:val="restart"/>
          </w:tcPr>
          <w:p w14:paraId="0400A97E" w14:textId="77777777" w:rsidR="00C706DA" w:rsidRPr="007F4595" w:rsidRDefault="00C706DA" w:rsidP="007F4595">
            <w:pPr>
              <w:pStyle w:val="a7"/>
              <w:ind w:left="0"/>
              <w:rPr>
                <w:color w:val="000000" w:themeColor="text1"/>
                <w:lang w:val="kk-KZ" w:eastAsia="en-US"/>
              </w:rPr>
            </w:pPr>
          </w:p>
          <w:p w14:paraId="2872F861" w14:textId="77777777" w:rsidR="00C706DA" w:rsidRPr="007F4595" w:rsidRDefault="00C706DA" w:rsidP="007F4595">
            <w:pPr>
              <w:pStyle w:val="a7"/>
              <w:ind w:left="0"/>
              <w:rPr>
                <w:color w:val="000000" w:themeColor="text1"/>
                <w:lang w:val="kk-KZ" w:eastAsia="en-US"/>
              </w:rPr>
            </w:pPr>
            <w:r w:rsidRPr="007F4595">
              <w:rPr>
                <w:color w:val="000000" w:themeColor="text1"/>
                <w:lang w:val="kk-KZ" w:eastAsia="en-US"/>
              </w:rPr>
              <w:t>Студенттер іріктемесі</w:t>
            </w:r>
          </w:p>
        </w:tc>
        <w:tc>
          <w:tcPr>
            <w:tcW w:w="6065" w:type="dxa"/>
            <w:gridSpan w:val="3"/>
          </w:tcPr>
          <w:p w14:paraId="5DAF5E27" w14:textId="77777777" w:rsidR="00C706DA" w:rsidRPr="007F4595" w:rsidRDefault="00C706DA" w:rsidP="00A144C6">
            <w:pPr>
              <w:pStyle w:val="a7"/>
              <w:ind w:left="0"/>
              <w:jc w:val="center"/>
              <w:rPr>
                <w:color w:val="000000" w:themeColor="text1"/>
                <w:lang w:val="kk-KZ" w:eastAsia="en-US"/>
              </w:rPr>
            </w:pPr>
            <w:r w:rsidRPr="007F4595">
              <w:rPr>
                <w:color w:val="000000" w:themeColor="text1"/>
                <w:lang w:val="kk-KZ" w:eastAsia="en-US"/>
              </w:rPr>
              <w:t>Өзін-өзі реттеудің жалпы деңгейі (ЖД)</w:t>
            </w:r>
          </w:p>
        </w:tc>
      </w:tr>
      <w:tr w:rsidR="00C706DA" w:rsidRPr="007F4595" w14:paraId="1952FDF0" w14:textId="77777777" w:rsidTr="00CE73ED">
        <w:trPr>
          <w:trHeight w:val="318"/>
        </w:trPr>
        <w:tc>
          <w:tcPr>
            <w:tcW w:w="0" w:type="auto"/>
            <w:vMerge/>
            <w:vAlign w:val="center"/>
            <w:hideMark/>
          </w:tcPr>
          <w:p w14:paraId="643A49C7" w14:textId="77777777" w:rsidR="00C706DA" w:rsidRPr="007F4595" w:rsidRDefault="00C706DA" w:rsidP="007F4595">
            <w:pPr>
              <w:rPr>
                <w:rFonts w:ascii="Times New Roman" w:hAnsi="Times New Roman" w:cs="Times New Roman"/>
                <w:color w:val="000000" w:themeColor="text1"/>
                <w:sz w:val="24"/>
                <w:szCs w:val="24"/>
                <w:lang w:val="kk-KZ"/>
              </w:rPr>
            </w:pPr>
          </w:p>
        </w:tc>
        <w:tc>
          <w:tcPr>
            <w:tcW w:w="2096" w:type="dxa"/>
            <w:hideMark/>
          </w:tcPr>
          <w:p w14:paraId="2B2D54B9" w14:textId="77777777" w:rsidR="00C706DA" w:rsidRPr="007F4595" w:rsidRDefault="00C706DA" w:rsidP="007F4595">
            <w:pPr>
              <w:pStyle w:val="a7"/>
              <w:shd w:val="clear" w:color="auto" w:fill="FFFFFF"/>
              <w:tabs>
                <w:tab w:val="left" w:pos="350"/>
              </w:tabs>
              <w:ind w:left="0"/>
              <w:jc w:val="center"/>
              <w:rPr>
                <w:color w:val="000000" w:themeColor="text1"/>
                <w:spacing w:val="-5"/>
                <w:lang w:val="kk-KZ" w:eastAsia="en-US"/>
              </w:rPr>
            </w:pPr>
            <w:r w:rsidRPr="007F4595">
              <w:rPr>
                <w:color w:val="000000" w:themeColor="text1"/>
                <w:spacing w:val="-5"/>
                <w:lang w:val="kk-KZ" w:eastAsia="en-US"/>
              </w:rPr>
              <w:t>Жоғары</w:t>
            </w:r>
          </w:p>
          <w:p w14:paraId="05181999" w14:textId="77777777" w:rsidR="00C706DA" w:rsidRPr="007F4595" w:rsidRDefault="00C706DA" w:rsidP="007F4595">
            <w:pPr>
              <w:pStyle w:val="a7"/>
              <w:shd w:val="clear" w:color="auto" w:fill="FFFFFF"/>
              <w:tabs>
                <w:tab w:val="left" w:pos="350"/>
              </w:tabs>
              <w:ind w:left="0"/>
              <w:jc w:val="center"/>
              <w:rPr>
                <w:color w:val="000000" w:themeColor="text1"/>
                <w:spacing w:val="-5"/>
                <w:lang w:eastAsia="en-US"/>
              </w:rPr>
            </w:pPr>
            <w:r w:rsidRPr="007F4595">
              <w:rPr>
                <w:color w:val="000000" w:themeColor="text1"/>
                <w:spacing w:val="-5"/>
                <w:lang w:eastAsia="en-US"/>
              </w:rPr>
              <w:t>( &lt;23)</w:t>
            </w:r>
          </w:p>
        </w:tc>
        <w:tc>
          <w:tcPr>
            <w:tcW w:w="2126" w:type="dxa"/>
            <w:hideMark/>
          </w:tcPr>
          <w:p w14:paraId="089AB4A3" w14:textId="77777777" w:rsidR="00C706DA" w:rsidRPr="007F4595" w:rsidRDefault="00C706DA" w:rsidP="007F4595">
            <w:pPr>
              <w:pStyle w:val="a7"/>
              <w:shd w:val="clear" w:color="auto" w:fill="FFFFFF"/>
              <w:tabs>
                <w:tab w:val="left" w:pos="350"/>
              </w:tabs>
              <w:ind w:left="0"/>
              <w:jc w:val="center"/>
              <w:rPr>
                <w:color w:val="000000" w:themeColor="text1"/>
                <w:spacing w:val="-5"/>
                <w:lang w:val="kk-KZ" w:eastAsia="en-US"/>
              </w:rPr>
            </w:pPr>
            <w:r w:rsidRPr="007F4595">
              <w:rPr>
                <w:color w:val="000000" w:themeColor="text1"/>
                <w:spacing w:val="-5"/>
                <w:lang w:val="kk-KZ" w:eastAsia="en-US"/>
              </w:rPr>
              <w:t>Орташа</w:t>
            </w:r>
          </w:p>
          <w:p w14:paraId="32109194" w14:textId="77777777" w:rsidR="00C706DA" w:rsidRPr="007F4595" w:rsidRDefault="00C706DA" w:rsidP="007F4595">
            <w:pPr>
              <w:pStyle w:val="a7"/>
              <w:shd w:val="clear" w:color="auto" w:fill="FFFFFF"/>
              <w:tabs>
                <w:tab w:val="left" w:pos="350"/>
              </w:tabs>
              <w:ind w:left="0"/>
              <w:jc w:val="center"/>
              <w:rPr>
                <w:color w:val="000000" w:themeColor="text1"/>
                <w:spacing w:val="-5"/>
                <w:lang w:eastAsia="en-US"/>
              </w:rPr>
            </w:pPr>
            <w:r w:rsidRPr="007F4595">
              <w:rPr>
                <w:color w:val="000000" w:themeColor="text1"/>
                <w:spacing w:val="-5"/>
                <w:lang w:eastAsia="en-US"/>
              </w:rPr>
              <w:t>(24–32)</w:t>
            </w:r>
          </w:p>
        </w:tc>
        <w:tc>
          <w:tcPr>
            <w:tcW w:w="1843" w:type="dxa"/>
            <w:hideMark/>
          </w:tcPr>
          <w:p w14:paraId="40ADB5BB" w14:textId="77777777" w:rsidR="00C706DA" w:rsidRPr="007F4595" w:rsidRDefault="00C706DA" w:rsidP="007F4595">
            <w:pPr>
              <w:pStyle w:val="a7"/>
              <w:shd w:val="clear" w:color="auto" w:fill="FFFFFF"/>
              <w:tabs>
                <w:tab w:val="left" w:pos="350"/>
              </w:tabs>
              <w:ind w:left="0"/>
              <w:jc w:val="center"/>
              <w:rPr>
                <w:color w:val="000000" w:themeColor="text1"/>
                <w:spacing w:val="-5"/>
                <w:lang w:val="kk-KZ" w:eastAsia="en-US"/>
              </w:rPr>
            </w:pPr>
            <w:r w:rsidRPr="007F4595">
              <w:rPr>
                <w:color w:val="000000" w:themeColor="text1"/>
                <w:spacing w:val="-5"/>
                <w:lang w:val="kk-KZ" w:eastAsia="en-US"/>
              </w:rPr>
              <w:t>Төмен</w:t>
            </w:r>
          </w:p>
          <w:p w14:paraId="63218E0A" w14:textId="77777777" w:rsidR="00C706DA" w:rsidRPr="007F4595" w:rsidRDefault="00C706DA" w:rsidP="007F4595">
            <w:pPr>
              <w:pStyle w:val="a7"/>
              <w:shd w:val="clear" w:color="auto" w:fill="FFFFFF"/>
              <w:tabs>
                <w:tab w:val="left" w:pos="350"/>
              </w:tabs>
              <w:ind w:left="0"/>
              <w:jc w:val="center"/>
              <w:rPr>
                <w:color w:val="000000" w:themeColor="text1"/>
                <w:spacing w:val="-5"/>
                <w:lang w:eastAsia="en-US"/>
              </w:rPr>
            </w:pPr>
            <w:r w:rsidRPr="007F4595">
              <w:rPr>
                <w:color w:val="000000" w:themeColor="text1"/>
                <w:spacing w:val="-5"/>
                <w:lang w:eastAsia="en-US"/>
              </w:rPr>
              <w:t>(</w:t>
            </w:r>
            <w:r w:rsidRPr="007F4595">
              <w:rPr>
                <w:color w:val="000000" w:themeColor="text1"/>
                <w:spacing w:val="-5"/>
                <w:shd w:val="clear" w:color="auto" w:fill="FFFFFF"/>
                <w:lang w:eastAsia="en-US"/>
              </w:rPr>
              <w:t xml:space="preserve">&gt; </w:t>
            </w:r>
            <w:r w:rsidRPr="007F4595">
              <w:rPr>
                <w:color w:val="000000" w:themeColor="text1"/>
                <w:spacing w:val="-5"/>
                <w:lang w:eastAsia="en-US"/>
              </w:rPr>
              <w:t>33)</w:t>
            </w:r>
          </w:p>
        </w:tc>
      </w:tr>
      <w:tr w:rsidR="00C706DA" w:rsidRPr="007F4595" w14:paraId="4956F4F8" w14:textId="77777777" w:rsidTr="00CE73ED">
        <w:trPr>
          <w:trHeight w:val="276"/>
        </w:trPr>
        <w:tc>
          <w:tcPr>
            <w:tcW w:w="3144" w:type="dxa"/>
            <w:hideMark/>
          </w:tcPr>
          <w:p w14:paraId="1FE48DAC"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П</w:t>
            </w:r>
            <w:r w:rsidRPr="007F4595">
              <w:rPr>
                <w:rFonts w:ascii="Times New Roman" w:hAnsi="Times New Roman" w:cs="Times New Roman"/>
                <w:color w:val="000000" w:themeColor="text1"/>
                <w:sz w:val="24"/>
                <w:szCs w:val="24"/>
                <w:lang w:val="kk-KZ"/>
              </w:rPr>
              <w:t>едагогика және психология</w:t>
            </w:r>
          </w:p>
        </w:tc>
        <w:tc>
          <w:tcPr>
            <w:tcW w:w="2096" w:type="dxa"/>
            <w:hideMark/>
          </w:tcPr>
          <w:p w14:paraId="1E1BBCC7"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26,6</w:t>
            </w:r>
          </w:p>
        </w:tc>
        <w:tc>
          <w:tcPr>
            <w:tcW w:w="2126" w:type="dxa"/>
            <w:hideMark/>
          </w:tcPr>
          <w:p w14:paraId="2925E819"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46,6</w:t>
            </w:r>
          </w:p>
        </w:tc>
        <w:tc>
          <w:tcPr>
            <w:tcW w:w="1843" w:type="dxa"/>
            <w:hideMark/>
          </w:tcPr>
          <w:p w14:paraId="2E45DDB3"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26,6</w:t>
            </w:r>
          </w:p>
        </w:tc>
      </w:tr>
      <w:tr w:rsidR="00C706DA" w:rsidRPr="007F4595" w14:paraId="5C726912" w14:textId="77777777" w:rsidTr="00CE73ED">
        <w:trPr>
          <w:trHeight w:val="225"/>
        </w:trPr>
        <w:tc>
          <w:tcPr>
            <w:tcW w:w="3144" w:type="dxa"/>
            <w:hideMark/>
          </w:tcPr>
          <w:p w14:paraId="280098E0"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Филология</w:t>
            </w:r>
          </w:p>
          <w:p w14:paraId="39F5877E" w14:textId="77777777" w:rsidR="00C706DA" w:rsidRPr="007F4595" w:rsidRDefault="0045563C"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Хим</w:t>
            </w:r>
            <w:r w:rsidR="00C706DA" w:rsidRPr="007F4595">
              <w:rPr>
                <w:rFonts w:ascii="Times New Roman" w:hAnsi="Times New Roman" w:cs="Times New Roman"/>
                <w:color w:val="000000" w:themeColor="text1"/>
                <w:sz w:val="24"/>
                <w:szCs w:val="24"/>
              </w:rPr>
              <w:t>ия</w:t>
            </w:r>
          </w:p>
        </w:tc>
        <w:tc>
          <w:tcPr>
            <w:tcW w:w="2096" w:type="dxa"/>
            <w:hideMark/>
          </w:tcPr>
          <w:p w14:paraId="1B5BB681"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20,0</w:t>
            </w:r>
          </w:p>
        </w:tc>
        <w:tc>
          <w:tcPr>
            <w:tcW w:w="2126" w:type="dxa"/>
            <w:hideMark/>
          </w:tcPr>
          <w:p w14:paraId="28754284"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40,0</w:t>
            </w:r>
          </w:p>
        </w:tc>
        <w:tc>
          <w:tcPr>
            <w:tcW w:w="1843" w:type="dxa"/>
            <w:hideMark/>
          </w:tcPr>
          <w:p w14:paraId="358578A7" w14:textId="77777777" w:rsidR="00C706DA" w:rsidRPr="007F4595" w:rsidRDefault="00C706DA"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40,0</w:t>
            </w:r>
          </w:p>
        </w:tc>
      </w:tr>
      <w:tr w:rsidR="00C706DA" w:rsidRPr="008B542B" w14:paraId="40339AE5" w14:textId="77777777" w:rsidTr="00CE73ED">
        <w:trPr>
          <w:trHeight w:val="225"/>
        </w:trPr>
        <w:tc>
          <w:tcPr>
            <w:tcW w:w="3144" w:type="dxa"/>
            <w:hideMark/>
          </w:tcPr>
          <w:p w14:paraId="2C35BF8B"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Стьюдент</w:t>
            </w:r>
            <w:r w:rsidRPr="007F4595">
              <w:rPr>
                <w:rFonts w:ascii="Times New Roman" w:hAnsi="Times New Roman" w:cs="Times New Roman"/>
                <w:color w:val="000000" w:themeColor="text1"/>
                <w:sz w:val="24"/>
                <w:szCs w:val="24"/>
                <w:lang w:val="kk-KZ"/>
              </w:rPr>
              <w:t>тің</w:t>
            </w:r>
            <w:r w:rsidRPr="007F4595">
              <w:rPr>
                <w:rFonts w:ascii="Times New Roman" w:hAnsi="Times New Roman" w:cs="Times New Roman"/>
                <w:color w:val="000000" w:themeColor="text1"/>
                <w:sz w:val="24"/>
                <w:szCs w:val="24"/>
                <w:lang w:val="en-US"/>
              </w:rPr>
              <w:t xml:space="preserve"> t</w:t>
            </w:r>
            <w:r w:rsidRPr="007F4595">
              <w:rPr>
                <w:rFonts w:ascii="Times New Roman" w:hAnsi="Times New Roman" w:cs="Times New Roman"/>
                <w:color w:val="000000" w:themeColor="text1"/>
                <w:sz w:val="24"/>
                <w:szCs w:val="24"/>
              </w:rPr>
              <w:t>-</w:t>
            </w:r>
            <w:r w:rsidRPr="007F4595">
              <w:rPr>
                <w:rFonts w:ascii="Times New Roman" w:hAnsi="Times New Roman" w:cs="Times New Roman"/>
                <w:color w:val="000000" w:themeColor="text1"/>
                <w:sz w:val="24"/>
                <w:szCs w:val="24"/>
                <w:lang w:val="kk-KZ"/>
              </w:rPr>
              <w:t>өлшемі</w:t>
            </w:r>
          </w:p>
        </w:tc>
        <w:tc>
          <w:tcPr>
            <w:tcW w:w="2096" w:type="dxa"/>
            <w:hideMark/>
          </w:tcPr>
          <w:p w14:paraId="2501EF78" w14:textId="77777777" w:rsidR="00C706DA" w:rsidRPr="007F4595" w:rsidRDefault="00C706DA" w:rsidP="007F4595">
            <w:pPr>
              <w:jc w:val="center"/>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р ≤0.05 болғанда Р эмп.= 0,757</w:t>
            </w:r>
          </w:p>
          <w:p w14:paraId="564C9C5E"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 йырмашылықтар мәнді емес  </w:t>
            </w:r>
          </w:p>
          <w:p w14:paraId="5417B0D1"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 </w:t>
            </w:r>
          </w:p>
        </w:tc>
        <w:tc>
          <w:tcPr>
            <w:tcW w:w="2126" w:type="dxa"/>
            <w:hideMark/>
          </w:tcPr>
          <w:p w14:paraId="2BE726A2" w14:textId="77777777" w:rsidR="00C706DA" w:rsidRPr="007F4595" w:rsidRDefault="00C706DA" w:rsidP="007F4595">
            <w:pPr>
              <w:jc w:val="center"/>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р ≤0.05 болғанда </w:t>
            </w:r>
          </w:p>
          <w:p w14:paraId="5DC1CD1F" w14:textId="77777777" w:rsidR="00C706DA" w:rsidRPr="007F4595" w:rsidRDefault="00C706DA" w:rsidP="007F4595">
            <w:pPr>
              <w:jc w:val="center"/>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Р эмп.= 0,757</w:t>
            </w:r>
          </w:p>
          <w:p w14:paraId="6EE707E8"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айырмашылықтар мәнді емес</w:t>
            </w:r>
          </w:p>
        </w:tc>
        <w:tc>
          <w:tcPr>
            <w:tcW w:w="1843" w:type="dxa"/>
          </w:tcPr>
          <w:p w14:paraId="302753D5" w14:textId="77777777" w:rsidR="00C706DA" w:rsidRPr="007F4595" w:rsidRDefault="00C706DA" w:rsidP="007F4595">
            <w:pPr>
              <w:jc w:val="center"/>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р ≤0.05 болғанда </w:t>
            </w:r>
          </w:p>
          <w:p w14:paraId="6FC7D24A" w14:textId="77777777" w:rsidR="00C706DA" w:rsidRPr="007F4595" w:rsidRDefault="00C706DA" w:rsidP="007F4595">
            <w:pPr>
              <w:jc w:val="center"/>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Р эмп.= 0</w:t>
            </w:r>
            <w:r w:rsidRPr="007F4595">
              <w:rPr>
                <w:rFonts w:ascii="Times New Roman" w:hAnsi="Times New Roman" w:cs="Times New Roman"/>
                <w:b/>
                <w:color w:val="000000" w:themeColor="text1"/>
                <w:sz w:val="24"/>
                <w:szCs w:val="24"/>
                <w:lang w:val="kk-KZ"/>
              </w:rPr>
              <w:t>,048</w:t>
            </w:r>
          </w:p>
          <w:p w14:paraId="5FDB5EC3"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айырмашылықтар</w:t>
            </w:r>
          </w:p>
          <w:p w14:paraId="7DCF3EAB"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мәнді</w:t>
            </w:r>
          </w:p>
          <w:p w14:paraId="12A4328A" w14:textId="77777777" w:rsidR="00C706DA" w:rsidRPr="007F4595" w:rsidRDefault="00C706DA"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 </w:t>
            </w:r>
          </w:p>
        </w:tc>
      </w:tr>
    </w:tbl>
    <w:p w14:paraId="16CA16F7" w14:textId="77777777" w:rsidR="00C706DA" w:rsidRPr="007F4595" w:rsidRDefault="00C706DA" w:rsidP="007F4595">
      <w:pPr>
        <w:shd w:val="clear" w:color="auto" w:fill="FFFFFF"/>
        <w:tabs>
          <w:tab w:val="left" w:pos="284"/>
        </w:tabs>
        <w:spacing w:after="0" w:line="240" w:lineRule="auto"/>
        <w:jc w:val="both"/>
        <w:rPr>
          <w:rFonts w:ascii="Times New Roman" w:hAnsi="Times New Roman" w:cs="Times New Roman"/>
          <w:color w:val="000000" w:themeColor="text1"/>
          <w:sz w:val="28"/>
          <w:szCs w:val="28"/>
          <w:highlight w:val="yellow"/>
          <w:lang w:val="kk-KZ"/>
        </w:rPr>
      </w:pPr>
    </w:p>
    <w:p w14:paraId="61DFB80D" w14:textId="14B4263A" w:rsidR="00207D1D" w:rsidRDefault="005471F8" w:rsidP="007F4595">
      <w:pPr>
        <w:spacing w:after="0" w:line="240" w:lineRule="auto"/>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 xml:space="preserve">    </w:t>
      </w:r>
      <w:r w:rsidR="00D46868">
        <w:rPr>
          <w:rFonts w:ascii="Times New Roman" w:hAnsi="Times New Roman" w:cs="Times New Roman"/>
          <w:bCs/>
          <w:color w:val="000000" w:themeColor="text1"/>
          <w:sz w:val="28"/>
          <w:szCs w:val="28"/>
          <w:lang w:val="kk-KZ"/>
        </w:rPr>
        <w:t>Осылайша, студенттердің өзінд</w:t>
      </w:r>
      <w:r w:rsidR="00C706DA" w:rsidRPr="007F4595">
        <w:rPr>
          <w:rFonts w:ascii="Times New Roman" w:hAnsi="Times New Roman" w:cs="Times New Roman"/>
          <w:bCs/>
          <w:color w:val="000000" w:themeColor="text1"/>
          <w:sz w:val="28"/>
          <w:szCs w:val="28"/>
          <w:lang w:val="kk-KZ"/>
        </w:rPr>
        <w:t>і</w:t>
      </w:r>
      <w:r w:rsidR="00D46868">
        <w:rPr>
          <w:rFonts w:ascii="Times New Roman" w:hAnsi="Times New Roman" w:cs="Times New Roman"/>
          <w:bCs/>
          <w:color w:val="000000" w:themeColor="text1"/>
          <w:sz w:val="28"/>
          <w:szCs w:val="28"/>
          <w:lang w:val="kk-KZ"/>
        </w:rPr>
        <w:t>к</w:t>
      </w:r>
      <w:r w:rsidR="00C706DA" w:rsidRPr="007F4595">
        <w:rPr>
          <w:rFonts w:ascii="Times New Roman" w:hAnsi="Times New Roman" w:cs="Times New Roman"/>
          <w:bCs/>
          <w:color w:val="000000" w:themeColor="text1"/>
          <w:sz w:val="28"/>
          <w:szCs w:val="28"/>
          <w:lang w:val="kk-KZ"/>
        </w:rPr>
        <w:t xml:space="preserve"> ұйымдастыру</w:t>
      </w:r>
      <w:r w:rsidR="00D46868">
        <w:rPr>
          <w:rFonts w:ascii="Times New Roman" w:hAnsi="Times New Roman" w:cs="Times New Roman"/>
          <w:bCs/>
          <w:color w:val="000000" w:themeColor="text1"/>
          <w:sz w:val="28"/>
          <w:szCs w:val="28"/>
          <w:lang w:val="kk-KZ"/>
        </w:rPr>
        <w:t>ының</w:t>
      </w:r>
      <w:r w:rsidR="00C706DA" w:rsidRPr="007F4595">
        <w:rPr>
          <w:rFonts w:ascii="Times New Roman" w:hAnsi="Times New Roman" w:cs="Times New Roman"/>
          <w:bCs/>
          <w:color w:val="000000" w:themeColor="text1"/>
          <w:sz w:val="28"/>
          <w:szCs w:val="28"/>
          <w:lang w:val="kk-KZ"/>
        </w:rPr>
        <w:t xml:space="preserve"> дағдыларын дамытуға бағытталған пәндердің студенттермен игерілу тиімділігі дәлелденді. </w:t>
      </w:r>
    </w:p>
    <w:p w14:paraId="5E2B334B" w14:textId="77777777" w:rsidR="00D46868" w:rsidRPr="007F4595" w:rsidRDefault="00D46868" w:rsidP="007F4595">
      <w:pPr>
        <w:spacing w:after="0" w:line="240" w:lineRule="auto"/>
        <w:jc w:val="both"/>
        <w:rPr>
          <w:rFonts w:ascii="Times New Roman" w:hAnsi="Times New Roman" w:cs="Times New Roman"/>
          <w:bCs/>
          <w:color w:val="000000" w:themeColor="text1"/>
          <w:sz w:val="28"/>
          <w:szCs w:val="28"/>
          <w:lang w:val="kk-KZ"/>
        </w:rPr>
      </w:pPr>
    </w:p>
    <w:p w14:paraId="5EA4BF03" w14:textId="74926373" w:rsidR="00207D1D" w:rsidRPr="007F4595" w:rsidRDefault="0010183C" w:rsidP="00D46868">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3</w:t>
      </w:r>
      <w:r w:rsidR="00207D1D" w:rsidRPr="007F4595">
        <w:rPr>
          <w:rFonts w:ascii="Times New Roman" w:hAnsi="Times New Roman" w:cs="Times New Roman"/>
          <w:b/>
          <w:sz w:val="28"/>
          <w:szCs w:val="28"/>
          <w:lang w:val="kk-KZ"/>
        </w:rPr>
        <w:t xml:space="preserve">.2.  </w:t>
      </w:r>
      <w:r w:rsidR="005236F2" w:rsidRPr="005236F2">
        <w:rPr>
          <w:rFonts w:ascii="Times New Roman" w:hAnsi="Times New Roman" w:cs="Times New Roman"/>
          <w:b/>
          <w:sz w:val="28"/>
          <w:szCs w:val="28"/>
          <w:lang w:val="kk-KZ"/>
        </w:rPr>
        <w:t xml:space="preserve">Студенттердің оқу әрекетін өзіндік ұйымдастыруын дамыту </w:t>
      </w:r>
      <w:r w:rsidR="0094272B">
        <w:rPr>
          <w:rFonts w:ascii="Times New Roman" w:hAnsi="Times New Roman" w:cs="Times New Roman"/>
          <w:b/>
          <w:sz w:val="28"/>
          <w:szCs w:val="28"/>
          <w:lang w:val="kk-KZ"/>
        </w:rPr>
        <w:t>бағдарламасы және оның жүзеге асырылуы</w:t>
      </w:r>
    </w:p>
    <w:p w14:paraId="7140AC54" w14:textId="77777777" w:rsidR="00207D1D" w:rsidRPr="007F4595" w:rsidRDefault="00207D1D" w:rsidP="007F4595">
      <w:pPr>
        <w:spacing w:after="0" w:line="240" w:lineRule="auto"/>
        <w:ind w:firstLine="709"/>
        <w:jc w:val="both"/>
        <w:rPr>
          <w:rFonts w:ascii="Times New Roman" w:hAnsi="Times New Roman" w:cs="Times New Roman"/>
          <w:sz w:val="28"/>
          <w:szCs w:val="28"/>
          <w:lang w:val="kk-KZ"/>
        </w:rPr>
      </w:pPr>
    </w:p>
    <w:p w14:paraId="59201557" w14:textId="7F9F2DAD" w:rsidR="00AE0B16" w:rsidRPr="007F4595" w:rsidRDefault="00207D1D" w:rsidP="007F4595">
      <w:pPr>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sz w:val="28"/>
          <w:szCs w:val="28"/>
          <w:lang w:val="kk-KZ"/>
        </w:rPr>
        <w:lastRenderedPageBreak/>
        <w:t xml:space="preserve">  </w:t>
      </w:r>
      <w:r w:rsidR="00AE0B16" w:rsidRPr="007F4595">
        <w:rPr>
          <w:rFonts w:ascii="Times New Roman" w:hAnsi="Times New Roman" w:cs="Times New Roman"/>
          <w:color w:val="000000" w:themeColor="text1"/>
          <w:sz w:val="28"/>
          <w:szCs w:val="28"/>
          <w:lang w:val="kk-KZ"/>
        </w:rPr>
        <w:t>Тәжірибелік-эксперименттік жұмыстың қалыптастырушы кезеңі өзіндік ұйымдастыру</w:t>
      </w:r>
      <w:r w:rsidR="00D46868">
        <w:rPr>
          <w:rFonts w:ascii="Times New Roman" w:hAnsi="Times New Roman" w:cs="Times New Roman"/>
          <w:color w:val="000000" w:themeColor="text1"/>
          <w:sz w:val="28"/>
          <w:szCs w:val="28"/>
          <w:lang w:val="kk-KZ"/>
        </w:rPr>
        <w:t>ының</w:t>
      </w:r>
      <w:r w:rsidR="00AE0B16" w:rsidRPr="007F4595">
        <w:rPr>
          <w:rFonts w:ascii="Times New Roman" w:hAnsi="Times New Roman" w:cs="Times New Roman"/>
          <w:color w:val="000000" w:themeColor="text1"/>
          <w:sz w:val="28"/>
          <w:szCs w:val="28"/>
          <w:lang w:val="kk-KZ"/>
        </w:rPr>
        <w:t xml:space="preserve"> компоненттерін кезең-кезеңімен дамытуға бағдарланған эксперименттік топтың 1-2 курс студенттерінің іс-әрекетін ұйымдастыруға бағытталған (барлығы 60 студент).</w:t>
      </w:r>
    </w:p>
    <w:p w14:paraId="3EDF8A24" w14:textId="31F14A21" w:rsidR="00AE0B16" w:rsidRPr="007F4595" w:rsidRDefault="00AE0B16" w:rsidP="007F4595">
      <w:pPr>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Қалыптастырушы </w:t>
      </w:r>
      <w:r w:rsidR="00D46868">
        <w:rPr>
          <w:rFonts w:ascii="Times New Roman" w:hAnsi="Times New Roman" w:cs="Times New Roman"/>
          <w:color w:val="000000" w:themeColor="text1"/>
          <w:sz w:val="28"/>
          <w:szCs w:val="28"/>
          <w:lang w:val="kk-KZ"/>
        </w:rPr>
        <w:t>эксперимент өзіндік ұйымдастыру</w:t>
      </w:r>
      <w:r w:rsidRPr="007F4595">
        <w:rPr>
          <w:rFonts w:ascii="Times New Roman" w:hAnsi="Times New Roman" w:cs="Times New Roman"/>
          <w:color w:val="000000" w:themeColor="text1"/>
          <w:sz w:val="28"/>
          <w:szCs w:val="28"/>
          <w:lang w:val="kk-KZ"/>
        </w:rPr>
        <w:t>ы</w:t>
      </w:r>
      <w:r w:rsidR="00D46868">
        <w:rPr>
          <w:rFonts w:ascii="Times New Roman" w:hAnsi="Times New Roman" w:cs="Times New Roman"/>
          <w:color w:val="000000" w:themeColor="text1"/>
          <w:sz w:val="28"/>
          <w:szCs w:val="28"/>
          <w:lang w:val="kk-KZ"/>
        </w:rPr>
        <w:t>н</w:t>
      </w:r>
      <w:r w:rsidRPr="007F4595">
        <w:rPr>
          <w:rFonts w:ascii="Times New Roman" w:hAnsi="Times New Roman" w:cs="Times New Roman"/>
          <w:color w:val="000000" w:themeColor="text1"/>
          <w:sz w:val="28"/>
          <w:szCs w:val="28"/>
          <w:lang w:val="kk-KZ"/>
        </w:rPr>
        <w:t xml:space="preserve"> дамыту Бағдарламасының негізінде жүзеге асы</w:t>
      </w:r>
      <w:r w:rsidR="00D46868">
        <w:rPr>
          <w:rFonts w:ascii="Times New Roman" w:hAnsi="Times New Roman" w:cs="Times New Roman"/>
          <w:color w:val="000000" w:themeColor="text1"/>
          <w:sz w:val="28"/>
          <w:szCs w:val="28"/>
          <w:lang w:val="kk-KZ"/>
        </w:rPr>
        <w:t>рылды, онда өзіндік ұйымдастыру</w:t>
      </w:r>
      <w:r w:rsidRPr="007F4595">
        <w:rPr>
          <w:rFonts w:ascii="Times New Roman" w:hAnsi="Times New Roman" w:cs="Times New Roman"/>
          <w:color w:val="000000" w:themeColor="text1"/>
          <w:sz w:val="28"/>
          <w:szCs w:val="28"/>
          <w:lang w:val="kk-KZ"/>
        </w:rPr>
        <w:t>ы</w:t>
      </w:r>
      <w:r w:rsidR="00D46868">
        <w:rPr>
          <w:rFonts w:ascii="Times New Roman" w:hAnsi="Times New Roman" w:cs="Times New Roman"/>
          <w:color w:val="000000" w:themeColor="text1"/>
          <w:sz w:val="28"/>
          <w:szCs w:val="28"/>
          <w:lang w:val="kk-KZ"/>
        </w:rPr>
        <w:t>ны</w:t>
      </w:r>
      <w:r w:rsidRPr="007F4595">
        <w:rPr>
          <w:rFonts w:ascii="Times New Roman" w:hAnsi="Times New Roman" w:cs="Times New Roman"/>
          <w:color w:val="000000" w:themeColor="text1"/>
          <w:sz w:val="28"/>
          <w:szCs w:val="28"/>
          <w:lang w:val="kk-KZ"/>
        </w:rPr>
        <w:t xml:space="preserve">ң даму кезеңдері мен шарттарын ескере отырып, жұмыстың міндеттері, формалары мен әдістері көрсетілген. </w:t>
      </w:r>
    </w:p>
    <w:p w14:paraId="20C35142" w14:textId="77777777" w:rsidR="00207D1D" w:rsidRPr="007F4595" w:rsidRDefault="00AE0B16"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b/>
          <w:sz w:val="28"/>
          <w:szCs w:val="28"/>
          <w:lang w:val="kk-KZ"/>
        </w:rPr>
        <w:t>Қашықтықтан оқыту жағдайында студенттердің оқу әрекетін өзіндік ұйымдастыруын дамытудың бағдарламасын іске асыру ерекшеліктері.</w:t>
      </w:r>
    </w:p>
    <w:p w14:paraId="00112414" w14:textId="77777777" w:rsidR="00D76C41" w:rsidRPr="007F4595" w:rsidRDefault="00D76C41"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2019-2020 оқу жылының 2-семестрі және 2020-2021 оқу жылдарының Қазақстан Республикасының жоғары оқу орындарында коронавирус індеті салдарынан қашықтықтан оқыту режимінде жүзеге асырылды.</w:t>
      </w:r>
    </w:p>
    <w:p w14:paraId="2CA1B13D" w14:textId="1BB7C33A" w:rsidR="00D76C41" w:rsidRPr="007F4595" w:rsidRDefault="00D76C41" w:rsidP="007F4595">
      <w:pPr>
        <w:spacing w:after="0" w:line="240" w:lineRule="auto"/>
        <w:jc w:val="both"/>
        <w:rPr>
          <w:rFonts w:ascii="Times New Roman" w:hAnsi="Times New Roman" w:cs="Times New Roman"/>
          <w:b/>
          <w:bCs/>
          <w:kern w:val="36"/>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bCs/>
          <w:kern w:val="36"/>
          <w:sz w:val="28"/>
          <w:szCs w:val="28"/>
          <w:lang w:val="kk-KZ"/>
        </w:rPr>
        <w:t xml:space="preserve">Қазақстан Республикасы білім және ғылым Министрінің «Пандемия кезеңінде білім беру ұйымдарында </w:t>
      </w:r>
      <w:r w:rsidRPr="007F4595">
        <w:rPr>
          <w:rStyle w:val="s1"/>
          <w:rFonts w:ascii="Times New Roman" w:hAnsi="Times New Roman" w:cs="Times New Roman"/>
          <w:bCs/>
          <w:sz w:val="28"/>
          <w:szCs w:val="28"/>
          <w:lang w:val="kk-KZ"/>
        </w:rPr>
        <w:t>COVID-</w:t>
      </w:r>
      <w:r w:rsidRPr="007F4595">
        <w:rPr>
          <w:rFonts w:ascii="Times New Roman" w:hAnsi="Times New Roman" w:cs="Times New Roman"/>
          <w:bCs/>
          <w:kern w:val="36"/>
          <w:sz w:val="28"/>
          <w:szCs w:val="28"/>
          <w:lang w:val="kk-KZ"/>
        </w:rPr>
        <w:t xml:space="preserve">19 коронавирустық инфекциясының таралуына жол бермеу жөніндегі шараларды күшейту туралы» 2020 жылғы 1 сәуірдегі № 123 бұйрығына (13.04.2020 ж. </w:t>
      </w:r>
      <w:r w:rsidR="00EE797F" w:rsidRPr="007F4595">
        <w:rPr>
          <w:rFonts w:ascii="Times New Roman" w:hAnsi="Times New Roman" w:cs="Times New Roman"/>
          <w:bCs/>
          <w:kern w:val="36"/>
          <w:sz w:val="28"/>
          <w:szCs w:val="28"/>
          <w:lang w:val="kk-KZ"/>
        </w:rPr>
        <w:t>толықтыруларымен) [2</w:t>
      </w:r>
      <w:r w:rsidR="000477CF">
        <w:rPr>
          <w:rFonts w:ascii="Times New Roman" w:hAnsi="Times New Roman" w:cs="Times New Roman"/>
          <w:bCs/>
          <w:kern w:val="36"/>
          <w:sz w:val="28"/>
          <w:szCs w:val="28"/>
          <w:lang w:val="kk-KZ"/>
        </w:rPr>
        <w:t>65</w:t>
      </w:r>
      <w:r w:rsidRPr="007F4595">
        <w:rPr>
          <w:rFonts w:ascii="Times New Roman" w:hAnsi="Times New Roman" w:cs="Times New Roman"/>
          <w:bCs/>
          <w:kern w:val="36"/>
          <w:sz w:val="28"/>
          <w:szCs w:val="28"/>
          <w:lang w:val="kk-KZ"/>
        </w:rPr>
        <w:t>] сәйкес 2-қосымша «ЖКББҰ ақпараттық-телекоммуникациялық технологияларды және телекоммуникациялық құралдарды қолдана отырып оқытуды жүргізеді, МЖМБС, оқу жоспары мен оқу процесінің кестесіне сәйкес оқу бағдарламаларын жүзеге асырады. Оқу үрдісін ұйымдастыру</w:t>
      </w:r>
      <w:r w:rsidR="00D46868">
        <w:rPr>
          <w:rFonts w:ascii="Times New Roman" w:hAnsi="Times New Roman" w:cs="Times New Roman"/>
          <w:bCs/>
          <w:kern w:val="36"/>
          <w:sz w:val="28"/>
          <w:szCs w:val="28"/>
          <w:lang w:val="kk-KZ"/>
        </w:rPr>
        <w:t>ы</w:t>
      </w:r>
      <w:r w:rsidRPr="007F4595">
        <w:rPr>
          <w:rFonts w:ascii="Times New Roman" w:hAnsi="Times New Roman" w:cs="Times New Roman"/>
          <w:bCs/>
          <w:kern w:val="36"/>
          <w:sz w:val="28"/>
          <w:szCs w:val="28"/>
          <w:lang w:val="kk-KZ"/>
        </w:rPr>
        <w:t xml:space="preserve"> үшін білім беру үрдісінің барлық қатысушыларына электрондық платформаларға және онлайн сабақтарды өткізудің басқа да электрондық көздеріне (онлайн-дәрістер, бейне-дәрістер, телевизиялық дәріс, өзіндік онлайн-жұмыс, электрондық журнал, онлайн-курстар, чат-сабақтар, веб-сабақтар, телеконференциялар, Bilim media group ресурстары, скайп, google.classroom, MOODLE, ZOOM, электрондық пошта, WhatsApp чаттары, Opiq.kz. ресурстары, Telegram арналары және басқа да қажетті құралдар) қолжетімділік беріледі».  </w:t>
      </w:r>
    </w:p>
    <w:p w14:paraId="52193DD0" w14:textId="77777777" w:rsidR="00D76C41" w:rsidRPr="007F4595" w:rsidRDefault="00630A17" w:rsidP="007F4595">
      <w:pPr>
        <w:shd w:val="clear" w:color="auto" w:fill="FFFFFF"/>
        <w:spacing w:after="0" w:line="240" w:lineRule="auto"/>
        <w:jc w:val="both"/>
        <w:textAlignment w:val="baseline"/>
        <w:rPr>
          <w:rStyle w:val="s1"/>
          <w:rFonts w:ascii="Times New Roman" w:hAnsi="Times New Roman" w:cs="Times New Roman"/>
          <w:bCs/>
          <w:sz w:val="28"/>
          <w:szCs w:val="28"/>
          <w:lang w:val="kk-KZ"/>
        </w:rPr>
      </w:pPr>
      <w:r w:rsidRPr="007F4595">
        <w:rPr>
          <w:rStyle w:val="s1"/>
          <w:rFonts w:ascii="Times New Roman" w:hAnsi="Times New Roman" w:cs="Times New Roman"/>
          <w:bCs/>
          <w:sz w:val="28"/>
          <w:szCs w:val="28"/>
          <w:lang w:val="kk-KZ"/>
        </w:rPr>
        <w:t xml:space="preserve">   </w:t>
      </w:r>
      <w:r w:rsidR="00330F8D" w:rsidRPr="007F4595">
        <w:rPr>
          <w:rStyle w:val="s1"/>
          <w:rFonts w:ascii="Times New Roman" w:hAnsi="Times New Roman" w:cs="Times New Roman"/>
          <w:bCs/>
          <w:sz w:val="28"/>
          <w:szCs w:val="28"/>
          <w:lang w:val="kk-KZ"/>
        </w:rPr>
        <w:t>С</w:t>
      </w:r>
      <w:r w:rsidR="00D76C41" w:rsidRPr="007F4595">
        <w:rPr>
          <w:rStyle w:val="s1"/>
          <w:rFonts w:ascii="Times New Roman" w:hAnsi="Times New Roman" w:cs="Times New Roman"/>
          <w:bCs/>
          <w:sz w:val="28"/>
          <w:szCs w:val="28"/>
          <w:lang w:val="kk-KZ"/>
        </w:rPr>
        <w:t>ту</w:t>
      </w:r>
      <w:r w:rsidR="00B21F44" w:rsidRPr="007F4595">
        <w:rPr>
          <w:rStyle w:val="s1"/>
          <w:rFonts w:ascii="Times New Roman" w:hAnsi="Times New Roman" w:cs="Times New Roman"/>
          <w:bCs/>
          <w:sz w:val="28"/>
          <w:szCs w:val="28"/>
          <w:lang w:val="kk-KZ"/>
        </w:rPr>
        <w:t>денттердің өзінд</w:t>
      </w:r>
      <w:r w:rsidR="00D76C41" w:rsidRPr="007F4595">
        <w:rPr>
          <w:rStyle w:val="s1"/>
          <w:rFonts w:ascii="Times New Roman" w:hAnsi="Times New Roman" w:cs="Times New Roman"/>
          <w:bCs/>
          <w:sz w:val="28"/>
          <w:szCs w:val="28"/>
          <w:lang w:val="kk-KZ"/>
        </w:rPr>
        <w:t>і</w:t>
      </w:r>
      <w:r w:rsidR="00B21F44" w:rsidRPr="007F4595">
        <w:rPr>
          <w:rStyle w:val="s1"/>
          <w:rFonts w:ascii="Times New Roman" w:hAnsi="Times New Roman" w:cs="Times New Roman"/>
          <w:bCs/>
          <w:sz w:val="28"/>
          <w:szCs w:val="28"/>
          <w:lang w:val="kk-KZ"/>
        </w:rPr>
        <w:t>к</w:t>
      </w:r>
      <w:r w:rsidR="00D76C41" w:rsidRPr="007F4595">
        <w:rPr>
          <w:rStyle w:val="s1"/>
          <w:rFonts w:ascii="Times New Roman" w:hAnsi="Times New Roman" w:cs="Times New Roman"/>
          <w:bCs/>
          <w:sz w:val="28"/>
          <w:szCs w:val="28"/>
          <w:lang w:val="kk-KZ"/>
        </w:rPr>
        <w:t xml:space="preserve"> ұйымдастыруын дамыту</w:t>
      </w:r>
      <w:r w:rsidR="005C1503" w:rsidRPr="007F4595">
        <w:rPr>
          <w:rStyle w:val="s1"/>
          <w:rFonts w:ascii="Times New Roman" w:hAnsi="Times New Roman" w:cs="Times New Roman"/>
          <w:bCs/>
          <w:sz w:val="28"/>
          <w:szCs w:val="28"/>
          <w:lang w:val="kk-KZ"/>
        </w:rPr>
        <w:t xml:space="preserve"> бағдарламасы ұсынылған</w:t>
      </w:r>
      <w:r w:rsidR="00B21F44" w:rsidRPr="007F4595">
        <w:rPr>
          <w:rStyle w:val="s1"/>
          <w:rFonts w:ascii="Times New Roman" w:hAnsi="Times New Roman" w:cs="Times New Roman"/>
          <w:bCs/>
          <w:sz w:val="28"/>
          <w:szCs w:val="28"/>
          <w:lang w:val="kk-KZ"/>
        </w:rPr>
        <w:t xml:space="preserve"> </w:t>
      </w:r>
      <w:r w:rsidR="005C1503" w:rsidRPr="007F4595">
        <w:rPr>
          <w:rStyle w:val="s1"/>
          <w:rFonts w:ascii="Times New Roman" w:hAnsi="Times New Roman" w:cs="Times New Roman"/>
          <w:bCs/>
          <w:sz w:val="28"/>
          <w:szCs w:val="28"/>
          <w:lang w:val="kk-KZ"/>
        </w:rPr>
        <w:t>үрдістің</w:t>
      </w:r>
      <w:r w:rsidR="00D76C41" w:rsidRPr="007F4595">
        <w:rPr>
          <w:rStyle w:val="s1"/>
          <w:rFonts w:ascii="Times New Roman" w:hAnsi="Times New Roman" w:cs="Times New Roman"/>
          <w:bCs/>
          <w:sz w:val="28"/>
          <w:szCs w:val="28"/>
          <w:lang w:val="kk-KZ"/>
        </w:rPr>
        <w:t xml:space="preserve"> 4 компонентінің даму кезеңдері, әр кезеңдегі міндеттер, жұмыс түрлері мен оларды жүзеге асыру форматы ашық көрсетілген</w:t>
      </w:r>
      <w:r w:rsidR="00330F8D" w:rsidRPr="007F4595">
        <w:rPr>
          <w:rStyle w:val="s1"/>
          <w:rFonts w:ascii="Times New Roman" w:hAnsi="Times New Roman" w:cs="Times New Roman"/>
          <w:bCs/>
          <w:sz w:val="28"/>
          <w:szCs w:val="28"/>
          <w:lang w:val="kk-KZ"/>
        </w:rPr>
        <w:t xml:space="preserve"> (кесте 16)</w:t>
      </w:r>
      <w:r w:rsidR="00D76C41" w:rsidRPr="007F4595">
        <w:rPr>
          <w:rStyle w:val="s1"/>
          <w:rFonts w:ascii="Times New Roman" w:hAnsi="Times New Roman" w:cs="Times New Roman"/>
          <w:bCs/>
          <w:sz w:val="28"/>
          <w:szCs w:val="28"/>
          <w:lang w:val="kk-KZ"/>
        </w:rPr>
        <w:t>.</w:t>
      </w:r>
    </w:p>
    <w:p w14:paraId="2D653512" w14:textId="77777777" w:rsidR="00330F8D" w:rsidRPr="007F4595" w:rsidRDefault="00330F8D" w:rsidP="007F4595">
      <w:pPr>
        <w:shd w:val="clear" w:color="auto" w:fill="FFFFFF"/>
        <w:spacing w:after="0" w:line="240" w:lineRule="auto"/>
        <w:ind w:firstLine="709"/>
        <w:jc w:val="right"/>
        <w:textAlignment w:val="baseline"/>
        <w:rPr>
          <w:rStyle w:val="s1"/>
          <w:rFonts w:ascii="Times New Roman" w:hAnsi="Times New Roman" w:cs="Times New Roman"/>
          <w:bCs/>
          <w:sz w:val="28"/>
          <w:szCs w:val="28"/>
          <w:lang w:val="kk-KZ"/>
        </w:rPr>
      </w:pPr>
    </w:p>
    <w:p w14:paraId="1EB1CB95" w14:textId="77777777" w:rsidR="00D76C41" w:rsidRPr="007F4595" w:rsidRDefault="00330F8D" w:rsidP="007F4595">
      <w:pPr>
        <w:shd w:val="clear" w:color="auto" w:fill="FFFFFF"/>
        <w:spacing w:after="0" w:line="240" w:lineRule="auto"/>
        <w:ind w:firstLine="709"/>
        <w:jc w:val="right"/>
        <w:textAlignment w:val="baseline"/>
        <w:rPr>
          <w:rStyle w:val="s1"/>
          <w:rFonts w:ascii="Times New Roman" w:hAnsi="Times New Roman" w:cs="Times New Roman"/>
          <w:bCs/>
          <w:sz w:val="28"/>
          <w:szCs w:val="28"/>
          <w:lang w:val="kk-KZ"/>
        </w:rPr>
      </w:pPr>
      <w:r w:rsidRPr="007F4595">
        <w:rPr>
          <w:rStyle w:val="s1"/>
          <w:rFonts w:ascii="Times New Roman" w:hAnsi="Times New Roman" w:cs="Times New Roman"/>
          <w:bCs/>
          <w:sz w:val="28"/>
          <w:szCs w:val="28"/>
          <w:lang w:val="kk-KZ"/>
        </w:rPr>
        <w:t>К</w:t>
      </w:r>
      <w:r w:rsidR="00D76C41" w:rsidRPr="007F4595">
        <w:rPr>
          <w:rStyle w:val="s1"/>
          <w:rFonts w:ascii="Times New Roman" w:hAnsi="Times New Roman" w:cs="Times New Roman"/>
          <w:bCs/>
          <w:sz w:val="28"/>
          <w:szCs w:val="28"/>
          <w:lang w:val="kk-KZ"/>
        </w:rPr>
        <w:t xml:space="preserve">есте </w:t>
      </w:r>
      <w:r w:rsidRPr="007F4595">
        <w:rPr>
          <w:rStyle w:val="s1"/>
          <w:rFonts w:ascii="Times New Roman" w:hAnsi="Times New Roman" w:cs="Times New Roman"/>
          <w:bCs/>
          <w:sz w:val="28"/>
          <w:szCs w:val="28"/>
          <w:lang w:val="kk-KZ"/>
        </w:rPr>
        <w:t>16</w:t>
      </w:r>
    </w:p>
    <w:p w14:paraId="25DBD704" w14:textId="77777777" w:rsidR="00D76C41" w:rsidRPr="007F4595" w:rsidRDefault="00630A17" w:rsidP="007F4595">
      <w:pPr>
        <w:shd w:val="clear" w:color="auto" w:fill="FFFFFF"/>
        <w:spacing w:after="0" w:line="240" w:lineRule="auto"/>
        <w:jc w:val="both"/>
        <w:textAlignment w:val="baseline"/>
        <w:rPr>
          <w:rFonts w:ascii="Times New Roman" w:hAnsi="Times New Roman" w:cs="Times New Roman"/>
          <w:sz w:val="28"/>
          <w:szCs w:val="28"/>
          <w:lang w:val="kk-KZ"/>
        </w:rPr>
      </w:pPr>
      <w:r w:rsidRPr="007F4595">
        <w:rPr>
          <w:rStyle w:val="s1"/>
          <w:rFonts w:ascii="Times New Roman" w:hAnsi="Times New Roman" w:cs="Times New Roman"/>
          <w:bCs/>
          <w:sz w:val="28"/>
          <w:szCs w:val="28"/>
          <w:lang w:val="kk-KZ"/>
        </w:rPr>
        <w:t xml:space="preserve">  </w:t>
      </w:r>
      <w:r w:rsidR="00D76C41" w:rsidRPr="007F4595">
        <w:rPr>
          <w:rStyle w:val="s1"/>
          <w:rFonts w:ascii="Times New Roman" w:hAnsi="Times New Roman" w:cs="Times New Roman"/>
          <w:bCs/>
          <w:sz w:val="28"/>
          <w:szCs w:val="28"/>
          <w:lang w:val="kk-KZ"/>
        </w:rPr>
        <w:t xml:space="preserve">Студенттердің оқу әрекетінің өзіндік ұйымдастыруын дамыту бағдарламасы </w:t>
      </w:r>
      <w:r w:rsidR="00D76C41" w:rsidRPr="007F4595">
        <w:rPr>
          <w:rFonts w:ascii="Times New Roman" w:hAnsi="Times New Roman" w:cs="Times New Roman"/>
          <w:sz w:val="28"/>
          <w:szCs w:val="28"/>
          <w:lang w:val="kk-KZ"/>
        </w:rPr>
        <w:t xml:space="preserve"> </w:t>
      </w:r>
    </w:p>
    <w:p w14:paraId="7DD47DA8" w14:textId="77777777" w:rsidR="00B21F44" w:rsidRPr="007F4595" w:rsidRDefault="00B21F44" w:rsidP="007F4595">
      <w:pPr>
        <w:shd w:val="clear" w:color="auto" w:fill="FFFFFF"/>
        <w:spacing w:after="0" w:line="240" w:lineRule="auto"/>
        <w:jc w:val="both"/>
        <w:textAlignment w:val="baseline"/>
        <w:rPr>
          <w:rFonts w:ascii="Times New Roman" w:hAnsi="Times New Roman" w:cs="Times New Roman"/>
          <w:sz w:val="28"/>
          <w:szCs w:val="28"/>
          <w:lang w:val="kk-KZ"/>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2267"/>
        <w:gridCol w:w="1827"/>
        <w:gridCol w:w="16"/>
        <w:gridCol w:w="115"/>
        <w:gridCol w:w="1870"/>
        <w:gridCol w:w="1987"/>
      </w:tblGrid>
      <w:tr w:rsidR="003C16D7" w:rsidRPr="008B542B" w14:paraId="1781E304" w14:textId="77777777" w:rsidTr="005C49A4">
        <w:tc>
          <w:tcPr>
            <w:tcW w:w="1128" w:type="dxa"/>
            <w:vMerge w:val="restart"/>
            <w:tcBorders>
              <w:top w:val="single" w:sz="4" w:space="0" w:color="auto"/>
              <w:left w:val="single" w:sz="4" w:space="0" w:color="auto"/>
              <w:bottom w:val="single" w:sz="4" w:space="0" w:color="auto"/>
              <w:right w:val="single" w:sz="4" w:space="0" w:color="auto"/>
            </w:tcBorders>
            <w:shd w:val="clear" w:color="auto" w:fill="auto"/>
          </w:tcPr>
          <w:p w14:paraId="5BE581A0"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p>
          <w:p w14:paraId="0EAAD109"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bCs/>
                <w:color w:val="000000"/>
                <w:kern w:val="36"/>
                <w:sz w:val="24"/>
                <w:szCs w:val="24"/>
                <w:lang w:val="kk-KZ"/>
              </w:rPr>
              <w:t>Кезеңдер</w:t>
            </w: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4A220E0D"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lang w:val="kk-KZ"/>
              </w:rPr>
            </w:pPr>
            <w:r w:rsidRPr="007F4595">
              <w:rPr>
                <w:rStyle w:val="s1"/>
                <w:rFonts w:ascii="Times New Roman" w:hAnsi="Times New Roman" w:cs="Times New Roman"/>
                <w:bCs/>
                <w:color w:val="000000"/>
                <w:sz w:val="24"/>
                <w:szCs w:val="24"/>
                <w:lang w:val="kk-KZ"/>
              </w:rPr>
              <w:t>Оқу әрекетінің өзіндік ұйымдастыруының</w:t>
            </w:r>
            <w:r w:rsidRPr="007F4595">
              <w:rPr>
                <w:rStyle w:val="s1"/>
                <w:rFonts w:ascii="Times New Roman" w:hAnsi="Times New Roman" w:cs="Times New Roman"/>
                <w:bCs/>
                <w:color w:val="000000"/>
                <w:sz w:val="28"/>
                <w:szCs w:val="28"/>
                <w:lang w:val="kk-KZ"/>
              </w:rPr>
              <w:t xml:space="preserve"> </w:t>
            </w:r>
            <w:r w:rsidRPr="007F4595">
              <w:rPr>
                <w:rFonts w:ascii="Times New Roman" w:hAnsi="Times New Roman" w:cs="Times New Roman"/>
                <w:sz w:val="24"/>
                <w:szCs w:val="24"/>
                <w:lang w:val="kk-KZ"/>
              </w:rPr>
              <w:t xml:space="preserve">компоненттері  </w:t>
            </w:r>
          </w:p>
        </w:tc>
      </w:tr>
      <w:tr w:rsidR="003C16D7" w:rsidRPr="007F4595" w14:paraId="5A2FF970"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EEBF35"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E2A3B48"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rPr>
              <w:t>Мотиваци</w:t>
            </w:r>
            <w:r w:rsidRPr="007F4595">
              <w:rPr>
                <w:rFonts w:ascii="Times New Roman" w:hAnsi="Times New Roman" w:cs="Times New Roman"/>
                <w:sz w:val="24"/>
                <w:szCs w:val="24"/>
                <w:lang w:val="kk-KZ"/>
              </w:rPr>
              <w:t>ялық</w:t>
            </w:r>
            <w:r w:rsidRPr="007F4595">
              <w:rPr>
                <w:rFonts w:ascii="Times New Roman" w:hAnsi="Times New Roman" w:cs="Times New Roman"/>
                <w:sz w:val="24"/>
                <w:szCs w:val="24"/>
              </w:rPr>
              <w:t>-</w:t>
            </w:r>
            <w:r w:rsidRPr="007F4595">
              <w:rPr>
                <w:rFonts w:ascii="Times New Roman" w:hAnsi="Times New Roman" w:cs="Times New Roman"/>
                <w:sz w:val="24"/>
                <w:szCs w:val="24"/>
                <w:lang w:val="kk-KZ"/>
              </w:rPr>
              <w:t>құндылық</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553109B4"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Когнитивтік-</w:t>
            </w:r>
            <w:r w:rsidRPr="007F4595">
              <w:rPr>
                <w:rFonts w:ascii="Times New Roman" w:hAnsi="Times New Roman" w:cs="Times New Roman"/>
                <w:sz w:val="24"/>
                <w:szCs w:val="24"/>
              </w:rPr>
              <w:t xml:space="preserve"> рефлексив</w:t>
            </w:r>
            <w:r w:rsidRPr="007F4595">
              <w:rPr>
                <w:rFonts w:ascii="Times New Roman" w:hAnsi="Times New Roman" w:cs="Times New Roman"/>
                <w:sz w:val="24"/>
                <w:szCs w:val="24"/>
                <w:lang w:val="kk-KZ"/>
              </w:rPr>
              <w:t>тік</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54E2258"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rPr>
              <w:t>Аффектив</w:t>
            </w:r>
            <w:r w:rsidRPr="007F4595">
              <w:rPr>
                <w:rFonts w:ascii="Times New Roman" w:hAnsi="Times New Roman" w:cs="Times New Roman"/>
                <w:sz w:val="24"/>
                <w:szCs w:val="24"/>
                <w:lang w:val="kk-KZ"/>
              </w:rPr>
              <w:t>тік</w:t>
            </w:r>
            <w:r w:rsidRPr="007F4595">
              <w:rPr>
                <w:rFonts w:ascii="Times New Roman" w:hAnsi="Times New Roman" w:cs="Times New Roman"/>
                <w:sz w:val="24"/>
                <w:szCs w:val="24"/>
              </w:rPr>
              <w:t>-</w:t>
            </w:r>
            <w:r w:rsidRPr="007F4595">
              <w:rPr>
                <w:rFonts w:ascii="Times New Roman" w:hAnsi="Times New Roman" w:cs="Times New Roman"/>
                <w:sz w:val="24"/>
                <w:szCs w:val="24"/>
                <w:lang w:val="kk-KZ"/>
              </w:rPr>
              <w:t>еріктік</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31886FA6" w14:textId="21A7348C" w:rsidR="003C16D7" w:rsidRPr="007F4595" w:rsidRDefault="003C16D7" w:rsidP="00D46868">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Әрекеттік</w:t>
            </w:r>
          </w:p>
        </w:tc>
      </w:tr>
      <w:tr w:rsidR="003C16D7" w:rsidRPr="007F4595" w14:paraId="752363A5" w14:textId="77777777" w:rsidTr="005C49A4">
        <w:tc>
          <w:tcPr>
            <w:tcW w:w="1128" w:type="dxa"/>
            <w:vMerge w:val="restart"/>
            <w:tcBorders>
              <w:top w:val="single" w:sz="4" w:space="0" w:color="auto"/>
              <w:left w:val="single" w:sz="4" w:space="0" w:color="auto"/>
              <w:bottom w:val="single" w:sz="4" w:space="0" w:color="auto"/>
              <w:right w:val="single" w:sz="4" w:space="0" w:color="auto"/>
            </w:tcBorders>
            <w:shd w:val="clear" w:color="auto" w:fill="auto"/>
          </w:tcPr>
          <w:p w14:paraId="7D81181F"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r w:rsidRPr="007F4595">
              <w:rPr>
                <w:rFonts w:ascii="Times New Roman" w:hAnsi="Times New Roman" w:cs="Times New Roman"/>
                <w:bCs/>
                <w:color w:val="000000"/>
                <w:kern w:val="36"/>
                <w:sz w:val="24"/>
                <w:szCs w:val="24"/>
              </w:rPr>
              <w:t>1</w:t>
            </w:r>
          </w:p>
          <w:p w14:paraId="5C8766AE"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p w14:paraId="517B0025"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lang w:val="kk-KZ"/>
              </w:rPr>
            </w:pPr>
            <w:r w:rsidRPr="007F4595">
              <w:rPr>
                <w:rFonts w:ascii="Times New Roman" w:hAnsi="Times New Roman" w:cs="Times New Roman"/>
                <w:bCs/>
                <w:color w:val="000000"/>
                <w:kern w:val="36"/>
                <w:sz w:val="24"/>
                <w:szCs w:val="24"/>
                <w:lang w:val="kk-KZ"/>
              </w:rPr>
              <w:t>Сезіну</w:t>
            </w: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76C16A99" w14:textId="77777777" w:rsidR="003C16D7" w:rsidRPr="007F4595" w:rsidRDefault="003C16D7" w:rsidP="007F4595">
            <w:pPr>
              <w:spacing w:after="0" w:line="240" w:lineRule="auto"/>
              <w:jc w:val="center"/>
              <w:outlineLvl w:val="0"/>
              <w:rPr>
                <w:rFonts w:ascii="Times New Roman" w:hAnsi="Times New Roman" w:cs="Times New Roman"/>
                <w:sz w:val="24"/>
                <w:szCs w:val="24"/>
                <w:lang w:val="kk-KZ"/>
              </w:rPr>
            </w:pPr>
            <w:r w:rsidRPr="007F4595">
              <w:rPr>
                <w:rFonts w:ascii="Times New Roman" w:hAnsi="Times New Roman" w:cs="Times New Roman"/>
                <w:sz w:val="24"/>
                <w:szCs w:val="24"/>
                <w:lang w:val="kk-KZ"/>
              </w:rPr>
              <w:t>міндеттер</w:t>
            </w:r>
          </w:p>
        </w:tc>
      </w:tr>
      <w:tr w:rsidR="003C16D7" w:rsidRPr="007F4595" w14:paraId="149BFD4C"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B298B7"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0399945A" w14:textId="77777777" w:rsidR="003C16D7" w:rsidRPr="007F4595" w:rsidRDefault="003C16D7" w:rsidP="007F4595">
            <w:pPr>
              <w:spacing w:after="0" w:line="240" w:lineRule="auto"/>
              <w:outlineLvl w:val="0"/>
              <w:rPr>
                <w:rFonts w:ascii="Times New Roman" w:hAnsi="Times New Roman" w:cs="Times New Roman"/>
                <w:sz w:val="24"/>
                <w:szCs w:val="24"/>
              </w:rPr>
            </w:pPr>
            <w:r w:rsidRPr="007F4595">
              <w:rPr>
                <w:rFonts w:ascii="Times New Roman" w:hAnsi="Times New Roman" w:cs="Times New Roman"/>
                <w:sz w:val="24"/>
                <w:szCs w:val="24"/>
                <w:lang w:val="kk-KZ"/>
              </w:rPr>
              <w:t xml:space="preserve">Оқу-танымдық мотивацияны дамыту; оқу әрекетін өзіндік ұйымдастырудың қажеттілігін ұғыну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35DCFB71" w14:textId="77777777" w:rsidR="003C16D7" w:rsidRPr="007F4595" w:rsidRDefault="003C16D7" w:rsidP="007F4595">
            <w:pPr>
              <w:spacing w:after="0" w:line="240" w:lineRule="auto"/>
              <w:outlineLvl w:val="0"/>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Өзін-өзі қабылдау  саналылығын дамыту </w:t>
            </w:r>
          </w:p>
          <w:p w14:paraId="79A6E11C"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 xml:space="preserve">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216DED1" w14:textId="77777777" w:rsidR="003C16D7" w:rsidRPr="007F4595" w:rsidRDefault="003C16D7" w:rsidP="007F4595">
            <w:pPr>
              <w:spacing w:after="0" w:line="240" w:lineRule="auto"/>
              <w:outlineLvl w:val="0"/>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Эмоционалды-еріктік өзін-өзі реттеу дағдыларын дамыту  </w:t>
            </w:r>
          </w:p>
          <w:p w14:paraId="126EC448"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 xml:space="preserve">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3E6CB527" w14:textId="77777777" w:rsidR="003C16D7" w:rsidRPr="007F4595" w:rsidRDefault="003C16D7" w:rsidP="007F4595">
            <w:pPr>
              <w:spacing w:after="0" w:line="240" w:lineRule="auto"/>
              <w:outlineLvl w:val="0"/>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Уақытты тиімді пайдалану қабілетін дамыту </w:t>
            </w:r>
          </w:p>
          <w:p w14:paraId="6B6E7F71"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 xml:space="preserve"> </w:t>
            </w:r>
          </w:p>
          <w:p w14:paraId="091C0FEF"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lang w:val="kk-KZ"/>
              </w:rPr>
            </w:pPr>
          </w:p>
        </w:tc>
      </w:tr>
      <w:tr w:rsidR="003C16D7" w:rsidRPr="007F4595" w14:paraId="0EBD4854"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510C4C"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2351A896"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lang w:val="kk-KZ"/>
              </w:rPr>
            </w:pPr>
            <w:r w:rsidRPr="007F4595">
              <w:rPr>
                <w:rFonts w:ascii="Times New Roman" w:hAnsi="Times New Roman" w:cs="Times New Roman"/>
                <w:bCs/>
                <w:color w:val="000000"/>
                <w:kern w:val="36"/>
                <w:sz w:val="24"/>
                <w:szCs w:val="24"/>
                <w:lang w:val="kk-KZ"/>
              </w:rPr>
              <w:t>Жұмыстың түрлері</w:t>
            </w:r>
            <w:r w:rsidRPr="007F4595">
              <w:rPr>
                <w:rFonts w:ascii="Times New Roman" w:hAnsi="Times New Roman" w:cs="Times New Roman"/>
                <w:bCs/>
                <w:color w:val="000000"/>
                <w:kern w:val="36"/>
                <w:sz w:val="24"/>
                <w:szCs w:val="24"/>
              </w:rPr>
              <w:t xml:space="preserve">, </w:t>
            </w:r>
            <w:r w:rsidRPr="007F4595">
              <w:rPr>
                <w:rFonts w:ascii="Times New Roman" w:hAnsi="Times New Roman" w:cs="Times New Roman"/>
                <w:bCs/>
                <w:color w:val="000000"/>
                <w:kern w:val="36"/>
                <w:sz w:val="24"/>
                <w:szCs w:val="24"/>
                <w:lang w:val="kk-KZ"/>
              </w:rPr>
              <w:t>әдістері</w:t>
            </w:r>
          </w:p>
        </w:tc>
      </w:tr>
      <w:tr w:rsidR="003C16D7" w:rsidRPr="007F4595" w14:paraId="7D1DA0E8"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8C7D16"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EA75BCE"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r w:rsidRPr="007F4595">
              <w:rPr>
                <w:rStyle w:val="c1"/>
                <w:rFonts w:ascii="Times New Roman" w:hAnsi="Times New Roman" w:cs="Times New Roman"/>
                <w:color w:val="000000"/>
                <w:sz w:val="24"/>
                <w:szCs w:val="24"/>
              </w:rPr>
              <w:t>Мотиваци</w:t>
            </w:r>
            <w:r w:rsidRPr="007F4595">
              <w:rPr>
                <w:rStyle w:val="c1"/>
                <w:rFonts w:ascii="Times New Roman" w:hAnsi="Times New Roman" w:cs="Times New Roman"/>
                <w:color w:val="000000"/>
                <w:sz w:val="24"/>
                <w:szCs w:val="24"/>
                <w:lang w:val="kk-KZ"/>
              </w:rPr>
              <w:t xml:space="preserve">ялық </w:t>
            </w:r>
            <w:r w:rsidRPr="007F4595">
              <w:rPr>
                <w:rStyle w:val="c1"/>
                <w:rFonts w:ascii="Times New Roman" w:hAnsi="Times New Roman" w:cs="Times New Roman"/>
                <w:color w:val="000000"/>
                <w:sz w:val="24"/>
                <w:szCs w:val="24"/>
              </w:rPr>
              <w:t>тренинг</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3579CB1F"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«Мен</w:t>
            </w:r>
            <w:r w:rsidRPr="007F4595">
              <w:rPr>
                <w:rFonts w:ascii="Times New Roman" w:hAnsi="Times New Roman" w:cs="Times New Roman"/>
                <w:sz w:val="24"/>
                <w:szCs w:val="24"/>
                <w:lang w:val="en-US"/>
              </w:rPr>
              <w:t xml:space="preserve"> – </w:t>
            </w:r>
            <w:r w:rsidRPr="007F4595">
              <w:rPr>
                <w:rFonts w:ascii="Times New Roman" w:hAnsi="Times New Roman" w:cs="Times New Roman"/>
                <w:sz w:val="24"/>
                <w:szCs w:val="24"/>
                <w:lang w:val="kk-KZ"/>
              </w:rPr>
              <w:t>студент»</w:t>
            </w:r>
            <w:r w:rsidRPr="007F4595">
              <w:rPr>
                <w:rFonts w:ascii="Times New Roman" w:hAnsi="Times New Roman" w:cs="Times New Roman"/>
                <w:sz w:val="24"/>
                <w:szCs w:val="24"/>
                <w:lang w:val="en-US"/>
              </w:rPr>
              <w:t xml:space="preserve"> </w:t>
            </w:r>
            <w:r w:rsidRPr="007F4595">
              <w:rPr>
                <w:rFonts w:ascii="Times New Roman" w:hAnsi="Times New Roman" w:cs="Times New Roman"/>
                <w:sz w:val="24"/>
                <w:szCs w:val="24"/>
                <w:lang w:val="kk-KZ"/>
              </w:rPr>
              <w:t>рө</w:t>
            </w:r>
            <w:r w:rsidRPr="007F4595">
              <w:rPr>
                <w:rFonts w:ascii="Times New Roman" w:hAnsi="Times New Roman" w:cs="Times New Roman"/>
                <w:sz w:val="24"/>
                <w:szCs w:val="24"/>
              </w:rPr>
              <w:t>л</w:t>
            </w:r>
            <w:r w:rsidRPr="007F4595">
              <w:rPr>
                <w:rFonts w:ascii="Times New Roman" w:hAnsi="Times New Roman" w:cs="Times New Roman"/>
                <w:sz w:val="24"/>
                <w:szCs w:val="24"/>
                <w:lang w:val="kk-KZ"/>
              </w:rPr>
              <w:t>дік ойыны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C724393" w14:textId="77777777" w:rsidR="003C16D7" w:rsidRPr="007F4595" w:rsidRDefault="003C16D7"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көңіл-күйді талдау</w:t>
            </w:r>
          </w:p>
          <w:p w14:paraId="669713AD"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 xml:space="preserve">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CDAB34E"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rPr>
              <w:t xml:space="preserve"> «Тайм-менеджмент» </w:t>
            </w:r>
            <w:r w:rsidRPr="007F4595">
              <w:rPr>
                <w:rFonts w:ascii="Times New Roman" w:hAnsi="Times New Roman" w:cs="Times New Roman"/>
                <w:sz w:val="24"/>
                <w:szCs w:val="24"/>
                <w:lang w:val="kk-KZ"/>
              </w:rPr>
              <w:t>Шебер</w:t>
            </w:r>
            <w:r w:rsidRPr="007F4595">
              <w:rPr>
                <w:rFonts w:ascii="Times New Roman" w:hAnsi="Times New Roman" w:cs="Times New Roman"/>
                <w:sz w:val="24"/>
                <w:szCs w:val="24"/>
              </w:rPr>
              <w:t>-</w:t>
            </w:r>
            <w:r w:rsidR="005C1503" w:rsidRPr="007F4595">
              <w:rPr>
                <w:rFonts w:ascii="Times New Roman" w:hAnsi="Times New Roman" w:cs="Times New Roman"/>
                <w:sz w:val="24"/>
                <w:szCs w:val="24"/>
                <w:lang w:val="kk-KZ"/>
              </w:rPr>
              <w:t>сынып</w:t>
            </w:r>
          </w:p>
        </w:tc>
      </w:tr>
      <w:tr w:rsidR="003C16D7" w:rsidRPr="007F4595" w14:paraId="59DD0422" w14:textId="77777777" w:rsidTr="005C49A4">
        <w:tc>
          <w:tcPr>
            <w:tcW w:w="1128" w:type="dxa"/>
            <w:tcBorders>
              <w:top w:val="single" w:sz="4" w:space="0" w:color="auto"/>
              <w:left w:val="single" w:sz="4" w:space="0" w:color="auto"/>
              <w:bottom w:val="single" w:sz="4" w:space="0" w:color="auto"/>
              <w:right w:val="single" w:sz="4" w:space="0" w:color="auto"/>
            </w:tcBorders>
            <w:shd w:val="clear" w:color="auto" w:fill="auto"/>
          </w:tcPr>
          <w:p w14:paraId="74B2E1DC"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0D8F9F40" w14:textId="77777777" w:rsidR="003C16D7" w:rsidRPr="007F4595" w:rsidRDefault="003C16D7" w:rsidP="007F4595">
            <w:pPr>
              <w:spacing w:after="0" w:line="240" w:lineRule="auto"/>
              <w:jc w:val="center"/>
              <w:rPr>
                <w:rFonts w:ascii="Times New Roman" w:hAnsi="Times New Roman" w:cs="Times New Roman"/>
                <w:sz w:val="24"/>
                <w:szCs w:val="24"/>
                <w:lang w:val="kk-KZ"/>
              </w:rPr>
            </w:pPr>
            <w:r w:rsidRPr="007F4595">
              <w:rPr>
                <w:rFonts w:ascii="Times New Roman" w:hAnsi="Times New Roman" w:cs="Times New Roman"/>
                <w:sz w:val="24"/>
                <w:szCs w:val="24"/>
                <w:lang w:val="kk-KZ"/>
              </w:rPr>
              <w:t>Өткізу ф</w:t>
            </w:r>
            <w:r w:rsidRPr="007F4595">
              <w:rPr>
                <w:rFonts w:ascii="Times New Roman" w:hAnsi="Times New Roman" w:cs="Times New Roman"/>
                <w:sz w:val="24"/>
                <w:szCs w:val="24"/>
              </w:rPr>
              <w:t>ормат</w:t>
            </w:r>
            <w:r w:rsidRPr="007F4595">
              <w:rPr>
                <w:rFonts w:ascii="Times New Roman" w:hAnsi="Times New Roman" w:cs="Times New Roman"/>
                <w:sz w:val="24"/>
                <w:szCs w:val="24"/>
                <w:lang w:val="kk-KZ"/>
              </w:rPr>
              <w:t>ы</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 xml:space="preserve"> </w:t>
            </w:r>
          </w:p>
        </w:tc>
      </w:tr>
      <w:tr w:rsidR="003C16D7" w:rsidRPr="007F4595" w14:paraId="5CD26BA3" w14:textId="77777777" w:rsidTr="005C49A4">
        <w:tc>
          <w:tcPr>
            <w:tcW w:w="1128" w:type="dxa"/>
            <w:tcBorders>
              <w:top w:val="single" w:sz="4" w:space="0" w:color="auto"/>
              <w:left w:val="single" w:sz="4" w:space="0" w:color="auto"/>
              <w:bottom w:val="single" w:sz="4" w:space="0" w:color="auto"/>
              <w:right w:val="single" w:sz="4" w:space="0" w:color="auto"/>
            </w:tcBorders>
            <w:shd w:val="clear" w:color="auto" w:fill="auto"/>
          </w:tcPr>
          <w:p w14:paraId="0EF47ACD"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5417B3E8" w14:textId="77777777" w:rsidR="003C16D7" w:rsidRPr="007F4595" w:rsidRDefault="003C16D7" w:rsidP="007F4595">
            <w:pPr>
              <w:spacing w:after="0" w:line="240" w:lineRule="auto"/>
              <w:jc w:val="center"/>
              <w:rPr>
                <w:rFonts w:ascii="Times New Roman" w:hAnsi="Times New Roman" w:cs="Times New Roman"/>
                <w:sz w:val="24"/>
                <w:szCs w:val="24"/>
                <w:lang w:val="en-US"/>
              </w:rPr>
            </w:pPr>
            <w:r w:rsidRPr="007F4595">
              <w:rPr>
                <w:rFonts w:ascii="Times New Roman" w:hAnsi="Times New Roman" w:cs="Times New Roman"/>
                <w:sz w:val="24"/>
                <w:szCs w:val="24"/>
                <w:lang w:val="en-US"/>
              </w:rPr>
              <w:t>Zoom</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п</w:t>
            </w:r>
            <w:r w:rsidRPr="007F4595">
              <w:rPr>
                <w:rFonts w:ascii="Times New Roman" w:hAnsi="Times New Roman" w:cs="Times New Roman"/>
                <w:sz w:val="24"/>
                <w:szCs w:val="24"/>
              </w:rPr>
              <w:t>латформа</w:t>
            </w:r>
            <w:r w:rsidRPr="007F4595">
              <w:rPr>
                <w:rFonts w:ascii="Times New Roman" w:hAnsi="Times New Roman" w:cs="Times New Roman"/>
                <w:sz w:val="24"/>
                <w:szCs w:val="24"/>
                <w:lang w:val="kk-KZ"/>
              </w:rPr>
              <w:t>сы</w:t>
            </w:r>
            <w:r w:rsidRPr="007F4595">
              <w:rPr>
                <w:rFonts w:ascii="Times New Roman" w:hAnsi="Times New Roman" w:cs="Times New Roman"/>
                <w:sz w:val="24"/>
                <w:szCs w:val="24"/>
              </w:rPr>
              <w:t xml:space="preserve"> </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2C5DB648" w14:textId="77777777" w:rsidR="003C16D7" w:rsidRPr="007F4595" w:rsidRDefault="003C16D7" w:rsidP="007F4595">
            <w:pPr>
              <w:spacing w:after="0" w:line="240" w:lineRule="auto"/>
              <w:jc w:val="center"/>
              <w:rPr>
                <w:rFonts w:ascii="Times New Roman" w:hAnsi="Times New Roman" w:cs="Times New Roman"/>
                <w:sz w:val="24"/>
                <w:szCs w:val="24"/>
                <w:lang w:val="kk-KZ"/>
              </w:rPr>
            </w:pPr>
            <w:r w:rsidRPr="007F4595">
              <w:rPr>
                <w:rFonts w:ascii="Times New Roman" w:hAnsi="Times New Roman" w:cs="Times New Roman"/>
                <w:sz w:val="24"/>
                <w:szCs w:val="24"/>
                <w:bdr w:val="none" w:sz="0" w:space="0" w:color="auto" w:frame="1"/>
                <w:lang w:val="en-US"/>
              </w:rPr>
              <w:t xml:space="preserve">Kahoot: </w:t>
            </w:r>
            <w:r w:rsidRPr="007F4595">
              <w:rPr>
                <w:rFonts w:ascii="Times New Roman" w:hAnsi="Times New Roman" w:cs="Times New Roman"/>
                <w:sz w:val="24"/>
                <w:szCs w:val="24"/>
                <w:bdr w:val="none" w:sz="0" w:space="0" w:color="auto" w:frame="1"/>
                <w:lang w:val="kk-KZ"/>
              </w:rPr>
              <w:t>ойын</w:t>
            </w:r>
            <w:r w:rsidRPr="007F4595">
              <w:rPr>
                <w:rFonts w:ascii="Times New Roman" w:hAnsi="Times New Roman" w:cs="Times New Roman"/>
                <w:sz w:val="24"/>
                <w:szCs w:val="24"/>
                <w:lang w:val="en-US"/>
              </w:rPr>
              <w:t xml:space="preserve"> </w:t>
            </w:r>
            <w:r w:rsidRPr="007F4595">
              <w:rPr>
                <w:rFonts w:ascii="Times New Roman" w:hAnsi="Times New Roman" w:cs="Times New Roman"/>
                <w:sz w:val="24"/>
                <w:szCs w:val="24"/>
                <w:lang w:val="kk-KZ"/>
              </w:rPr>
              <w:t xml:space="preserve">арқылы оқыту </w:t>
            </w:r>
            <w:r w:rsidRPr="007F4595">
              <w:rPr>
                <w:rFonts w:ascii="Times New Roman" w:hAnsi="Times New Roman" w:cs="Times New Roman"/>
                <w:sz w:val="24"/>
                <w:szCs w:val="24"/>
              </w:rPr>
              <w:t>платформа</w:t>
            </w:r>
            <w:r w:rsidRPr="007F4595">
              <w:rPr>
                <w:rFonts w:ascii="Times New Roman" w:hAnsi="Times New Roman" w:cs="Times New Roman"/>
                <w:sz w:val="24"/>
                <w:szCs w:val="24"/>
                <w:lang w:val="kk-KZ"/>
              </w:rPr>
              <w:t>сы</w:t>
            </w:r>
          </w:p>
        </w:tc>
        <w:tc>
          <w:tcPr>
            <w:tcW w:w="2001" w:type="dxa"/>
            <w:gridSpan w:val="3"/>
            <w:tcBorders>
              <w:top w:val="single" w:sz="4" w:space="0" w:color="auto"/>
              <w:left w:val="single" w:sz="4" w:space="0" w:color="auto"/>
              <w:bottom w:val="single" w:sz="4" w:space="0" w:color="auto"/>
              <w:right w:val="single" w:sz="4" w:space="0" w:color="auto"/>
            </w:tcBorders>
            <w:shd w:val="clear" w:color="auto" w:fill="auto"/>
          </w:tcPr>
          <w:p w14:paraId="2226AA52" w14:textId="77777777" w:rsidR="003C16D7" w:rsidRPr="007F4595" w:rsidRDefault="003C16D7" w:rsidP="007F4595">
            <w:pPr>
              <w:spacing w:after="0" w:line="240" w:lineRule="auto"/>
              <w:jc w:val="both"/>
              <w:rPr>
                <w:rFonts w:ascii="Times New Roman" w:hAnsi="Times New Roman" w:cs="Times New Roman"/>
                <w:bCs/>
                <w:iCs/>
                <w:sz w:val="24"/>
                <w:szCs w:val="24"/>
                <w:bdr w:val="none" w:sz="0" w:space="0" w:color="auto" w:frame="1"/>
                <w:shd w:val="clear" w:color="auto" w:fill="FFFFFF"/>
                <w:lang w:val="kk-KZ"/>
              </w:rPr>
            </w:pPr>
            <w:r w:rsidRPr="007F4595">
              <w:rPr>
                <w:rStyle w:val="af1"/>
                <w:rFonts w:ascii="Times New Roman" w:hAnsi="Times New Roman" w:cs="Times New Roman"/>
                <w:b w:val="0"/>
                <w:iCs/>
                <w:sz w:val="24"/>
                <w:szCs w:val="24"/>
                <w:bdr w:val="none" w:sz="0" w:space="0" w:color="auto" w:frame="1"/>
                <w:shd w:val="clear" w:color="auto" w:fill="FFFFFF"/>
                <w:lang w:val="kk-KZ"/>
              </w:rPr>
              <w:t>Daylio күнделігі қосымшасы: көңіл-күй мен хал-жайдың трекері</w:t>
            </w:r>
            <w:r w:rsidRPr="007F4595">
              <w:rPr>
                <w:rStyle w:val="af1"/>
                <w:rFonts w:ascii="Times New Roman" w:hAnsi="Times New Roman" w:cs="Times New Roman"/>
                <w:iCs/>
                <w:sz w:val="24"/>
                <w:szCs w:val="24"/>
                <w:bdr w:val="none" w:sz="0" w:space="0" w:color="auto" w:frame="1"/>
                <w:shd w:val="clear" w:color="auto" w:fill="FFFFFF"/>
                <w:lang w:val="kk-KZ"/>
              </w:rPr>
              <w:t xml:space="preserve">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060CE2D" w14:textId="77777777" w:rsidR="003C16D7" w:rsidRPr="007F4595" w:rsidRDefault="003C16D7" w:rsidP="007F4595">
            <w:pPr>
              <w:spacing w:after="0" w:line="240" w:lineRule="auto"/>
              <w:jc w:val="center"/>
              <w:rPr>
                <w:rFonts w:ascii="Times New Roman" w:hAnsi="Times New Roman" w:cs="Times New Roman"/>
                <w:sz w:val="24"/>
                <w:szCs w:val="24"/>
              </w:rPr>
            </w:pPr>
            <w:r w:rsidRPr="007F4595">
              <w:rPr>
                <w:rFonts w:ascii="Times New Roman" w:hAnsi="Times New Roman" w:cs="Times New Roman"/>
                <w:sz w:val="24"/>
                <w:szCs w:val="24"/>
                <w:lang w:val="kk-KZ"/>
              </w:rPr>
              <w:t xml:space="preserve"> </w:t>
            </w:r>
            <w:r w:rsidRPr="007F4595">
              <w:rPr>
                <w:rFonts w:ascii="Times New Roman" w:hAnsi="Times New Roman" w:cs="Times New Roman"/>
                <w:sz w:val="24"/>
                <w:szCs w:val="24"/>
                <w:lang w:val="en-US"/>
              </w:rPr>
              <w:t>Webinar</w:t>
            </w:r>
            <w:r w:rsidRPr="007F4595">
              <w:rPr>
                <w:rFonts w:ascii="Times New Roman" w:hAnsi="Times New Roman" w:cs="Times New Roman"/>
                <w:sz w:val="24"/>
                <w:szCs w:val="24"/>
                <w:lang w:val="kk-KZ"/>
              </w:rPr>
              <w:t xml:space="preserve"> платформасы</w:t>
            </w:r>
          </w:p>
        </w:tc>
      </w:tr>
      <w:tr w:rsidR="003C16D7" w:rsidRPr="007F4595" w14:paraId="5C1545AE" w14:textId="77777777" w:rsidTr="005C49A4">
        <w:tc>
          <w:tcPr>
            <w:tcW w:w="1128" w:type="dxa"/>
            <w:vMerge w:val="restart"/>
            <w:tcBorders>
              <w:top w:val="single" w:sz="4" w:space="0" w:color="auto"/>
              <w:left w:val="single" w:sz="4" w:space="0" w:color="auto"/>
              <w:bottom w:val="single" w:sz="4" w:space="0" w:color="auto"/>
              <w:right w:val="single" w:sz="4" w:space="0" w:color="auto"/>
            </w:tcBorders>
            <w:shd w:val="clear" w:color="auto" w:fill="auto"/>
          </w:tcPr>
          <w:p w14:paraId="0F783D82"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r w:rsidRPr="007F4595">
              <w:rPr>
                <w:rFonts w:ascii="Times New Roman" w:hAnsi="Times New Roman" w:cs="Times New Roman"/>
                <w:bCs/>
                <w:color w:val="000000"/>
                <w:kern w:val="36"/>
                <w:sz w:val="24"/>
                <w:szCs w:val="24"/>
              </w:rPr>
              <w:t>2</w:t>
            </w:r>
          </w:p>
          <w:p w14:paraId="12DC7048"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p w14:paraId="2DCC3BA5"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p w14:paraId="0F18F958"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lang w:val="kk-KZ"/>
              </w:rPr>
            </w:pPr>
            <w:r w:rsidRPr="007F4595">
              <w:rPr>
                <w:rFonts w:ascii="Times New Roman" w:hAnsi="Times New Roman" w:cs="Times New Roman"/>
                <w:bCs/>
                <w:color w:val="000000"/>
                <w:kern w:val="36"/>
                <w:sz w:val="24"/>
                <w:szCs w:val="24"/>
                <w:lang w:val="kk-KZ"/>
              </w:rPr>
              <w:t>ұғыну</w:t>
            </w: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4C22549F" w14:textId="77777777" w:rsidR="003C16D7" w:rsidRPr="007F4595" w:rsidRDefault="005C1503" w:rsidP="007F4595">
            <w:pPr>
              <w:spacing w:after="0" w:line="240" w:lineRule="auto"/>
              <w:jc w:val="center"/>
              <w:rPr>
                <w:rFonts w:ascii="Times New Roman" w:hAnsi="Times New Roman" w:cs="Times New Roman"/>
                <w:sz w:val="24"/>
                <w:szCs w:val="24"/>
                <w:lang w:val="kk-KZ"/>
              </w:rPr>
            </w:pPr>
            <w:r w:rsidRPr="007F4595">
              <w:rPr>
                <w:rFonts w:ascii="Times New Roman" w:hAnsi="Times New Roman" w:cs="Times New Roman"/>
                <w:sz w:val="24"/>
                <w:szCs w:val="24"/>
                <w:lang w:val="kk-KZ"/>
              </w:rPr>
              <w:t>М</w:t>
            </w:r>
            <w:r w:rsidR="003C16D7" w:rsidRPr="007F4595">
              <w:rPr>
                <w:rFonts w:ascii="Times New Roman" w:hAnsi="Times New Roman" w:cs="Times New Roman"/>
                <w:sz w:val="24"/>
                <w:szCs w:val="24"/>
                <w:lang w:val="kk-KZ"/>
              </w:rPr>
              <w:t>індеттер</w:t>
            </w:r>
          </w:p>
        </w:tc>
      </w:tr>
      <w:tr w:rsidR="003C16D7" w:rsidRPr="007F4595" w14:paraId="38ED29AE" w14:textId="77777777" w:rsidTr="005C49A4">
        <w:trPr>
          <w:trHeight w:val="1156"/>
        </w:trPr>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1F0FF5"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DB40B7C" w14:textId="77777777" w:rsidR="003C16D7" w:rsidRPr="007F4595" w:rsidRDefault="003C16D7" w:rsidP="007F4595">
            <w:pPr>
              <w:spacing w:after="0" w:line="240" w:lineRule="auto"/>
              <w:outlineLvl w:val="0"/>
              <w:rPr>
                <w:rFonts w:ascii="Times New Roman" w:hAnsi="Times New Roman" w:cs="Times New Roman"/>
                <w:sz w:val="24"/>
                <w:szCs w:val="24"/>
              </w:rPr>
            </w:pPr>
            <w:r w:rsidRPr="007F4595">
              <w:rPr>
                <w:rFonts w:ascii="Times New Roman" w:hAnsi="Times New Roman" w:cs="Times New Roman"/>
                <w:sz w:val="24"/>
                <w:szCs w:val="24"/>
                <w:lang w:val="kk-KZ"/>
              </w:rPr>
              <w:t>Өзін-өзі шығармашылық тұрғыда таныту түрткілерін дамыту</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3F2979F3"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Өз әрекетін талдау және ұғыну қабілетін дамыту</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5383A51" w14:textId="77777777" w:rsidR="003C16D7" w:rsidRPr="007F4595" w:rsidRDefault="003C16D7" w:rsidP="007F4595">
            <w:pPr>
              <w:pStyle w:val="a5"/>
              <w:spacing w:after="0" w:line="240" w:lineRule="auto"/>
              <w:ind w:left="0"/>
              <w:rPr>
                <w:rFonts w:ascii="Times New Roman" w:hAnsi="Times New Roman"/>
                <w:bCs/>
                <w:kern w:val="36"/>
                <w:sz w:val="24"/>
                <w:szCs w:val="24"/>
                <w:lang w:val="kk-KZ"/>
              </w:rPr>
            </w:pPr>
            <w:r w:rsidRPr="007F4595">
              <w:rPr>
                <w:rFonts w:ascii="Times New Roman" w:hAnsi="Times New Roman"/>
                <w:sz w:val="24"/>
                <w:szCs w:val="24"/>
                <w:lang w:val="kk-KZ"/>
              </w:rPr>
              <w:t xml:space="preserve"> Өзіндік тәртіпті дамыту</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9220380" w14:textId="77777777" w:rsidR="003C16D7" w:rsidRPr="007F4595" w:rsidRDefault="003C16D7" w:rsidP="007F4595">
            <w:pPr>
              <w:spacing w:after="0" w:line="240" w:lineRule="auto"/>
              <w:outlineLvl w:val="0"/>
              <w:rPr>
                <w:rFonts w:ascii="Times New Roman" w:hAnsi="Times New Roman" w:cs="Times New Roman"/>
                <w:bCs/>
                <w:kern w:val="36"/>
                <w:sz w:val="24"/>
                <w:szCs w:val="24"/>
                <w:lang w:val="kk-KZ"/>
              </w:rPr>
            </w:pPr>
            <w:r w:rsidRPr="007F4595">
              <w:rPr>
                <w:rFonts w:ascii="Times New Roman" w:hAnsi="Times New Roman" w:cs="Times New Roman"/>
                <w:sz w:val="24"/>
                <w:szCs w:val="24"/>
                <w:lang w:val="kk-KZ"/>
              </w:rPr>
              <w:t>Мақсат қоюды дамыту</w:t>
            </w:r>
          </w:p>
        </w:tc>
      </w:tr>
      <w:tr w:rsidR="003C16D7" w:rsidRPr="007F4595" w14:paraId="63230C5B" w14:textId="77777777" w:rsidTr="005C49A4">
        <w:trPr>
          <w:trHeight w:val="279"/>
        </w:trPr>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64CC6D"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1F037819"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r w:rsidRPr="007F4595">
              <w:rPr>
                <w:rFonts w:ascii="Times New Roman" w:hAnsi="Times New Roman" w:cs="Times New Roman"/>
                <w:bCs/>
                <w:color w:val="000000"/>
                <w:kern w:val="36"/>
                <w:sz w:val="24"/>
                <w:szCs w:val="24"/>
                <w:lang w:val="kk-KZ"/>
              </w:rPr>
              <w:t xml:space="preserve">Жұмыстың түрлері, әдістері </w:t>
            </w:r>
          </w:p>
        </w:tc>
      </w:tr>
      <w:tr w:rsidR="003C16D7" w:rsidRPr="007F4595" w14:paraId="040A624B" w14:textId="77777777" w:rsidTr="005C49A4">
        <w:trPr>
          <w:trHeight w:val="559"/>
        </w:trPr>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9DDE84"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0D6E5788" w14:textId="77777777" w:rsidR="003C16D7" w:rsidRPr="007F4595" w:rsidRDefault="003C16D7" w:rsidP="007F4595">
            <w:pPr>
              <w:spacing w:after="0" w:line="240" w:lineRule="auto"/>
              <w:outlineLvl w:val="0"/>
              <w:rPr>
                <w:rStyle w:val="c1"/>
                <w:rFonts w:ascii="Times New Roman" w:hAnsi="Times New Roman" w:cs="Times New Roman"/>
                <w:color w:val="000000"/>
                <w:sz w:val="24"/>
                <w:szCs w:val="24"/>
                <w:lang w:val="kk-KZ"/>
              </w:rPr>
            </w:pPr>
            <w:r w:rsidRPr="007F4595">
              <w:rPr>
                <w:rStyle w:val="c1"/>
                <w:rFonts w:ascii="Times New Roman" w:hAnsi="Times New Roman" w:cs="Times New Roman"/>
                <w:color w:val="000000"/>
                <w:sz w:val="24"/>
                <w:szCs w:val="24"/>
                <w:lang w:val="kk-KZ"/>
              </w:rPr>
              <w:t>Өзін-өзі дамыту бағдарламасы</w:t>
            </w:r>
          </w:p>
          <w:p w14:paraId="5D20AD42" w14:textId="77777777" w:rsidR="003C16D7" w:rsidRPr="007F4595" w:rsidRDefault="003C16D7" w:rsidP="007F4595">
            <w:pPr>
              <w:spacing w:after="0" w:line="240" w:lineRule="auto"/>
              <w:outlineLvl w:val="0"/>
              <w:rPr>
                <w:rFonts w:ascii="Times New Roman" w:hAnsi="Times New Roman" w:cs="Times New Roman"/>
                <w:sz w:val="24"/>
                <w:szCs w:val="24"/>
                <w:lang w:val="en-US"/>
              </w:rPr>
            </w:pPr>
            <w:r w:rsidRPr="007F4595">
              <w:rPr>
                <w:rStyle w:val="c1"/>
                <w:rFonts w:ascii="Times New Roman" w:hAnsi="Times New Roman" w:cs="Times New Roman"/>
                <w:color w:val="000000"/>
                <w:sz w:val="24"/>
                <w:szCs w:val="24"/>
                <w:lang w:val="kk-KZ"/>
              </w:rPr>
              <w:t xml:space="preserve"> </w:t>
            </w:r>
            <w:r w:rsidRPr="007F4595">
              <w:rPr>
                <w:rFonts w:ascii="Times New Roman" w:hAnsi="Times New Roman" w:cs="Times New Roman"/>
                <w:sz w:val="24"/>
                <w:szCs w:val="24"/>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49A3A74D" w14:textId="77777777" w:rsidR="003C16D7" w:rsidRPr="007F4595" w:rsidRDefault="003C16D7" w:rsidP="007F4595">
            <w:pPr>
              <w:pStyle w:val="a5"/>
              <w:spacing w:after="0" w:line="240" w:lineRule="auto"/>
              <w:ind w:left="0"/>
              <w:rPr>
                <w:rFonts w:ascii="Times New Roman" w:hAnsi="Times New Roman"/>
                <w:sz w:val="24"/>
                <w:szCs w:val="24"/>
                <w:lang w:val="en-US"/>
              </w:rPr>
            </w:pPr>
            <w:r w:rsidRPr="007F4595">
              <w:rPr>
                <w:rFonts w:ascii="Times New Roman" w:hAnsi="Times New Roman"/>
                <w:sz w:val="24"/>
                <w:szCs w:val="24"/>
              </w:rPr>
              <w:t xml:space="preserve"> </w:t>
            </w:r>
            <w:r w:rsidRPr="007F4595">
              <w:rPr>
                <w:rFonts w:ascii="Times New Roman" w:hAnsi="Times New Roman"/>
                <w:sz w:val="24"/>
                <w:szCs w:val="24"/>
                <w:lang w:val="en-US"/>
              </w:rPr>
              <w:t xml:space="preserve">SWOT </w:t>
            </w:r>
            <w:r w:rsidRPr="007F4595">
              <w:rPr>
                <w:rFonts w:ascii="Times New Roman" w:hAnsi="Times New Roman"/>
                <w:sz w:val="24"/>
                <w:szCs w:val="24"/>
                <w:lang w:val="kk-KZ"/>
              </w:rPr>
              <w:t>тұлғаны талдау</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6560526" w14:textId="77777777" w:rsidR="003C16D7" w:rsidRPr="007F4595" w:rsidRDefault="003C16D7"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Топтық пікірталас</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D1043EB" w14:textId="77777777" w:rsidR="003C16D7" w:rsidRPr="007F4595" w:rsidRDefault="003C16D7" w:rsidP="007F4595">
            <w:pPr>
              <w:spacing w:after="0" w:line="240" w:lineRule="auto"/>
              <w:outlineLvl w:val="0"/>
              <w:rPr>
                <w:rFonts w:ascii="Times New Roman" w:hAnsi="Times New Roman" w:cs="Times New Roman"/>
                <w:sz w:val="24"/>
                <w:szCs w:val="24"/>
                <w:lang w:val="kk-KZ"/>
              </w:rPr>
            </w:pPr>
            <w:r w:rsidRPr="007F4595">
              <w:rPr>
                <w:rFonts w:ascii="Times New Roman" w:hAnsi="Times New Roman" w:cs="Times New Roman"/>
                <w:sz w:val="24"/>
                <w:szCs w:val="24"/>
                <w:lang w:val="kk-KZ"/>
              </w:rPr>
              <w:t>Мақсат қою т</w:t>
            </w:r>
            <w:r w:rsidRPr="007F4595">
              <w:rPr>
                <w:rFonts w:ascii="Times New Roman" w:hAnsi="Times New Roman" w:cs="Times New Roman"/>
                <w:sz w:val="24"/>
                <w:szCs w:val="24"/>
              </w:rPr>
              <w:t>ренинг</w:t>
            </w:r>
            <w:r w:rsidRPr="007F4595">
              <w:rPr>
                <w:rFonts w:ascii="Times New Roman" w:hAnsi="Times New Roman" w:cs="Times New Roman"/>
                <w:sz w:val="24"/>
                <w:szCs w:val="24"/>
                <w:lang w:val="kk-KZ"/>
              </w:rPr>
              <w:t>і</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 xml:space="preserve"> </w:t>
            </w:r>
          </w:p>
        </w:tc>
      </w:tr>
      <w:tr w:rsidR="003C16D7" w:rsidRPr="007F4595" w14:paraId="73C0B4A2" w14:textId="77777777" w:rsidTr="005C49A4">
        <w:trPr>
          <w:trHeight w:val="358"/>
        </w:trPr>
        <w:tc>
          <w:tcPr>
            <w:tcW w:w="1128" w:type="dxa"/>
            <w:tcBorders>
              <w:top w:val="single" w:sz="4" w:space="0" w:color="auto"/>
              <w:left w:val="single" w:sz="4" w:space="0" w:color="auto"/>
              <w:bottom w:val="single" w:sz="4" w:space="0" w:color="auto"/>
              <w:right w:val="single" w:sz="4" w:space="0" w:color="auto"/>
            </w:tcBorders>
            <w:shd w:val="clear" w:color="auto" w:fill="auto"/>
          </w:tcPr>
          <w:p w14:paraId="1D699B82"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777F8FE8" w14:textId="77777777" w:rsidR="003C16D7" w:rsidRPr="007F4595" w:rsidRDefault="003C16D7" w:rsidP="007F4595">
            <w:pPr>
              <w:spacing w:after="0" w:line="240" w:lineRule="auto"/>
              <w:jc w:val="center"/>
              <w:outlineLvl w:val="0"/>
              <w:rPr>
                <w:rFonts w:ascii="Times New Roman" w:hAnsi="Times New Roman" w:cs="Times New Roman"/>
                <w:sz w:val="24"/>
                <w:szCs w:val="24"/>
                <w:lang w:val="kk-KZ"/>
              </w:rPr>
            </w:pPr>
            <w:r w:rsidRPr="007F4595">
              <w:rPr>
                <w:rFonts w:ascii="Times New Roman" w:hAnsi="Times New Roman" w:cs="Times New Roman"/>
                <w:sz w:val="24"/>
                <w:szCs w:val="24"/>
                <w:lang w:val="kk-KZ"/>
              </w:rPr>
              <w:t>Өткізу ф</w:t>
            </w:r>
            <w:r w:rsidRPr="007F4595">
              <w:rPr>
                <w:rFonts w:ascii="Times New Roman" w:hAnsi="Times New Roman" w:cs="Times New Roman"/>
                <w:sz w:val="24"/>
                <w:szCs w:val="24"/>
              </w:rPr>
              <w:t>ормат</w:t>
            </w:r>
            <w:r w:rsidRPr="007F4595">
              <w:rPr>
                <w:rFonts w:ascii="Times New Roman" w:hAnsi="Times New Roman" w:cs="Times New Roman"/>
                <w:sz w:val="24"/>
                <w:szCs w:val="24"/>
                <w:lang w:val="kk-KZ"/>
              </w:rPr>
              <w:t>ы</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 xml:space="preserve"> </w:t>
            </w:r>
          </w:p>
        </w:tc>
      </w:tr>
      <w:tr w:rsidR="003C16D7" w:rsidRPr="007F4595" w14:paraId="52546B79" w14:textId="77777777" w:rsidTr="005C49A4">
        <w:trPr>
          <w:trHeight w:val="853"/>
        </w:trPr>
        <w:tc>
          <w:tcPr>
            <w:tcW w:w="1128" w:type="dxa"/>
            <w:tcBorders>
              <w:top w:val="single" w:sz="4" w:space="0" w:color="auto"/>
              <w:left w:val="single" w:sz="4" w:space="0" w:color="auto"/>
              <w:bottom w:val="single" w:sz="4" w:space="0" w:color="auto"/>
              <w:right w:val="single" w:sz="4" w:space="0" w:color="auto"/>
            </w:tcBorders>
            <w:shd w:val="clear" w:color="auto" w:fill="auto"/>
          </w:tcPr>
          <w:p w14:paraId="42DEA6B5"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2AE5155" w14:textId="77777777" w:rsidR="003C16D7" w:rsidRPr="007F4595" w:rsidRDefault="003C16D7" w:rsidP="007F4595">
            <w:pPr>
              <w:spacing w:after="0" w:line="240" w:lineRule="auto"/>
              <w:outlineLvl w:val="0"/>
              <w:rPr>
                <w:rStyle w:val="c1"/>
                <w:rFonts w:ascii="Times New Roman" w:hAnsi="Times New Roman" w:cs="Times New Roman"/>
                <w:color w:val="000000"/>
                <w:sz w:val="24"/>
                <w:szCs w:val="24"/>
                <w:lang w:val="kk-KZ"/>
              </w:rPr>
            </w:pPr>
            <w:r w:rsidRPr="007F4595">
              <w:rPr>
                <w:rStyle w:val="c1"/>
                <w:rFonts w:ascii="Times New Roman" w:hAnsi="Times New Roman" w:cs="Times New Roman"/>
                <w:color w:val="000000"/>
                <w:sz w:val="24"/>
                <w:szCs w:val="24"/>
                <w:lang w:val="kk-KZ"/>
              </w:rPr>
              <w:t xml:space="preserve">PowerPoint веб-қосымшасындағы </w:t>
            </w:r>
            <w:r w:rsidRPr="007F4595">
              <w:rPr>
                <w:rStyle w:val="c1"/>
                <w:rFonts w:ascii="Times New Roman" w:hAnsi="Times New Roman" w:cs="Times New Roman"/>
                <w:sz w:val="24"/>
                <w:szCs w:val="24"/>
                <w:lang w:val="kk-KZ"/>
              </w:rPr>
              <w:t>таныстырылым.</w:t>
            </w:r>
          </w:p>
          <w:p w14:paraId="24731315" w14:textId="77777777" w:rsidR="003C16D7" w:rsidRPr="007F4595" w:rsidRDefault="003C16D7" w:rsidP="007F4595">
            <w:pPr>
              <w:spacing w:after="0" w:line="240" w:lineRule="auto"/>
              <w:outlineLvl w:val="0"/>
              <w:rPr>
                <w:rStyle w:val="c1"/>
                <w:rFonts w:ascii="Times New Roman" w:hAnsi="Times New Roman" w:cs="Times New Roman"/>
                <w:sz w:val="24"/>
                <w:szCs w:val="24"/>
                <w:lang w:val="kk-KZ"/>
              </w:rPr>
            </w:pPr>
            <w:r w:rsidRPr="007F4595">
              <w:rPr>
                <w:rStyle w:val="c1"/>
                <w:rFonts w:ascii="Times New Roman" w:hAnsi="Times New Roman" w:cs="Times New Roman"/>
                <w:color w:val="000000"/>
                <w:sz w:val="24"/>
                <w:szCs w:val="24"/>
                <w:lang w:val="kk-KZ"/>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6DAFC100" w14:textId="77777777" w:rsidR="003C16D7" w:rsidRPr="007F4595" w:rsidRDefault="003C16D7" w:rsidP="007F4595">
            <w:pPr>
              <w:pStyle w:val="a5"/>
              <w:spacing w:after="0" w:line="240" w:lineRule="auto"/>
              <w:ind w:left="0"/>
              <w:rPr>
                <w:rFonts w:ascii="Times New Roman" w:hAnsi="Times New Roman"/>
                <w:color w:val="333333"/>
                <w:sz w:val="24"/>
                <w:szCs w:val="24"/>
                <w:shd w:val="clear" w:color="auto" w:fill="FFFFFF"/>
                <w:lang w:val="kk-KZ"/>
              </w:rPr>
            </w:pPr>
            <w:r w:rsidRPr="007F4595">
              <w:rPr>
                <w:rFonts w:ascii="Times New Roman" w:hAnsi="Times New Roman"/>
                <w:color w:val="333333"/>
                <w:sz w:val="24"/>
                <w:szCs w:val="24"/>
                <w:shd w:val="clear" w:color="auto" w:fill="FFFFFF"/>
                <w:lang w:val="kk-KZ"/>
              </w:rPr>
              <w:t>Padlet қызметі (виртуалды тақта)</w:t>
            </w:r>
          </w:p>
          <w:p w14:paraId="0A8C1BEF"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color w:val="333333"/>
                <w:sz w:val="24"/>
                <w:szCs w:val="24"/>
                <w:shd w:val="clear" w:color="auto" w:fill="FFFFFF"/>
                <w:lang w:val="kk-KZ"/>
              </w:rPr>
              <w:t xml:space="preserve"> </w:t>
            </w:r>
            <w:r w:rsidRPr="007F4595">
              <w:rPr>
                <w:rFonts w:ascii="Times New Roman" w:hAnsi="Times New Roman"/>
                <w:sz w:val="24"/>
                <w:szCs w:val="24"/>
                <w:lang w:val="kk-KZ"/>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C1847E9"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Miro</w:t>
            </w:r>
            <w:r w:rsidRPr="007F4595">
              <w:rPr>
                <w:rFonts w:ascii="Times New Roman" w:hAnsi="Times New Roman"/>
                <w:b/>
                <w:sz w:val="24"/>
                <w:szCs w:val="24"/>
                <w:lang w:val="kk-KZ"/>
              </w:rPr>
              <w:t xml:space="preserve"> </w:t>
            </w:r>
            <w:r w:rsidRPr="007F4595">
              <w:rPr>
                <w:rFonts w:ascii="Times New Roman" w:hAnsi="Times New Roman"/>
                <w:sz w:val="24"/>
                <w:szCs w:val="24"/>
                <w:lang w:val="kk-KZ"/>
              </w:rPr>
              <w:t>платформасы</w:t>
            </w:r>
          </w:p>
          <w:p w14:paraId="0A8B964E"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 xml:space="preserve">Оларды талқылау үшін идеялар мен тұжырымдамаларды визуалдау бойынша бірлескен жұмыс.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2811EDF4" w14:textId="77777777" w:rsidR="003C16D7" w:rsidRPr="007F4595" w:rsidRDefault="003C16D7" w:rsidP="007F4595">
            <w:pPr>
              <w:spacing w:after="0" w:line="240" w:lineRule="auto"/>
              <w:rPr>
                <w:rFonts w:ascii="Times New Roman" w:hAnsi="Times New Roman" w:cs="Times New Roman"/>
                <w:sz w:val="24"/>
                <w:szCs w:val="24"/>
                <w:lang w:val="en-US"/>
              </w:rPr>
            </w:pPr>
            <w:r w:rsidRPr="007F4595">
              <w:rPr>
                <w:rFonts w:ascii="Times New Roman" w:hAnsi="Times New Roman" w:cs="Times New Roman"/>
                <w:sz w:val="24"/>
                <w:szCs w:val="24"/>
                <w:lang w:val="en-US"/>
              </w:rPr>
              <w:t>Zoom</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п</w:t>
            </w:r>
            <w:r w:rsidRPr="007F4595">
              <w:rPr>
                <w:rFonts w:ascii="Times New Roman" w:hAnsi="Times New Roman" w:cs="Times New Roman"/>
                <w:sz w:val="24"/>
                <w:szCs w:val="24"/>
              </w:rPr>
              <w:t>латформа</w:t>
            </w:r>
            <w:r w:rsidRPr="007F4595">
              <w:rPr>
                <w:rFonts w:ascii="Times New Roman" w:hAnsi="Times New Roman" w:cs="Times New Roman"/>
                <w:sz w:val="24"/>
                <w:szCs w:val="24"/>
                <w:lang w:val="kk-KZ"/>
              </w:rPr>
              <w:t>сы</w:t>
            </w:r>
            <w:r w:rsidRPr="007F4595">
              <w:rPr>
                <w:rFonts w:ascii="Times New Roman" w:hAnsi="Times New Roman" w:cs="Times New Roman"/>
                <w:sz w:val="24"/>
                <w:szCs w:val="24"/>
              </w:rPr>
              <w:t xml:space="preserve"> </w:t>
            </w:r>
          </w:p>
          <w:p w14:paraId="52E26548" w14:textId="77777777" w:rsidR="003C16D7" w:rsidRPr="007F4595" w:rsidRDefault="003C16D7" w:rsidP="007F4595">
            <w:pPr>
              <w:spacing w:after="0" w:line="240" w:lineRule="auto"/>
              <w:outlineLvl w:val="0"/>
              <w:rPr>
                <w:rFonts w:ascii="Times New Roman" w:hAnsi="Times New Roman" w:cs="Times New Roman"/>
                <w:sz w:val="24"/>
                <w:szCs w:val="24"/>
              </w:rPr>
            </w:pPr>
          </w:p>
        </w:tc>
      </w:tr>
      <w:tr w:rsidR="003C16D7" w:rsidRPr="007F4595" w14:paraId="53EAB37C" w14:textId="77777777" w:rsidTr="005C49A4">
        <w:trPr>
          <w:trHeight w:val="429"/>
        </w:trPr>
        <w:tc>
          <w:tcPr>
            <w:tcW w:w="1128" w:type="dxa"/>
            <w:vMerge w:val="restart"/>
            <w:tcBorders>
              <w:top w:val="single" w:sz="4" w:space="0" w:color="auto"/>
              <w:left w:val="single" w:sz="4" w:space="0" w:color="auto"/>
              <w:bottom w:val="single" w:sz="4" w:space="0" w:color="auto"/>
              <w:right w:val="single" w:sz="4" w:space="0" w:color="auto"/>
            </w:tcBorders>
            <w:shd w:val="clear" w:color="auto" w:fill="auto"/>
          </w:tcPr>
          <w:p w14:paraId="0BABE584"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p w14:paraId="5C90A349" w14:textId="77777777" w:rsidR="003C16D7" w:rsidRPr="007F4595" w:rsidRDefault="00D60F7B" w:rsidP="007F4595">
            <w:pPr>
              <w:spacing w:after="0" w:line="240" w:lineRule="auto"/>
              <w:jc w:val="center"/>
              <w:outlineLvl w:val="0"/>
              <w:rPr>
                <w:rFonts w:ascii="Times New Roman" w:hAnsi="Times New Roman" w:cs="Times New Roman"/>
                <w:bCs/>
                <w:color w:val="000000"/>
                <w:kern w:val="36"/>
                <w:sz w:val="24"/>
                <w:szCs w:val="24"/>
                <w:lang w:val="en-US"/>
              </w:rPr>
            </w:pPr>
            <w:r w:rsidRPr="007F4595">
              <w:rPr>
                <w:rFonts w:ascii="Times New Roman" w:hAnsi="Times New Roman" w:cs="Times New Roman"/>
                <w:bCs/>
                <w:color w:val="000000"/>
                <w:kern w:val="36"/>
                <w:sz w:val="24"/>
                <w:szCs w:val="24"/>
              </w:rPr>
              <w:t>3</w:t>
            </w:r>
          </w:p>
          <w:p w14:paraId="33D51969"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p w14:paraId="113CAE95"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lang w:val="kk-KZ"/>
              </w:rPr>
            </w:pPr>
            <w:r w:rsidRPr="007F4595">
              <w:rPr>
                <w:rFonts w:ascii="Times New Roman" w:hAnsi="Times New Roman" w:cs="Times New Roman"/>
                <w:bCs/>
                <w:color w:val="000000"/>
                <w:kern w:val="36"/>
                <w:sz w:val="24"/>
                <w:szCs w:val="24"/>
                <w:lang w:val="kk-KZ"/>
              </w:rPr>
              <w:t>жүзеге асыру</w:t>
            </w: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60025102" w14:textId="655C3C74" w:rsidR="003C16D7" w:rsidRPr="007F4595" w:rsidRDefault="002E5D4B" w:rsidP="007F4595">
            <w:pPr>
              <w:spacing w:after="0" w:line="240" w:lineRule="auto"/>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М</w:t>
            </w:r>
            <w:r w:rsidR="003C16D7" w:rsidRPr="007F4595">
              <w:rPr>
                <w:rFonts w:ascii="Times New Roman" w:hAnsi="Times New Roman" w:cs="Times New Roman"/>
                <w:sz w:val="24"/>
                <w:szCs w:val="24"/>
                <w:lang w:val="kk-KZ"/>
              </w:rPr>
              <w:t>індеттер</w:t>
            </w:r>
          </w:p>
        </w:tc>
      </w:tr>
      <w:tr w:rsidR="003C16D7" w:rsidRPr="007F4595" w14:paraId="2BCCA7BE"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F47C41"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574FAC25" w14:textId="77777777" w:rsidR="003C16D7" w:rsidRPr="007F4595" w:rsidRDefault="003C16D7"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Кәсіби мотивация мен мансаптық бағдарлауды дамыту</w:t>
            </w:r>
          </w:p>
          <w:p w14:paraId="268BDBE3" w14:textId="77777777" w:rsidR="003C16D7" w:rsidRPr="007F4595" w:rsidRDefault="003C16D7"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 xml:space="preserve">   </w:t>
            </w:r>
          </w:p>
        </w:tc>
        <w:tc>
          <w:tcPr>
            <w:tcW w:w="1958" w:type="dxa"/>
            <w:gridSpan w:val="3"/>
            <w:tcBorders>
              <w:top w:val="single" w:sz="4" w:space="0" w:color="auto"/>
              <w:left w:val="single" w:sz="4" w:space="0" w:color="auto"/>
              <w:bottom w:val="single" w:sz="4" w:space="0" w:color="auto"/>
              <w:right w:val="single" w:sz="4" w:space="0" w:color="auto"/>
            </w:tcBorders>
            <w:shd w:val="clear" w:color="auto" w:fill="auto"/>
          </w:tcPr>
          <w:p w14:paraId="5E7F6223"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 xml:space="preserve">Өзінің білімі мен дағдыларын бақылаудың интерналдық локусын рефлексиялауды дамыту </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57E4CE47"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rPr>
              <w:t>Стресске төзімділікті қалыптастыру</w:t>
            </w:r>
          </w:p>
          <w:p w14:paraId="7FCA5367" w14:textId="77777777" w:rsidR="003C16D7" w:rsidRPr="007F4595" w:rsidRDefault="003C16D7" w:rsidP="007F4595">
            <w:pPr>
              <w:pStyle w:val="a5"/>
              <w:spacing w:after="0" w:line="240" w:lineRule="auto"/>
              <w:ind w:left="0"/>
              <w:rPr>
                <w:rFonts w:ascii="Times New Roman" w:hAnsi="Times New Roman"/>
                <w:sz w:val="24"/>
                <w:szCs w:val="24"/>
                <w:lang w:val="kk-KZ"/>
              </w:rPr>
            </w:pPr>
          </w:p>
          <w:p w14:paraId="0FEE9FEA"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 xml:space="preserve">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50799379" w14:textId="77777777" w:rsidR="003C16D7" w:rsidRPr="007F4595" w:rsidRDefault="003C16D7"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Мінез-құлықты түзету дағдыларын дамыту</w:t>
            </w:r>
          </w:p>
          <w:p w14:paraId="631B5D06" w14:textId="77777777" w:rsidR="003C16D7" w:rsidRPr="007F4595" w:rsidRDefault="003C16D7"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tc>
      </w:tr>
      <w:tr w:rsidR="003C16D7" w:rsidRPr="007F4595" w14:paraId="6F8F43D4"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4BE176"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2B1569F9" w14:textId="77777777" w:rsidR="003C16D7" w:rsidRPr="007F4595" w:rsidRDefault="003C16D7" w:rsidP="007F4595">
            <w:pPr>
              <w:spacing w:after="0" w:line="240" w:lineRule="auto"/>
              <w:jc w:val="center"/>
              <w:rPr>
                <w:rFonts w:ascii="Times New Roman" w:hAnsi="Times New Roman" w:cs="Times New Roman"/>
                <w:sz w:val="24"/>
                <w:szCs w:val="24"/>
              </w:rPr>
            </w:pPr>
            <w:r w:rsidRPr="007F4595">
              <w:rPr>
                <w:rFonts w:ascii="Times New Roman" w:hAnsi="Times New Roman" w:cs="Times New Roman"/>
                <w:bCs/>
                <w:color w:val="000000"/>
                <w:kern w:val="36"/>
                <w:sz w:val="24"/>
                <w:szCs w:val="24"/>
                <w:lang w:val="kk-KZ"/>
              </w:rPr>
              <w:t>Жұмыстың түрлері, әдістері</w:t>
            </w:r>
          </w:p>
        </w:tc>
      </w:tr>
      <w:tr w:rsidR="003C16D7" w:rsidRPr="007F4595" w14:paraId="6EC47C56" w14:textId="77777777" w:rsidTr="005C49A4">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2A1C11" w14:textId="77777777" w:rsidR="003C16D7" w:rsidRPr="007F4595" w:rsidRDefault="003C16D7" w:rsidP="007F4595">
            <w:pPr>
              <w:spacing w:after="0" w:line="240" w:lineRule="auto"/>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883A259" w14:textId="77777777" w:rsidR="003C16D7" w:rsidRPr="007F4595" w:rsidRDefault="003C16D7"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болашақ кәсіби мансабым» топтық виртуалды коучинг</w:t>
            </w:r>
          </w:p>
          <w:p w14:paraId="6CF818EE" w14:textId="77777777" w:rsidR="003C16D7" w:rsidRPr="007F4595" w:rsidRDefault="003C16D7" w:rsidP="007F4595">
            <w:pPr>
              <w:spacing w:after="0" w:line="240" w:lineRule="auto"/>
              <w:rPr>
                <w:rFonts w:ascii="Times New Roman" w:hAnsi="Times New Roman" w:cs="Times New Roman"/>
                <w:bCs/>
                <w:color w:val="000000"/>
                <w:kern w:val="36"/>
                <w:sz w:val="24"/>
                <w:szCs w:val="24"/>
                <w:lang w:val="kk-KZ"/>
              </w:rPr>
            </w:pPr>
            <w:r w:rsidRPr="007F4595">
              <w:rPr>
                <w:rFonts w:ascii="Times New Roman" w:hAnsi="Times New Roman" w:cs="Times New Roman"/>
                <w:sz w:val="24"/>
                <w:szCs w:val="24"/>
                <w:lang w:val="kk-KZ"/>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04E1522F"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«Интерналдық және жауапкершілік» топтық пікірталас</w:t>
            </w:r>
          </w:p>
          <w:p w14:paraId="531A81F5" w14:textId="77777777" w:rsidR="003C16D7" w:rsidRPr="007F4595" w:rsidRDefault="003C16D7"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 xml:space="preserve">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AF86647" w14:textId="77777777" w:rsidR="003C16D7" w:rsidRPr="007F4595" w:rsidRDefault="003C16D7" w:rsidP="007F4595">
            <w:pPr>
              <w:spacing w:after="0" w:line="240" w:lineRule="auto"/>
              <w:outlineLvl w:val="0"/>
              <w:rPr>
                <w:rFonts w:ascii="Times New Roman" w:hAnsi="Times New Roman" w:cs="Times New Roman"/>
                <w:color w:val="000000"/>
                <w:sz w:val="24"/>
                <w:szCs w:val="24"/>
                <w:lang w:val="en-US"/>
              </w:rPr>
            </w:pPr>
            <w:r w:rsidRPr="007F4595">
              <w:rPr>
                <w:rFonts w:ascii="Times New Roman" w:hAnsi="Times New Roman" w:cs="Times New Roman"/>
                <w:color w:val="000000"/>
                <w:sz w:val="24"/>
                <w:szCs w:val="24"/>
                <w:lang w:val="kk-KZ"/>
              </w:rPr>
              <w:t>Web-квест «Стресске төзімділікті тексеру. Табысқа жету стратегиялары»</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66787633" w14:textId="77777777" w:rsidR="003C16D7" w:rsidRPr="007F4595" w:rsidRDefault="003C16D7" w:rsidP="007F4595">
            <w:pPr>
              <w:spacing w:after="0" w:line="240" w:lineRule="auto"/>
              <w:outlineLvl w:val="0"/>
              <w:rPr>
                <w:rFonts w:ascii="Times New Roman" w:hAnsi="Times New Roman" w:cs="Times New Roman"/>
                <w:sz w:val="24"/>
                <w:szCs w:val="24"/>
                <w:lang w:val="kk-KZ"/>
              </w:rPr>
            </w:pP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 xml:space="preserve">Өзіндік </w:t>
            </w:r>
            <w:r w:rsidRPr="007F4595">
              <w:rPr>
                <w:rFonts w:ascii="Times New Roman" w:hAnsi="Times New Roman" w:cs="Times New Roman"/>
                <w:sz w:val="24"/>
                <w:szCs w:val="24"/>
              </w:rPr>
              <w:t xml:space="preserve">менеджмент» </w:t>
            </w:r>
            <w:r w:rsidRPr="007F4595">
              <w:rPr>
                <w:rFonts w:ascii="Times New Roman" w:hAnsi="Times New Roman" w:cs="Times New Roman"/>
                <w:sz w:val="24"/>
                <w:szCs w:val="24"/>
                <w:lang w:val="kk-KZ"/>
              </w:rPr>
              <w:t>шебер</w:t>
            </w:r>
            <w:r w:rsidRPr="007F4595">
              <w:rPr>
                <w:rFonts w:ascii="Times New Roman" w:hAnsi="Times New Roman" w:cs="Times New Roman"/>
                <w:sz w:val="24"/>
                <w:szCs w:val="24"/>
              </w:rPr>
              <w:t>-</w:t>
            </w:r>
            <w:r w:rsidR="005C1503" w:rsidRPr="007F4595">
              <w:rPr>
                <w:rFonts w:ascii="Times New Roman" w:hAnsi="Times New Roman" w:cs="Times New Roman"/>
                <w:sz w:val="24"/>
                <w:szCs w:val="24"/>
                <w:lang w:val="kk-KZ"/>
              </w:rPr>
              <w:t>сынып</w:t>
            </w:r>
          </w:p>
          <w:p w14:paraId="365B7C83" w14:textId="77777777" w:rsidR="003C16D7" w:rsidRPr="007F4595" w:rsidRDefault="003C16D7" w:rsidP="007F4595">
            <w:pPr>
              <w:spacing w:after="0" w:line="240" w:lineRule="auto"/>
              <w:outlineLvl w:val="0"/>
              <w:rPr>
                <w:rFonts w:ascii="Times New Roman" w:hAnsi="Times New Roman" w:cs="Times New Roman"/>
                <w:bCs/>
                <w:color w:val="000000"/>
                <w:kern w:val="36"/>
                <w:sz w:val="24"/>
                <w:szCs w:val="24"/>
              </w:rPr>
            </w:pPr>
          </w:p>
        </w:tc>
      </w:tr>
      <w:tr w:rsidR="003C16D7" w:rsidRPr="007F4595" w14:paraId="6963327B" w14:textId="77777777" w:rsidTr="005C49A4">
        <w:tc>
          <w:tcPr>
            <w:tcW w:w="1128" w:type="dxa"/>
            <w:tcBorders>
              <w:top w:val="single" w:sz="4" w:space="0" w:color="auto"/>
              <w:left w:val="single" w:sz="4" w:space="0" w:color="auto"/>
              <w:bottom w:val="single" w:sz="4" w:space="0" w:color="auto"/>
              <w:right w:val="single" w:sz="4" w:space="0" w:color="auto"/>
            </w:tcBorders>
            <w:shd w:val="clear" w:color="auto" w:fill="auto"/>
          </w:tcPr>
          <w:p w14:paraId="02E2EBC7"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tc>
        <w:tc>
          <w:tcPr>
            <w:tcW w:w="8082" w:type="dxa"/>
            <w:gridSpan w:val="6"/>
            <w:tcBorders>
              <w:top w:val="single" w:sz="4" w:space="0" w:color="auto"/>
              <w:left w:val="single" w:sz="4" w:space="0" w:color="auto"/>
              <w:bottom w:val="single" w:sz="4" w:space="0" w:color="auto"/>
              <w:right w:val="single" w:sz="4" w:space="0" w:color="auto"/>
            </w:tcBorders>
            <w:shd w:val="clear" w:color="auto" w:fill="auto"/>
          </w:tcPr>
          <w:p w14:paraId="567BE092" w14:textId="77777777" w:rsidR="003C16D7" w:rsidRPr="007F4595" w:rsidRDefault="003C16D7" w:rsidP="007F4595">
            <w:pPr>
              <w:spacing w:after="0" w:line="240" w:lineRule="auto"/>
              <w:jc w:val="center"/>
              <w:outlineLvl w:val="0"/>
              <w:rPr>
                <w:rFonts w:ascii="Times New Roman" w:hAnsi="Times New Roman" w:cs="Times New Roman"/>
                <w:sz w:val="24"/>
                <w:szCs w:val="24"/>
              </w:rPr>
            </w:pPr>
            <w:r w:rsidRPr="007F4595">
              <w:rPr>
                <w:rFonts w:ascii="Times New Roman" w:hAnsi="Times New Roman" w:cs="Times New Roman"/>
                <w:sz w:val="24"/>
                <w:szCs w:val="24"/>
                <w:lang w:val="kk-KZ"/>
              </w:rPr>
              <w:t>Өткізу ф</w:t>
            </w:r>
            <w:r w:rsidRPr="007F4595">
              <w:rPr>
                <w:rFonts w:ascii="Times New Roman" w:hAnsi="Times New Roman" w:cs="Times New Roman"/>
                <w:sz w:val="24"/>
                <w:szCs w:val="24"/>
              </w:rPr>
              <w:t>ормат</w:t>
            </w:r>
            <w:r w:rsidRPr="007F4595">
              <w:rPr>
                <w:rFonts w:ascii="Times New Roman" w:hAnsi="Times New Roman" w:cs="Times New Roman"/>
                <w:sz w:val="24"/>
                <w:szCs w:val="24"/>
                <w:lang w:val="kk-KZ"/>
              </w:rPr>
              <w:t xml:space="preserve">ы </w:t>
            </w:r>
          </w:p>
        </w:tc>
      </w:tr>
      <w:tr w:rsidR="003C16D7" w:rsidRPr="007F4595" w14:paraId="04090710" w14:textId="77777777" w:rsidTr="005C49A4">
        <w:tc>
          <w:tcPr>
            <w:tcW w:w="1128" w:type="dxa"/>
            <w:tcBorders>
              <w:top w:val="single" w:sz="4" w:space="0" w:color="auto"/>
              <w:left w:val="single" w:sz="4" w:space="0" w:color="auto"/>
              <w:bottom w:val="single" w:sz="4" w:space="0" w:color="auto"/>
              <w:right w:val="single" w:sz="4" w:space="0" w:color="auto"/>
            </w:tcBorders>
            <w:shd w:val="clear" w:color="auto" w:fill="auto"/>
          </w:tcPr>
          <w:p w14:paraId="1D9489AE" w14:textId="77777777" w:rsidR="003C16D7" w:rsidRPr="007F4595" w:rsidRDefault="003C16D7" w:rsidP="007F4595">
            <w:pPr>
              <w:spacing w:after="0" w:line="240" w:lineRule="auto"/>
              <w:jc w:val="center"/>
              <w:outlineLvl w:val="0"/>
              <w:rPr>
                <w:rFonts w:ascii="Times New Roman" w:hAnsi="Times New Roman" w:cs="Times New Roman"/>
                <w:bCs/>
                <w:color w:val="000000"/>
                <w:kern w:val="36"/>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66728863" w14:textId="77777777" w:rsidR="003C16D7" w:rsidRPr="007F4595" w:rsidRDefault="003C16D7"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en-US"/>
              </w:rPr>
              <w:t>Zoom</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п</w:t>
            </w:r>
            <w:r w:rsidRPr="007F4595">
              <w:rPr>
                <w:rFonts w:ascii="Times New Roman" w:hAnsi="Times New Roman" w:cs="Times New Roman"/>
                <w:sz w:val="24"/>
                <w:szCs w:val="24"/>
              </w:rPr>
              <w:t>латформа</w:t>
            </w:r>
            <w:r w:rsidRPr="007F4595">
              <w:rPr>
                <w:rFonts w:ascii="Times New Roman" w:hAnsi="Times New Roman" w:cs="Times New Roman"/>
                <w:sz w:val="24"/>
                <w:szCs w:val="24"/>
                <w:lang w:val="kk-KZ"/>
              </w:rPr>
              <w:t>сы</w:t>
            </w:r>
            <w:r w:rsidRPr="007F4595">
              <w:rPr>
                <w:rFonts w:ascii="Times New Roman" w:hAnsi="Times New Roman" w:cs="Times New Roman"/>
                <w:sz w:val="24"/>
                <w:szCs w:val="24"/>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52E7364D" w14:textId="77777777" w:rsidR="003C16D7" w:rsidRPr="007F4595" w:rsidRDefault="005D243F" w:rsidP="007F4595">
            <w:pPr>
              <w:pStyle w:val="a5"/>
              <w:spacing w:after="0" w:line="240" w:lineRule="auto"/>
              <w:ind w:left="0"/>
              <w:rPr>
                <w:rFonts w:ascii="Times New Roman" w:hAnsi="Times New Roman"/>
                <w:sz w:val="24"/>
                <w:szCs w:val="24"/>
                <w:lang w:val="kk-KZ"/>
              </w:rPr>
            </w:pPr>
            <w:hyperlink r:id="rId26" w:tgtFrame="_blank" w:history="1">
              <w:r w:rsidR="003C16D7" w:rsidRPr="007F4595">
                <w:rPr>
                  <w:rStyle w:val="af1"/>
                  <w:rFonts w:ascii="Times New Roman" w:hAnsi="Times New Roman"/>
                  <w:b w:val="0"/>
                  <w:sz w:val="24"/>
                  <w:szCs w:val="24"/>
                  <w:bdr w:val="none" w:sz="0" w:space="0" w:color="auto" w:frame="1"/>
                </w:rPr>
                <w:t>Miro</w:t>
              </w:r>
            </w:hyperlink>
            <w:r w:rsidR="003C16D7" w:rsidRPr="007F4595">
              <w:rPr>
                <w:rStyle w:val="af1"/>
                <w:rFonts w:ascii="Times New Roman" w:hAnsi="Times New Roman"/>
                <w:b w:val="0"/>
                <w:sz w:val="24"/>
                <w:szCs w:val="24"/>
                <w:bdr w:val="none" w:sz="0" w:space="0" w:color="auto" w:frame="1"/>
                <w:lang w:val="kk-KZ"/>
              </w:rPr>
              <w:t xml:space="preserve"> </w:t>
            </w:r>
            <w:r w:rsidR="003C16D7" w:rsidRPr="007F4595">
              <w:rPr>
                <w:rFonts w:ascii="Times New Roman" w:hAnsi="Times New Roman"/>
                <w:sz w:val="24"/>
                <w:szCs w:val="24"/>
                <w:lang w:val="kk-KZ"/>
              </w:rPr>
              <w:t>п</w:t>
            </w:r>
            <w:r w:rsidR="003C16D7" w:rsidRPr="007F4595">
              <w:rPr>
                <w:rFonts w:ascii="Times New Roman" w:hAnsi="Times New Roman"/>
                <w:sz w:val="24"/>
                <w:szCs w:val="24"/>
              </w:rPr>
              <w:t>латформа</w:t>
            </w:r>
            <w:r w:rsidR="003C16D7" w:rsidRPr="007F4595">
              <w:rPr>
                <w:rFonts w:ascii="Times New Roman" w:hAnsi="Times New Roman"/>
                <w:sz w:val="24"/>
                <w:szCs w:val="24"/>
                <w:lang w:val="kk-KZ"/>
              </w:rPr>
              <w:t>сы</w:t>
            </w:r>
            <w:r w:rsidR="003C16D7" w:rsidRPr="007F4595">
              <w:rPr>
                <w:rFonts w:ascii="Times New Roman" w:hAnsi="Times New Roman"/>
                <w:sz w:val="24"/>
                <w:szCs w:val="24"/>
              </w:rPr>
              <w:t xml:space="preserve"> </w:t>
            </w:r>
          </w:p>
          <w:p w14:paraId="0B1AF6E0" w14:textId="77777777" w:rsidR="003C16D7" w:rsidRPr="007F4595" w:rsidRDefault="003C16D7" w:rsidP="007F4595">
            <w:pPr>
              <w:pStyle w:val="a5"/>
              <w:spacing w:after="0" w:line="240" w:lineRule="auto"/>
              <w:ind w:left="0"/>
              <w:rPr>
                <w:rFonts w:ascii="Times New Roman" w:hAnsi="Times New Roman"/>
                <w:sz w:val="24"/>
                <w:szCs w:val="24"/>
                <w:lang w:val="kk-KZ"/>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47DAD1E" w14:textId="77777777" w:rsidR="003C16D7" w:rsidRPr="007F4595" w:rsidRDefault="003C16D7" w:rsidP="007F4595">
            <w:pPr>
              <w:pStyle w:val="a5"/>
              <w:spacing w:after="0" w:line="240" w:lineRule="auto"/>
              <w:ind w:left="0"/>
              <w:rPr>
                <w:rFonts w:ascii="Times New Roman" w:hAnsi="Times New Roman"/>
                <w:b/>
                <w:sz w:val="24"/>
                <w:szCs w:val="24"/>
                <w:lang w:val="kk-KZ"/>
              </w:rPr>
            </w:pPr>
            <w:r w:rsidRPr="007F4595">
              <w:rPr>
                <w:rStyle w:val="af1"/>
                <w:rFonts w:ascii="Times New Roman" w:hAnsi="Times New Roman"/>
                <w:b w:val="0"/>
                <w:color w:val="000000"/>
                <w:sz w:val="24"/>
                <w:szCs w:val="24"/>
                <w:lang w:val="kk-KZ"/>
              </w:rPr>
              <w:t xml:space="preserve">Learnis.ru Білім беру платформасы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04672527" w14:textId="77777777" w:rsidR="003C16D7" w:rsidRPr="007F4595" w:rsidRDefault="003C16D7" w:rsidP="007F4595">
            <w:pPr>
              <w:spacing w:after="0" w:line="240" w:lineRule="auto"/>
              <w:outlineLvl w:val="0"/>
              <w:rPr>
                <w:rFonts w:ascii="Times New Roman" w:hAnsi="Times New Roman" w:cs="Times New Roman"/>
                <w:sz w:val="24"/>
                <w:szCs w:val="24"/>
              </w:rPr>
            </w:pPr>
            <w:r w:rsidRPr="007F4595">
              <w:rPr>
                <w:rFonts w:ascii="Times New Roman" w:hAnsi="Times New Roman" w:cs="Times New Roman"/>
                <w:sz w:val="24"/>
                <w:szCs w:val="24"/>
                <w:lang w:val="en-US"/>
              </w:rPr>
              <w:t>Webinar</w:t>
            </w:r>
            <w:r w:rsidRPr="007F4595">
              <w:rPr>
                <w:rFonts w:ascii="Times New Roman" w:hAnsi="Times New Roman" w:cs="Times New Roman"/>
                <w:sz w:val="24"/>
                <w:szCs w:val="24"/>
                <w:lang w:val="kk-KZ"/>
              </w:rPr>
              <w:t xml:space="preserve"> платформасы </w:t>
            </w:r>
          </w:p>
        </w:tc>
      </w:tr>
    </w:tbl>
    <w:p w14:paraId="6960A5A2" w14:textId="77777777" w:rsidR="00D76C41" w:rsidRPr="007F4595" w:rsidRDefault="00D76C41" w:rsidP="007F4595">
      <w:pPr>
        <w:spacing w:after="0" w:line="240" w:lineRule="auto"/>
        <w:jc w:val="both"/>
        <w:rPr>
          <w:rFonts w:ascii="Times New Roman" w:hAnsi="Times New Roman" w:cs="Times New Roman"/>
          <w:sz w:val="28"/>
          <w:szCs w:val="28"/>
          <w:lang w:val="en-US"/>
        </w:rPr>
      </w:pPr>
    </w:p>
    <w:p w14:paraId="3BBF3A3A" w14:textId="77777777" w:rsidR="006938CE" w:rsidRPr="007F4595" w:rsidRDefault="006938CE" w:rsidP="007F4595">
      <w:pPr>
        <w:spacing w:after="0" w:line="240" w:lineRule="auto"/>
        <w:jc w:val="both"/>
        <w:rPr>
          <w:rFonts w:ascii="Times New Roman" w:hAnsi="Times New Roman" w:cs="Times New Roman"/>
          <w:sz w:val="28"/>
          <w:szCs w:val="28"/>
          <w:lang w:val="en-US"/>
        </w:rPr>
      </w:pPr>
      <w:r w:rsidRPr="007F4595">
        <w:rPr>
          <w:rFonts w:ascii="Times New Roman" w:hAnsi="Times New Roman" w:cs="Times New Roman"/>
          <w:sz w:val="28"/>
          <w:szCs w:val="28"/>
          <w:lang w:val="en-US"/>
        </w:rPr>
        <w:lastRenderedPageBreak/>
        <w:t xml:space="preserve">   </w:t>
      </w:r>
      <w:r w:rsidRPr="007F4595">
        <w:rPr>
          <w:rFonts w:ascii="Times New Roman" w:hAnsi="Times New Roman" w:cs="Times New Roman"/>
          <w:sz w:val="28"/>
          <w:szCs w:val="28"/>
          <w:lang w:val="kk-KZ"/>
        </w:rPr>
        <w:t>1</w:t>
      </w:r>
      <w:r w:rsidRPr="007F4595">
        <w:rPr>
          <w:rFonts w:ascii="Times New Roman" w:hAnsi="Times New Roman" w:cs="Times New Roman"/>
          <w:b/>
          <w:sz w:val="28"/>
          <w:szCs w:val="28"/>
          <w:lang w:val="kk-KZ"/>
        </w:rPr>
        <w:t>-кезеңді жүзеге асыру (</w:t>
      </w:r>
      <w:r w:rsidR="005C1503" w:rsidRPr="007F4595">
        <w:rPr>
          <w:rFonts w:ascii="Times New Roman" w:hAnsi="Times New Roman" w:cs="Times New Roman"/>
          <w:b/>
          <w:sz w:val="28"/>
          <w:szCs w:val="28"/>
          <w:lang w:val="kk-KZ"/>
        </w:rPr>
        <w:t>сезі</w:t>
      </w:r>
      <w:r w:rsidRPr="007F4595">
        <w:rPr>
          <w:rFonts w:ascii="Times New Roman" w:hAnsi="Times New Roman" w:cs="Times New Roman"/>
          <w:b/>
          <w:sz w:val="28"/>
          <w:szCs w:val="28"/>
          <w:lang w:val="kk-KZ"/>
        </w:rPr>
        <w:t>ну)</w:t>
      </w:r>
      <w:r w:rsidRPr="007F4595">
        <w:rPr>
          <w:rFonts w:ascii="Times New Roman" w:hAnsi="Times New Roman" w:cs="Times New Roman"/>
          <w:sz w:val="28"/>
          <w:szCs w:val="28"/>
          <w:lang w:val="kk-KZ"/>
        </w:rPr>
        <w:t xml:space="preserve"> </w:t>
      </w:r>
    </w:p>
    <w:p w14:paraId="32299F02" w14:textId="0107C09E" w:rsidR="006938CE" w:rsidRPr="007F4595" w:rsidRDefault="006938CE"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en-US"/>
        </w:rPr>
        <w:t xml:space="preserve">   </w:t>
      </w:r>
      <w:r w:rsidRPr="007F4595">
        <w:rPr>
          <w:rFonts w:ascii="Times New Roman" w:hAnsi="Times New Roman" w:cs="Times New Roman"/>
          <w:sz w:val="28"/>
          <w:szCs w:val="28"/>
          <w:lang w:val="kk-KZ"/>
        </w:rPr>
        <w:t>Бұл кезеңнің мақсаты оқу</w:t>
      </w:r>
      <w:r w:rsidR="00D46868">
        <w:rPr>
          <w:rFonts w:ascii="Times New Roman" w:hAnsi="Times New Roman" w:cs="Times New Roman"/>
          <w:sz w:val="28"/>
          <w:szCs w:val="28"/>
          <w:lang w:val="kk-KZ"/>
        </w:rPr>
        <w:t xml:space="preserve"> әрекетін өзіндік ұйымдастыру</w:t>
      </w:r>
      <w:r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Pr="007F4595">
        <w:rPr>
          <w:rFonts w:ascii="Times New Roman" w:hAnsi="Times New Roman" w:cs="Times New Roman"/>
          <w:sz w:val="28"/>
          <w:szCs w:val="28"/>
          <w:lang w:val="kk-KZ"/>
        </w:rPr>
        <w:t>ң маңыздылығын түсіну, бейімделу қабілеттерін дамыту, мақсат қою, жоспарлау және өзін-өзі бақылау дағдыларын дамыту болды.</w:t>
      </w:r>
    </w:p>
    <w:p w14:paraId="01C5E4B3" w14:textId="17086437" w:rsidR="006938CE" w:rsidRPr="007F4595" w:rsidRDefault="003E003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938CE" w:rsidRPr="007F4595">
        <w:rPr>
          <w:rFonts w:ascii="Times New Roman" w:hAnsi="Times New Roman" w:cs="Times New Roman"/>
          <w:sz w:val="28"/>
          <w:szCs w:val="28"/>
          <w:lang w:val="kk-KZ"/>
        </w:rPr>
        <w:t>Оқу</w:t>
      </w:r>
      <w:r w:rsidR="00D46868">
        <w:rPr>
          <w:rFonts w:ascii="Times New Roman" w:hAnsi="Times New Roman" w:cs="Times New Roman"/>
          <w:sz w:val="28"/>
          <w:szCs w:val="28"/>
          <w:lang w:val="kk-KZ"/>
        </w:rPr>
        <w:t xml:space="preserve"> әрекетін өзіндік ұйымдастыру</w:t>
      </w:r>
      <w:r w:rsidR="006938CE"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006938CE" w:rsidRPr="007F4595">
        <w:rPr>
          <w:rFonts w:ascii="Times New Roman" w:hAnsi="Times New Roman" w:cs="Times New Roman"/>
          <w:sz w:val="28"/>
          <w:szCs w:val="28"/>
          <w:lang w:val="kk-KZ"/>
        </w:rPr>
        <w:t>ң негізгі компоненттеріне сәйкес, осы кезеңде келесі міндеттер шешілді:</w:t>
      </w:r>
    </w:p>
    <w:p w14:paraId="1FE359C2" w14:textId="2252B2A1" w:rsidR="006938CE" w:rsidRPr="007F4595" w:rsidRDefault="003E003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938CE" w:rsidRPr="007F4595">
        <w:rPr>
          <w:rFonts w:ascii="Times New Roman" w:hAnsi="Times New Roman" w:cs="Times New Roman"/>
          <w:sz w:val="28"/>
          <w:szCs w:val="28"/>
          <w:lang w:val="kk-KZ"/>
        </w:rPr>
        <w:t>1) оқу-танымдық мотивацияны дамыту және оқу</w:t>
      </w:r>
      <w:r w:rsidR="00D46868">
        <w:rPr>
          <w:rFonts w:ascii="Times New Roman" w:hAnsi="Times New Roman" w:cs="Times New Roman"/>
          <w:sz w:val="28"/>
          <w:szCs w:val="28"/>
          <w:lang w:val="kk-KZ"/>
        </w:rPr>
        <w:t xml:space="preserve"> әрекетін өзіндік ұйымдастыру</w:t>
      </w:r>
      <w:r w:rsidR="006938CE" w:rsidRPr="007F4595">
        <w:rPr>
          <w:rFonts w:ascii="Times New Roman" w:hAnsi="Times New Roman" w:cs="Times New Roman"/>
          <w:sz w:val="28"/>
          <w:szCs w:val="28"/>
          <w:lang w:val="kk-KZ"/>
        </w:rPr>
        <w:t>ы</w:t>
      </w:r>
      <w:r w:rsidR="00D46868">
        <w:rPr>
          <w:rFonts w:ascii="Times New Roman" w:hAnsi="Times New Roman" w:cs="Times New Roman"/>
          <w:sz w:val="28"/>
          <w:szCs w:val="28"/>
          <w:lang w:val="kk-KZ"/>
        </w:rPr>
        <w:t>ны</w:t>
      </w:r>
      <w:r w:rsidR="006938CE" w:rsidRPr="007F4595">
        <w:rPr>
          <w:rFonts w:ascii="Times New Roman" w:hAnsi="Times New Roman" w:cs="Times New Roman"/>
          <w:sz w:val="28"/>
          <w:szCs w:val="28"/>
          <w:lang w:val="kk-KZ"/>
        </w:rPr>
        <w:t>ң қажеттілігін ұғыну (</w:t>
      </w:r>
      <w:r w:rsidR="002E5D4B">
        <w:rPr>
          <w:rFonts w:ascii="Times New Roman" w:hAnsi="Times New Roman" w:cs="Times New Roman"/>
          <w:sz w:val="28"/>
          <w:szCs w:val="28"/>
          <w:lang w:val="kk-KZ"/>
        </w:rPr>
        <w:t>құндылық-</w:t>
      </w:r>
      <w:r w:rsidR="002E5D4B" w:rsidRPr="007F4595">
        <w:rPr>
          <w:rFonts w:ascii="Times New Roman" w:hAnsi="Times New Roman" w:cs="Times New Roman"/>
          <w:sz w:val="28"/>
          <w:szCs w:val="28"/>
          <w:lang w:val="kk-KZ"/>
        </w:rPr>
        <w:t xml:space="preserve">мотивациялық </w:t>
      </w:r>
      <w:r w:rsidR="006938CE" w:rsidRPr="007F4595">
        <w:rPr>
          <w:rFonts w:ascii="Times New Roman" w:hAnsi="Times New Roman" w:cs="Times New Roman"/>
          <w:sz w:val="28"/>
          <w:szCs w:val="28"/>
          <w:lang w:val="kk-KZ"/>
        </w:rPr>
        <w:t>блок);</w:t>
      </w:r>
    </w:p>
    <w:p w14:paraId="6FF719D4" w14:textId="77777777" w:rsidR="006938CE" w:rsidRPr="007F4595" w:rsidRDefault="003E003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938CE" w:rsidRPr="007F4595">
        <w:rPr>
          <w:rFonts w:ascii="Times New Roman" w:hAnsi="Times New Roman" w:cs="Times New Roman"/>
          <w:sz w:val="28"/>
          <w:szCs w:val="28"/>
          <w:lang w:val="kk-KZ"/>
        </w:rPr>
        <w:t>2) өзін-өзі қабылдау байыптылығын дамыту (когнитивті-рефлексивтік блок);</w:t>
      </w:r>
    </w:p>
    <w:p w14:paraId="75A6CD41" w14:textId="77777777" w:rsidR="006938CE" w:rsidRPr="007F4595" w:rsidRDefault="003E003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938CE" w:rsidRPr="007F4595">
        <w:rPr>
          <w:rFonts w:ascii="Times New Roman" w:hAnsi="Times New Roman" w:cs="Times New Roman"/>
          <w:sz w:val="28"/>
          <w:szCs w:val="28"/>
          <w:lang w:val="kk-KZ"/>
        </w:rPr>
        <w:t>3) эмоционалды-еріктік өзін-өзі реттеу дағдыларын қалыптастыру (аффективті-еріктік блок);</w:t>
      </w:r>
    </w:p>
    <w:p w14:paraId="1B1D1E8B" w14:textId="2EFE1C5A" w:rsidR="006938CE" w:rsidRPr="007F4595" w:rsidRDefault="003E003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938CE" w:rsidRPr="007F4595">
        <w:rPr>
          <w:rFonts w:ascii="Times New Roman" w:hAnsi="Times New Roman" w:cs="Times New Roman"/>
          <w:sz w:val="28"/>
          <w:szCs w:val="28"/>
          <w:lang w:val="kk-KZ"/>
        </w:rPr>
        <w:t>4) уақытты тиімді пайдалана алу қабілетін дамыту (әрекеттік блок).</w:t>
      </w:r>
    </w:p>
    <w:p w14:paraId="47296B93" w14:textId="77777777" w:rsidR="006938CE" w:rsidRPr="007F4595" w:rsidRDefault="006938CE"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Жұмыстың мазмұны:</w:t>
      </w:r>
    </w:p>
    <w:p w14:paraId="1B10BF45" w14:textId="77777777" w:rsidR="006938CE" w:rsidRPr="007F4595" w:rsidRDefault="006938CE"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Бағдарлама 2 айға жоспарланған, қолданылған формалар:</w:t>
      </w:r>
    </w:p>
    <w:p w14:paraId="6C867DE0" w14:textId="77777777" w:rsidR="006938CE" w:rsidRPr="007F4595" w:rsidRDefault="004531F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EF4109" w:rsidRPr="007F4595">
        <w:rPr>
          <w:rFonts w:ascii="Times New Roman" w:hAnsi="Times New Roman"/>
          <w:sz w:val="28"/>
          <w:szCs w:val="28"/>
          <w:lang w:val="kk-KZ"/>
        </w:rPr>
        <w:t>–</w:t>
      </w:r>
      <w:r w:rsidR="006938CE" w:rsidRPr="007F4595">
        <w:rPr>
          <w:rFonts w:ascii="Times New Roman" w:hAnsi="Times New Roman"/>
          <w:sz w:val="28"/>
          <w:szCs w:val="28"/>
          <w:lang w:val="kk-KZ"/>
        </w:rPr>
        <w:t xml:space="preserve"> ZOOM платформасында мотивациялық тренинг;</w:t>
      </w:r>
    </w:p>
    <w:p w14:paraId="7E97E2F9" w14:textId="77777777" w:rsidR="006938CE" w:rsidRPr="007F4595" w:rsidRDefault="004531F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EF4109" w:rsidRPr="007F4595">
        <w:rPr>
          <w:rFonts w:ascii="Times New Roman" w:hAnsi="Times New Roman"/>
          <w:sz w:val="28"/>
          <w:szCs w:val="28"/>
          <w:lang w:val="kk-KZ"/>
        </w:rPr>
        <w:t>–</w:t>
      </w:r>
      <w:r w:rsidR="006938CE" w:rsidRPr="007F4595">
        <w:rPr>
          <w:rFonts w:ascii="Times New Roman" w:hAnsi="Times New Roman"/>
          <w:sz w:val="28"/>
          <w:szCs w:val="28"/>
          <w:lang w:val="kk-KZ"/>
        </w:rPr>
        <w:t xml:space="preserve"> Kahoot ойын арқылы оқыту платформасында «Мен студентпін» рөлдік ойыны;</w:t>
      </w:r>
    </w:p>
    <w:p w14:paraId="23EB5A2D" w14:textId="77777777" w:rsidR="00EF4109" w:rsidRPr="007F4595" w:rsidRDefault="004531F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EF4109" w:rsidRPr="007F4595">
        <w:rPr>
          <w:rFonts w:ascii="Times New Roman" w:hAnsi="Times New Roman"/>
          <w:sz w:val="28"/>
          <w:szCs w:val="28"/>
          <w:lang w:val="kk-KZ"/>
        </w:rPr>
        <w:t xml:space="preserve">– </w:t>
      </w:r>
      <w:r w:rsidR="006938CE" w:rsidRPr="007F4595">
        <w:rPr>
          <w:rFonts w:ascii="Times New Roman" w:hAnsi="Times New Roman"/>
          <w:sz w:val="28"/>
          <w:szCs w:val="28"/>
          <w:lang w:val="kk-KZ"/>
        </w:rPr>
        <w:t>«</w:t>
      </w:r>
      <w:r w:rsidR="006938CE" w:rsidRPr="007F4595">
        <w:rPr>
          <w:rStyle w:val="af1"/>
          <w:rFonts w:ascii="Times New Roman" w:hAnsi="Times New Roman"/>
          <w:b w:val="0"/>
          <w:iCs/>
          <w:color w:val="333333"/>
          <w:sz w:val="28"/>
          <w:szCs w:val="28"/>
          <w:bdr w:val="none" w:sz="0" w:space="0" w:color="auto" w:frame="1"/>
          <w:shd w:val="clear" w:color="auto" w:fill="FFFFFF"/>
          <w:lang w:val="kk-KZ"/>
        </w:rPr>
        <w:t>D</w:t>
      </w:r>
      <w:r w:rsidR="006938CE" w:rsidRPr="007F4595">
        <w:rPr>
          <w:rFonts w:ascii="Times New Roman" w:hAnsi="Times New Roman"/>
          <w:sz w:val="28"/>
          <w:szCs w:val="28"/>
          <w:lang w:val="kk-KZ"/>
        </w:rPr>
        <w:t xml:space="preserve">aylio күнделігі» қосымшасының көмегімен көңіл-күйді өздігінен талдау </w:t>
      </w:r>
    </w:p>
    <w:p w14:paraId="16EF4399" w14:textId="77777777" w:rsidR="006938CE" w:rsidRPr="007F4595" w:rsidRDefault="00EF4109"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6938CE" w:rsidRPr="007F4595">
        <w:rPr>
          <w:rFonts w:ascii="Times New Roman" w:hAnsi="Times New Roman"/>
          <w:sz w:val="28"/>
          <w:szCs w:val="28"/>
          <w:lang w:val="kk-KZ"/>
        </w:rPr>
        <w:t>– көңіл-күй мен хал-жайды бақылайтын трекер; Webinar платформасында «тайм-менеджмент» шебер-</w:t>
      </w:r>
      <w:r w:rsidRPr="007F4595">
        <w:rPr>
          <w:rFonts w:ascii="Times New Roman" w:hAnsi="Times New Roman"/>
          <w:sz w:val="28"/>
          <w:szCs w:val="28"/>
          <w:lang w:val="kk-KZ"/>
        </w:rPr>
        <w:t>сыныптар</w:t>
      </w:r>
      <w:r w:rsidR="006938CE" w:rsidRPr="007F4595">
        <w:rPr>
          <w:rFonts w:ascii="Times New Roman" w:hAnsi="Times New Roman"/>
          <w:sz w:val="28"/>
          <w:szCs w:val="28"/>
          <w:lang w:val="kk-KZ"/>
        </w:rPr>
        <w:t>.</w:t>
      </w:r>
    </w:p>
    <w:p w14:paraId="7400F07D" w14:textId="77777777" w:rsidR="004531FB" w:rsidRPr="007F4595" w:rsidRDefault="004531F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b/>
          <w:i/>
          <w:sz w:val="28"/>
          <w:szCs w:val="28"/>
          <w:lang w:val="kk-KZ"/>
        </w:rPr>
        <w:t xml:space="preserve">    Мотивациялық тренинг </w:t>
      </w:r>
      <w:r w:rsidRPr="007F4595">
        <w:rPr>
          <w:rFonts w:ascii="Times New Roman" w:hAnsi="Times New Roman"/>
          <w:sz w:val="28"/>
          <w:szCs w:val="28"/>
          <w:lang w:val="kk-KZ"/>
        </w:rPr>
        <w:t>(ZOOM платформасы)</w:t>
      </w:r>
    </w:p>
    <w:p w14:paraId="6316D62E" w14:textId="76F63AA5" w:rsidR="004531FB" w:rsidRPr="007F4595" w:rsidRDefault="00F23FA5"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Мақсаты: оқу-танымдық мотивацияны дамыту және оқу әрекетін өзіндік ұйымдастыру</w:t>
      </w:r>
      <w:r w:rsidR="00D46868">
        <w:rPr>
          <w:rFonts w:ascii="Times New Roman" w:hAnsi="Times New Roman"/>
          <w:sz w:val="28"/>
          <w:szCs w:val="28"/>
          <w:lang w:val="kk-KZ"/>
        </w:rPr>
        <w:t>ының</w:t>
      </w:r>
      <w:r w:rsidR="004531FB" w:rsidRPr="007F4595">
        <w:rPr>
          <w:rFonts w:ascii="Times New Roman" w:hAnsi="Times New Roman"/>
          <w:sz w:val="28"/>
          <w:szCs w:val="28"/>
          <w:lang w:val="kk-KZ"/>
        </w:rPr>
        <w:t xml:space="preserve"> қажеттілігін түсіну.</w:t>
      </w:r>
    </w:p>
    <w:p w14:paraId="7E239CC4"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1. Ұйымдастыру сәті, сәлемдесу</w:t>
      </w:r>
    </w:p>
    <w:p w14:paraId="37420749"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2. «Мотивация түсінігі және түрлері» шағын дәріс</w:t>
      </w:r>
    </w:p>
    <w:p w14:paraId="7B1E4D90" w14:textId="77777777" w:rsidR="004531FB" w:rsidRPr="007F4595" w:rsidRDefault="00F23FA5"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Ашылатын мәселелер: мотивация ұғымы, оның түрлері: сыртқы, ішкі өзін-өзі ынталандыру, оң, теріс, сәтсіздікке жол бермеу мотивациясы, табыстылық мотивациясы. Студенттің мотивациялық бейіні. Демотивацияның белгілері мен себептері.</w:t>
      </w:r>
    </w:p>
    <w:p w14:paraId="5492898B" w14:textId="77777777" w:rsidR="004531FB" w:rsidRPr="007F4595" w:rsidRDefault="00224116"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3. «Мен бүгін дайынмын...» жаттығуы. Әрбір қатысушы сөз тіркесін қажетсіз рефлексиясыз көп ойланбастан, жағымды көңіл-күймен жалғастырады.</w:t>
      </w:r>
    </w:p>
    <w:p w14:paraId="14B379A2" w14:textId="77777777" w:rsidR="004531FB" w:rsidRPr="007F4595" w:rsidRDefault="00224116"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4. Топтық пікірталас: студенттің түрткілерін қандай факторлар жоя алады. Қатысушылар өздерінің жау</w:t>
      </w:r>
      <w:r w:rsidR="00EF4109" w:rsidRPr="007F4595">
        <w:rPr>
          <w:rFonts w:ascii="Times New Roman" w:hAnsi="Times New Roman"/>
          <w:sz w:val="28"/>
          <w:szCs w:val="28"/>
          <w:lang w:val="kk-KZ"/>
        </w:rPr>
        <w:t>ап нұсқаларын атайды, олар жаз</w:t>
      </w:r>
      <w:r w:rsidR="004531FB" w:rsidRPr="007F4595">
        <w:rPr>
          <w:rFonts w:ascii="Times New Roman" w:hAnsi="Times New Roman"/>
          <w:sz w:val="28"/>
          <w:szCs w:val="28"/>
          <w:lang w:val="kk-KZ"/>
        </w:rPr>
        <w:t>ады, мысалы, оқытушының әділетсіз субъективті бағасы, студенттің бастамашылдығын елемеу, пәнге деген қызығушылықты жоғалту және т.б. талқылау.</w:t>
      </w:r>
    </w:p>
    <w:p w14:paraId="444DF10D" w14:textId="77777777" w:rsidR="004531FB" w:rsidRPr="007F4595" w:rsidRDefault="00855DBA"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5. «Апта есебі» жаттығуы. Әр қатысушы сұрақтарға жауаптарын жазып жауап береді:</w:t>
      </w:r>
    </w:p>
    <w:p w14:paraId="7D255836"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өткен аптаның басты оқиғасы;</w:t>
      </w:r>
    </w:p>
    <w:p w14:paraId="1CB5FD51"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оқу әрекетіндегі жетістіктер;</w:t>
      </w:r>
    </w:p>
    <w:p w14:paraId="0CC3BCE8"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оқу әрекетіндегі сәтсіздіктер;</w:t>
      </w:r>
    </w:p>
    <w:p w14:paraId="4C32D7C3"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сәтсіздік себептері;</w:t>
      </w:r>
    </w:p>
    <w:p w14:paraId="558C389E"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болашақта мұндай сәтсіздіктердің алдын алу үшін не істеу керек;</w:t>
      </w:r>
    </w:p>
    <w:p w14:paraId="7F64EAFF"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осы аптаның маңызды шешімі;</w:t>
      </w:r>
    </w:p>
    <w:p w14:paraId="5D984487" w14:textId="77777777" w:rsidR="00855DBA"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аяқталмаған</w:t>
      </w:r>
      <w:r w:rsidR="00855DBA" w:rsidRPr="007F4595">
        <w:rPr>
          <w:rFonts w:ascii="Times New Roman" w:hAnsi="Times New Roman" w:cs="Times New Roman"/>
          <w:sz w:val="28"/>
          <w:szCs w:val="28"/>
          <w:lang w:val="kk-KZ"/>
        </w:rPr>
        <w:t xml:space="preserve"> істер.</w:t>
      </w:r>
    </w:p>
    <w:p w14:paraId="3589CDAE"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Ұжымдық талқылау, қорытындылау.</w:t>
      </w:r>
    </w:p>
    <w:p w14:paraId="02A44F80" w14:textId="77777777" w:rsidR="004531FB" w:rsidRPr="007F4595" w:rsidRDefault="004531FB"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1. «Сәтсіздіктен аулақ болуға ынталандыру» жаттығуы.</w:t>
      </w:r>
    </w:p>
    <w:p w14:paraId="748A9952" w14:textId="77777777" w:rsidR="004531FB" w:rsidRPr="007F4595" w:rsidRDefault="00855DBA"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 xml:space="preserve">Сәтсіздікті болдырмауға бағытталған мінез-құлық формалары талқыланады: істерді кейінге қалдыру, прокрастинация, әрекеттен бас тарту және т.б. Мұндай мотивация неге әкелуі мүмкін.  </w:t>
      </w:r>
    </w:p>
    <w:p w14:paraId="0428C4FF" w14:textId="77777777" w:rsidR="004531FB" w:rsidRPr="007F4595" w:rsidRDefault="00855DBA" w:rsidP="007F4595">
      <w:pPr>
        <w:pStyle w:val="a5"/>
        <w:tabs>
          <w:tab w:val="left" w:pos="851"/>
        </w:tabs>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 xml:space="preserve">Пікірталас: Кім болған дұрыс – </w:t>
      </w:r>
      <w:r w:rsidR="005C1503" w:rsidRPr="007F4595">
        <w:rPr>
          <w:rFonts w:ascii="Times New Roman" w:hAnsi="Times New Roman"/>
          <w:sz w:val="28"/>
          <w:szCs w:val="28"/>
          <w:lang w:val="kk-KZ"/>
        </w:rPr>
        <w:t>мақсатқа ерік-жігер мен өзіндік</w:t>
      </w:r>
      <w:r w:rsidR="004531FB" w:rsidRPr="007F4595">
        <w:rPr>
          <w:rFonts w:ascii="Times New Roman" w:hAnsi="Times New Roman"/>
          <w:sz w:val="28"/>
          <w:szCs w:val="28"/>
          <w:lang w:val="kk-KZ"/>
        </w:rPr>
        <w:t xml:space="preserve"> ұйымдастырудың нәтижесінде қол жеткізетін адам немесе қабілетті, бірақ қойылған мақсатқа қол жеткізуде жинақы емес және айнымалы адам болған ба. Сәтсіздіктер тек қабілеттердің жетіспеушілігінің салдары болып табылады ма? Тағы қандай факторлар сәтсіздікке әкелуі мүмкін?</w:t>
      </w:r>
    </w:p>
    <w:p w14:paraId="2B1A2BE7" w14:textId="77777777" w:rsidR="004531FB" w:rsidRPr="007F4595" w:rsidRDefault="004531FB"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1. Қорытындылау. Кері байланыс:</w:t>
      </w:r>
    </w:p>
    <w:p w14:paraId="2612F86A" w14:textId="77777777" w:rsidR="004531FB" w:rsidRPr="007F4595" w:rsidRDefault="004531FB"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Бүгінгі тренингте не білдіңіз?</w:t>
      </w:r>
    </w:p>
    <w:p w14:paraId="40D0B687" w14:textId="77777777" w:rsidR="004531FB" w:rsidRPr="007F4595" w:rsidRDefault="004531FB"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Сабақта не нәрсе жағымды болды?</w:t>
      </w:r>
    </w:p>
    <w:p w14:paraId="21F71F7A" w14:textId="77777777" w:rsidR="004531FB" w:rsidRPr="007F4595" w:rsidRDefault="004531FB"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Сізге не ұнамады?</w:t>
      </w:r>
    </w:p>
    <w:p w14:paraId="207F5B45" w14:textId="77777777" w:rsidR="004531FB" w:rsidRPr="007F4595" w:rsidRDefault="00E54322" w:rsidP="007F4595">
      <w:pPr>
        <w:pStyle w:val="a5"/>
        <w:tabs>
          <w:tab w:val="left" w:pos="851"/>
        </w:tabs>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6</w:t>
      </w:r>
      <w:r w:rsidR="004531FB" w:rsidRPr="007F4595">
        <w:rPr>
          <w:rFonts w:ascii="Times New Roman" w:hAnsi="Times New Roman"/>
          <w:sz w:val="28"/>
          <w:szCs w:val="28"/>
          <w:lang w:val="kk-KZ"/>
        </w:rPr>
        <w:t>. Тапсырма: рефлексиялық күнделік жүргізу, оқиғаларды, оқу әрекетіндегі жетістіктер мен сәтсіздіктерді белгілеп отыру, олардың себептерін талдау.</w:t>
      </w:r>
    </w:p>
    <w:p w14:paraId="50DD38A3" w14:textId="77777777" w:rsidR="004531FB" w:rsidRPr="007F4595" w:rsidRDefault="00B25BBA" w:rsidP="007F4595">
      <w:pPr>
        <w:pStyle w:val="a5"/>
        <w:tabs>
          <w:tab w:val="left" w:pos="851"/>
        </w:tabs>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b/>
          <w:i/>
          <w:sz w:val="28"/>
          <w:szCs w:val="28"/>
          <w:lang w:val="kk-KZ"/>
        </w:rPr>
        <w:t>«Мен студентпін» рөлдік ойыны</w:t>
      </w:r>
      <w:r w:rsidR="004531FB" w:rsidRPr="007F4595">
        <w:rPr>
          <w:rFonts w:ascii="Times New Roman" w:hAnsi="Times New Roman"/>
          <w:sz w:val="28"/>
          <w:szCs w:val="28"/>
          <w:lang w:val="kk-KZ"/>
        </w:rPr>
        <w:t xml:space="preserve"> (Kahoot: ойындық оқыту платформасы)</w:t>
      </w:r>
    </w:p>
    <w:p w14:paraId="51D2A57F" w14:textId="77777777" w:rsidR="004531FB" w:rsidRPr="007F4595" w:rsidRDefault="007E44A3" w:rsidP="007F4595">
      <w:pPr>
        <w:pStyle w:val="a5"/>
        <w:tabs>
          <w:tab w:val="left" w:pos="851"/>
        </w:tabs>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Мақсаты: өзін студент рөлінде қабылдау сезімін дамыту, оқуға ынталандыру.</w:t>
      </w:r>
    </w:p>
    <w:p w14:paraId="1923E2A3"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1. Ұйымдастыру сәті. Сәлемдесу</w:t>
      </w:r>
    </w:p>
    <w:p w14:paraId="10BA5777"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2. Сабақтың ережелерімен және реттемесімен танысу.</w:t>
      </w:r>
    </w:p>
    <w:p w14:paraId="57BA384F"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3. «Мен студентпін, бұл дегеніміз...» жаттығуы. Әр қатысушы сөйлемді жалғастыруы керек</w:t>
      </w:r>
    </w:p>
    <w:p w14:paraId="1E0F24DD"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4. «Шеңбер бойынша сұхбат» жаттығуы. Қатысушылар кезекпен  топтың бір мүшесіне студенттік өмір, оқу әрекеті туралы сұрақ қояды.</w:t>
      </w:r>
    </w:p>
    <w:p w14:paraId="4605F6EB"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5.  «Университеттегі студенттердің түрлері» рөлдік интерактивтік ойыны</w:t>
      </w:r>
    </w:p>
    <w:p w14:paraId="6DDE7DE5"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6. Оқытушы чатта студенттердің типтеріне сәйкес рөлдерді жеке-жеке үлестіреді:</w:t>
      </w:r>
    </w:p>
    <w:p w14:paraId="0B90A2F2"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ботаник-студент;</w:t>
      </w:r>
    </w:p>
    <w:p w14:paraId="46C7CEFE"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перфекционист-студент;</w:t>
      </w:r>
    </w:p>
    <w:p w14:paraId="7A5CBF23"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білімдар-студент;</w:t>
      </w:r>
    </w:p>
    <w:p w14:paraId="531D8BE3"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жалқау-студент;</w:t>
      </w:r>
    </w:p>
    <w:p w14:paraId="2F8C6C24"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орташа студент;</w:t>
      </w:r>
    </w:p>
    <w:p w14:paraId="391D7167"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жұлдыз -студент;</w:t>
      </w:r>
      <w:r w:rsidRPr="007F4595">
        <w:rPr>
          <w:rFonts w:ascii="Times New Roman" w:hAnsi="Times New Roman" w:cs="Times New Roman"/>
          <w:sz w:val="28"/>
          <w:szCs w:val="28"/>
          <w:lang w:val="kk-KZ"/>
        </w:rPr>
        <w:t xml:space="preserve"> </w:t>
      </w:r>
    </w:p>
    <w:p w14:paraId="39944B78" w14:textId="410D926F"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ab/>
      </w:r>
      <w:r w:rsidR="004531FB" w:rsidRPr="007F4595">
        <w:rPr>
          <w:rFonts w:ascii="Times New Roman" w:hAnsi="Times New Roman" w:cs="Times New Roman"/>
          <w:sz w:val="28"/>
          <w:szCs w:val="28"/>
          <w:lang w:val="kk-KZ"/>
        </w:rPr>
        <w:t>- та</w:t>
      </w:r>
      <w:r w:rsidR="002E5D4B">
        <w:rPr>
          <w:rFonts w:ascii="Times New Roman" w:hAnsi="Times New Roman" w:cs="Times New Roman"/>
          <w:sz w:val="28"/>
          <w:szCs w:val="28"/>
          <w:lang w:val="kk-KZ"/>
        </w:rPr>
        <w:t>лантты жалқау студент - және т.</w:t>
      </w:r>
      <w:r w:rsidR="004531FB" w:rsidRPr="007F4595">
        <w:rPr>
          <w:rFonts w:ascii="Times New Roman" w:hAnsi="Times New Roman" w:cs="Times New Roman"/>
          <w:sz w:val="28"/>
          <w:szCs w:val="28"/>
          <w:lang w:val="kk-KZ"/>
        </w:rPr>
        <w:t>б.</w:t>
      </w:r>
    </w:p>
    <w:p w14:paraId="09200646" w14:textId="77777777" w:rsidR="004531FB" w:rsidRPr="007F4595" w:rsidRDefault="007E44A3" w:rsidP="007F4595">
      <w:pPr>
        <w:pStyle w:val="a5"/>
        <w:tabs>
          <w:tab w:val="left" w:pos="851"/>
        </w:tabs>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4531FB" w:rsidRPr="007F4595">
        <w:rPr>
          <w:rFonts w:ascii="Times New Roman" w:hAnsi="Times New Roman"/>
          <w:sz w:val="28"/>
          <w:szCs w:val="28"/>
          <w:lang w:val="kk-KZ"/>
        </w:rPr>
        <w:t>Мысалы, топтық жобаның жоспарын жасау жағдайы ұсынылады. Әр қатысушы өзін рөлге сәйкес ұстауы керек. Жағдайды ойнағаннан кейін студенттер бір-бірінің рөлін табуы керек.</w:t>
      </w:r>
    </w:p>
    <w:p w14:paraId="2C9D7071" w14:textId="77777777" w:rsidR="004531FB" w:rsidRPr="007F4595" w:rsidRDefault="007E44A3" w:rsidP="007F4595">
      <w:pPr>
        <w:tabs>
          <w:tab w:val="left" w:pos="851"/>
        </w:tabs>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Сұрақтар:</w:t>
      </w:r>
    </w:p>
    <w:p w14:paraId="2EEF5DB1" w14:textId="77777777" w:rsidR="004531FB" w:rsidRPr="007F4595" w:rsidRDefault="004531FB" w:rsidP="007F4595">
      <w:pPr>
        <w:spacing w:after="0" w:line="240" w:lineRule="auto"/>
        <w:ind w:firstLine="425"/>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Рөлді өз мойнына алу оңай болды ма?</w:t>
      </w:r>
    </w:p>
    <w:p w14:paraId="2FEA2372" w14:textId="77777777" w:rsidR="004531FB" w:rsidRPr="007F4595" w:rsidRDefault="00E54322"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 Бұл тізімге студенттердің тағы қандай түрлерін қосуға болады?</w:t>
      </w:r>
    </w:p>
    <w:p w14:paraId="445EA594" w14:textId="77777777" w:rsidR="004531FB"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7. «Қашықтықтан</w:t>
      </w:r>
      <w:r w:rsidR="005C1503" w:rsidRPr="007F4595">
        <w:rPr>
          <w:rFonts w:ascii="Times New Roman" w:hAnsi="Times New Roman" w:cs="Times New Roman"/>
          <w:sz w:val="28"/>
          <w:szCs w:val="28"/>
          <w:lang w:val="kk-KZ"/>
        </w:rPr>
        <w:t xml:space="preserve"> оқытудағы студенттер</w:t>
      </w:r>
      <w:r w:rsidR="004531FB" w:rsidRPr="007F4595">
        <w:rPr>
          <w:rFonts w:ascii="Times New Roman" w:hAnsi="Times New Roman" w:cs="Times New Roman"/>
          <w:sz w:val="28"/>
          <w:szCs w:val="28"/>
          <w:lang w:val="kk-KZ"/>
        </w:rPr>
        <w:t>» рөлдік ойыны</w:t>
      </w:r>
    </w:p>
    <w:p w14:paraId="7E02FE72" w14:textId="77777777" w:rsidR="004531FB"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Оқытушы онлайн-оқудағы студенттердің рөлдер</w:t>
      </w:r>
      <w:r w:rsidR="005E44C1" w:rsidRPr="007F4595">
        <w:rPr>
          <w:rFonts w:ascii="Times New Roman" w:hAnsi="Times New Roman" w:cs="Times New Roman"/>
          <w:sz w:val="28"/>
          <w:szCs w:val="28"/>
          <w:lang w:val="kk-KZ"/>
        </w:rPr>
        <w:t>імен таныстырады</w:t>
      </w:r>
      <w:r w:rsidR="004531FB" w:rsidRPr="007F4595">
        <w:rPr>
          <w:rFonts w:ascii="Times New Roman" w:hAnsi="Times New Roman" w:cs="Times New Roman"/>
          <w:sz w:val="28"/>
          <w:szCs w:val="28"/>
          <w:lang w:val="kk-KZ"/>
        </w:rPr>
        <w:t>:</w:t>
      </w:r>
    </w:p>
    <w:p w14:paraId="53E859E4" w14:textId="77777777" w:rsidR="004531FB"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xml:space="preserve"> - </w:t>
      </w:r>
      <w:r w:rsidR="004531FB" w:rsidRPr="007F4595">
        <w:rPr>
          <w:rFonts w:ascii="Times New Roman" w:hAnsi="Times New Roman" w:cs="Times New Roman"/>
          <w:sz w:val="28"/>
          <w:szCs w:val="28"/>
          <w:lang w:val="kk-KZ"/>
        </w:rPr>
        <w:t>Жауапты-студент: барлық дәрістерге қатысады, барлық тапсырмаларды белгілен</w:t>
      </w:r>
      <w:r w:rsidR="00E54322" w:rsidRPr="007F4595">
        <w:rPr>
          <w:rFonts w:ascii="Times New Roman" w:hAnsi="Times New Roman" w:cs="Times New Roman"/>
          <w:sz w:val="28"/>
          <w:szCs w:val="28"/>
          <w:lang w:val="kk-KZ"/>
        </w:rPr>
        <w:t>ген мерзімде, талаптарға сәйкес</w:t>
      </w:r>
      <w:r w:rsidR="004531FB" w:rsidRPr="007F4595">
        <w:rPr>
          <w:rFonts w:ascii="Times New Roman" w:hAnsi="Times New Roman" w:cs="Times New Roman"/>
          <w:sz w:val="28"/>
          <w:szCs w:val="28"/>
          <w:lang w:val="kk-KZ"/>
        </w:rPr>
        <w:t xml:space="preserve"> сапалы орындайды;</w:t>
      </w:r>
    </w:p>
    <w:p w14:paraId="13CD710C" w14:textId="379C7D88" w:rsidR="004531FB"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 xml:space="preserve">Гедонист-студент: рахаттану </w:t>
      </w:r>
      <w:r w:rsidR="00012864">
        <w:rPr>
          <w:rFonts w:ascii="Times New Roman" w:hAnsi="Times New Roman" w:cs="Times New Roman"/>
          <w:sz w:val="28"/>
          <w:szCs w:val="28"/>
          <w:lang w:val="kk-KZ"/>
        </w:rPr>
        <w:t>принципі</w:t>
      </w:r>
      <w:r w:rsidR="004531FB" w:rsidRPr="007F4595">
        <w:rPr>
          <w:rFonts w:ascii="Times New Roman" w:hAnsi="Times New Roman" w:cs="Times New Roman"/>
          <w:sz w:val="28"/>
          <w:szCs w:val="28"/>
          <w:lang w:val="kk-KZ"/>
        </w:rPr>
        <w:t xml:space="preserve"> бойынша өмір сүреді, өзін қатты қинамайды, жатып сабақ қарай алады, тамақ ішіп, тіпті ұйықтағанды да ұнатады;</w:t>
      </w:r>
    </w:p>
    <w:p w14:paraId="4B769E71" w14:textId="77777777" w:rsidR="004531FB"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 Юлий Цезарь-студент: оқудан тыс, басқа да түрлі жұмыстарды орындауға үлгереді;</w:t>
      </w:r>
    </w:p>
    <w:p w14:paraId="20A94106" w14:textId="77777777" w:rsidR="004531FB"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 онлайн-қыдырымпаз - студент: онлайнда, бірақ сабақта емес, оқып жүргендей кейіп көрсетеді;</w:t>
      </w:r>
    </w:p>
    <w:p w14:paraId="18305335" w14:textId="77777777" w:rsidR="007E44A3" w:rsidRPr="007F4595" w:rsidRDefault="007E44A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4531FB" w:rsidRPr="007F4595">
        <w:rPr>
          <w:rFonts w:ascii="Times New Roman" w:hAnsi="Times New Roman" w:cs="Times New Roman"/>
          <w:sz w:val="28"/>
          <w:szCs w:val="28"/>
          <w:lang w:val="kk-KZ"/>
        </w:rPr>
        <w:t xml:space="preserve">топтық коммуникатор-студент: барлық жаңалықтарда хабардар, оқытушылармен және топпен байланыс орнатады, ақпаратты жеткізеді;     </w:t>
      </w:r>
      <w:r w:rsidRPr="007F4595">
        <w:rPr>
          <w:rFonts w:ascii="Times New Roman" w:hAnsi="Times New Roman" w:cs="Times New Roman"/>
          <w:sz w:val="28"/>
          <w:szCs w:val="28"/>
          <w:lang w:val="kk-KZ"/>
        </w:rPr>
        <w:t xml:space="preserve"> </w:t>
      </w:r>
    </w:p>
    <w:p w14:paraId="10F4CB6F"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бағыттан адасқан студент: жаңа форматқа бейімделе алмайды, ештеңеге үлгермейді. Маңызды істер мен сабақтарды өткізіп алады.</w:t>
      </w:r>
    </w:p>
    <w:p w14:paraId="1A2D1720" w14:textId="77777777" w:rsidR="003D576B" w:rsidRPr="007F4595" w:rsidRDefault="004531F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Тапсырма: рөлге сәйкес қиялдағы оқу жағдайындағы мінез-құлықты бейнелеу.</w:t>
      </w:r>
    </w:p>
    <w:p w14:paraId="4EDCEA23" w14:textId="77777777" w:rsidR="004531FB" w:rsidRPr="007F4595" w:rsidRDefault="004531FB" w:rsidP="007F4595">
      <w:pPr>
        <w:pStyle w:val="a5"/>
        <w:spacing w:after="0" w:line="240" w:lineRule="auto"/>
        <w:ind w:left="0" w:firstLine="142"/>
        <w:jc w:val="both"/>
        <w:rPr>
          <w:rFonts w:ascii="Times New Roman" w:hAnsi="Times New Roman"/>
          <w:sz w:val="28"/>
          <w:szCs w:val="28"/>
          <w:lang w:val="kk-KZ"/>
        </w:rPr>
      </w:pPr>
      <w:r w:rsidRPr="007F4595">
        <w:rPr>
          <w:rFonts w:ascii="Times New Roman" w:hAnsi="Times New Roman"/>
          <w:sz w:val="28"/>
          <w:szCs w:val="28"/>
          <w:lang w:val="kk-KZ"/>
        </w:rPr>
        <w:t>1. Қорытынды, кері байланыс.</w:t>
      </w:r>
    </w:p>
    <w:p w14:paraId="0C0F0D72"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Бүгінгі сабақта сіз не білдіңіз?</w:t>
      </w:r>
    </w:p>
    <w:p w14:paraId="388381E4"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Сабақта не нәрсе жағымды болды?</w:t>
      </w:r>
    </w:p>
    <w:p w14:paraId="281AD980"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Сізге не ұнамады?</w:t>
      </w:r>
    </w:p>
    <w:p w14:paraId="2916DCE4" w14:textId="77777777" w:rsidR="004531FB"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Қандай қиындықтарды бастан кештіңіз?</w:t>
      </w:r>
    </w:p>
    <w:p w14:paraId="6D24E50D" w14:textId="77777777" w:rsidR="001A721F" w:rsidRPr="007F4595" w:rsidRDefault="004531FB"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Сіздің тілектеріңіз.</w:t>
      </w:r>
    </w:p>
    <w:p w14:paraId="3B7415D7" w14:textId="77777777" w:rsidR="001A721F" w:rsidRPr="007F4595" w:rsidRDefault="001A721F" w:rsidP="007F4595">
      <w:pPr>
        <w:spacing w:after="0" w:line="240" w:lineRule="auto"/>
        <w:jc w:val="both"/>
        <w:rPr>
          <w:rFonts w:ascii="Times New Roman" w:hAnsi="Times New Roman" w:cs="Times New Roman"/>
          <w:i/>
          <w:sz w:val="28"/>
          <w:szCs w:val="28"/>
          <w:lang w:val="kk-KZ"/>
        </w:rPr>
      </w:pPr>
      <w:r w:rsidRPr="007F4595">
        <w:rPr>
          <w:rFonts w:ascii="Times New Roman" w:hAnsi="Times New Roman" w:cs="Times New Roman"/>
          <w:b/>
          <w:sz w:val="28"/>
          <w:szCs w:val="28"/>
          <w:lang w:val="kk-KZ"/>
        </w:rPr>
        <w:t xml:space="preserve"> </w:t>
      </w:r>
      <w:r w:rsidRPr="007F4595">
        <w:rPr>
          <w:rFonts w:ascii="Times New Roman" w:hAnsi="Times New Roman" w:cs="Times New Roman"/>
          <w:b/>
          <w:i/>
          <w:sz w:val="28"/>
          <w:szCs w:val="28"/>
          <w:lang w:val="kk-KZ"/>
        </w:rPr>
        <w:t>Көңіл-күйді өздігінен талдау</w:t>
      </w:r>
    </w:p>
    <w:p w14:paraId="6F76A528" w14:textId="77777777" w:rsidR="001A721F" w:rsidRPr="007F4595" w:rsidRDefault="001A721F"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Сабақтың мақсаты: Daylio күнделігі - қосымшасымен таныстыру, көңіл-күйді өздігінен талдау тәсілдерін игеру.</w:t>
      </w:r>
    </w:p>
    <w:p w14:paraId="35AAD762" w14:textId="77777777" w:rsidR="001A721F" w:rsidRPr="007F4595" w:rsidRDefault="00491846" w:rsidP="007F4595">
      <w:pPr>
        <w:pStyle w:val="a5"/>
        <w:spacing w:after="0" w:line="240" w:lineRule="auto"/>
        <w:ind w:left="0" w:hanging="643"/>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1. Сәлемдесу.</w:t>
      </w:r>
    </w:p>
    <w:p w14:paraId="76159B26" w14:textId="77777777" w:rsidR="001A721F" w:rsidRPr="007F4595" w:rsidRDefault="00491846" w:rsidP="007F4595">
      <w:pPr>
        <w:pStyle w:val="a5"/>
        <w:spacing w:after="0" w:line="240" w:lineRule="auto"/>
        <w:ind w:left="0" w:hanging="643"/>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2. «Көңіл-күй мен эмоцияны өздігінен талдау – эмоционалды интеллектінің маңызды бөлігі» атты шағын дәрісі</w:t>
      </w:r>
    </w:p>
    <w:p w14:paraId="35EDE4C3" w14:textId="77777777" w:rsidR="001A721F" w:rsidRPr="007F4595" w:rsidRDefault="00491846" w:rsidP="007F4595">
      <w:pPr>
        <w:pStyle w:val="a5"/>
        <w:spacing w:after="0" w:line="240" w:lineRule="auto"/>
        <w:ind w:left="0" w:hanging="643"/>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3. Daylio көңіл-күй күнделігі қосымшасымен таныстыру</w:t>
      </w:r>
    </w:p>
    <w:p w14:paraId="026DCC4F" w14:textId="77777777" w:rsidR="001A721F" w:rsidRPr="007F4595" w:rsidRDefault="0069281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Бұл қосымша – көңіл-күй мен хал-жайдың трекері сіздің эмоционалдық жағдайыңыз бен көңіл-күйіңізді үнемі бағалауға мүмкіндік береді. Күнделік бағдарламасы белгілі бір уақыт аралығына – аптаға, айға, жылға талдау жасайды, күнтізбеде кесте түрінде статистиканы ұсынады (И қосымшасы).</w:t>
      </w:r>
    </w:p>
    <w:p w14:paraId="4943A068" w14:textId="77777777" w:rsidR="001A721F" w:rsidRPr="007F4595" w:rsidRDefault="0069281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lang w:val="kk-KZ"/>
        </w:rPr>
        <w:t xml:space="preserve">   </w:t>
      </w:r>
      <w:r w:rsidR="001A721F" w:rsidRPr="007F4595">
        <w:rPr>
          <w:rFonts w:ascii="Times New Roman" w:hAnsi="Times New Roman" w:cs="Times New Roman"/>
          <w:sz w:val="28"/>
          <w:szCs w:val="28"/>
          <w:lang w:val="kk-KZ"/>
        </w:rPr>
        <w:t xml:space="preserve">Daylio күнделігін жүргізу уақытты тиімді ұйымдастыруға, </w:t>
      </w:r>
      <w:r w:rsidR="005E44C1" w:rsidRPr="007F4595">
        <w:rPr>
          <w:rFonts w:ascii="Times New Roman" w:hAnsi="Times New Roman" w:cs="Times New Roman"/>
          <w:sz w:val="28"/>
          <w:szCs w:val="28"/>
          <w:lang w:val="kk-KZ"/>
        </w:rPr>
        <w:t>студент айналысатын ісім</w:t>
      </w:r>
      <w:r w:rsidR="001A721F" w:rsidRPr="007F4595">
        <w:rPr>
          <w:rFonts w:ascii="Times New Roman" w:hAnsi="Times New Roman" w:cs="Times New Roman"/>
          <w:sz w:val="28"/>
          <w:szCs w:val="28"/>
          <w:lang w:val="kk-KZ"/>
        </w:rPr>
        <w:t xml:space="preserve">ен (оқу, жұмыс, демалыс, спорт, оқу, достармен қарым-қатынас және т.б.) өзара байланыс орнатуға мүмкіндік береді. Сондай-ақ мәтіндік жазбалардың көмегімен өз ойын, толғанысын, сезімдерін тіркеп отыруға болады. </w:t>
      </w:r>
    </w:p>
    <w:p w14:paraId="426D87FB" w14:textId="77777777" w:rsidR="001A721F" w:rsidRPr="007F4595" w:rsidRDefault="0069281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4</w:t>
      </w:r>
      <w:r w:rsidR="001A721F" w:rsidRPr="007F4595">
        <w:rPr>
          <w:rFonts w:ascii="Times New Roman" w:hAnsi="Times New Roman" w:cs="Times New Roman"/>
          <w:sz w:val="28"/>
          <w:szCs w:val="28"/>
          <w:lang w:val="kk-KZ"/>
        </w:rPr>
        <w:t>. Альберт Эллистің АВС</w:t>
      </w:r>
      <w:r w:rsidR="001A721F" w:rsidRPr="007F4595">
        <w:rPr>
          <w:rStyle w:val="af1"/>
          <w:rFonts w:ascii="Times New Roman" w:hAnsi="Times New Roman" w:cs="Times New Roman"/>
          <w:b w:val="0"/>
          <w:iCs/>
          <w:color w:val="333333"/>
          <w:sz w:val="28"/>
          <w:szCs w:val="28"/>
          <w:bdr w:val="none" w:sz="0" w:space="0" w:color="auto" w:frame="1"/>
          <w:shd w:val="clear" w:color="auto" w:fill="FFFFFF"/>
          <w:lang w:val="kk-KZ"/>
        </w:rPr>
        <w:t>D</w:t>
      </w:r>
      <w:r w:rsidR="001A721F" w:rsidRPr="007F4595">
        <w:rPr>
          <w:rFonts w:ascii="Times New Roman" w:hAnsi="Times New Roman" w:cs="Times New Roman"/>
          <w:sz w:val="28"/>
          <w:szCs w:val="28"/>
          <w:lang w:val="kk-KZ"/>
        </w:rPr>
        <w:t>Е эмоционалдық өзін-өзі талдау әдісін игеру.</w:t>
      </w:r>
    </w:p>
    <w:p w14:paraId="7F067CA0" w14:textId="40B771A2" w:rsidR="001A721F" w:rsidRPr="007F4595" w:rsidRDefault="0050181A"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1A721F" w:rsidRPr="007F4595">
        <w:rPr>
          <w:rFonts w:ascii="Times New Roman" w:hAnsi="Times New Roman" w:cs="Times New Roman"/>
          <w:sz w:val="28"/>
          <w:szCs w:val="28"/>
          <w:lang w:val="kk-KZ"/>
        </w:rPr>
        <w:t>Студенттерге жағымсыз сезімдердің (эмоциялар, уайымдар) соңғысын еске түсіру ұсынылады – С. Содан кейін бұл сезім пайда болған жағдайды сипаттау – А. Ары қарай осы жағдайда мұндай реакцияны түсіндіруге дағдыланған автоматты сендіру әдісін ұғыну керек – В. Ары қарай, сол сенімді жоққа шығаруға тырысыңыз – D. Жағдайды жаңаша қабылдау мен түсіндіруді тұжырымдау және бекіту – Е. Мысал ретінде осы модел</w:t>
      </w:r>
      <w:r w:rsidR="002E5D4B">
        <w:rPr>
          <w:rFonts w:ascii="Times New Roman" w:hAnsi="Times New Roman" w:cs="Times New Roman"/>
          <w:sz w:val="28"/>
          <w:szCs w:val="28"/>
          <w:lang w:val="kk-KZ"/>
        </w:rPr>
        <w:t>ь</w:t>
      </w:r>
      <w:r w:rsidR="001A721F" w:rsidRPr="007F4595">
        <w:rPr>
          <w:rFonts w:ascii="Times New Roman" w:hAnsi="Times New Roman" w:cs="Times New Roman"/>
          <w:sz w:val="28"/>
          <w:szCs w:val="28"/>
          <w:lang w:val="kk-KZ"/>
        </w:rPr>
        <w:t xml:space="preserve">ді жүзеге асырудың мысалы келтірілген (уайымдар тәжірибесімен бөліскісі келетін бір </w:t>
      </w:r>
      <w:r w:rsidR="001A721F" w:rsidRPr="007F4595">
        <w:rPr>
          <w:rFonts w:ascii="Times New Roman" w:hAnsi="Times New Roman" w:cs="Times New Roman"/>
          <w:sz w:val="28"/>
          <w:szCs w:val="28"/>
          <w:lang w:val="kk-KZ"/>
        </w:rPr>
        <w:lastRenderedPageBreak/>
        <w:t>студенттің өмірінен). Сондай-ақ, талдауда бұл жағдайда оқиға мен жағдайды конструктивті емес түсіндірудің қандай нұсқалары пайда болғанын анықтауға болады (катастрофизация, субъективизация, таңбашаларды ілу, максимализм, міндеттену және т.б.).</w:t>
      </w:r>
    </w:p>
    <w:p w14:paraId="36E7FB2A" w14:textId="77777777" w:rsidR="001A721F" w:rsidRPr="007F4595" w:rsidRDefault="000B7BF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1. Қорытынды жасау, кері байланыс.</w:t>
      </w:r>
    </w:p>
    <w:p w14:paraId="7C9B499A" w14:textId="77777777" w:rsidR="001A721F" w:rsidRPr="007F4595" w:rsidRDefault="000B7BF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 Бүгінгі сабақта сіз не білдіңіз?</w:t>
      </w:r>
    </w:p>
    <w:p w14:paraId="6C63A6DB" w14:textId="77777777" w:rsidR="001A721F" w:rsidRPr="007F4595" w:rsidRDefault="000B7BF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 Сабақта не жағымды болды?</w:t>
      </w:r>
    </w:p>
    <w:p w14:paraId="460520F6" w14:textId="77777777" w:rsidR="001A721F" w:rsidRPr="007F4595" w:rsidRDefault="000B7BF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 Сізге не ұнамады?</w:t>
      </w:r>
    </w:p>
    <w:p w14:paraId="4DCE4B84" w14:textId="77777777" w:rsidR="001A721F" w:rsidRPr="007F4595" w:rsidRDefault="000B7BF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 Қандай қиындықтарды сезіндіңіз?</w:t>
      </w:r>
    </w:p>
    <w:p w14:paraId="7E33F219" w14:textId="77777777" w:rsidR="001A721F" w:rsidRPr="007F4595" w:rsidRDefault="000B7BF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 Сіздің тілектеріңіз.</w:t>
      </w:r>
    </w:p>
    <w:p w14:paraId="29DB9F8C" w14:textId="77777777" w:rsidR="001A721F" w:rsidRPr="007F4595" w:rsidRDefault="000B7BF5" w:rsidP="007F4595">
      <w:pPr>
        <w:pStyle w:val="a5"/>
        <w:spacing w:after="0" w:line="240" w:lineRule="auto"/>
        <w:ind w:left="0"/>
        <w:jc w:val="both"/>
        <w:rPr>
          <w:rStyle w:val="af1"/>
          <w:rFonts w:ascii="Times New Roman" w:hAnsi="Times New Roman"/>
          <w:i/>
          <w:iCs/>
          <w:sz w:val="28"/>
          <w:szCs w:val="28"/>
          <w:bdr w:val="none" w:sz="0" w:space="0" w:color="auto" w:frame="1"/>
          <w:shd w:val="clear" w:color="auto" w:fill="FFFFFF"/>
          <w:lang w:val="kk-KZ"/>
        </w:rPr>
      </w:pPr>
      <w:r w:rsidRPr="007F4595">
        <w:rPr>
          <w:rStyle w:val="af1"/>
          <w:rFonts w:ascii="Times New Roman" w:hAnsi="Times New Roman"/>
          <w:i/>
          <w:iCs/>
          <w:sz w:val="28"/>
          <w:szCs w:val="28"/>
          <w:bdr w:val="none" w:sz="0" w:space="0" w:color="auto" w:frame="1"/>
          <w:shd w:val="clear" w:color="auto" w:fill="FFFFFF"/>
          <w:lang w:val="kk-KZ"/>
        </w:rPr>
        <w:t xml:space="preserve">  </w:t>
      </w:r>
      <w:r w:rsidR="001A721F" w:rsidRPr="007F4595">
        <w:rPr>
          <w:rStyle w:val="af1"/>
          <w:rFonts w:ascii="Times New Roman" w:hAnsi="Times New Roman"/>
          <w:i/>
          <w:iCs/>
          <w:sz w:val="28"/>
          <w:szCs w:val="28"/>
          <w:bdr w:val="none" w:sz="0" w:space="0" w:color="auto" w:frame="1"/>
          <w:shd w:val="clear" w:color="auto" w:fill="FFFFFF"/>
          <w:lang w:val="kk-KZ"/>
        </w:rPr>
        <w:t xml:space="preserve">«Тайм-менеджмент» шебер </w:t>
      </w:r>
      <w:r w:rsidR="002E5987" w:rsidRPr="007F4595">
        <w:rPr>
          <w:rStyle w:val="af1"/>
          <w:rFonts w:ascii="Times New Roman" w:hAnsi="Times New Roman"/>
          <w:i/>
          <w:iCs/>
          <w:sz w:val="28"/>
          <w:szCs w:val="28"/>
          <w:bdr w:val="none" w:sz="0" w:space="0" w:color="auto" w:frame="1"/>
          <w:shd w:val="clear" w:color="auto" w:fill="FFFFFF"/>
          <w:lang w:val="kk-KZ"/>
        </w:rPr>
        <w:t>сынып</w:t>
      </w:r>
    </w:p>
    <w:p w14:paraId="69847814" w14:textId="77777777" w:rsidR="001A721F" w:rsidRPr="007F4595" w:rsidRDefault="001C7B0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1. Ұйымдастыру сәті. Сәлемдесу</w:t>
      </w:r>
    </w:p>
    <w:p w14:paraId="19FF7647" w14:textId="77777777" w:rsidR="001A721F" w:rsidRPr="007F4595" w:rsidRDefault="001C7B0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2. Үй тапсырмасының орындалуын талдау - уақытты бөлуді талдау бойынша жұмыс (бланк, Л қосымшасы)</w:t>
      </w:r>
    </w:p>
    <w:p w14:paraId="7869418E" w14:textId="77777777" w:rsidR="001A721F" w:rsidRPr="007F4595" w:rsidRDefault="001C7B0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3. «Студент өз уақытын не үшін жоспарлауы керек» шағын дәрісі (басымдықтарды белгілеу, уақыт ресурстары мен хронофагтарды анықтау, оқу әрекетінің өнімділігі мен тиімділігін арттыру және т.б.).</w:t>
      </w:r>
    </w:p>
    <w:p w14:paraId="7904D487" w14:textId="77777777" w:rsidR="001A721F" w:rsidRPr="007F4595" w:rsidRDefault="001C7B05"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4. Тайм-менеджмент тәсілдерімен танысу.</w:t>
      </w:r>
    </w:p>
    <w:p w14:paraId="495A2745" w14:textId="44B36592" w:rsidR="001A721F" w:rsidRPr="007F4595" w:rsidRDefault="00DF1533" w:rsidP="007F4595">
      <w:pPr>
        <w:pStyle w:val="a5"/>
        <w:spacing w:after="0" w:line="240" w:lineRule="auto"/>
        <w:ind w:left="0"/>
        <w:jc w:val="both"/>
        <w:rPr>
          <w:rStyle w:val="af1"/>
          <w:rFonts w:ascii="Times New Roman" w:hAnsi="Times New Roman"/>
          <w:b w:val="0"/>
          <w:iCs/>
          <w:sz w:val="28"/>
          <w:szCs w:val="28"/>
          <w:bdr w:val="none" w:sz="0" w:space="0" w:color="auto" w:frame="1"/>
          <w:shd w:val="clear" w:color="auto" w:fill="FFFFFF"/>
          <w:lang w:val="kk-KZ"/>
        </w:rPr>
      </w:pPr>
      <w:r w:rsidRPr="007F4595">
        <w:rPr>
          <w:rStyle w:val="af1"/>
          <w:rFonts w:ascii="Times New Roman" w:hAnsi="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b w:val="0"/>
          <w:iCs/>
          <w:sz w:val="28"/>
          <w:szCs w:val="28"/>
          <w:bdr w:val="none" w:sz="0" w:space="0" w:color="auto" w:frame="1"/>
          <w:shd w:val="clear" w:color="auto" w:fill="FFFFFF"/>
          <w:lang w:val="kk-KZ"/>
        </w:rPr>
        <w:t>А)</w:t>
      </w:r>
      <w:r w:rsidR="00EE797F" w:rsidRPr="007F4595">
        <w:rPr>
          <w:rStyle w:val="af1"/>
          <w:rFonts w:ascii="Times New Roman" w:hAnsi="Times New Roman"/>
          <w:b w:val="0"/>
          <w:iCs/>
          <w:sz w:val="28"/>
          <w:szCs w:val="28"/>
          <w:bdr w:val="none" w:sz="0" w:space="0" w:color="auto" w:frame="1"/>
          <w:shd w:val="clear" w:color="auto" w:fill="FFFFFF"/>
          <w:lang w:val="kk-KZ"/>
        </w:rPr>
        <w:t xml:space="preserve"> Ф.Чириллоның Pomodoro әдісі [2</w:t>
      </w:r>
      <w:r w:rsidR="00E60CF8">
        <w:rPr>
          <w:rStyle w:val="af1"/>
          <w:rFonts w:ascii="Times New Roman" w:hAnsi="Times New Roman"/>
          <w:b w:val="0"/>
          <w:iCs/>
          <w:sz w:val="28"/>
          <w:szCs w:val="28"/>
          <w:bdr w:val="none" w:sz="0" w:space="0" w:color="auto" w:frame="1"/>
          <w:shd w:val="clear" w:color="auto" w:fill="FFFFFF"/>
          <w:lang w:val="kk-KZ"/>
        </w:rPr>
        <w:t>66</w:t>
      </w:r>
      <w:r w:rsidR="001A721F" w:rsidRPr="007F4595">
        <w:rPr>
          <w:rStyle w:val="af1"/>
          <w:rFonts w:ascii="Times New Roman" w:hAnsi="Times New Roman"/>
          <w:b w:val="0"/>
          <w:iCs/>
          <w:sz w:val="28"/>
          <w:szCs w:val="28"/>
          <w:bdr w:val="none" w:sz="0" w:space="0" w:color="auto" w:frame="1"/>
          <w:shd w:val="clear" w:color="auto" w:fill="FFFFFF"/>
          <w:lang w:val="kk-KZ"/>
        </w:rPr>
        <w:t>].</w:t>
      </w:r>
    </w:p>
    <w:p w14:paraId="22A14F05" w14:textId="5F34B418" w:rsidR="001A721F" w:rsidRPr="007F4595" w:rsidRDefault="00DF1533" w:rsidP="007F4595">
      <w:pPr>
        <w:spacing w:after="0" w:line="240" w:lineRule="auto"/>
        <w:jc w:val="both"/>
        <w:rPr>
          <w:rStyle w:val="af1"/>
          <w:rFonts w:ascii="Times New Roman" w:hAnsi="Times New Roman" w:cs="Times New Roman"/>
          <w:b w:val="0"/>
          <w:iCs/>
          <w:sz w:val="28"/>
          <w:szCs w:val="28"/>
          <w:bdr w:val="none" w:sz="0" w:space="0" w:color="auto" w:frame="1"/>
          <w:shd w:val="clear" w:color="auto" w:fill="FFFFFF"/>
          <w:lang w:val="kk-KZ"/>
        </w:rPr>
      </w:pPr>
      <w:r w:rsidRPr="007F4595">
        <w:rPr>
          <w:rStyle w:val="af1"/>
          <w:rFonts w:ascii="Times New Roman" w:hAnsi="Times New Roman" w:cs="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cs="Times New Roman"/>
          <w:b w:val="0"/>
          <w:iCs/>
          <w:sz w:val="28"/>
          <w:szCs w:val="28"/>
          <w:bdr w:val="none" w:sz="0" w:space="0" w:color="auto" w:frame="1"/>
          <w:shd w:val="clear" w:color="auto" w:fill="FFFFFF"/>
          <w:lang w:val="kk-KZ"/>
        </w:rPr>
        <w:t>Бұл әдіс әсіресе сессия уақытында немесе қарқынды оқу жұмыстары кезінде тиімді. Бұл әдісті автор колледжде оқып жүргенде, әлеуметтану пәнінен емтиханға дайындалып жатқан кезінде ойлап та</w:t>
      </w:r>
      <w:r w:rsidR="005E44C1" w:rsidRPr="007F4595">
        <w:rPr>
          <w:rStyle w:val="af1"/>
          <w:rFonts w:ascii="Times New Roman" w:hAnsi="Times New Roman" w:cs="Times New Roman"/>
          <w:b w:val="0"/>
          <w:iCs/>
          <w:sz w:val="28"/>
          <w:szCs w:val="28"/>
          <w:bdr w:val="none" w:sz="0" w:space="0" w:color="auto" w:frame="1"/>
          <w:shd w:val="clear" w:color="auto" w:fill="FFFFFF"/>
          <w:lang w:val="kk-KZ"/>
        </w:rPr>
        <w:t>пқан. Оқу әрекетінің сәтсіз кезеңдеріне</w:t>
      </w:r>
      <w:r w:rsidR="001A721F" w:rsidRPr="007F4595">
        <w:rPr>
          <w:rStyle w:val="af1"/>
          <w:rFonts w:ascii="Times New Roman" w:hAnsi="Times New Roman" w:cs="Times New Roman"/>
          <w:b w:val="0"/>
          <w:iCs/>
          <w:sz w:val="28"/>
          <w:szCs w:val="28"/>
          <w:bdr w:val="none" w:sz="0" w:space="0" w:color="auto" w:frame="1"/>
          <w:shd w:val="clear" w:color="auto" w:fill="FFFFFF"/>
          <w:lang w:val="kk-KZ"/>
        </w:rPr>
        <w:t xml:space="preserve"> өзін</w:t>
      </w:r>
      <w:r w:rsidR="005E44C1" w:rsidRPr="007F4595">
        <w:rPr>
          <w:rStyle w:val="af1"/>
          <w:rFonts w:ascii="Times New Roman" w:hAnsi="Times New Roman" w:cs="Times New Roman"/>
          <w:b w:val="0"/>
          <w:iCs/>
          <w:sz w:val="28"/>
          <w:szCs w:val="28"/>
          <w:bdr w:val="none" w:sz="0" w:space="0" w:color="auto" w:frame="1"/>
          <w:shd w:val="clear" w:color="auto" w:fill="FFFFFF"/>
          <w:lang w:val="kk-KZ"/>
        </w:rPr>
        <w:t>дік талдау жасау</w:t>
      </w:r>
      <w:r w:rsidR="001A721F" w:rsidRPr="007F4595">
        <w:rPr>
          <w:rStyle w:val="af1"/>
          <w:rFonts w:ascii="Times New Roman" w:hAnsi="Times New Roman" w:cs="Times New Roman"/>
          <w:b w:val="0"/>
          <w:iCs/>
          <w:sz w:val="28"/>
          <w:szCs w:val="28"/>
          <w:bdr w:val="none" w:sz="0" w:space="0" w:color="auto" w:frame="1"/>
          <w:shd w:val="clear" w:color="auto" w:fill="FFFFFF"/>
          <w:lang w:val="kk-KZ"/>
        </w:rPr>
        <w:t xml:space="preserve"> авторды өз өмірін ұйымдастыру</w:t>
      </w:r>
      <w:r w:rsidR="00D46868">
        <w:rPr>
          <w:rStyle w:val="af1"/>
          <w:rFonts w:ascii="Times New Roman" w:hAnsi="Times New Roman" w:cs="Times New Roman"/>
          <w:b w:val="0"/>
          <w:iCs/>
          <w:sz w:val="28"/>
          <w:szCs w:val="28"/>
          <w:bdr w:val="none" w:sz="0" w:space="0" w:color="auto" w:frame="1"/>
          <w:shd w:val="clear" w:color="auto" w:fill="FFFFFF"/>
          <w:lang w:val="kk-KZ"/>
        </w:rPr>
        <w:t>ын</w:t>
      </w:r>
      <w:r w:rsidR="001A721F" w:rsidRPr="007F4595">
        <w:rPr>
          <w:rStyle w:val="af1"/>
          <w:rFonts w:ascii="Times New Roman" w:hAnsi="Times New Roman" w:cs="Times New Roman"/>
          <w:b w:val="0"/>
          <w:iCs/>
          <w:sz w:val="28"/>
          <w:szCs w:val="28"/>
          <w:bdr w:val="none" w:sz="0" w:space="0" w:color="auto" w:frame="1"/>
          <w:shd w:val="clear" w:color="auto" w:fill="FFFFFF"/>
          <w:lang w:val="kk-KZ"/>
        </w:rPr>
        <w:t>, басқа студенттермен өзара әрекеттесу және т.б. туралы</w:t>
      </w:r>
      <w:r w:rsidR="00E54322" w:rsidRPr="007F4595">
        <w:rPr>
          <w:rStyle w:val="af1"/>
          <w:rFonts w:ascii="Times New Roman" w:hAnsi="Times New Roman" w:cs="Times New Roman"/>
          <w:b w:val="0"/>
          <w:iCs/>
          <w:sz w:val="28"/>
          <w:szCs w:val="28"/>
          <w:bdr w:val="none" w:sz="0" w:space="0" w:color="auto" w:frame="1"/>
          <w:shd w:val="clear" w:color="auto" w:fill="FFFFFF"/>
          <w:lang w:val="kk-KZ"/>
        </w:rPr>
        <w:t xml:space="preserve"> ойлануға мәжбүр етті. Бұл әдіс</w:t>
      </w:r>
      <w:r w:rsidR="001A721F" w:rsidRPr="007F4595">
        <w:rPr>
          <w:rStyle w:val="af1"/>
          <w:rFonts w:ascii="Times New Roman" w:hAnsi="Times New Roman" w:cs="Times New Roman"/>
          <w:b w:val="0"/>
          <w:iCs/>
          <w:sz w:val="28"/>
          <w:szCs w:val="28"/>
          <w:bdr w:val="none" w:sz="0" w:space="0" w:color="auto" w:frame="1"/>
          <w:shd w:val="clear" w:color="auto" w:fill="FFFFFF"/>
          <w:lang w:val="kk-KZ"/>
        </w:rPr>
        <w:t xml:space="preserve"> әсіресе цифрлық технологиялар ғасырында, негізгі әрекеттерден алаңдататын факторлармен күресуге үйретеді. Әдіс 5 кезеңнен тұрады:</w:t>
      </w:r>
    </w:p>
    <w:p w14:paraId="21613B33" w14:textId="77777777" w:rsidR="001A721F" w:rsidRPr="007F4595" w:rsidRDefault="00DF1533" w:rsidP="007F4595">
      <w:pPr>
        <w:spacing w:after="0" w:line="240" w:lineRule="auto"/>
        <w:jc w:val="both"/>
        <w:rPr>
          <w:rStyle w:val="af1"/>
          <w:rFonts w:ascii="Times New Roman" w:hAnsi="Times New Roman" w:cs="Times New Roman"/>
          <w:b w:val="0"/>
          <w:iCs/>
          <w:sz w:val="28"/>
          <w:szCs w:val="28"/>
          <w:bdr w:val="none" w:sz="0" w:space="0" w:color="auto" w:frame="1"/>
          <w:shd w:val="clear" w:color="auto" w:fill="FFFFFF"/>
          <w:lang w:val="kk-KZ"/>
        </w:rPr>
      </w:pPr>
      <w:r w:rsidRPr="007F4595">
        <w:rPr>
          <w:rStyle w:val="af1"/>
          <w:rFonts w:ascii="Times New Roman" w:hAnsi="Times New Roman" w:cs="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cs="Times New Roman"/>
          <w:b w:val="0"/>
          <w:iCs/>
          <w:sz w:val="28"/>
          <w:szCs w:val="28"/>
          <w:bdr w:val="none" w:sz="0" w:space="0" w:color="auto" w:frame="1"/>
          <w:shd w:val="clear" w:color="auto" w:fill="FFFFFF"/>
          <w:lang w:val="kk-KZ"/>
        </w:rPr>
        <w:t>- жоспарлау (күннің алғашқы бөлігінде);</w:t>
      </w:r>
    </w:p>
    <w:p w14:paraId="2A28D8D6" w14:textId="77777777" w:rsidR="001A721F" w:rsidRPr="007F4595" w:rsidRDefault="00DF1533" w:rsidP="007F4595">
      <w:pPr>
        <w:spacing w:after="0" w:line="240" w:lineRule="auto"/>
        <w:jc w:val="both"/>
        <w:rPr>
          <w:rStyle w:val="af1"/>
          <w:rFonts w:ascii="Times New Roman" w:hAnsi="Times New Roman" w:cs="Times New Roman"/>
          <w:b w:val="0"/>
          <w:iCs/>
          <w:sz w:val="28"/>
          <w:szCs w:val="28"/>
          <w:bdr w:val="none" w:sz="0" w:space="0" w:color="auto" w:frame="1"/>
          <w:shd w:val="clear" w:color="auto" w:fill="FFFFFF"/>
          <w:lang w:val="kk-KZ"/>
        </w:rPr>
      </w:pPr>
      <w:r w:rsidRPr="007F4595">
        <w:rPr>
          <w:rStyle w:val="af1"/>
          <w:rFonts w:ascii="Times New Roman" w:hAnsi="Times New Roman" w:cs="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cs="Times New Roman"/>
          <w:b w:val="0"/>
          <w:iCs/>
          <w:sz w:val="28"/>
          <w:szCs w:val="28"/>
          <w:bdr w:val="none" w:sz="0" w:space="0" w:color="auto" w:frame="1"/>
          <w:shd w:val="clear" w:color="auto" w:fill="FFFFFF"/>
          <w:lang w:val="kk-KZ"/>
        </w:rPr>
        <w:t>- қадағалау (күні бойы);</w:t>
      </w:r>
    </w:p>
    <w:p w14:paraId="7C136441" w14:textId="77777777" w:rsidR="001A721F" w:rsidRPr="007F4595" w:rsidRDefault="00DF1533" w:rsidP="007F4595">
      <w:pPr>
        <w:spacing w:after="0" w:line="240" w:lineRule="auto"/>
        <w:jc w:val="both"/>
        <w:rPr>
          <w:rStyle w:val="af1"/>
          <w:rFonts w:ascii="Times New Roman" w:hAnsi="Times New Roman" w:cs="Times New Roman"/>
          <w:b w:val="0"/>
          <w:iCs/>
          <w:sz w:val="28"/>
          <w:szCs w:val="28"/>
          <w:bdr w:val="none" w:sz="0" w:space="0" w:color="auto" w:frame="1"/>
          <w:shd w:val="clear" w:color="auto" w:fill="FFFFFF"/>
          <w:lang w:val="kk-KZ"/>
        </w:rPr>
      </w:pPr>
      <w:r w:rsidRPr="007F4595">
        <w:rPr>
          <w:rStyle w:val="af1"/>
          <w:rFonts w:ascii="Times New Roman" w:hAnsi="Times New Roman" w:cs="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cs="Times New Roman"/>
          <w:b w:val="0"/>
          <w:iCs/>
          <w:sz w:val="28"/>
          <w:szCs w:val="28"/>
          <w:bdr w:val="none" w:sz="0" w:space="0" w:color="auto" w:frame="1"/>
          <w:shd w:val="clear" w:color="auto" w:fill="FFFFFF"/>
          <w:lang w:val="kk-KZ"/>
        </w:rPr>
        <w:t>- жазба - күннің соңында;</w:t>
      </w:r>
    </w:p>
    <w:p w14:paraId="0EF9FBA4" w14:textId="77777777" w:rsidR="001A721F" w:rsidRPr="007F4595" w:rsidRDefault="00DF1533" w:rsidP="007F4595">
      <w:pPr>
        <w:spacing w:after="0" w:line="240" w:lineRule="auto"/>
        <w:jc w:val="both"/>
        <w:rPr>
          <w:rStyle w:val="af1"/>
          <w:rFonts w:ascii="Times New Roman" w:hAnsi="Times New Roman" w:cs="Times New Roman"/>
          <w:b w:val="0"/>
          <w:iCs/>
          <w:sz w:val="28"/>
          <w:szCs w:val="28"/>
          <w:bdr w:val="none" w:sz="0" w:space="0" w:color="auto" w:frame="1"/>
          <w:shd w:val="clear" w:color="auto" w:fill="FFFFFF"/>
          <w:lang w:val="kk-KZ"/>
        </w:rPr>
      </w:pPr>
      <w:r w:rsidRPr="007F4595">
        <w:rPr>
          <w:rStyle w:val="af1"/>
          <w:rFonts w:ascii="Times New Roman" w:hAnsi="Times New Roman" w:cs="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cs="Times New Roman"/>
          <w:b w:val="0"/>
          <w:iCs/>
          <w:sz w:val="28"/>
          <w:szCs w:val="28"/>
          <w:bdr w:val="none" w:sz="0" w:space="0" w:color="auto" w:frame="1"/>
          <w:shd w:val="clear" w:color="auto" w:fill="FFFFFF"/>
          <w:lang w:val="kk-KZ"/>
        </w:rPr>
        <w:t>- өңдеу - күннің соңында;</w:t>
      </w:r>
    </w:p>
    <w:p w14:paraId="273776F4" w14:textId="77777777" w:rsidR="001A721F" w:rsidRPr="007F4595" w:rsidRDefault="00DF1533" w:rsidP="007F4595">
      <w:pPr>
        <w:spacing w:after="0" w:line="240" w:lineRule="auto"/>
        <w:jc w:val="both"/>
        <w:rPr>
          <w:rStyle w:val="af1"/>
          <w:rFonts w:ascii="Times New Roman" w:hAnsi="Times New Roman" w:cs="Times New Roman"/>
          <w:b w:val="0"/>
          <w:iCs/>
          <w:sz w:val="28"/>
          <w:szCs w:val="28"/>
          <w:bdr w:val="none" w:sz="0" w:space="0" w:color="auto" w:frame="1"/>
          <w:shd w:val="clear" w:color="auto" w:fill="FFFFFF"/>
          <w:lang w:val="kk-KZ"/>
        </w:rPr>
      </w:pPr>
      <w:r w:rsidRPr="007F4595">
        <w:rPr>
          <w:rStyle w:val="af1"/>
          <w:rFonts w:ascii="Times New Roman" w:hAnsi="Times New Roman" w:cs="Times New Roman"/>
          <w:b w:val="0"/>
          <w:iCs/>
          <w:sz w:val="28"/>
          <w:szCs w:val="28"/>
          <w:bdr w:val="none" w:sz="0" w:space="0" w:color="auto" w:frame="1"/>
          <w:shd w:val="clear" w:color="auto" w:fill="FFFFFF"/>
          <w:lang w:val="kk-KZ"/>
        </w:rPr>
        <w:t xml:space="preserve"> </w:t>
      </w:r>
      <w:r w:rsidR="001A721F" w:rsidRPr="007F4595">
        <w:rPr>
          <w:rStyle w:val="af1"/>
          <w:rFonts w:ascii="Times New Roman" w:hAnsi="Times New Roman" w:cs="Times New Roman"/>
          <w:b w:val="0"/>
          <w:iCs/>
          <w:sz w:val="28"/>
          <w:szCs w:val="28"/>
          <w:bdr w:val="none" w:sz="0" w:space="0" w:color="auto" w:frame="1"/>
          <w:shd w:val="clear" w:color="auto" w:fill="FFFFFF"/>
          <w:lang w:val="kk-KZ"/>
        </w:rPr>
        <w:t>- визуалдау - күннің соңында.</w:t>
      </w:r>
    </w:p>
    <w:p w14:paraId="15DB4735" w14:textId="77777777" w:rsidR="001A721F" w:rsidRPr="007F4595" w:rsidRDefault="000D6C0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Бұл әдіс өз істерін қызанақ (ас үй таймерлері) түрінде ұсынуды және әр істің қарқынды жұмыс уақыты (25 минут) мен демалу кезеңін (5 минут) алмас</w:t>
      </w:r>
      <w:r w:rsidR="005E44C1" w:rsidRPr="007F4595">
        <w:rPr>
          <w:rFonts w:ascii="Times New Roman" w:hAnsi="Times New Roman"/>
          <w:sz w:val="28"/>
          <w:szCs w:val="28"/>
          <w:lang w:val="kk-KZ"/>
        </w:rPr>
        <w:t>тырып, орындауды қамтиды. 4</w:t>
      </w:r>
      <w:r w:rsidR="001A721F" w:rsidRPr="007F4595">
        <w:rPr>
          <w:rFonts w:ascii="Times New Roman" w:hAnsi="Times New Roman"/>
          <w:sz w:val="28"/>
          <w:szCs w:val="28"/>
          <w:lang w:val="kk-KZ"/>
        </w:rPr>
        <w:t xml:space="preserve"> циклдан кейін жарты сағат демалу керек.</w:t>
      </w:r>
    </w:p>
    <w:p w14:paraId="18478A8F" w14:textId="6EB92D6F" w:rsidR="001A721F" w:rsidRPr="007F4595" w:rsidRDefault="00266EA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Б) Уақытты басқарудың тиімді құралы ретінде танымал американдық психолог, бизнес-кеңесші Стивен Ковидің «Кови матрицасы»</w:t>
      </w:r>
      <w:r w:rsidR="00E60CF8">
        <w:rPr>
          <w:rFonts w:ascii="Times New Roman" w:hAnsi="Times New Roman"/>
          <w:sz w:val="28"/>
          <w:szCs w:val="28"/>
          <w:lang w:val="kk-KZ"/>
        </w:rPr>
        <w:t xml:space="preserve"> танылды [267</w:t>
      </w:r>
      <w:r w:rsidR="001A721F" w:rsidRPr="007F4595">
        <w:rPr>
          <w:rFonts w:ascii="Times New Roman" w:hAnsi="Times New Roman"/>
          <w:sz w:val="28"/>
          <w:szCs w:val="28"/>
          <w:lang w:val="kk-KZ"/>
        </w:rPr>
        <w:t>].</w:t>
      </w:r>
    </w:p>
    <w:p w14:paraId="0B9B3C4F" w14:textId="77777777" w:rsidR="001A721F" w:rsidRPr="007F4595" w:rsidRDefault="00266EA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Мақсаты: басымдықтарды белгілеу дағдысы арқылы өзіндік тиімділікті арттыру.</w:t>
      </w:r>
    </w:p>
    <w:p w14:paraId="5D656A8E" w14:textId="5B4E0855" w:rsidR="001A721F" w:rsidRPr="007F4595" w:rsidRDefault="00266EA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 xml:space="preserve">Матрица – бұл істердің маңыздылығы мен жеделдігін үйлестіру </w:t>
      </w:r>
      <w:r w:rsidR="00012864">
        <w:rPr>
          <w:rFonts w:ascii="Times New Roman" w:hAnsi="Times New Roman"/>
          <w:sz w:val="28"/>
          <w:szCs w:val="28"/>
          <w:lang w:val="kk-KZ"/>
        </w:rPr>
        <w:t>принципі</w:t>
      </w:r>
      <w:r w:rsidR="001A721F" w:rsidRPr="007F4595">
        <w:rPr>
          <w:rFonts w:ascii="Times New Roman" w:hAnsi="Times New Roman"/>
          <w:sz w:val="28"/>
          <w:szCs w:val="28"/>
          <w:lang w:val="kk-KZ"/>
        </w:rPr>
        <w:t xml:space="preserve"> бойынша 4 квадрантқа бөлінген өріс.</w:t>
      </w:r>
    </w:p>
    <w:p w14:paraId="16B5AAD9" w14:textId="77777777" w:rsidR="001A721F" w:rsidRPr="007F4595" w:rsidRDefault="00266EA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А квадранты – маңызды, шұғыл істер, мысалы, қиын жағдайды, шұғыл мәселелерді шешу, орындайтын жоспарланбаған әрекеттер;</w:t>
      </w:r>
    </w:p>
    <w:p w14:paraId="5267F177" w14:textId="77777777" w:rsidR="001A721F" w:rsidRPr="007F4595" w:rsidRDefault="00266EAB"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1A721F" w:rsidRPr="007F4595">
        <w:rPr>
          <w:rFonts w:ascii="Times New Roman" w:hAnsi="Times New Roman"/>
          <w:sz w:val="28"/>
          <w:szCs w:val="28"/>
          <w:lang w:val="kk-KZ"/>
        </w:rPr>
        <w:t>В квадранты – маңызды, шұғыл емес істер, мысалы, жиналыстар, әкімшілік жұмыстары, кейбір іскери қоңыраулар, сапарлар;</w:t>
      </w:r>
    </w:p>
    <w:p w14:paraId="78A749A1" w14:textId="77777777" w:rsidR="001A721F" w:rsidRPr="007F4595" w:rsidRDefault="00266EAB" w:rsidP="007F4595">
      <w:pPr>
        <w:shd w:val="clear" w:color="auto" w:fill="FFFFFF"/>
        <w:spacing w:after="0" w:line="240" w:lineRule="auto"/>
        <w:jc w:val="both"/>
        <w:outlineLvl w:val="0"/>
        <w:rPr>
          <w:rFonts w:ascii="Times New Roman" w:hAnsi="Times New Roman" w:cs="Times New Roman"/>
          <w:bCs/>
          <w:kern w:val="36"/>
          <w:sz w:val="28"/>
          <w:szCs w:val="28"/>
          <w:lang w:val="kk-KZ"/>
        </w:rPr>
      </w:pPr>
      <w:r w:rsidRPr="007F4595">
        <w:rPr>
          <w:rFonts w:ascii="Times New Roman" w:hAnsi="Times New Roman" w:cs="Times New Roman"/>
          <w:bCs/>
          <w:kern w:val="36"/>
          <w:sz w:val="28"/>
          <w:szCs w:val="28"/>
          <w:lang w:val="kk-KZ"/>
        </w:rPr>
        <w:lastRenderedPageBreak/>
        <w:t xml:space="preserve">   </w:t>
      </w:r>
      <w:r w:rsidR="001A721F" w:rsidRPr="007F4595">
        <w:rPr>
          <w:rFonts w:ascii="Times New Roman" w:hAnsi="Times New Roman" w:cs="Times New Roman"/>
          <w:bCs/>
          <w:kern w:val="36"/>
          <w:sz w:val="28"/>
          <w:szCs w:val="28"/>
          <w:lang w:val="kk-KZ"/>
        </w:rPr>
        <w:t>С квадранты – маңызды, шұғыл емес істер – жоспарлау, байланыстар орнату, жобаларға дайындық;</w:t>
      </w:r>
    </w:p>
    <w:p w14:paraId="44C098CE" w14:textId="77777777" w:rsidR="001A721F" w:rsidRPr="007F4595" w:rsidRDefault="00266EAB" w:rsidP="007F4595">
      <w:pPr>
        <w:shd w:val="clear" w:color="auto" w:fill="FFFFFF"/>
        <w:spacing w:after="0" w:line="240" w:lineRule="auto"/>
        <w:jc w:val="both"/>
        <w:outlineLvl w:val="0"/>
        <w:rPr>
          <w:rFonts w:ascii="Times New Roman" w:hAnsi="Times New Roman" w:cs="Times New Roman"/>
          <w:bCs/>
          <w:kern w:val="36"/>
          <w:sz w:val="28"/>
          <w:szCs w:val="28"/>
          <w:lang w:val="kk-KZ"/>
        </w:rPr>
      </w:pPr>
      <w:r w:rsidRPr="007F4595">
        <w:rPr>
          <w:rFonts w:ascii="Times New Roman" w:hAnsi="Times New Roman" w:cs="Times New Roman"/>
          <w:bCs/>
          <w:kern w:val="36"/>
          <w:sz w:val="28"/>
          <w:szCs w:val="28"/>
          <w:lang w:val="kk-KZ"/>
        </w:rPr>
        <w:t xml:space="preserve">   </w:t>
      </w:r>
      <w:r w:rsidR="001A721F" w:rsidRPr="007F4595">
        <w:rPr>
          <w:rFonts w:ascii="Times New Roman" w:hAnsi="Times New Roman" w:cs="Times New Roman"/>
          <w:bCs/>
          <w:kern w:val="36"/>
          <w:sz w:val="28"/>
          <w:szCs w:val="28"/>
          <w:lang w:val="kk-KZ"/>
        </w:rPr>
        <w:t>D квадранты – маңызды емес, шұғыл емес – әлеуметтік желілер, кейінге қалдыру, уақыт</w:t>
      </w:r>
      <w:r w:rsidR="00841709" w:rsidRPr="007F4595">
        <w:rPr>
          <w:rFonts w:ascii="Times New Roman" w:hAnsi="Times New Roman" w:cs="Times New Roman"/>
          <w:bCs/>
          <w:kern w:val="36"/>
          <w:sz w:val="28"/>
          <w:szCs w:val="28"/>
          <w:lang w:val="kk-KZ"/>
        </w:rPr>
        <w:t xml:space="preserve"> босқа өткізу (хронофагтар) (</w:t>
      </w:r>
      <w:r w:rsidR="001A721F" w:rsidRPr="007F4595">
        <w:rPr>
          <w:rFonts w:ascii="Times New Roman" w:hAnsi="Times New Roman" w:cs="Times New Roman"/>
          <w:bCs/>
          <w:kern w:val="36"/>
          <w:sz w:val="28"/>
          <w:szCs w:val="28"/>
          <w:lang w:val="kk-KZ"/>
        </w:rPr>
        <w:t>сурет</w:t>
      </w:r>
      <w:r w:rsidR="00841709" w:rsidRPr="007F4595">
        <w:rPr>
          <w:rFonts w:ascii="Times New Roman" w:hAnsi="Times New Roman" w:cs="Times New Roman"/>
          <w:bCs/>
          <w:kern w:val="36"/>
          <w:sz w:val="28"/>
          <w:szCs w:val="28"/>
          <w:lang w:val="kk-KZ"/>
        </w:rPr>
        <w:t xml:space="preserve"> 10</w:t>
      </w:r>
      <w:r w:rsidR="001A721F" w:rsidRPr="007F4595">
        <w:rPr>
          <w:rFonts w:ascii="Times New Roman" w:hAnsi="Times New Roman" w:cs="Times New Roman"/>
          <w:bCs/>
          <w:kern w:val="36"/>
          <w:sz w:val="28"/>
          <w:szCs w:val="28"/>
          <w:lang w:val="kk-KZ"/>
        </w:rPr>
        <w:t>).</w:t>
      </w:r>
    </w:p>
    <w:p w14:paraId="2BB2DF4B" w14:textId="77777777" w:rsidR="001A721F" w:rsidRPr="007F4595" w:rsidRDefault="00266EAB" w:rsidP="007F4595">
      <w:pPr>
        <w:shd w:val="clear" w:color="auto" w:fill="FFFFFF"/>
        <w:spacing w:after="0" w:line="240" w:lineRule="auto"/>
        <w:jc w:val="both"/>
        <w:outlineLvl w:val="0"/>
        <w:rPr>
          <w:rFonts w:ascii="Times New Roman" w:hAnsi="Times New Roman" w:cs="Times New Roman"/>
          <w:bCs/>
          <w:kern w:val="36"/>
          <w:sz w:val="28"/>
          <w:szCs w:val="28"/>
          <w:lang w:val="kk-KZ"/>
        </w:rPr>
      </w:pPr>
      <w:r w:rsidRPr="007F4595">
        <w:rPr>
          <w:rFonts w:ascii="Times New Roman" w:hAnsi="Times New Roman" w:cs="Times New Roman"/>
          <w:bCs/>
          <w:kern w:val="36"/>
          <w:sz w:val="28"/>
          <w:szCs w:val="28"/>
          <w:lang w:val="kk-KZ"/>
        </w:rPr>
        <w:t xml:space="preserve">   </w:t>
      </w:r>
      <w:r w:rsidR="001A721F" w:rsidRPr="007F4595">
        <w:rPr>
          <w:rFonts w:ascii="Times New Roman" w:hAnsi="Times New Roman" w:cs="Times New Roman"/>
          <w:bCs/>
          <w:kern w:val="36"/>
          <w:sz w:val="28"/>
          <w:szCs w:val="28"/>
          <w:lang w:val="kk-KZ"/>
        </w:rPr>
        <w:t xml:space="preserve">С. Кови тиімділігі жоғары адамдар өз уақытының 70% - ын С квадрантына жұмсайды және D квадрантын жояды немесе азайтады деп санайды. </w:t>
      </w:r>
      <w:r w:rsidRPr="007F4595">
        <w:rPr>
          <w:rFonts w:ascii="Times New Roman" w:hAnsi="Times New Roman" w:cs="Times New Roman"/>
          <w:bCs/>
          <w:kern w:val="36"/>
          <w:sz w:val="28"/>
          <w:szCs w:val="28"/>
          <w:lang w:val="kk-KZ"/>
        </w:rPr>
        <w:t xml:space="preserve">  </w:t>
      </w:r>
      <w:r w:rsidR="001A721F" w:rsidRPr="007F4595">
        <w:rPr>
          <w:rFonts w:ascii="Times New Roman" w:hAnsi="Times New Roman" w:cs="Times New Roman"/>
          <w:bCs/>
          <w:kern w:val="36"/>
          <w:sz w:val="28"/>
          <w:szCs w:val="28"/>
          <w:lang w:val="kk-KZ"/>
        </w:rPr>
        <w:t xml:space="preserve">Сәйкесінше А квадранты тазарады, өйткені бұл істер өз уақытында жасалған. </w:t>
      </w:r>
      <w:r w:rsidRPr="007F4595">
        <w:rPr>
          <w:rFonts w:ascii="Times New Roman" w:hAnsi="Times New Roman" w:cs="Times New Roman"/>
          <w:bCs/>
          <w:kern w:val="36"/>
          <w:sz w:val="28"/>
          <w:szCs w:val="28"/>
          <w:lang w:val="kk-KZ"/>
        </w:rPr>
        <w:t xml:space="preserve">  </w:t>
      </w:r>
      <w:r w:rsidR="001A721F" w:rsidRPr="007F4595">
        <w:rPr>
          <w:rFonts w:ascii="Times New Roman" w:hAnsi="Times New Roman" w:cs="Times New Roman"/>
          <w:bCs/>
          <w:kern w:val="36"/>
          <w:sz w:val="28"/>
          <w:szCs w:val="28"/>
          <w:lang w:val="kk-KZ"/>
        </w:rPr>
        <w:t xml:space="preserve">Егер бұл тізім үлкен болса, бұл әрекеттің  өзіндік ұйымдастыруының төмен деңгейін көрсетеді. </w:t>
      </w:r>
    </w:p>
    <w:p w14:paraId="20AD2EF3" w14:textId="77777777" w:rsidR="005F5E56" w:rsidRPr="007F4595" w:rsidRDefault="005F5E56" w:rsidP="007F4595">
      <w:pPr>
        <w:shd w:val="clear" w:color="auto" w:fill="FFFFFF"/>
        <w:spacing w:after="0" w:line="240" w:lineRule="auto"/>
        <w:jc w:val="both"/>
        <w:outlineLvl w:val="0"/>
        <w:rPr>
          <w:rFonts w:ascii="Times New Roman" w:hAnsi="Times New Roman" w:cs="Times New Roman"/>
          <w:bCs/>
          <w:kern w:val="36"/>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4"/>
        <w:gridCol w:w="2977"/>
      </w:tblGrid>
      <w:tr w:rsidR="005F5E56" w:rsidRPr="007F4595" w14:paraId="2C4F6A6D" w14:textId="77777777" w:rsidTr="001C591A">
        <w:trPr>
          <w:jc w:val="center"/>
        </w:trPr>
        <w:tc>
          <w:tcPr>
            <w:tcW w:w="851" w:type="dxa"/>
            <w:vMerge w:val="restart"/>
            <w:shd w:val="clear" w:color="auto" w:fill="auto"/>
            <w:textDirection w:val="btLr"/>
          </w:tcPr>
          <w:p w14:paraId="2EEED541"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Маңызды</w:t>
            </w:r>
          </w:p>
        </w:tc>
        <w:tc>
          <w:tcPr>
            <w:tcW w:w="2834" w:type="dxa"/>
            <w:shd w:val="clear" w:color="auto" w:fill="auto"/>
          </w:tcPr>
          <w:p w14:paraId="1B77E233" w14:textId="77777777" w:rsidR="005F5E56" w:rsidRPr="007F4595" w:rsidRDefault="005F5E56" w:rsidP="007F4595">
            <w:pPr>
              <w:pStyle w:val="a5"/>
              <w:spacing w:after="0" w:line="240" w:lineRule="auto"/>
              <w:ind w:left="0"/>
              <w:jc w:val="center"/>
              <w:rPr>
                <w:rFonts w:ascii="Times New Roman" w:hAnsi="Times New Roman"/>
                <w:sz w:val="28"/>
                <w:szCs w:val="28"/>
                <w:lang w:val="kk-KZ"/>
              </w:rPr>
            </w:pPr>
            <w:r w:rsidRPr="007F4595">
              <w:rPr>
                <w:rFonts w:ascii="Times New Roman" w:hAnsi="Times New Roman"/>
                <w:sz w:val="28"/>
                <w:szCs w:val="28"/>
                <w:lang w:val="kk-KZ"/>
              </w:rPr>
              <w:t>Шұғыл</w:t>
            </w:r>
          </w:p>
        </w:tc>
        <w:tc>
          <w:tcPr>
            <w:tcW w:w="2977" w:type="dxa"/>
            <w:shd w:val="clear" w:color="auto" w:fill="auto"/>
          </w:tcPr>
          <w:p w14:paraId="612D9238" w14:textId="77777777" w:rsidR="005F5E56" w:rsidRPr="007F4595" w:rsidRDefault="005F5E56" w:rsidP="007F4595">
            <w:pPr>
              <w:pStyle w:val="a5"/>
              <w:spacing w:after="0" w:line="240" w:lineRule="auto"/>
              <w:ind w:left="0"/>
              <w:jc w:val="center"/>
              <w:rPr>
                <w:rFonts w:ascii="Times New Roman" w:hAnsi="Times New Roman"/>
                <w:sz w:val="28"/>
                <w:szCs w:val="28"/>
                <w:lang w:val="kk-KZ"/>
              </w:rPr>
            </w:pPr>
            <w:r w:rsidRPr="007F4595">
              <w:rPr>
                <w:rFonts w:ascii="Times New Roman" w:hAnsi="Times New Roman"/>
                <w:sz w:val="28"/>
                <w:szCs w:val="28"/>
                <w:lang w:val="kk-KZ"/>
              </w:rPr>
              <w:t>Шұғыл емес</w:t>
            </w:r>
          </w:p>
        </w:tc>
      </w:tr>
      <w:tr w:rsidR="005F5E56" w:rsidRPr="007F4595" w14:paraId="436E4B3E" w14:textId="77777777" w:rsidTr="008E70DA">
        <w:trPr>
          <w:trHeight w:val="1476"/>
          <w:jc w:val="center"/>
        </w:trPr>
        <w:tc>
          <w:tcPr>
            <w:tcW w:w="851" w:type="dxa"/>
            <w:vMerge/>
            <w:shd w:val="clear" w:color="auto" w:fill="auto"/>
            <w:textDirection w:val="btLr"/>
          </w:tcPr>
          <w:p w14:paraId="7DB2A9A4" w14:textId="77777777" w:rsidR="005F5E56" w:rsidRPr="007F4595" w:rsidRDefault="005F5E56" w:rsidP="007F4595">
            <w:pPr>
              <w:pStyle w:val="a5"/>
              <w:spacing w:after="0" w:line="240" w:lineRule="auto"/>
              <w:ind w:left="0"/>
              <w:jc w:val="center"/>
              <w:rPr>
                <w:rFonts w:ascii="Times New Roman" w:hAnsi="Times New Roman"/>
                <w:sz w:val="28"/>
                <w:szCs w:val="28"/>
              </w:rPr>
            </w:pPr>
          </w:p>
        </w:tc>
        <w:tc>
          <w:tcPr>
            <w:tcW w:w="2834" w:type="dxa"/>
            <w:shd w:val="clear" w:color="auto" w:fill="auto"/>
          </w:tcPr>
          <w:p w14:paraId="4A22F4CF" w14:textId="77777777" w:rsidR="005F5E56" w:rsidRPr="007F4595" w:rsidRDefault="005F5E56" w:rsidP="007F4595">
            <w:pPr>
              <w:pStyle w:val="a5"/>
              <w:spacing w:after="0" w:line="240" w:lineRule="auto"/>
              <w:ind w:left="0"/>
              <w:jc w:val="center"/>
              <w:rPr>
                <w:rFonts w:ascii="Times New Roman" w:hAnsi="Times New Roman"/>
                <w:sz w:val="16"/>
                <w:szCs w:val="16"/>
              </w:rPr>
            </w:pPr>
          </w:p>
          <w:p w14:paraId="3A168955" w14:textId="77777777" w:rsidR="005F5E56" w:rsidRPr="007F4595" w:rsidRDefault="005F5E56" w:rsidP="007F4595">
            <w:pPr>
              <w:pStyle w:val="a5"/>
              <w:spacing w:after="0" w:line="240" w:lineRule="auto"/>
              <w:ind w:left="0"/>
              <w:jc w:val="center"/>
              <w:rPr>
                <w:rFonts w:ascii="Times New Roman" w:hAnsi="Times New Roman"/>
                <w:sz w:val="24"/>
                <w:szCs w:val="24"/>
              </w:rPr>
            </w:pPr>
            <w:r w:rsidRPr="007F4595">
              <w:rPr>
                <w:rFonts w:ascii="Times New Roman" w:hAnsi="Times New Roman"/>
                <w:sz w:val="24"/>
                <w:szCs w:val="24"/>
              </w:rPr>
              <w:t>Квадрант А</w:t>
            </w:r>
          </w:p>
          <w:p w14:paraId="0D9F5D72" w14:textId="77777777" w:rsidR="005F5E56" w:rsidRPr="007F4595" w:rsidRDefault="005F5E56" w:rsidP="007F4595">
            <w:pPr>
              <w:pStyle w:val="a5"/>
              <w:spacing w:after="0" w:line="240" w:lineRule="auto"/>
              <w:ind w:left="0"/>
              <w:jc w:val="center"/>
              <w:rPr>
                <w:rFonts w:ascii="Times New Roman" w:hAnsi="Times New Roman"/>
                <w:sz w:val="16"/>
                <w:szCs w:val="16"/>
              </w:rPr>
            </w:pPr>
          </w:p>
          <w:p w14:paraId="35D0908B"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Қажеттілік</w:t>
            </w:r>
          </w:p>
          <w:p w14:paraId="1D45EBD5" w14:textId="77777777" w:rsidR="005F5E56" w:rsidRPr="007F4595" w:rsidRDefault="005F5E56" w:rsidP="007F4595">
            <w:pPr>
              <w:pStyle w:val="a5"/>
              <w:spacing w:after="0" w:line="240" w:lineRule="auto"/>
              <w:ind w:left="0"/>
              <w:jc w:val="center"/>
              <w:rPr>
                <w:rFonts w:ascii="Times New Roman" w:hAnsi="Times New Roman"/>
                <w:sz w:val="16"/>
                <w:szCs w:val="16"/>
              </w:rPr>
            </w:pPr>
          </w:p>
          <w:p w14:paraId="1E74FADC" w14:textId="77777777" w:rsidR="005F5E56" w:rsidRPr="007F4595" w:rsidRDefault="005F5E56" w:rsidP="007F4595">
            <w:pPr>
              <w:pStyle w:val="a5"/>
              <w:spacing w:after="0" w:line="240" w:lineRule="auto"/>
              <w:ind w:left="0"/>
              <w:jc w:val="center"/>
              <w:rPr>
                <w:rFonts w:ascii="Times New Roman" w:hAnsi="Times New Roman"/>
                <w:sz w:val="24"/>
                <w:szCs w:val="24"/>
              </w:rPr>
            </w:pPr>
            <w:r w:rsidRPr="007F4595">
              <w:rPr>
                <w:rFonts w:ascii="Times New Roman" w:hAnsi="Times New Roman"/>
                <w:sz w:val="24"/>
                <w:szCs w:val="24"/>
                <w:lang w:val="kk-KZ"/>
              </w:rPr>
              <w:t>Қазір істеу</w:t>
            </w:r>
          </w:p>
          <w:p w14:paraId="08C89168" w14:textId="77777777" w:rsidR="005F5E56" w:rsidRPr="007F4595" w:rsidRDefault="005F5E56" w:rsidP="007F4595">
            <w:pPr>
              <w:pStyle w:val="a5"/>
              <w:spacing w:after="0" w:line="240" w:lineRule="auto"/>
              <w:ind w:left="0"/>
              <w:jc w:val="center"/>
              <w:rPr>
                <w:rFonts w:ascii="Times New Roman" w:hAnsi="Times New Roman"/>
                <w:sz w:val="24"/>
                <w:szCs w:val="24"/>
              </w:rPr>
            </w:pPr>
          </w:p>
        </w:tc>
        <w:tc>
          <w:tcPr>
            <w:tcW w:w="2977" w:type="dxa"/>
            <w:shd w:val="clear" w:color="auto" w:fill="auto"/>
          </w:tcPr>
          <w:p w14:paraId="117F0133" w14:textId="77777777" w:rsidR="005F5E56" w:rsidRPr="007F4595" w:rsidRDefault="005F5E56" w:rsidP="007F4595">
            <w:pPr>
              <w:pStyle w:val="a5"/>
              <w:spacing w:after="0" w:line="240" w:lineRule="auto"/>
              <w:ind w:left="0"/>
              <w:jc w:val="center"/>
              <w:rPr>
                <w:rFonts w:ascii="Times New Roman" w:hAnsi="Times New Roman"/>
                <w:sz w:val="16"/>
                <w:szCs w:val="16"/>
              </w:rPr>
            </w:pPr>
          </w:p>
          <w:p w14:paraId="505DC0C4" w14:textId="77777777" w:rsidR="005F5E56" w:rsidRPr="007F4595" w:rsidRDefault="005F5E56" w:rsidP="007F4595">
            <w:pPr>
              <w:pStyle w:val="a5"/>
              <w:spacing w:after="0" w:line="240" w:lineRule="auto"/>
              <w:ind w:left="0"/>
              <w:jc w:val="center"/>
              <w:rPr>
                <w:rFonts w:ascii="Times New Roman" w:hAnsi="Times New Roman"/>
                <w:sz w:val="24"/>
                <w:szCs w:val="24"/>
              </w:rPr>
            </w:pPr>
            <w:r w:rsidRPr="007F4595">
              <w:rPr>
                <w:rFonts w:ascii="Times New Roman" w:hAnsi="Times New Roman"/>
                <w:sz w:val="24"/>
                <w:szCs w:val="24"/>
              </w:rPr>
              <w:t xml:space="preserve">Квадрант С </w:t>
            </w:r>
          </w:p>
          <w:p w14:paraId="37B904BB" w14:textId="77777777" w:rsidR="005F5E56" w:rsidRPr="007F4595" w:rsidRDefault="005F5E56" w:rsidP="007F4595">
            <w:pPr>
              <w:pStyle w:val="a5"/>
              <w:spacing w:after="0" w:line="240" w:lineRule="auto"/>
              <w:ind w:left="0"/>
              <w:jc w:val="center"/>
              <w:rPr>
                <w:rFonts w:ascii="Times New Roman" w:hAnsi="Times New Roman"/>
                <w:sz w:val="16"/>
                <w:szCs w:val="16"/>
              </w:rPr>
            </w:pPr>
          </w:p>
          <w:p w14:paraId="4FF7587E"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Тиімділік және</w:t>
            </w:r>
            <w:r w:rsidRPr="007F4595">
              <w:rPr>
                <w:rFonts w:ascii="Times New Roman" w:hAnsi="Times New Roman"/>
                <w:sz w:val="24"/>
                <w:szCs w:val="24"/>
              </w:rPr>
              <w:t xml:space="preserve"> </w:t>
            </w:r>
            <w:r w:rsidRPr="007F4595">
              <w:rPr>
                <w:rFonts w:ascii="Times New Roman" w:hAnsi="Times New Roman"/>
                <w:sz w:val="24"/>
                <w:szCs w:val="24"/>
                <w:lang w:val="kk-KZ"/>
              </w:rPr>
              <w:t>теңгерім</w:t>
            </w:r>
          </w:p>
          <w:p w14:paraId="5F0ABC74" w14:textId="77777777" w:rsidR="005F5E56" w:rsidRPr="007F4595" w:rsidRDefault="005F5E56" w:rsidP="007F4595">
            <w:pPr>
              <w:pStyle w:val="a5"/>
              <w:spacing w:after="0" w:line="240" w:lineRule="auto"/>
              <w:ind w:left="0"/>
              <w:jc w:val="center"/>
              <w:rPr>
                <w:rFonts w:ascii="Times New Roman" w:hAnsi="Times New Roman"/>
                <w:sz w:val="16"/>
                <w:szCs w:val="16"/>
                <w:lang w:val="kk-KZ"/>
              </w:rPr>
            </w:pPr>
          </w:p>
          <w:p w14:paraId="39EC9072"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rPr>
              <w:t xml:space="preserve">Қашан </w:t>
            </w:r>
            <w:r w:rsidRPr="007F4595">
              <w:rPr>
                <w:rFonts w:ascii="Times New Roman" w:hAnsi="Times New Roman"/>
                <w:sz w:val="24"/>
                <w:szCs w:val="24"/>
                <w:lang w:val="kk-KZ"/>
              </w:rPr>
              <w:t>істеу</w:t>
            </w:r>
            <w:r w:rsidRPr="007F4595">
              <w:rPr>
                <w:rFonts w:ascii="Times New Roman" w:hAnsi="Times New Roman"/>
                <w:sz w:val="24"/>
                <w:szCs w:val="24"/>
              </w:rPr>
              <w:t xml:space="preserve"> керектігін шеш</w:t>
            </w:r>
            <w:r w:rsidRPr="007F4595">
              <w:rPr>
                <w:rFonts w:ascii="Times New Roman" w:hAnsi="Times New Roman"/>
                <w:sz w:val="24"/>
                <w:szCs w:val="24"/>
                <w:lang w:val="kk-KZ"/>
              </w:rPr>
              <w:t>у</w:t>
            </w:r>
          </w:p>
        </w:tc>
      </w:tr>
      <w:tr w:rsidR="005F5E56" w:rsidRPr="007F4595" w14:paraId="466D8BE9" w14:textId="77777777" w:rsidTr="001C591A">
        <w:trPr>
          <w:cantSplit/>
          <w:trHeight w:val="1987"/>
          <w:jc w:val="center"/>
        </w:trPr>
        <w:tc>
          <w:tcPr>
            <w:tcW w:w="851" w:type="dxa"/>
            <w:shd w:val="clear" w:color="auto" w:fill="auto"/>
            <w:textDirection w:val="btLr"/>
          </w:tcPr>
          <w:p w14:paraId="79495D97"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Маңызды емес</w:t>
            </w:r>
          </w:p>
        </w:tc>
        <w:tc>
          <w:tcPr>
            <w:tcW w:w="2834" w:type="dxa"/>
            <w:shd w:val="clear" w:color="auto" w:fill="auto"/>
          </w:tcPr>
          <w:p w14:paraId="0E98626B" w14:textId="77777777" w:rsidR="005F5E56" w:rsidRPr="007F4595" w:rsidRDefault="005F5E56" w:rsidP="007F4595">
            <w:pPr>
              <w:pStyle w:val="a5"/>
              <w:spacing w:after="0" w:line="240" w:lineRule="auto"/>
              <w:ind w:left="0"/>
              <w:jc w:val="center"/>
              <w:rPr>
                <w:rFonts w:ascii="Times New Roman" w:hAnsi="Times New Roman"/>
                <w:sz w:val="16"/>
                <w:szCs w:val="16"/>
              </w:rPr>
            </w:pPr>
          </w:p>
          <w:p w14:paraId="07046064"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rPr>
              <w:t>Квадрант В</w:t>
            </w:r>
          </w:p>
          <w:p w14:paraId="4DF294AC" w14:textId="77777777" w:rsidR="005F5E56" w:rsidRPr="007F4595" w:rsidRDefault="005F5E56" w:rsidP="007F4595">
            <w:pPr>
              <w:pStyle w:val="a5"/>
              <w:spacing w:after="0" w:line="240" w:lineRule="auto"/>
              <w:ind w:left="0"/>
              <w:jc w:val="center"/>
              <w:rPr>
                <w:rFonts w:ascii="Times New Roman" w:hAnsi="Times New Roman"/>
                <w:sz w:val="16"/>
                <w:szCs w:val="16"/>
                <w:lang w:val="kk-KZ"/>
              </w:rPr>
            </w:pPr>
          </w:p>
          <w:p w14:paraId="6E3E7B19" w14:textId="77777777" w:rsidR="005F5E56" w:rsidRPr="007F4595" w:rsidRDefault="005F5E56" w:rsidP="007F4595">
            <w:pPr>
              <w:pStyle w:val="a5"/>
              <w:spacing w:after="0" w:line="240" w:lineRule="auto"/>
              <w:ind w:left="0"/>
              <w:jc w:val="both"/>
              <w:rPr>
                <w:rFonts w:ascii="Times New Roman" w:hAnsi="Times New Roman"/>
                <w:sz w:val="24"/>
                <w:szCs w:val="24"/>
                <w:lang w:val="kk-KZ"/>
              </w:rPr>
            </w:pPr>
            <w:r w:rsidRPr="007F4595">
              <w:rPr>
                <w:rFonts w:ascii="Times New Roman" w:hAnsi="Times New Roman"/>
                <w:sz w:val="24"/>
                <w:szCs w:val="24"/>
                <w:lang w:val="kk-KZ"/>
              </w:rPr>
              <w:t>Түңілу</w:t>
            </w:r>
          </w:p>
          <w:p w14:paraId="6E056E82"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 xml:space="preserve"> </w:t>
            </w:r>
          </w:p>
          <w:p w14:paraId="616D57F4"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 xml:space="preserve"> Құқық беру</w:t>
            </w:r>
          </w:p>
          <w:p w14:paraId="3AD406AE" w14:textId="77777777" w:rsidR="005F5E56" w:rsidRPr="007F4595" w:rsidRDefault="005F5E56" w:rsidP="007F4595">
            <w:pPr>
              <w:pStyle w:val="a5"/>
              <w:spacing w:after="0" w:line="240" w:lineRule="auto"/>
              <w:ind w:left="0"/>
              <w:rPr>
                <w:rFonts w:ascii="Times New Roman" w:hAnsi="Times New Roman"/>
                <w:sz w:val="24"/>
                <w:szCs w:val="24"/>
                <w:lang w:val="kk-KZ"/>
              </w:rPr>
            </w:pPr>
          </w:p>
        </w:tc>
        <w:tc>
          <w:tcPr>
            <w:tcW w:w="2977" w:type="dxa"/>
            <w:shd w:val="clear" w:color="auto" w:fill="auto"/>
          </w:tcPr>
          <w:p w14:paraId="73110F49" w14:textId="77777777" w:rsidR="005F5E56" w:rsidRPr="007F4595" w:rsidRDefault="005F5E56" w:rsidP="007F4595">
            <w:pPr>
              <w:pStyle w:val="a5"/>
              <w:spacing w:after="0" w:line="240" w:lineRule="auto"/>
              <w:ind w:left="0"/>
              <w:jc w:val="center"/>
              <w:rPr>
                <w:rFonts w:ascii="Times New Roman" w:hAnsi="Times New Roman"/>
                <w:sz w:val="16"/>
                <w:szCs w:val="16"/>
                <w:lang w:val="kk-KZ"/>
              </w:rPr>
            </w:pPr>
          </w:p>
          <w:p w14:paraId="708447B2"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Квадрант D</w:t>
            </w:r>
          </w:p>
          <w:p w14:paraId="1DBF7253" w14:textId="77777777" w:rsidR="005F5E56" w:rsidRPr="007F4595" w:rsidRDefault="005F5E56" w:rsidP="007F4595">
            <w:pPr>
              <w:pStyle w:val="a5"/>
              <w:spacing w:after="0" w:line="240" w:lineRule="auto"/>
              <w:ind w:left="0"/>
              <w:jc w:val="center"/>
              <w:rPr>
                <w:rFonts w:ascii="Times New Roman" w:hAnsi="Times New Roman"/>
                <w:sz w:val="16"/>
                <w:szCs w:val="16"/>
                <w:lang w:val="kk-KZ"/>
              </w:rPr>
            </w:pPr>
          </w:p>
          <w:p w14:paraId="54919AF7"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Ысырапшылдық және шектен шығу</w:t>
            </w:r>
          </w:p>
          <w:p w14:paraId="70F2D423"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 xml:space="preserve"> </w:t>
            </w:r>
          </w:p>
          <w:p w14:paraId="2EC13DD3" w14:textId="77777777" w:rsidR="005F5E56" w:rsidRPr="007F4595" w:rsidRDefault="005F5E56" w:rsidP="007F4595">
            <w:pPr>
              <w:pStyle w:val="a5"/>
              <w:spacing w:after="0" w:line="240" w:lineRule="auto"/>
              <w:ind w:left="0"/>
              <w:jc w:val="center"/>
              <w:rPr>
                <w:rFonts w:ascii="Times New Roman" w:hAnsi="Times New Roman"/>
                <w:sz w:val="24"/>
                <w:szCs w:val="24"/>
                <w:lang w:val="kk-KZ"/>
              </w:rPr>
            </w:pPr>
            <w:r w:rsidRPr="007F4595">
              <w:rPr>
                <w:rFonts w:ascii="Times New Roman" w:hAnsi="Times New Roman"/>
                <w:sz w:val="24"/>
                <w:szCs w:val="24"/>
                <w:lang w:val="kk-KZ"/>
              </w:rPr>
              <w:t>Құтылу</w:t>
            </w:r>
          </w:p>
        </w:tc>
      </w:tr>
    </w:tbl>
    <w:p w14:paraId="739D55B0" w14:textId="77777777" w:rsidR="006B01EE" w:rsidRPr="007F4595" w:rsidRDefault="006B01EE" w:rsidP="007F4595">
      <w:pPr>
        <w:pStyle w:val="a5"/>
        <w:spacing w:after="0" w:line="240" w:lineRule="auto"/>
        <w:ind w:left="0"/>
        <w:jc w:val="center"/>
        <w:rPr>
          <w:rFonts w:ascii="Times New Roman" w:hAnsi="Times New Roman"/>
          <w:sz w:val="24"/>
          <w:szCs w:val="24"/>
        </w:rPr>
      </w:pPr>
      <w:r w:rsidRPr="007F4595">
        <w:rPr>
          <w:rFonts w:ascii="Times New Roman" w:hAnsi="Times New Roman"/>
          <w:sz w:val="24"/>
          <w:szCs w:val="24"/>
          <w:lang w:val="kk-KZ"/>
        </w:rPr>
        <w:t>Сурет</w:t>
      </w:r>
      <w:r w:rsidRPr="007F4595">
        <w:rPr>
          <w:rFonts w:ascii="Times New Roman" w:hAnsi="Times New Roman"/>
          <w:sz w:val="24"/>
          <w:szCs w:val="24"/>
        </w:rPr>
        <w:t xml:space="preserve"> 10 – С. Кови </w:t>
      </w:r>
      <w:r w:rsidRPr="007F4595">
        <w:rPr>
          <w:rFonts w:ascii="Times New Roman" w:hAnsi="Times New Roman"/>
          <w:sz w:val="24"/>
          <w:szCs w:val="24"/>
          <w:lang w:val="kk-KZ"/>
        </w:rPr>
        <w:t>м</w:t>
      </w:r>
      <w:r w:rsidRPr="007F4595">
        <w:rPr>
          <w:rFonts w:ascii="Times New Roman" w:hAnsi="Times New Roman"/>
          <w:sz w:val="24"/>
          <w:szCs w:val="24"/>
        </w:rPr>
        <w:t>атрица</w:t>
      </w:r>
      <w:r w:rsidRPr="007F4595">
        <w:rPr>
          <w:rFonts w:ascii="Times New Roman" w:hAnsi="Times New Roman"/>
          <w:sz w:val="24"/>
          <w:szCs w:val="24"/>
          <w:lang w:val="kk-KZ"/>
        </w:rPr>
        <w:t>сы</w:t>
      </w:r>
    </w:p>
    <w:p w14:paraId="75ED3E4A" w14:textId="77777777" w:rsidR="006B01EE" w:rsidRPr="007F4595" w:rsidRDefault="006B01EE" w:rsidP="007F4595">
      <w:pPr>
        <w:shd w:val="clear" w:color="auto" w:fill="FFFFFF"/>
        <w:spacing w:after="0" w:line="240" w:lineRule="auto"/>
        <w:outlineLvl w:val="0"/>
        <w:rPr>
          <w:rFonts w:ascii="Times New Roman" w:hAnsi="Times New Roman" w:cs="Times New Roman"/>
          <w:bCs/>
          <w:color w:val="000000"/>
          <w:kern w:val="36"/>
          <w:sz w:val="16"/>
          <w:szCs w:val="16"/>
        </w:rPr>
      </w:pPr>
    </w:p>
    <w:p w14:paraId="297B98BE" w14:textId="6116EC91"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В) Mind map әдісі (менталдық карталар) [2</w:t>
      </w:r>
      <w:r w:rsidR="00E30AD1">
        <w:rPr>
          <w:rFonts w:ascii="Times New Roman" w:hAnsi="Times New Roman" w:cs="Times New Roman"/>
          <w:bCs/>
          <w:color w:val="000000"/>
          <w:kern w:val="36"/>
          <w:sz w:val="28"/>
          <w:szCs w:val="28"/>
          <w:lang w:val="kk-KZ"/>
        </w:rPr>
        <w:t>68</w:t>
      </w:r>
      <w:r w:rsidR="006B01EE" w:rsidRPr="007F4595">
        <w:rPr>
          <w:rFonts w:ascii="Times New Roman" w:hAnsi="Times New Roman" w:cs="Times New Roman"/>
          <w:bCs/>
          <w:color w:val="000000"/>
          <w:kern w:val="36"/>
          <w:sz w:val="28"/>
          <w:szCs w:val="28"/>
          <w:lang w:val="kk-KZ"/>
        </w:rPr>
        <w:t>]. Ағаш түрінде салынған диаграмма көптеген синапс-қосылыстарын көрсететін нейрондық желілерді білдіреді. Ол оң және сол жақ жарты шарлардың өзара әрекеттестігін бейнелейтін әр түрлі түстер мен суреттер және сөздердің жазбалары арқылы жасалады.</w:t>
      </w:r>
    </w:p>
    <w:p w14:paraId="059F6E3E" w14:textId="77777777"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Әдістеме:</w:t>
      </w:r>
    </w:p>
    <w:p w14:paraId="5055035C" w14:textId="77777777"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 көлденең орналасқан А</w:t>
      </w:r>
      <w:r w:rsidR="006B01EE" w:rsidRPr="007F4595">
        <w:rPr>
          <w:rFonts w:ascii="Times New Roman" w:hAnsi="Times New Roman" w:cs="Times New Roman"/>
          <w:bCs/>
          <w:color w:val="000000"/>
          <w:kern w:val="36"/>
          <w:sz w:val="28"/>
          <w:szCs w:val="28"/>
          <w:lang w:val="kk-KZ"/>
        </w:rPr>
        <w:t>4 форматындағы парақтың ортасында мәселені немесе тақырыпты білдіретін сурет салынған;</w:t>
      </w:r>
    </w:p>
    <w:p w14:paraId="686EBB28" w14:textId="77777777"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 одан әр түрлі жаққа тарайтын бұтақтарды салыңыз;</w:t>
      </w:r>
    </w:p>
    <w:p w14:paraId="7B0EEC75" w14:textId="04E11F24"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 xml:space="preserve">- ассоциация </w:t>
      </w:r>
      <w:r w:rsidR="00012864">
        <w:rPr>
          <w:rFonts w:ascii="Times New Roman" w:hAnsi="Times New Roman" w:cs="Times New Roman"/>
          <w:bCs/>
          <w:color w:val="000000"/>
          <w:kern w:val="36"/>
          <w:sz w:val="28"/>
          <w:szCs w:val="28"/>
          <w:lang w:val="kk-KZ"/>
        </w:rPr>
        <w:t>принципі</w:t>
      </w:r>
      <w:r w:rsidR="006B01EE" w:rsidRPr="007F4595">
        <w:rPr>
          <w:rFonts w:ascii="Times New Roman" w:hAnsi="Times New Roman" w:cs="Times New Roman"/>
          <w:bCs/>
          <w:color w:val="000000"/>
          <w:kern w:val="36"/>
          <w:sz w:val="28"/>
          <w:szCs w:val="28"/>
          <w:lang w:val="kk-KZ"/>
        </w:rPr>
        <w:t xml:space="preserve"> бойынша суретке қатысты сөздерді таңдап, оларды бейнеленген бұтақтарға орналастырыңыз;</w:t>
      </w:r>
    </w:p>
    <w:p w14:paraId="0692392C" w14:textId="77777777"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 бұтақтардың ұзындығы сөзге немесе бейнеге сәйкес келуі керек;</w:t>
      </w:r>
    </w:p>
    <w:p w14:paraId="32A7F96B" w14:textId="77777777"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 өзіңіздің кодтауыңыздың негізінде бұтақтар үшін әр түрлі түстерді қолданыңыз;</w:t>
      </w:r>
    </w:p>
    <w:p w14:paraId="71184CB1" w14:textId="77777777" w:rsidR="006B01EE" w:rsidRPr="007F4595" w:rsidRDefault="00D31A4C"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01EE" w:rsidRPr="007F4595">
        <w:rPr>
          <w:rFonts w:ascii="Times New Roman" w:hAnsi="Times New Roman" w:cs="Times New Roman"/>
          <w:bCs/>
          <w:color w:val="000000"/>
          <w:kern w:val="36"/>
          <w:sz w:val="28"/>
          <w:szCs w:val="28"/>
          <w:lang w:val="kk-KZ"/>
        </w:rPr>
        <w:t>- бұтақтардың арасындағы қатынастарды көрсету үшін таңбаларды, көрсеткілерді, сызықтарды пайдалануға болады.</w:t>
      </w:r>
    </w:p>
    <w:p w14:paraId="4C4325CD" w14:textId="77777777" w:rsidR="006938CE" w:rsidRPr="007F4595" w:rsidRDefault="006938CE" w:rsidP="007F4595">
      <w:pPr>
        <w:spacing w:after="0" w:line="240" w:lineRule="auto"/>
        <w:jc w:val="both"/>
        <w:rPr>
          <w:rFonts w:ascii="Times New Roman" w:hAnsi="Times New Roman" w:cs="Times New Roman"/>
          <w:sz w:val="24"/>
          <w:szCs w:val="24"/>
          <w:lang w:val="kk-KZ"/>
        </w:rPr>
      </w:pPr>
    </w:p>
    <w:p w14:paraId="470DFAEB" w14:textId="77777777" w:rsidR="006A0D4F"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
          <w:bCs/>
          <w:color w:val="000000"/>
          <w:kern w:val="36"/>
          <w:sz w:val="28"/>
          <w:szCs w:val="28"/>
          <w:lang w:val="kk-KZ"/>
        </w:rPr>
        <w:t xml:space="preserve">  2 кезеңді (ұғыну)</w:t>
      </w:r>
      <w:r w:rsidRPr="007F4595">
        <w:rPr>
          <w:rFonts w:ascii="Times New Roman" w:hAnsi="Times New Roman" w:cs="Times New Roman"/>
          <w:bCs/>
          <w:color w:val="000000"/>
          <w:kern w:val="36"/>
          <w:sz w:val="28"/>
          <w:szCs w:val="28"/>
          <w:lang w:val="kk-KZ"/>
        </w:rPr>
        <w:t xml:space="preserve"> жүзеге асыру </w:t>
      </w:r>
    </w:p>
    <w:p w14:paraId="7E5FF437"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Бұл кезеңнің мақсаты өзін оқу әрекетінің субъектісі ретінде сезіну және әрекетті өзіндік ұйымдастыру әдістерін саналы түрде қолдану болды.</w:t>
      </w:r>
    </w:p>
    <w:p w14:paraId="4228E2EF"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lastRenderedPageBreak/>
        <w:t xml:space="preserve">  Оқу әрекетін өзіндік ұйымдастырудың негізгі блоктарына сәйкес, осы кезеңде келесідей міндеттер шешілді:</w:t>
      </w:r>
    </w:p>
    <w:p w14:paraId="3596B587"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1) мақсат қоюды дамыту (әрекеттік-қылықтық блок);</w:t>
      </w:r>
    </w:p>
    <w:p w14:paraId="71BED98D" w14:textId="11347C7D"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2) өзін шығармашылық тұрғыда таныту түрткілерін дамыту (</w:t>
      </w:r>
      <w:r w:rsidR="00AB65D1" w:rsidRPr="007F4595">
        <w:rPr>
          <w:rFonts w:ascii="Times New Roman" w:hAnsi="Times New Roman" w:cs="Times New Roman"/>
          <w:bCs/>
          <w:color w:val="000000"/>
          <w:kern w:val="36"/>
          <w:sz w:val="28"/>
          <w:szCs w:val="28"/>
          <w:lang w:val="kk-KZ"/>
        </w:rPr>
        <w:t>құндылық</w:t>
      </w:r>
      <w:r w:rsidR="00AB65D1" w:rsidRPr="00AB65D1">
        <w:rPr>
          <w:rFonts w:ascii="Times New Roman" w:hAnsi="Times New Roman" w:cs="Times New Roman"/>
          <w:bCs/>
          <w:color w:val="000000"/>
          <w:kern w:val="36"/>
          <w:sz w:val="28"/>
          <w:szCs w:val="28"/>
          <w:lang w:val="kk-KZ"/>
        </w:rPr>
        <w:t>-</w:t>
      </w:r>
      <w:r w:rsidR="00AB65D1">
        <w:rPr>
          <w:rFonts w:ascii="Times New Roman" w:hAnsi="Times New Roman" w:cs="Times New Roman"/>
          <w:bCs/>
          <w:color w:val="000000"/>
          <w:kern w:val="36"/>
          <w:sz w:val="28"/>
          <w:szCs w:val="28"/>
          <w:lang w:val="kk-KZ"/>
        </w:rPr>
        <w:t>мотивациялық</w:t>
      </w:r>
      <w:r w:rsidRPr="007F4595">
        <w:rPr>
          <w:rFonts w:ascii="Times New Roman" w:hAnsi="Times New Roman" w:cs="Times New Roman"/>
          <w:bCs/>
          <w:color w:val="000000"/>
          <w:kern w:val="36"/>
          <w:sz w:val="28"/>
          <w:szCs w:val="28"/>
          <w:lang w:val="kk-KZ"/>
        </w:rPr>
        <w:t xml:space="preserve"> блогы);</w:t>
      </w:r>
    </w:p>
    <w:p w14:paraId="41ACEA70"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3) өзін-өзі тәрбиелеуді дамыту (аффективтік-еріктік блок);</w:t>
      </w:r>
    </w:p>
    <w:p w14:paraId="21AA9A0A"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w:t>
      </w:r>
      <w:r w:rsidR="006B19C7" w:rsidRPr="007F4595">
        <w:rPr>
          <w:rFonts w:ascii="Times New Roman" w:hAnsi="Times New Roman" w:cs="Times New Roman"/>
          <w:bCs/>
          <w:color w:val="000000"/>
          <w:kern w:val="36"/>
          <w:sz w:val="28"/>
          <w:szCs w:val="28"/>
          <w:lang w:val="kk-KZ"/>
        </w:rPr>
        <w:t xml:space="preserve">4) </w:t>
      </w:r>
      <w:r w:rsidRPr="007F4595">
        <w:rPr>
          <w:rFonts w:ascii="Times New Roman" w:hAnsi="Times New Roman" w:cs="Times New Roman"/>
          <w:bCs/>
          <w:color w:val="000000"/>
          <w:kern w:val="36"/>
          <w:sz w:val="28"/>
          <w:szCs w:val="28"/>
          <w:lang w:val="kk-KZ"/>
        </w:rPr>
        <w:t>өз</w:t>
      </w:r>
      <w:r w:rsidR="006B19C7" w:rsidRPr="007F4595">
        <w:rPr>
          <w:rFonts w:ascii="Times New Roman" w:hAnsi="Times New Roman" w:cs="Times New Roman"/>
          <w:bCs/>
          <w:color w:val="000000"/>
          <w:kern w:val="36"/>
          <w:sz w:val="28"/>
          <w:szCs w:val="28"/>
          <w:lang w:val="kk-KZ"/>
        </w:rPr>
        <w:t xml:space="preserve"> </w:t>
      </w:r>
      <w:r w:rsidRPr="007F4595">
        <w:rPr>
          <w:rFonts w:ascii="Times New Roman" w:hAnsi="Times New Roman" w:cs="Times New Roman"/>
          <w:bCs/>
          <w:color w:val="000000"/>
          <w:kern w:val="36"/>
          <w:sz w:val="28"/>
          <w:szCs w:val="28"/>
          <w:lang w:val="kk-KZ"/>
        </w:rPr>
        <w:t>әрекеттерін талдау және рефлексиялау дағдыларын дамыту (когнитивтік-рефлексивтік блок);</w:t>
      </w:r>
    </w:p>
    <w:p w14:paraId="28E432D2"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Жұмыстың мазмұны:</w:t>
      </w:r>
    </w:p>
    <w:p w14:paraId="557E7D2D" w14:textId="77777777" w:rsidR="00327C6E" w:rsidRPr="007F4595" w:rsidRDefault="00327C6E" w:rsidP="007F4595">
      <w:pPr>
        <w:shd w:val="clear" w:color="auto" w:fill="FFFFFF"/>
        <w:spacing w:after="0" w:line="240" w:lineRule="auto"/>
        <w:jc w:val="both"/>
        <w:outlineLvl w:val="0"/>
        <w:rPr>
          <w:rFonts w:ascii="Times New Roman" w:hAnsi="Times New Roman" w:cs="Times New Roman"/>
          <w:bCs/>
          <w:color w:val="000000"/>
          <w:kern w:val="36"/>
          <w:sz w:val="28"/>
          <w:szCs w:val="28"/>
          <w:lang w:val="kk-KZ"/>
        </w:rPr>
      </w:pPr>
      <w:r w:rsidRPr="007F4595">
        <w:rPr>
          <w:rFonts w:ascii="Times New Roman" w:hAnsi="Times New Roman" w:cs="Times New Roman"/>
          <w:bCs/>
          <w:color w:val="000000"/>
          <w:kern w:val="36"/>
          <w:sz w:val="28"/>
          <w:szCs w:val="28"/>
          <w:lang w:val="kk-KZ"/>
        </w:rPr>
        <w:t xml:space="preserve">  Бағдарлама 2 айға есептелген, келесідей формалар қолданылды: </w:t>
      </w:r>
    </w:p>
    <w:p w14:paraId="70950DD9" w14:textId="77777777" w:rsidR="00327C6E" w:rsidRPr="007F4595" w:rsidRDefault="00327C6E"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Power Point веб-қосымшасындағы таныстырылым түріндегі өзін-өзі дамыту бағдарламасы;</w:t>
      </w:r>
    </w:p>
    <w:p w14:paraId="21412A41" w14:textId="77777777" w:rsidR="00327C6E" w:rsidRPr="007F4595" w:rsidRDefault="00327C6E"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Padlet (виртуалды тақта) қызметі арқылы тұлғаны SWOT талдауға үйрету;</w:t>
      </w:r>
    </w:p>
    <w:p w14:paraId="5BFED328" w14:textId="77777777" w:rsidR="00327C6E" w:rsidRPr="007F4595" w:rsidRDefault="003E551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327C6E" w:rsidRPr="007F4595">
        <w:rPr>
          <w:rFonts w:ascii="Times New Roman" w:hAnsi="Times New Roman" w:cs="Times New Roman"/>
          <w:sz w:val="28"/>
          <w:szCs w:val="28"/>
          <w:lang w:val="kk-KZ"/>
        </w:rPr>
        <w:t>- Miro платформасында «Студент өміріндегі өзін-өзі тәрбиелеудің рөлі» топтық пікірталас (оларды талқылау үшін идеялар мен тұжырымдамаларды визуалдау бойынша бірлескен жұмыс);</w:t>
      </w:r>
    </w:p>
    <w:p w14:paraId="59F793AD" w14:textId="77777777" w:rsidR="00327C6E" w:rsidRPr="007F4595" w:rsidRDefault="003E5519"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327C6E" w:rsidRPr="007F4595">
        <w:rPr>
          <w:rFonts w:ascii="Times New Roman" w:hAnsi="Times New Roman" w:cs="Times New Roman"/>
          <w:sz w:val="28"/>
          <w:szCs w:val="28"/>
          <w:lang w:val="kk-KZ"/>
        </w:rPr>
        <w:t>- ZOOM платформасында мақсат қою тренингі.</w:t>
      </w:r>
    </w:p>
    <w:p w14:paraId="09E92E24" w14:textId="77777777" w:rsidR="00A71014" w:rsidRPr="007F4595" w:rsidRDefault="00A71014" w:rsidP="007F4595">
      <w:pPr>
        <w:spacing w:after="0" w:line="240" w:lineRule="auto"/>
        <w:jc w:val="both"/>
        <w:rPr>
          <w:rFonts w:ascii="Times New Roman" w:hAnsi="Times New Roman" w:cs="Times New Roman"/>
          <w:b/>
          <w:i/>
          <w:sz w:val="28"/>
          <w:szCs w:val="28"/>
          <w:lang w:val="kk-KZ"/>
        </w:rPr>
      </w:pPr>
      <w:r w:rsidRPr="007F4595">
        <w:rPr>
          <w:rFonts w:ascii="Times New Roman" w:hAnsi="Times New Roman" w:cs="Times New Roman"/>
          <w:b/>
          <w:i/>
          <w:sz w:val="28"/>
          <w:szCs w:val="28"/>
          <w:lang w:val="kk-KZ"/>
        </w:rPr>
        <w:t xml:space="preserve">  Өзін-өзі дамыту бағдарламасы (PowerPoint веб-қосымшасындағы таныстырылым)</w:t>
      </w:r>
    </w:p>
    <w:p w14:paraId="519BC9D5" w14:textId="77777777" w:rsidR="00A71014" w:rsidRPr="007F4595" w:rsidRDefault="00A710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Студенттер ұсынылған жоспарға сәйкес өзін-өзі дамыту бағдарламасын өз бетінше құрады және оны таныстырылым түрінде ұсынады.</w:t>
      </w:r>
    </w:p>
    <w:p w14:paraId="609AD767" w14:textId="77777777" w:rsidR="00A71014" w:rsidRPr="007F4595" w:rsidRDefault="00A710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Студенттің өзін-өзі дамыту бағдарламасы:</w:t>
      </w:r>
    </w:p>
    <w:p w14:paraId="2F468141" w14:textId="77777777" w:rsidR="00A71014" w:rsidRPr="007F4595" w:rsidRDefault="00A710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ab/>
        <w:t>1. Арманыңызды шабыттандыратын бейне түрінде тұжырымдаңыз.</w:t>
      </w:r>
    </w:p>
    <w:p w14:paraId="3ED9779A" w14:textId="77777777" w:rsidR="00A71014" w:rsidRPr="007F4595" w:rsidRDefault="00A71014" w:rsidP="007F4595">
      <w:pPr>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2. Арман коллажын құрыңыз.</w:t>
      </w:r>
    </w:p>
    <w:p w14:paraId="37CE1262" w14:textId="77777777" w:rsidR="00A71014" w:rsidRPr="007F4595" w:rsidRDefault="00A71014" w:rsidP="007F4595">
      <w:pPr>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3. «Мақсаттар ағашы» моделін жасаңыз</w:t>
      </w:r>
    </w:p>
    <w:p w14:paraId="77A3FF5B" w14:textId="77777777" w:rsidR="00A71014" w:rsidRPr="007F4595" w:rsidRDefault="00A710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Мақсаттар ағашын құрудың кезеңдері мен қағидаттары:</w:t>
      </w:r>
    </w:p>
    <w:p w14:paraId="69884A61" w14:textId="77777777" w:rsidR="00A71014" w:rsidRPr="007F4595" w:rsidRDefault="00A71014"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 Ағаштың жоғарғы жағының анықтамасы – арман. Белгілі бір уақыт кезеңінде ең маңызды АРМАН таңдалады. Соған байланысты адамның тіршілік әрекетінің түпкі нәтижесі және болжамды нәтиженің тиімділік көрсеткіштері анықталады. </w:t>
      </w:r>
    </w:p>
    <w:p w14:paraId="2C9A630D" w14:textId="77777777" w:rsidR="00A71014" w:rsidRPr="007F4595" w:rsidRDefault="00A71014"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2) Өмірдің маңызды салалары бойынша кейінгі деңгейлерді қалыптастыру немесе мақсаттарды бөлшектеп байланыстыру. Әрбір келесі деңгей неғұрлым жоғары деңгейдегі мақсаттарға қол жеткізуді қамтамасыз ететіндей етіп қалыптастырылады.</w:t>
      </w:r>
    </w:p>
    <w:p w14:paraId="39D6AE35" w14:textId="77777777" w:rsidR="00A71014" w:rsidRPr="007F4595" w:rsidRDefault="00A71014"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3) Ағаштың әр «бұтағы» мақсатқа жету жолын емес, қандай да бір көрсеткішпен белгіленген нақты түпкі нәтижені сипаттайды.</w:t>
      </w:r>
    </w:p>
    <w:p w14:paraId="7BE601D7" w14:textId="77777777" w:rsidR="00A71014" w:rsidRPr="007F4595" w:rsidRDefault="00A71014"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4) Бөлшектеп байланыстырудың бір деңгейінің шағын мақсаттары бір-біріне тәуелсіз (параллель).</w:t>
      </w:r>
    </w:p>
    <w:p w14:paraId="41E18619" w14:textId="77777777" w:rsidR="00A71014" w:rsidRPr="007F4595" w:rsidRDefault="00A71014"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1. Өзін-өзі дамытудың ресурстарын анықтаңыз</w:t>
      </w:r>
    </w:p>
    <w:p w14:paraId="03E243A1" w14:textId="77777777" w:rsidR="00A71014" w:rsidRPr="007F4595" w:rsidRDefault="00A71014"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2. Өзін-өзі дамытудың кедергілерін анықтаңыз</w:t>
      </w:r>
    </w:p>
    <w:p w14:paraId="1A492319" w14:textId="77777777" w:rsidR="00A71014" w:rsidRPr="007F4595" w:rsidRDefault="00A71014"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3. Өзін-өзі дамытудың формаларын ашыңыз: өзін-өзі мақұлдау, өзін-өзі жетілдіру, өзін-өзі өзектендіру.</w:t>
      </w:r>
    </w:p>
    <w:p w14:paraId="02D444FC" w14:textId="65E5C5AD" w:rsidR="00A71014" w:rsidRPr="007F4595" w:rsidRDefault="00C5557A"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A71014" w:rsidRPr="007F4595">
        <w:rPr>
          <w:rFonts w:ascii="Times New Roman" w:hAnsi="Times New Roman"/>
          <w:sz w:val="28"/>
          <w:szCs w:val="28"/>
          <w:lang w:val="kk-KZ"/>
        </w:rPr>
        <w:t>Өзін-өзі дамыту бағдарламасын</w:t>
      </w:r>
      <w:r w:rsidR="00586EA4" w:rsidRPr="007F4595">
        <w:rPr>
          <w:rFonts w:ascii="Times New Roman" w:hAnsi="Times New Roman"/>
          <w:sz w:val="28"/>
          <w:szCs w:val="28"/>
          <w:lang w:val="kk-KZ"/>
        </w:rPr>
        <w:t xml:space="preserve"> Power</w:t>
      </w:r>
      <w:r w:rsidR="00A71014" w:rsidRPr="007F4595">
        <w:rPr>
          <w:rFonts w:ascii="Times New Roman" w:hAnsi="Times New Roman"/>
          <w:sz w:val="28"/>
          <w:szCs w:val="28"/>
          <w:lang w:val="kk-KZ"/>
        </w:rPr>
        <w:t>Point веб-қосымшасында таныстырылым түрінде</w:t>
      </w:r>
      <w:r w:rsidR="00C236F1" w:rsidRPr="007F4595">
        <w:rPr>
          <w:rFonts w:ascii="Times New Roman" w:hAnsi="Times New Roman"/>
          <w:sz w:val="28"/>
          <w:szCs w:val="28"/>
          <w:lang w:val="kk-KZ"/>
        </w:rPr>
        <w:t xml:space="preserve"> көрсетіңіз [2</w:t>
      </w:r>
      <w:r w:rsidR="00AB65D1" w:rsidRPr="00AB65D1">
        <w:rPr>
          <w:rFonts w:ascii="Times New Roman" w:hAnsi="Times New Roman"/>
          <w:sz w:val="28"/>
          <w:szCs w:val="28"/>
          <w:lang w:val="kk-KZ"/>
        </w:rPr>
        <w:t>69</w:t>
      </w:r>
      <w:r w:rsidR="008E70DA" w:rsidRPr="007F4595">
        <w:rPr>
          <w:rFonts w:ascii="Times New Roman" w:hAnsi="Times New Roman"/>
          <w:sz w:val="28"/>
          <w:szCs w:val="28"/>
          <w:lang w:val="kk-KZ"/>
        </w:rPr>
        <w:t>]</w:t>
      </w:r>
    </w:p>
    <w:p w14:paraId="2467354A" w14:textId="77777777" w:rsidR="00870A91" w:rsidRPr="007F4595" w:rsidRDefault="00870A91" w:rsidP="007F4595">
      <w:pPr>
        <w:spacing w:after="0" w:line="240" w:lineRule="auto"/>
        <w:jc w:val="both"/>
        <w:rPr>
          <w:rFonts w:ascii="Times New Roman" w:hAnsi="Times New Roman" w:cs="Times New Roman"/>
          <w:b/>
          <w:i/>
          <w:sz w:val="28"/>
          <w:szCs w:val="28"/>
          <w:lang w:val="kk-KZ"/>
        </w:rPr>
      </w:pPr>
      <w:r w:rsidRPr="007F4595">
        <w:rPr>
          <w:rFonts w:ascii="Times New Roman" w:hAnsi="Times New Roman" w:cs="Times New Roman"/>
          <w:b/>
          <w:i/>
          <w:sz w:val="28"/>
          <w:szCs w:val="28"/>
          <w:lang w:val="kk-KZ"/>
        </w:rPr>
        <w:t xml:space="preserve">    Тұлғаны SWOT талдауға үйрету (Pa</w:t>
      </w:r>
      <w:r w:rsidR="00B21F44" w:rsidRPr="007F4595">
        <w:rPr>
          <w:rFonts w:ascii="Times New Roman" w:hAnsi="Times New Roman" w:cs="Times New Roman"/>
          <w:b/>
          <w:i/>
          <w:sz w:val="28"/>
          <w:szCs w:val="28"/>
          <w:lang w:val="kk-KZ"/>
        </w:rPr>
        <w:t>dlet қызметі - виртуалды тақта)</w:t>
      </w:r>
    </w:p>
    <w:p w14:paraId="26742523" w14:textId="77777777" w:rsidR="00870A91" w:rsidRPr="007F4595" w:rsidRDefault="00870A91"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lastRenderedPageBreak/>
        <w:t xml:space="preserve">   Тұлғаны SWOT-талдау – бұл 1963 жылы Гарвард университетінде Кеннет Эндрюспен жетілдірілген тұлғалық дамудың сыртқы және ішкі орта факторларының кешенді талдауы.</w:t>
      </w:r>
    </w:p>
    <w:p w14:paraId="50C1849C" w14:textId="77777777" w:rsidR="00870A91" w:rsidRPr="007F4595" w:rsidRDefault="00870A91"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Бұл әдістің атауы талдаудың негізгі блоктарын көрсететін ағылшын терминдерінің алғашқы әріптерінен құрылған:  </w:t>
      </w:r>
    </w:p>
    <w:p w14:paraId="2B0926CB" w14:textId="77777777" w:rsidR="00870A91" w:rsidRPr="007F4595" w:rsidRDefault="00870A91" w:rsidP="007F4595">
      <w:pPr>
        <w:pStyle w:val="a5"/>
        <w:spacing w:after="0" w:line="240" w:lineRule="auto"/>
        <w:ind w:left="0" w:firstLine="708"/>
        <w:jc w:val="both"/>
        <w:rPr>
          <w:rFonts w:ascii="Times New Roman" w:hAnsi="Times New Roman"/>
          <w:sz w:val="28"/>
          <w:szCs w:val="28"/>
          <w:lang w:val="kk-KZ"/>
        </w:rPr>
      </w:pPr>
      <w:r w:rsidRPr="007F4595">
        <w:rPr>
          <w:rFonts w:ascii="Times New Roman" w:hAnsi="Times New Roman"/>
          <w:sz w:val="28"/>
          <w:szCs w:val="28"/>
          <w:lang w:val="kk-KZ"/>
        </w:rPr>
        <w:t xml:space="preserve">Strengths – күшті жақтары, </w:t>
      </w:r>
    </w:p>
    <w:p w14:paraId="19221696" w14:textId="77777777" w:rsidR="00870A91" w:rsidRPr="007F4595" w:rsidRDefault="00870A91" w:rsidP="007F4595">
      <w:pPr>
        <w:pStyle w:val="a5"/>
        <w:spacing w:after="0" w:line="240" w:lineRule="auto"/>
        <w:ind w:left="0" w:firstLine="708"/>
        <w:jc w:val="both"/>
        <w:rPr>
          <w:rFonts w:ascii="Times New Roman" w:hAnsi="Times New Roman"/>
          <w:sz w:val="28"/>
          <w:szCs w:val="28"/>
          <w:lang w:val="kk-KZ"/>
        </w:rPr>
      </w:pPr>
      <w:r w:rsidRPr="007F4595">
        <w:rPr>
          <w:rFonts w:ascii="Times New Roman" w:hAnsi="Times New Roman"/>
          <w:sz w:val="28"/>
          <w:szCs w:val="28"/>
          <w:lang w:val="kk-KZ"/>
        </w:rPr>
        <w:t>Weakness – әлсіз жақтары,</w:t>
      </w:r>
    </w:p>
    <w:p w14:paraId="4BC92DFE" w14:textId="77777777" w:rsidR="00870A91" w:rsidRPr="007F4595" w:rsidRDefault="00870A91" w:rsidP="007F4595">
      <w:pPr>
        <w:pStyle w:val="a5"/>
        <w:spacing w:after="0" w:line="240" w:lineRule="auto"/>
        <w:ind w:left="0" w:firstLine="708"/>
        <w:jc w:val="both"/>
        <w:rPr>
          <w:rFonts w:ascii="Times New Roman" w:hAnsi="Times New Roman"/>
          <w:sz w:val="28"/>
          <w:szCs w:val="28"/>
          <w:lang w:val="kk-KZ"/>
        </w:rPr>
      </w:pPr>
      <w:r w:rsidRPr="007F4595">
        <w:rPr>
          <w:rFonts w:ascii="Times New Roman" w:hAnsi="Times New Roman"/>
          <w:sz w:val="28"/>
          <w:szCs w:val="28"/>
          <w:lang w:val="kk-KZ"/>
        </w:rPr>
        <w:t xml:space="preserve">Opportunities – мүмкіндіктер, </w:t>
      </w:r>
    </w:p>
    <w:p w14:paraId="7FF63745" w14:textId="77777777" w:rsidR="00870A91" w:rsidRPr="007F4595" w:rsidRDefault="00870A91" w:rsidP="007F4595">
      <w:pPr>
        <w:pStyle w:val="a5"/>
        <w:spacing w:after="0" w:line="240" w:lineRule="auto"/>
        <w:ind w:left="0" w:firstLine="708"/>
        <w:jc w:val="both"/>
        <w:rPr>
          <w:rFonts w:ascii="Times New Roman" w:hAnsi="Times New Roman"/>
          <w:sz w:val="28"/>
          <w:szCs w:val="28"/>
          <w:lang w:val="kk-KZ"/>
        </w:rPr>
      </w:pPr>
      <w:r w:rsidRPr="007F4595">
        <w:rPr>
          <w:rFonts w:ascii="Times New Roman" w:hAnsi="Times New Roman"/>
          <w:sz w:val="28"/>
          <w:szCs w:val="28"/>
          <w:lang w:val="kk-KZ"/>
        </w:rPr>
        <w:t xml:space="preserve">Threats – қатерлер. </w:t>
      </w:r>
    </w:p>
    <w:p w14:paraId="23B355A4" w14:textId="77777777" w:rsidR="00236662" w:rsidRPr="007F4595" w:rsidRDefault="00870A91" w:rsidP="007F4595">
      <w:pPr>
        <w:pStyle w:val="a5"/>
        <w:spacing w:after="0" w:line="240" w:lineRule="auto"/>
        <w:ind w:left="0" w:firstLine="708"/>
        <w:jc w:val="both"/>
        <w:rPr>
          <w:rFonts w:ascii="Times New Roman" w:hAnsi="Times New Roman"/>
          <w:sz w:val="28"/>
          <w:szCs w:val="28"/>
          <w:lang w:val="kk-KZ"/>
        </w:rPr>
      </w:pPr>
      <w:r w:rsidRPr="007F4595">
        <w:rPr>
          <w:rFonts w:ascii="Times New Roman" w:hAnsi="Times New Roman"/>
          <w:sz w:val="28"/>
          <w:szCs w:val="28"/>
          <w:lang w:val="kk-KZ"/>
        </w:rPr>
        <w:t>Талдау негізінде SWOT-талдаудың</w:t>
      </w:r>
      <w:r w:rsidR="00B21F44" w:rsidRPr="007F4595">
        <w:rPr>
          <w:rFonts w:ascii="Times New Roman" w:hAnsi="Times New Roman"/>
          <w:sz w:val="28"/>
          <w:szCs w:val="28"/>
          <w:lang w:val="kk-KZ"/>
        </w:rPr>
        <w:t xml:space="preserve"> матрицасы жасалады</w:t>
      </w:r>
    </w:p>
    <w:p w14:paraId="31E94CEB" w14:textId="77777777" w:rsidR="00C236F1" w:rsidRPr="007F4595" w:rsidRDefault="00C236F1" w:rsidP="007F4595">
      <w:pPr>
        <w:pStyle w:val="a5"/>
        <w:spacing w:after="0" w:line="240" w:lineRule="auto"/>
        <w:ind w:left="0"/>
        <w:jc w:val="right"/>
        <w:rPr>
          <w:rFonts w:ascii="Times New Roman" w:hAnsi="Times New Roman"/>
          <w:sz w:val="28"/>
          <w:szCs w:val="28"/>
          <w:lang w:val="kk-KZ"/>
        </w:rPr>
      </w:pPr>
    </w:p>
    <w:p w14:paraId="5E38B321" w14:textId="77777777" w:rsidR="009A3142" w:rsidRPr="007F4595" w:rsidRDefault="00841709" w:rsidP="007F4595">
      <w:pPr>
        <w:pStyle w:val="a5"/>
        <w:spacing w:after="0" w:line="240" w:lineRule="auto"/>
        <w:ind w:left="0"/>
        <w:jc w:val="right"/>
        <w:rPr>
          <w:rFonts w:ascii="Times New Roman" w:hAnsi="Times New Roman"/>
          <w:sz w:val="28"/>
          <w:szCs w:val="28"/>
          <w:lang w:val="kk-KZ"/>
        </w:rPr>
      </w:pPr>
      <w:r w:rsidRPr="007F4595">
        <w:rPr>
          <w:rFonts w:ascii="Times New Roman" w:hAnsi="Times New Roman"/>
          <w:sz w:val="28"/>
          <w:szCs w:val="28"/>
          <w:lang w:val="kk-KZ"/>
        </w:rPr>
        <w:t>К</w:t>
      </w:r>
      <w:r w:rsidR="0010183C" w:rsidRPr="007F4595">
        <w:rPr>
          <w:rFonts w:ascii="Times New Roman" w:hAnsi="Times New Roman"/>
          <w:sz w:val="28"/>
          <w:szCs w:val="28"/>
          <w:lang w:val="kk-KZ"/>
        </w:rPr>
        <w:t xml:space="preserve">есте </w:t>
      </w:r>
      <w:r w:rsidRPr="007F4595">
        <w:rPr>
          <w:rFonts w:ascii="Times New Roman" w:hAnsi="Times New Roman"/>
          <w:sz w:val="28"/>
          <w:szCs w:val="28"/>
          <w:lang w:val="kk-KZ"/>
        </w:rPr>
        <w:t>17</w:t>
      </w:r>
    </w:p>
    <w:p w14:paraId="403CD813" w14:textId="77777777" w:rsidR="00870A91" w:rsidRPr="007F4595" w:rsidRDefault="00870A91" w:rsidP="007F4595">
      <w:pPr>
        <w:pStyle w:val="a5"/>
        <w:spacing w:after="0" w:line="240" w:lineRule="auto"/>
        <w:ind w:left="0"/>
        <w:jc w:val="center"/>
        <w:rPr>
          <w:rFonts w:ascii="Times New Roman" w:hAnsi="Times New Roman"/>
          <w:sz w:val="28"/>
          <w:szCs w:val="28"/>
          <w:lang w:val="kk-KZ"/>
        </w:rPr>
      </w:pPr>
      <w:r w:rsidRPr="007F4595">
        <w:rPr>
          <w:rFonts w:ascii="Times New Roman" w:hAnsi="Times New Roman"/>
          <w:sz w:val="28"/>
          <w:szCs w:val="28"/>
          <w:lang w:val="kk-KZ"/>
        </w:rPr>
        <w:t xml:space="preserve">SWOT-талдау матрицасы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09"/>
        <w:gridCol w:w="1301"/>
        <w:gridCol w:w="1276"/>
        <w:gridCol w:w="1275"/>
        <w:gridCol w:w="1123"/>
        <w:gridCol w:w="1123"/>
        <w:gridCol w:w="1124"/>
        <w:gridCol w:w="18"/>
      </w:tblGrid>
      <w:tr w:rsidR="00870A91" w:rsidRPr="007F4595" w14:paraId="7F4D7D79" w14:textId="77777777" w:rsidTr="00C76E26">
        <w:tc>
          <w:tcPr>
            <w:tcW w:w="704" w:type="dxa"/>
            <w:vMerge w:val="restart"/>
            <w:shd w:val="clear" w:color="auto" w:fill="auto"/>
            <w:textDirection w:val="btLr"/>
          </w:tcPr>
          <w:p w14:paraId="793A17A2" w14:textId="77777777" w:rsidR="00870A91" w:rsidRPr="007F4595" w:rsidRDefault="00870A91" w:rsidP="007F4595">
            <w:pPr>
              <w:pStyle w:val="a5"/>
              <w:spacing w:after="0" w:line="240" w:lineRule="auto"/>
              <w:ind w:left="0"/>
              <w:rPr>
                <w:rFonts w:ascii="Times New Roman" w:hAnsi="Times New Roman"/>
                <w:lang w:val="kk-KZ"/>
              </w:rPr>
            </w:pPr>
            <w:r w:rsidRPr="007F4595">
              <w:rPr>
                <w:rFonts w:ascii="Times New Roman" w:hAnsi="Times New Roman"/>
              </w:rPr>
              <w:t>Ресурс</w:t>
            </w:r>
            <w:r w:rsidRPr="007F4595">
              <w:rPr>
                <w:rFonts w:ascii="Times New Roman" w:hAnsi="Times New Roman"/>
                <w:lang w:val="kk-KZ"/>
              </w:rPr>
              <w:t>тар мен құзыреттер</w:t>
            </w:r>
            <w:r w:rsidRPr="007F4595">
              <w:rPr>
                <w:rFonts w:ascii="Times New Roman" w:hAnsi="Times New Roman"/>
              </w:rPr>
              <w:t xml:space="preserve"> </w:t>
            </w:r>
            <w:r w:rsidRPr="007F4595">
              <w:rPr>
                <w:rFonts w:ascii="Times New Roman" w:hAnsi="Times New Roman"/>
                <w:lang w:val="kk-KZ"/>
              </w:rPr>
              <w:t xml:space="preserve"> </w:t>
            </w:r>
          </w:p>
        </w:tc>
        <w:tc>
          <w:tcPr>
            <w:tcW w:w="1109" w:type="dxa"/>
            <w:vMerge w:val="restart"/>
            <w:shd w:val="clear" w:color="auto" w:fill="auto"/>
            <w:textDirection w:val="btLr"/>
          </w:tcPr>
          <w:p w14:paraId="44A98DAC" w14:textId="77777777" w:rsidR="00870A91" w:rsidRPr="007F4595" w:rsidRDefault="00870A91" w:rsidP="007F4595">
            <w:pPr>
              <w:pStyle w:val="a5"/>
              <w:spacing w:after="0" w:line="240" w:lineRule="auto"/>
              <w:ind w:left="0"/>
              <w:rPr>
                <w:rFonts w:ascii="Times New Roman" w:hAnsi="Times New Roman"/>
                <w:lang w:val="kk-KZ"/>
              </w:rPr>
            </w:pPr>
            <w:r w:rsidRPr="007F4595">
              <w:rPr>
                <w:rFonts w:ascii="Times New Roman" w:hAnsi="Times New Roman"/>
                <w:lang w:val="kk-KZ"/>
              </w:rPr>
              <w:t>Күшті жақтары</w:t>
            </w:r>
          </w:p>
        </w:tc>
        <w:tc>
          <w:tcPr>
            <w:tcW w:w="7240" w:type="dxa"/>
            <w:gridSpan w:val="7"/>
            <w:shd w:val="clear" w:color="auto" w:fill="auto"/>
          </w:tcPr>
          <w:p w14:paraId="37ACE803" w14:textId="77777777" w:rsidR="00870A91" w:rsidRPr="007F4595" w:rsidRDefault="00870A91" w:rsidP="007F4595">
            <w:pPr>
              <w:pStyle w:val="a5"/>
              <w:spacing w:after="0" w:line="240" w:lineRule="auto"/>
              <w:ind w:left="0"/>
              <w:jc w:val="center"/>
              <w:rPr>
                <w:rFonts w:ascii="Times New Roman" w:hAnsi="Times New Roman"/>
                <w:lang w:val="kk-KZ"/>
              </w:rPr>
            </w:pPr>
            <w:r w:rsidRPr="007F4595">
              <w:rPr>
                <w:rFonts w:ascii="Times New Roman" w:hAnsi="Times New Roman"/>
                <w:lang w:val="kk-KZ"/>
              </w:rPr>
              <w:t>Сыртқы орта</w:t>
            </w:r>
          </w:p>
        </w:tc>
      </w:tr>
      <w:tr w:rsidR="00870A91" w:rsidRPr="007F4595" w14:paraId="57962E36" w14:textId="77777777" w:rsidTr="00C76E26">
        <w:trPr>
          <w:gridAfter w:val="1"/>
          <w:wAfter w:w="18" w:type="dxa"/>
        </w:trPr>
        <w:tc>
          <w:tcPr>
            <w:tcW w:w="704" w:type="dxa"/>
            <w:vMerge/>
            <w:shd w:val="clear" w:color="auto" w:fill="auto"/>
            <w:textDirection w:val="btLr"/>
          </w:tcPr>
          <w:p w14:paraId="5AD3889C"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extDirection w:val="btLr"/>
          </w:tcPr>
          <w:p w14:paraId="002CBA0B" w14:textId="77777777" w:rsidR="00870A91" w:rsidRPr="007F4595" w:rsidRDefault="00870A91" w:rsidP="007F4595">
            <w:pPr>
              <w:pStyle w:val="a5"/>
              <w:spacing w:after="0" w:line="240" w:lineRule="auto"/>
              <w:ind w:left="0"/>
              <w:rPr>
                <w:rFonts w:ascii="Times New Roman" w:hAnsi="Times New Roman"/>
              </w:rPr>
            </w:pPr>
          </w:p>
        </w:tc>
        <w:tc>
          <w:tcPr>
            <w:tcW w:w="3852" w:type="dxa"/>
            <w:gridSpan w:val="3"/>
            <w:shd w:val="clear" w:color="auto" w:fill="auto"/>
          </w:tcPr>
          <w:p w14:paraId="4EE9E4A7" w14:textId="77777777" w:rsidR="00870A91" w:rsidRPr="007F4595" w:rsidRDefault="00870A91" w:rsidP="007F4595">
            <w:pPr>
              <w:pStyle w:val="a5"/>
              <w:spacing w:after="0" w:line="240" w:lineRule="auto"/>
              <w:ind w:left="0"/>
              <w:jc w:val="center"/>
              <w:rPr>
                <w:rFonts w:ascii="Times New Roman" w:hAnsi="Times New Roman"/>
                <w:lang w:val="kk-KZ"/>
              </w:rPr>
            </w:pPr>
            <w:r w:rsidRPr="007F4595">
              <w:rPr>
                <w:rFonts w:ascii="Times New Roman" w:hAnsi="Times New Roman"/>
                <w:lang w:val="kk-KZ"/>
              </w:rPr>
              <w:t>Қолайлы мүмкіндіктер</w:t>
            </w:r>
          </w:p>
        </w:tc>
        <w:tc>
          <w:tcPr>
            <w:tcW w:w="3370" w:type="dxa"/>
            <w:gridSpan w:val="3"/>
            <w:shd w:val="clear" w:color="auto" w:fill="auto"/>
          </w:tcPr>
          <w:p w14:paraId="7DF5BE65" w14:textId="77777777" w:rsidR="00870A91" w:rsidRPr="007F4595" w:rsidRDefault="00870A91" w:rsidP="007F4595">
            <w:pPr>
              <w:pStyle w:val="a5"/>
              <w:spacing w:after="0" w:line="240" w:lineRule="auto"/>
              <w:ind w:left="0"/>
              <w:jc w:val="center"/>
              <w:rPr>
                <w:rFonts w:ascii="Times New Roman" w:hAnsi="Times New Roman"/>
                <w:lang w:val="kk-KZ"/>
              </w:rPr>
            </w:pPr>
            <w:r w:rsidRPr="007F4595">
              <w:rPr>
                <w:rFonts w:ascii="Times New Roman" w:hAnsi="Times New Roman"/>
                <w:lang w:val="kk-KZ"/>
              </w:rPr>
              <w:t>Қатерлер</w:t>
            </w:r>
          </w:p>
        </w:tc>
      </w:tr>
      <w:tr w:rsidR="00870A91" w:rsidRPr="007F4595" w14:paraId="2B4B160C" w14:textId="77777777" w:rsidTr="00C76E26">
        <w:trPr>
          <w:gridAfter w:val="1"/>
          <w:wAfter w:w="18" w:type="dxa"/>
        </w:trPr>
        <w:tc>
          <w:tcPr>
            <w:tcW w:w="704" w:type="dxa"/>
            <w:vMerge/>
            <w:shd w:val="clear" w:color="auto" w:fill="auto"/>
            <w:textDirection w:val="btLr"/>
          </w:tcPr>
          <w:p w14:paraId="3777C1D5"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extDirection w:val="btLr"/>
          </w:tcPr>
          <w:p w14:paraId="0853D7A8"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13850241" w14:textId="77777777" w:rsidR="00870A91" w:rsidRPr="007F4595" w:rsidRDefault="00870A91" w:rsidP="007F4595">
            <w:pPr>
              <w:pStyle w:val="a5"/>
              <w:spacing w:after="0" w:line="240" w:lineRule="auto"/>
              <w:ind w:left="0"/>
              <w:jc w:val="center"/>
              <w:rPr>
                <w:rFonts w:ascii="Times New Roman" w:hAnsi="Times New Roman"/>
              </w:rPr>
            </w:pPr>
            <w:r w:rsidRPr="007F4595">
              <w:rPr>
                <w:rFonts w:ascii="Times New Roman" w:hAnsi="Times New Roman"/>
              </w:rPr>
              <w:t>Б1</w:t>
            </w:r>
          </w:p>
        </w:tc>
        <w:tc>
          <w:tcPr>
            <w:tcW w:w="1276" w:type="dxa"/>
            <w:shd w:val="clear" w:color="auto" w:fill="auto"/>
          </w:tcPr>
          <w:p w14:paraId="70B43042" w14:textId="77777777" w:rsidR="00870A91" w:rsidRPr="007F4595" w:rsidRDefault="00870A91" w:rsidP="007F4595">
            <w:pPr>
              <w:pStyle w:val="a5"/>
              <w:spacing w:after="0" w:line="240" w:lineRule="auto"/>
              <w:ind w:left="0"/>
              <w:jc w:val="center"/>
              <w:rPr>
                <w:rFonts w:ascii="Times New Roman" w:hAnsi="Times New Roman"/>
              </w:rPr>
            </w:pPr>
            <w:r w:rsidRPr="007F4595">
              <w:rPr>
                <w:rFonts w:ascii="Times New Roman" w:hAnsi="Times New Roman"/>
              </w:rPr>
              <w:t>Б2</w:t>
            </w:r>
          </w:p>
        </w:tc>
        <w:tc>
          <w:tcPr>
            <w:tcW w:w="1275" w:type="dxa"/>
            <w:shd w:val="clear" w:color="auto" w:fill="auto"/>
          </w:tcPr>
          <w:p w14:paraId="4BAC3A1A" w14:textId="77777777" w:rsidR="00870A91" w:rsidRPr="007F4595" w:rsidRDefault="00870A91" w:rsidP="007F4595">
            <w:pPr>
              <w:pStyle w:val="a5"/>
              <w:spacing w:after="0" w:line="240" w:lineRule="auto"/>
              <w:ind w:left="0"/>
              <w:jc w:val="center"/>
              <w:rPr>
                <w:rFonts w:ascii="Times New Roman" w:hAnsi="Times New Roman"/>
              </w:rPr>
            </w:pPr>
            <w:r w:rsidRPr="007F4595">
              <w:rPr>
                <w:rFonts w:ascii="Times New Roman" w:hAnsi="Times New Roman"/>
              </w:rPr>
              <w:t>Б3</w:t>
            </w:r>
          </w:p>
        </w:tc>
        <w:tc>
          <w:tcPr>
            <w:tcW w:w="1123" w:type="dxa"/>
            <w:shd w:val="clear" w:color="auto" w:fill="auto"/>
          </w:tcPr>
          <w:p w14:paraId="293DE777" w14:textId="77777777" w:rsidR="00870A91" w:rsidRPr="007F4595" w:rsidRDefault="00870A91" w:rsidP="007F4595">
            <w:pPr>
              <w:pStyle w:val="a5"/>
              <w:spacing w:after="0" w:line="240" w:lineRule="auto"/>
              <w:ind w:left="0"/>
              <w:jc w:val="center"/>
              <w:rPr>
                <w:rFonts w:ascii="Times New Roman" w:hAnsi="Times New Roman"/>
              </w:rPr>
            </w:pPr>
            <w:r w:rsidRPr="007F4595">
              <w:rPr>
                <w:rFonts w:ascii="Times New Roman" w:hAnsi="Times New Roman"/>
              </w:rPr>
              <w:t>У1</w:t>
            </w:r>
          </w:p>
        </w:tc>
        <w:tc>
          <w:tcPr>
            <w:tcW w:w="1123" w:type="dxa"/>
            <w:shd w:val="clear" w:color="auto" w:fill="auto"/>
          </w:tcPr>
          <w:p w14:paraId="46E588E9" w14:textId="77777777" w:rsidR="00870A91" w:rsidRPr="007F4595" w:rsidRDefault="00870A91" w:rsidP="007F4595">
            <w:pPr>
              <w:pStyle w:val="a5"/>
              <w:spacing w:after="0" w:line="240" w:lineRule="auto"/>
              <w:ind w:left="0"/>
              <w:jc w:val="center"/>
              <w:rPr>
                <w:rFonts w:ascii="Times New Roman" w:hAnsi="Times New Roman"/>
              </w:rPr>
            </w:pPr>
            <w:r w:rsidRPr="007F4595">
              <w:rPr>
                <w:rFonts w:ascii="Times New Roman" w:hAnsi="Times New Roman"/>
              </w:rPr>
              <w:t>У2</w:t>
            </w:r>
          </w:p>
        </w:tc>
        <w:tc>
          <w:tcPr>
            <w:tcW w:w="1124" w:type="dxa"/>
            <w:shd w:val="clear" w:color="auto" w:fill="auto"/>
          </w:tcPr>
          <w:p w14:paraId="6EC233D3" w14:textId="77777777" w:rsidR="00870A91" w:rsidRPr="007F4595" w:rsidRDefault="00870A91" w:rsidP="007F4595">
            <w:pPr>
              <w:pStyle w:val="a5"/>
              <w:spacing w:after="0" w:line="240" w:lineRule="auto"/>
              <w:ind w:left="0"/>
              <w:jc w:val="center"/>
              <w:rPr>
                <w:rFonts w:ascii="Times New Roman" w:hAnsi="Times New Roman"/>
              </w:rPr>
            </w:pPr>
            <w:r w:rsidRPr="007F4595">
              <w:rPr>
                <w:rFonts w:ascii="Times New Roman" w:hAnsi="Times New Roman"/>
              </w:rPr>
              <w:t>У3</w:t>
            </w:r>
          </w:p>
        </w:tc>
      </w:tr>
      <w:tr w:rsidR="00870A91" w:rsidRPr="007F4595" w14:paraId="6EF1B3EB" w14:textId="77777777" w:rsidTr="00C76E26">
        <w:trPr>
          <w:gridAfter w:val="1"/>
          <w:wAfter w:w="18" w:type="dxa"/>
        </w:trPr>
        <w:tc>
          <w:tcPr>
            <w:tcW w:w="704" w:type="dxa"/>
            <w:vMerge/>
            <w:shd w:val="clear" w:color="auto" w:fill="auto"/>
            <w:textDirection w:val="btLr"/>
          </w:tcPr>
          <w:p w14:paraId="7A998F84"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extDirection w:val="btLr"/>
          </w:tcPr>
          <w:p w14:paraId="7023ADE4"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23D2F63F"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6F3D9072"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27DB6325"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2677547D"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4AF11547"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1DCA24C7" w14:textId="77777777" w:rsidR="00870A91" w:rsidRPr="007F4595" w:rsidRDefault="00870A91" w:rsidP="007F4595">
            <w:pPr>
              <w:pStyle w:val="a5"/>
              <w:spacing w:after="0" w:line="240" w:lineRule="auto"/>
              <w:ind w:left="0"/>
              <w:rPr>
                <w:rFonts w:ascii="Times New Roman" w:hAnsi="Times New Roman"/>
              </w:rPr>
            </w:pPr>
          </w:p>
        </w:tc>
      </w:tr>
      <w:tr w:rsidR="00870A91" w:rsidRPr="007F4595" w14:paraId="47559073" w14:textId="77777777" w:rsidTr="00C76E26">
        <w:trPr>
          <w:gridAfter w:val="1"/>
          <w:wAfter w:w="18" w:type="dxa"/>
        </w:trPr>
        <w:tc>
          <w:tcPr>
            <w:tcW w:w="704" w:type="dxa"/>
            <w:vMerge/>
            <w:shd w:val="clear" w:color="auto" w:fill="auto"/>
            <w:textDirection w:val="btLr"/>
          </w:tcPr>
          <w:p w14:paraId="49901F1A"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extDirection w:val="btLr"/>
          </w:tcPr>
          <w:p w14:paraId="39061577"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39725B16"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731D2132"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3F8F82EF"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7F9EE9C1"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0E7A96A4"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0FF1B912" w14:textId="77777777" w:rsidR="00870A91" w:rsidRPr="007F4595" w:rsidRDefault="00870A91" w:rsidP="007F4595">
            <w:pPr>
              <w:pStyle w:val="a5"/>
              <w:spacing w:after="0" w:line="240" w:lineRule="auto"/>
              <w:ind w:left="0"/>
              <w:rPr>
                <w:rFonts w:ascii="Times New Roman" w:hAnsi="Times New Roman"/>
              </w:rPr>
            </w:pPr>
          </w:p>
        </w:tc>
      </w:tr>
      <w:tr w:rsidR="00870A91" w:rsidRPr="007F4595" w14:paraId="6711C6BE" w14:textId="77777777" w:rsidTr="00C76E26">
        <w:trPr>
          <w:gridAfter w:val="1"/>
          <w:wAfter w:w="18" w:type="dxa"/>
        </w:trPr>
        <w:tc>
          <w:tcPr>
            <w:tcW w:w="704" w:type="dxa"/>
            <w:vMerge/>
            <w:shd w:val="clear" w:color="auto" w:fill="auto"/>
            <w:textDirection w:val="btLr"/>
          </w:tcPr>
          <w:p w14:paraId="38936C5C"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extDirection w:val="btLr"/>
          </w:tcPr>
          <w:p w14:paraId="0AB0E46F"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3F383617"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6A7FD9EF"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45D88DE6"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1FC895DC"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6D29E293"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7AE61071" w14:textId="77777777" w:rsidR="00870A91" w:rsidRPr="007F4595" w:rsidRDefault="00870A91" w:rsidP="007F4595">
            <w:pPr>
              <w:pStyle w:val="a5"/>
              <w:spacing w:after="0" w:line="240" w:lineRule="auto"/>
              <w:ind w:left="0"/>
              <w:rPr>
                <w:rFonts w:ascii="Times New Roman" w:hAnsi="Times New Roman"/>
              </w:rPr>
            </w:pPr>
          </w:p>
        </w:tc>
      </w:tr>
      <w:tr w:rsidR="00870A91" w:rsidRPr="007F4595" w14:paraId="471B14C1" w14:textId="77777777" w:rsidTr="00C76E26">
        <w:trPr>
          <w:gridAfter w:val="1"/>
          <w:wAfter w:w="18" w:type="dxa"/>
        </w:trPr>
        <w:tc>
          <w:tcPr>
            <w:tcW w:w="704" w:type="dxa"/>
            <w:vMerge/>
            <w:shd w:val="clear" w:color="auto" w:fill="auto"/>
            <w:textDirection w:val="btLr"/>
          </w:tcPr>
          <w:p w14:paraId="3002656E" w14:textId="77777777" w:rsidR="00870A91" w:rsidRPr="007F4595" w:rsidRDefault="00870A91" w:rsidP="007F4595">
            <w:pPr>
              <w:pStyle w:val="a5"/>
              <w:spacing w:after="0" w:line="240" w:lineRule="auto"/>
              <w:ind w:left="0"/>
              <w:rPr>
                <w:rFonts w:ascii="Times New Roman" w:hAnsi="Times New Roman"/>
              </w:rPr>
            </w:pPr>
          </w:p>
        </w:tc>
        <w:tc>
          <w:tcPr>
            <w:tcW w:w="1109" w:type="dxa"/>
            <w:vMerge w:val="restart"/>
            <w:shd w:val="clear" w:color="auto" w:fill="auto"/>
            <w:textDirection w:val="btLr"/>
          </w:tcPr>
          <w:p w14:paraId="66F9F0D8" w14:textId="77777777" w:rsidR="00870A91" w:rsidRPr="007F4595" w:rsidRDefault="00870A91" w:rsidP="007F4595">
            <w:pPr>
              <w:pStyle w:val="a5"/>
              <w:spacing w:after="0" w:line="240" w:lineRule="auto"/>
              <w:ind w:left="0"/>
              <w:rPr>
                <w:rFonts w:ascii="Times New Roman" w:hAnsi="Times New Roman"/>
                <w:lang w:val="kk-KZ"/>
              </w:rPr>
            </w:pPr>
            <w:r w:rsidRPr="007F4595">
              <w:rPr>
                <w:rFonts w:ascii="Times New Roman" w:hAnsi="Times New Roman"/>
                <w:lang w:val="kk-KZ"/>
              </w:rPr>
              <w:t>Әлсіз жақтары</w:t>
            </w:r>
          </w:p>
        </w:tc>
        <w:tc>
          <w:tcPr>
            <w:tcW w:w="1301" w:type="dxa"/>
            <w:shd w:val="clear" w:color="auto" w:fill="auto"/>
          </w:tcPr>
          <w:p w14:paraId="1D997E0A"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24850ADE"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1EFEBA32"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2D39D7F2"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1F1E3934"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65855502" w14:textId="77777777" w:rsidR="00870A91" w:rsidRPr="007F4595" w:rsidRDefault="00870A91" w:rsidP="007F4595">
            <w:pPr>
              <w:pStyle w:val="a5"/>
              <w:spacing w:after="0" w:line="240" w:lineRule="auto"/>
              <w:ind w:left="0"/>
              <w:rPr>
                <w:rFonts w:ascii="Times New Roman" w:hAnsi="Times New Roman"/>
              </w:rPr>
            </w:pPr>
          </w:p>
        </w:tc>
      </w:tr>
      <w:tr w:rsidR="00870A91" w:rsidRPr="007F4595" w14:paraId="6147C281" w14:textId="77777777" w:rsidTr="00C76E26">
        <w:trPr>
          <w:gridAfter w:val="1"/>
          <w:wAfter w:w="18" w:type="dxa"/>
        </w:trPr>
        <w:tc>
          <w:tcPr>
            <w:tcW w:w="704" w:type="dxa"/>
            <w:vMerge/>
            <w:shd w:val="clear" w:color="auto" w:fill="auto"/>
          </w:tcPr>
          <w:p w14:paraId="74F80095"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cPr>
          <w:p w14:paraId="693B577A"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2497CD32"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6EA7C3E3"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3512DBAB"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2F8200DF"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29682502"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1B6087D5" w14:textId="77777777" w:rsidR="00870A91" w:rsidRPr="007F4595" w:rsidRDefault="00870A91" w:rsidP="007F4595">
            <w:pPr>
              <w:pStyle w:val="a5"/>
              <w:spacing w:after="0" w:line="240" w:lineRule="auto"/>
              <w:ind w:left="0"/>
              <w:rPr>
                <w:rFonts w:ascii="Times New Roman" w:hAnsi="Times New Roman"/>
              </w:rPr>
            </w:pPr>
          </w:p>
        </w:tc>
      </w:tr>
      <w:tr w:rsidR="00870A91" w:rsidRPr="007F4595" w14:paraId="44191505" w14:textId="77777777" w:rsidTr="00C76E26">
        <w:trPr>
          <w:gridAfter w:val="1"/>
          <w:wAfter w:w="18" w:type="dxa"/>
        </w:trPr>
        <w:tc>
          <w:tcPr>
            <w:tcW w:w="704" w:type="dxa"/>
            <w:vMerge/>
            <w:shd w:val="clear" w:color="auto" w:fill="auto"/>
          </w:tcPr>
          <w:p w14:paraId="18FDBDAF"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cPr>
          <w:p w14:paraId="5962AEDA"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39DAB797"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16C1DFE5"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26B704F9"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56468173"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69E0ED12"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74F3B2A3" w14:textId="77777777" w:rsidR="00870A91" w:rsidRPr="007F4595" w:rsidRDefault="00870A91" w:rsidP="007F4595">
            <w:pPr>
              <w:pStyle w:val="a5"/>
              <w:spacing w:after="0" w:line="240" w:lineRule="auto"/>
              <w:ind w:left="0"/>
              <w:rPr>
                <w:rFonts w:ascii="Times New Roman" w:hAnsi="Times New Roman"/>
              </w:rPr>
            </w:pPr>
          </w:p>
        </w:tc>
      </w:tr>
      <w:tr w:rsidR="00870A91" w:rsidRPr="007F4595" w14:paraId="5602A281" w14:textId="77777777" w:rsidTr="00C76E26">
        <w:trPr>
          <w:gridAfter w:val="1"/>
          <w:wAfter w:w="18" w:type="dxa"/>
        </w:trPr>
        <w:tc>
          <w:tcPr>
            <w:tcW w:w="704" w:type="dxa"/>
            <w:vMerge/>
            <w:shd w:val="clear" w:color="auto" w:fill="auto"/>
          </w:tcPr>
          <w:p w14:paraId="114839C2" w14:textId="77777777" w:rsidR="00870A91" w:rsidRPr="007F4595" w:rsidRDefault="00870A91" w:rsidP="007F4595">
            <w:pPr>
              <w:pStyle w:val="a5"/>
              <w:spacing w:after="0" w:line="240" w:lineRule="auto"/>
              <w:ind w:left="0"/>
              <w:rPr>
                <w:rFonts w:ascii="Times New Roman" w:hAnsi="Times New Roman"/>
              </w:rPr>
            </w:pPr>
          </w:p>
        </w:tc>
        <w:tc>
          <w:tcPr>
            <w:tcW w:w="1109" w:type="dxa"/>
            <w:vMerge/>
            <w:shd w:val="clear" w:color="auto" w:fill="auto"/>
          </w:tcPr>
          <w:p w14:paraId="1ADC9242" w14:textId="77777777" w:rsidR="00870A91" w:rsidRPr="007F4595" w:rsidRDefault="00870A91" w:rsidP="007F4595">
            <w:pPr>
              <w:pStyle w:val="a5"/>
              <w:spacing w:after="0" w:line="240" w:lineRule="auto"/>
              <w:ind w:left="0"/>
              <w:rPr>
                <w:rFonts w:ascii="Times New Roman" w:hAnsi="Times New Roman"/>
              </w:rPr>
            </w:pPr>
          </w:p>
        </w:tc>
        <w:tc>
          <w:tcPr>
            <w:tcW w:w="1301" w:type="dxa"/>
            <w:shd w:val="clear" w:color="auto" w:fill="auto"/>
          </w:tcPr>
          <w:p w14:paraId="1AE3AC18" w14:textId="77777777" w:rsidR="00870A91" w:rsidRPr="007F4595" w:rsidRDefault="00870A91" w:rsidP="007F4595">
            <w:pPr>
              <w:pStyle w:val="a5"/>
              <w:spacing w:after="0" w:line="240" w:lineRule="auto"/>
              <w:ind w:left="0"/>
              <w:rPr>
                <w:rFonts w:ascii="Times New Roman" w:hAnsi="Times New Roman"/>
              </w:rPr>
            </w:pPr>
          </w:p>
        </w:tc>
        <w:tc>
          <w:tcPr>
            <w:tcW w:w="1276" w:type="dxa"/>
            <w:shd w:val="clear" w:color="auto" w:fill="auto"/>
          </w:tcPr>
          <w:p w14:paraId="2B4DDE73" w14:textId="77777777" w:rsidR="00870A91" w:rsidRPr="007F4595" w:rsidRDefault="00870A91" w:rsidP="007F4595">
            <w:pPr>
              <w:pStyle w:val="a5"/>
              <w:spacing w:after="0" w:line="240" w:lineRule="auto"/>
              <w:ind w:left="0"/>
              <w:rPr>
                <w:rFonts w:ascii="Times New Roman" w:hAnsi="Times New Roman"/>
              </w:rPr>
            </w:pPr>
          </w:p>
        </w:tc>
        <w:tc>
          <w:tcPr>
            <w:tcW w:w="1275" w:type="dxa"/>
            <w:shd w:val="clear" w:color="auto" w:fill="auto"/>
          </w:tcPr>
          <w:p w14:paraId="655BB16D"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09B27FAA" w14:textId="77777777" w:rsidR="00870A91" w:rsidRPr="007F4595" w:rsidRDefault="00870A91" w:rsidP="007F4595">
            <w:pPr>
              <w:pStyle w:val="a5"/>
              <w:spacing w:after="0" w:line="240" w:lineRule="auto"/>
              <w:ind w:left="0"/>
              <w:rPr>
                <w:rFonts w:ascii="Times New Roman" w:hAnsi="Times New Roman"/>
              </w:rPr>
            </w:pPr>
          </w:p>
        </w:tc>
        <w:tc>
          <w:tcPr>
            <w:tcW w:w="1123" w:type="dxa"/>
            <w:shd w:val="clear" w:color="auto" w:fill="auto"/>
          </w:tcPr>
          <w:p w14:paraId="1FD840CD" w14:textId="77777777" w:rsidR="00870A91" w:rsidRPr="007F4595" w:rsidRDefault="00870A91" w:rsidP="007F4595">
            <w:pPr>
              <w:pStyle w:val="a5"/>
              <w:spacing w:after="0" w:line="240" w:lineRule="auto"/>
              <w:ind w:left="0"/>
              <w:rPr>
                <w:rFonts w:ascii="Times New Roman" w:hAnsi="Times New Roman"/>
              </w:rPr>
            </w:pPr>
          </w:p>
        </w:tc>
        <w:tc>
          <w:tcPr>
            <w:tcW w:w="1124" w:type="dxa"/>
            <w:shd w:val="clear" w:color="auto" w:fill="auto"/>
          </w:tcPr>
          <w:p w14:paraId="463ABA1C" w14:textId="77777777" w:rsidR="00870A91" w:rsidRPr="007F4595" w:rsidRDefault="00870A91" w:rsidP="007F4595">
            <w:pPr>
              <w:pStyle w:val="a5"/>
              <w:spacing w:after="0" w:line="240" w:lineRule="auto"/>
              <w:ind w:left="0"/>
              <w:rPr>
                <w:rFonts w:ascii="Times New Roman" w:hAnsi="Times New Roman"/>
              </w:rPr>
            </w:pPr>
          </w:p>
        </w:tc>
      </w:tr>
    </w:tbl>
    <w:p w14:paraId="3E212301" w14:textId="77777777" w:rsidR="009A3142" w:rsidRPr="007F4595" w:rsidRDefault="009A3142" w:rsidP="007F4595">
      <w:pPr>
        <w:pStyle w:val="a5"/>
        <w:spacing w:after="0" w:line="240" w:lineRule="auto"/>
        <w:ind w:left="0"/>
        <w:rPr>
          <w:rFonts w:ascii="Times New Roman" w:hAnsi="Times New Roman"/>
          <w:sz w:val="28"/>
          <w:szCs w:val="28"/>
          <w:lang w:val="kk-KZ"/>
        </w:rPr>
      </w:pPr>
    </w:p>
    <w:p w14:paraId="1848A5AC" w14:textId="77777777" w:rsidR="009A3142" w:rsidRPr="007F4595" w:rsidRDefault="009A3142"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Қойылған мақсатқа жету үшін студент өмір сүретін және оқитын жағдайларды талдау қажет. 2-курс студенттері үшін уақытпен қамту кемінде 3-4 жыл болуы керек.</w:t>
      </w:r>
    </w:p>
    <w:p w14:paraId="360875D3" w14:textId="77777777" w:rsidR="00327C6E" w:rsidRPr="007F4595" w:rsidRDefault="00327C6E" w:rsidP="007F4595">
      <w:pPr>
        <w:spacing w:after="0" w:line="240" w:lineRule="auto"/>
        <w:jc w:val="both"/>
        <w:rPr>
          <w:rFonts w:ascii="Times New Roman" w:hAnsi="Times New Roman" w:cs="Times New Roman"/>
          <w:sz w:val="16"/>
          <w:szCs w:val="16"/>
          <w:lang w:val="kk-KZ"/>
        </w:rPr>
      </w:pPr>
    </w:p>
    <w:p w14:paraId="7D9CFE49" w14:textId="77777777" w:rsidR="00B65033" w:rsidRPr="007F4595" w:rsidRDefault="00B65033"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Қадам 1. Студент тұлғасының ресурстарын талдау.</w:t>
      </w:r>
    </w:p>
    <w:p w14:paraId="0AD4202C" w14:textId="77777777" w:rsidR="00B65033" w:rsidRPr="007F4595" w:rsidRDefault="00B6503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1. Күшті және әлсіз жақтарын бағалау үшін нақты өлшемдерін (салыстыру базасын) анықтау:</w:t>
      </w:r>
    </w:p>
    <w:p w14:paraId="06E2EFF6" w14:textId="77777777" w:rsidR="00B65033" w:rsidRPr="007F4595" w:rsidRDefault="00B6503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Білім беру стандарттарының талаптарымен салыстыру</w:t>
      </w:r>
    </w:p>
    <w:p w14:paraId="4B1C57C7" w14:textId="77777777" w:rsidR="00B65033" w:rsidRPr="007F4595" w:rsidRDefault="00B6503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Жұмыс берушілердің талаптарымен салыстыру</w:t>
      </w:r>
    </w:p>
    <w:p w14:paraId="19605BF7" w14:textId="77777777" w:rsidR="00B65033" w:rsidRPr="007F4595" w:rsidRDefault="00B6503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Өткен кезең көрсеткіштерімен салыстыру</w:t>
      </w:r>
    </w:p>
    <w:p w14:paraId="20B4D113" w14:textId="77777777" w:rsidR="00B65033" w:rsidRPr="007F4595" w:rsidRDefault="00B6503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2. Сіздің стратегиялық мақсаттарыңыз бен армандарыңыз тұрғысынан тұлғаңыздың күшті жақтары (ерекше дағдылары мен құзыреттеріңіз) қандай?</w:t>
      </w:r>
    </w:p>
    <w:p w14:paraId="53C57E2C" w14:textId="77777777" w:rsidR="00B65033" w:rsidRPr="007F4595" w:rsidRDefault="00B6503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Ресурстар – Білімдер – Дағдылар</w:t>
      </w:r>
    </w:p>
    <w:p w14:paraId="5A8647A2" w14:textId="77777777" w:rsidR="00B65033" w:rsidRPr="007F4595" w:rsidRDefault="00B6503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3. Сіздің әлсіз жақтарыңыз қандай? Мақсатқа жетуге не кедергі келтіреді (өз-өзіңізге қалай кедергі жасайсыз)</w:t>
      </w:r>
    </w:p>
    <w:p w14:paraId="6C76F009" w14:textId="77777777" w:rsidR="00B65033" w:rsidRPr="007F4595" w:rsidRDefault="00B6503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Қадам 2. Фирма үшін мүмкіндіктер мен қауіптерді анықтау үшін сыртқы (микро және макро) ортаны талдау.</w:t>
      </w:r>
    </w:p>
    <w:p w14:paraId="29E36F79" w14:textId="77777777" w:rsidR="00B65033" w:rsidRPr="007F4595" w:rsidRDefault="00B6503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Талдау бағыттары – Талданатын кезеңдегі сыртқы орта факторларының дамуын диагностикалау және болжау – Әсер ету сипаты ( + ,–) – Әсер ету күші-Фактордың маңыздылығы.</w:t>
      </w:r>
    </w:p>
    <w:p w14:paraId="15384582" w14:textId="77777777" w:rsidR="00B65033" w:rsidRPr="007F4595" w:rsidRDefault="0046223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65033" w:rsidRPr="007F4595">
        <w:rPr>
          <w:rFonts w:ascii="Times New Roman" w:hAnsi="Times New Roman" w:cs="Times New Roman"/>
          <w:sz w:val="28"/>
          <w:szCs w:val="28"/>
          <w:lang w:val="kk-KZ"/>
        </w:rPr>
        <w:t>Микроорта: - Еңб</w:t>
      </w:r>
      <w:r w:rsidR="00841709" w:rsidRPr="007F4595">
        <w:rPr>
          <w:rFonts w:ascii="Times New Roman" w:hAnsi="Times New Roman" w:cs="Times New Roman"/>
          <w:sz w:val="28"/>
          <w:szCs w:val="28"/>
          <w:lang w:val="kk-KZ"/>
        </w:rPr>
        <w:t>ек нарығының факторлары және т.</w:t>
      </w:r>
      <w:r w:rsidR="00B65033" w:rsidRPr="007F4595">
        <w:rPr>
          <w:rFonts w:ascii="Times New Roman" w:hAnsi="Times New Roman" w:cs="Times New Roman"/>
          <w:sz w:val="28"/>
          <w:szCs w:val="28"/>
          <w:lang w:val="kk-KZ"/>
        </w:rPr>
        <w:t>б.</w:t>
      </w:r>
    </w:p>
    <w:p w14:paraId="2ACF49D2"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Макро</w:t>
      </w:r>
      <w:r w:rsidR="00841709" w:rsidRPr="007F4595">
        <w:rPr>
          <w:rFonts w:ascii="Times New Roman" w:hAnsi="Times New Roman"/>
          <w:sz w:val="28"/>
          <w:szCs w:val="28"/>
          <w:lang w:val="kk-KZ"/>
        </w:rPr>
        <w:t>орта:</w:t>
      </w:r>
      <w:r w:rsidR="00B65033" w:rsidRPr="007F4595">
        <w:rPr>
          <w:rFonts w:ascii="Times New Roman" w:hAnsi="Times New Roman"/>
          <w:sz w:val="28"/>
          <w:szCs w:val="28"/>
          <w:lang w:val="kk-KZ"/>
        </w:rPr>
        <w:t>экономикалық факторлар, әлеуметтік-демографиялық факторлар, – әлеу</w:t>
      </w:r>
      <w:r w:rsidR="00841709" w:rsidRPr="007F4595">
        <w:rPr>
          <w:rFonts w:ascii="Times New Roman" w:hAnsi="Times New Roman"/>
          <w:sz w:val="28"/>
          <w:szCs w:val="28"/>
          <w:lang w:val="kk-KZ"/>
        </w:rPr>
        <w:t>меттік-мәдени факторлар және т.</w:t>
      </w:r>
      <w:r w:rsidR="00B65033" w:rsidRPr="007F4595">
        <w:rPr>
          <w:rFonts w:ascii="Times New Roman" w:hAnsi="Times New Roman"/>
          <w:sz w:val="28"/>
          <w:szCs w:val="28"/>
          <w:lang w:val="kk-KZ"/>
        </w:rPr>
        <w:t>б.</w:t>
      </w:r>
    </w:p>
    <w:p w14:paraId="6D4FBC9A" w14:textId="77777777" w:rsidR="00B65033" w:rsidRPr="007F4595" w:rsidRDefault="0046223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 xml:space="preserve">  </w:t>
      </w:r>
      <w:r w:rsidR="00B65033" w:rsidRPr="007F4595">
        <w:rPr>
          <w:rFonts w:ascii="Times New Roman" w:hAnsi="Times New Roman" w:cs="Times New Roman"/>
          <w:sz w:val="28"/>
          <w:szCs w:val="28"/>
          <w:lang w:val="kk-KZ"/>
        </w:rPr>
        <w:t>Қадам 3. Қоршаған орта контексіндегі құзыреттердің жиынтық талдауы.</w:t>
      </w:r>
    </w:p>
    <w:p w14:paraId="27034C71"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Матрицаны толтырумен жұптық салыстырмалардың талдауы жүзеге асырылады.</w:t>
      </w:r>
    </w:p>
    <w:p w14:paraId="4498657D"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Бағалау шкаласы: «+», егер адам қолайлы мүмкіндікті жүзеге асыра алатын болса немесе қауіпті бейтараптандыра алса, «-», егер адамның күшті жақтары қауіпті бейтараптандыруға мүмкіндік бермесе. «0», егер қоршаған ортаның қолайлы мүмкіндіктерімен әлсіз жақтардың орны толтырылса немесе күшті жақтары сыртқы қауіптерді (кедергілерді) өтесе.</w:t>
      </w:r>
    </w:p>
    <w:p w14:paraId="257A4F78" w14:textId="77777777" w:rsidR="00B65033" w:rsidRPr="007F4595" w:rsidRDefault="0046223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E44C1" w:rsidRPr="007F4595">
        <w:rPr>
          <w:rFonts w:ascii="Times New Roman" w:hAnsi="Times New Roman" w:cs="Times New Roman"/>
          <w:sz w:val="28"/>
          <w:szCs w:val="28"/>
          <w:lang w:val="kk-KZ"/>
        </w:rPr>
        <w:t>Сараптам</w:t>
      </w:r>
      <w:r w:rsidR="00B65033" w:rsidRPr="007F4595">
        <w:rPr>
          <w:rFonts w:ascii="Times New Roman" w:hAnsi="Times New Roman" w:cs="Times New Roman"/>
          <w:sz w:val="28"/>
          <w:szCs w:val="28"/>
          <w:lang w:val="kk-KZ"/>
        </w:rPr>
        <w:t>алық сұрақтар:</w:t>
      </w:r>
    </w:p>
    <w:p w14:paraId="60476703"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 Күшті жақтар өздерінің пайдасы үшін мүмкіндіктерді тиімді пайдалануға мүмкіншілік бере ме?</w:t>
      </w:r>
    </w:p>
    <w:p w14:paraId="2E47D5AD" w14:textId="77777777" w:rsidR="00B65033" w:rsidRPr="007F4595" w:rsidRDefault="0046223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65033" w:rsidRPr="007F4595">
        <w:rPr>
          <w:rFonts w:ascii="Times New Roman" w:hAnsi="Times New Roman" w:cs="Times New Roman"/>
          <w:sz w:val="28"/>
          <w:szCs w:val="28"/>
          <w:lang w:val="kk-KZ"/>
        </w:rPr>
        <w:t>- Күшті жақтары сыртқы қауіптерден қорғануға ықпал ете ме?</w:t>
      </w:r>
    </w:p>
    <w:p w14:paraId="14DD23CB"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 Әлсіз жақтар сіздің дамуыңызға қаншалықты кедергі жасайды және қолайлы жағдайды пайдалануға жол бермейді?</w:t>
      </w:r>
    </w:p>
    <w:p w14:paraId="02B2E357"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 Әлсіз жақтар сыртқы қауіптердің әсерінен сізді (сіздің құзыреттеріңізді) қаншалықты әлсіретеді?</w:t>
      </w:r>
    </w:p>
    <w:p w14:paraId="23C823C0"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Қадам 4. Талдаудың нәтижелері бойынша негізгі стратегиялық әрекеттерді анықтау, атап айтқанда:</w:t>
      </w:r>
    </w:p>
    <w:p w14:paraId="5010377F" w14:textId="77777777" w:rsidR="00B65033" w:rsidRPr="007F4595" w:rsidRDefault="0046223C"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B65033" w:rsidRPr="007F4595">
        <w:rPr>
          <w:rFonts w:ascii="Times New Roman" w:hAnsi="Times New Roman" w:cs="Times New Roman"/>
          <w:sz w:val="28"/>
          <w:szCs w:val="28"/>
          <w:lang w:val="kk-KZ"/>
        </w:rPr>
        <w:t>1. Қандай күшті жақтарды қолдау және дамыту керек?</w:t>
      </w:r>
    </w:p>
    <w:p w14:paraId="192DDD34"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2. Олардан құтылу үшін қандай әлсіз жақтарға назар аудару қажет (ішкі кедергілер)?</w:t>
      </w:r>
    </w:p>
    <w:p w14:paraId="0F8BD41C" w14:textId="77777777" w:rsidR="00B6503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3. Өзіңіздің пайдаңыз үшін, ең</w:t>
      </w:r>
      <w:r w:rsidR="00841709" w:rsidRPr="007F4595">
        <w:rPr>
          <w:rFonts w:ascii="Times New Roman" w:hAnsi="Times New Roman"/>
          <w:sz w:val="28"/>
          <w:szCs w:val="28"/>
          <w:lang w:val="kk-KZ"/>
        </w:rPr>
        <w:t xml:space="preserve"> алдымен</w:t>
      </w:r>
      <w:r w:rsidR="00B65033" w:rsidRPr="007F4595">
        <w:rPr>
          <w:rFonts w:ascii="Times New Roman" w:hAnsi="Times New Roman"/>
          <w:sz w:val="28"/>
          <w:szCs w:val="28"/>
          <w:lang w:val="kk-KZ"/>
        </w:rPr>
        <w:t xml:space="preserve"> қандай мүмкіндіктерді пайдаланған жөн?</w:t>
      </w:r>
    </w:p>
    <w:p w14:paraId="0254DCD7" w14:textId="77777777" w:rsidR="00345753" w:rsidRPr="007F4595" w:rsidRDefault="0046223C"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B65033" w:rsidRPr="007F4595">
        <w:rPr>
          <w:rFonts w:ascii="Times New Roman" w:hAnsi="Times New Roman"/>
          <w:sz w:val="28"/>
          <w:szCs w:val="28"/>
          <w:lang w:val="kk-KZ"/>
        </w:rPr>
        <w:t xml:space="preserve">4. Мүмкіндігінше бірінші кезекте қандай сыртқы қауіптерден қорғанған дұрыс?  </w:t>
      </w:r>
    </w:p>
    <w:p w14:paraId="0CA8CD18" w14:textId="77777777" w:rsidR="00D52F63" w:rsidRPr="007F4595" w:rsidRDefault="00317A01" w:rsidP="007F4595">
      <w:pPr>
        <w:pStyle w:val="a5"/>
        <w:spacing w:after="0" w:line="240" w:lineRule="auto"/>
        <w:ind w:left="0"/>
        <w:jc w:val="both"/>
        <w:rPr>
          <w:rFonts w:ascii="Times New Roman" w:hAnsi="Times New Roman"/>
          <w:b/>
          <w:i/>
          <w:sz w:val="28"/>
          <w:szCs w:val="28"/>
          <w:lang w:val="kk-KZ"/>
        </w:rPr>
      </w:pPr>
      <w:r w:rsidRPr="007F4595">
        <w:rPr>
          <w:rFonts w:ascii="Times New Roman" w:hAnsi="Times New Roman"/>
          <w:b/>
          <w:i/>
          <w:sz w:val="28"/>
          <w:szCs w:val="28"/>
          <w:lang w:val="kk-KZ"/>
        </w:rPr>
        <w:t xml:space="preserve">     </w:t>
      </w:r>
      <w:r w:rsidR="00D52F63" w:rsidRPr="007F4595">
        <w:rPr>
          <w:rFonts w:ascii="Times New Roman" w:hAnsi="Times New Roman"/>
          <w:b/>
          <w:i/>
          <w:sz w:val="28"/>
          <w:szCs w:val="28"/>
          <w:lang w:val="kk-KZ"/>
        </w:rPr>
        <w:t>«Өзін-өзі тәрбиелеуді дамыту» топтық пікірталас (Miro платформасы - оларды талқылау үшін идеялар мен тұжырымдамаларды визуалд</w:t>
      </w:r>
      <w:r w:rsidR="00841709" w:rsidRPr="007F4595">
        <w:rPr>
          <w:rFonts w:ascii="Times New Roman" w:hAnsi="Times New Roman"/>
          <w:b/>
          <w:i/>
          <w:sz w:val="28"/>
          <w:szCs w:val="28"/>
          <w:lang w:val="kk-KZ"/>
        </w:rPr>
        <w:t>ау бойынша бірлескен жұмыс)</w:t>
      </w:r>
    </w:p>
    <w:p w14:paraId="42D0D2E9"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 Пікірталас мәселесіне кіріспе</w:t>
      </w:r>
    </w:p>
    <w:p w14:paraId="60380029"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Мәселе: Студенттерге өзін-өзі тәрбиелеуді дамыту маңызды ма?</w:t>
      </w:r>
    </w:p>
    <w:p w14:paraId="5F6B1968" w14:textId="77777777" w:rsidR="00D52F63" w:rsidRPr="007F4595" w:rsidRDefault="00D52F6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Мақсаты: студенттерді белсенді талқылауға тарту, өзін-өзі дамытудың жағымды мотивациясын қалыптастыру. </w:t>
      </w:r>
    </w:p>
    <w:p w14:paraId="2ABA95EE" w14:textId="77777777" w:rsidR="00D52F63" w:rsidRPr="007F4595" w:rsidRDefault="00D52F6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Уақыт тәртібі: сөз сөйлеу 5 минуттан аспайды, пікірталас ережелерін сақтау. Тақырыптың түсініктілігін анықтау.</w:t>
      </w:r>
    </w:p>
    <w:p w14:paraId="53169B8F"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 Мәселені талқылау.</w:t>
      </w:r>
    </w:p>
    <w:p w14:paraId="255A9D75" w14:textId="77777777" w:rsidR="00D52F63" w:rsidRPr="007F4595" w:rsidRDefault="00D52F63"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Пікір алмасу. Жүргізуші уақыт тәртібінің сақталуын бақылайды, тақырыптан ауытқуға жол бермейді, пікірталасқа қатысушылардың барлығының белсенділігін ынталандырады.</w:t>
      </w:r>
    </w:p>
    <w:p w14:paraId="2057698C"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Сөз сөйлеу кезінде қатысушылар ПНМС формуласын ұстанады:</w:t>
      </w:r>
    </w:p>
    <w:p w14:paraId="5478E3BE"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П - позиция «мен ойлаймын...»;</w:t>
      </w:r>
    </w:p>
    <w:p w14:paraId="3CC5DF98"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Н – негіздемелер (дәлелдер);</w:t>
      </w:r>
    </w:p>
    <w:p w14:paraId="0E1F8F75"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 – мысал (фактілер, суреттер);</w:t>
      </w:r>
    </w:p>
    <w:p w14:paraId="6BCF28AF" w14:textId="77777777" w:rsidR="00D52F63" w:rsidRPr="007F4595" w:rsidRDefault="00D52F63"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 – салдар (қорытынды).</w:t>
      </w:r>
    </w:p>
    <w:p w14:paraId="0558AFB9" w14:textId="77777777" w:rsidR="00D52F63" w:rsidRPr="007F4595" w:rsidRDefault="00D52F63" w:rsidP="007F4595">
      <w:pPr>
        <w:spacing w:after="0" w:line="240" w:lineRule="auto"/>
        <w:jc w:val="both"/>
        <w:rPr>
          <w:rFonts w:ascii="Times New Roman" w:hAnsi="Times New Roman" w:cs="Times New Roman"/>
          <w:b/>
          <w:i/>
          <w:sz w:val="28"/>
          <w:szCs w:val="28"/>
          <w:lang w:val="kk-KZ"/>
        </w:rPr>
      </w:pPr>
      <w:r w:rsidRPr="007F4595">
        <w:rPr>
          <w:rFonts w:ascii="Times New Roman" w:hAnsi="Times New Roman" w:cs="Times New Roman"/>
          <w:sz w:val="28"/>
          <w:szCs w:val="28"/>
          <w:lang w:val="kk-KZ"/>
        </w:rPr>
        <w:t xml:space="preserve">  Мысалдар: </w:t>
      </w:r>
    </w:p>
    <w:p w14:paraId="365A0048" w14:textId="77777777" w:rsidR="00D52F63" w:rsidRPr="007F4595" w:rsidRDefault="00657B0F" w:rsidP="007F4595">
      <w:pPr>
        <w:pStyle w:val="a5"/>
        <w:spacing w:after="0" w:line="240" w:lineRule="auto"/>
        <w:ind w:left="0"/>
        <w:jc w:val="both"/>
        <w:rPr>
          <w:rFonts w:ascii="Times New Roman" w:hAnsi="Times New Roman"/>
          <w:color w:val="000000"/>
          <w:sz w:val="28"/>
          <w:szCs w:val="28"/>
          <w:lang w:val="kk-KZ"/>
        </w:rPr>
      </w:pPr>
      <w:r w:rsidRPr="007F4595">
        <w:rPr>
          <w:rFonts w:ascii="Times New Roman" w:hAnsi="Times New Roman"/>
          <w:color w:val="000000"/>
          <w:sz w:val="28"/>
          <w:szCs w:val="28"/>
          <w:lang w:val="kk-KZ"/>
        </w:rPr>
        <w:lastRenderedPageBreak/>
        <w:t xml:space="preserve">  </w:t>
      </w:r>
      <w:r w:rsidR="00D52F63" w:rsidRPr="007F4595">
        <w:rPr>
          <w:rFonts w:ascii="Times New Roman" w:hAnsi="Times New Roman"/>
          <w:color w:val="000000"/>
          <w:sz w:val="28"/>
          <w:szCs w:val="28"/>
          <w:lang w:val="kk-KZ"/>
        </w:rPr>
        <w:t>1) «Студент оқуға ынталы, тиянақты. Мен өзін-өзі тәрбиелеуді дамыту қажет деп санаймын, өйткені ол оқу іс-әрекетінде және болашақ мамандықта да нәтижелерге қол жеткізуге мүмкіндік береді. Мысалы, Карл Роджерс студенттік шағында өте ынталы болды және психологиядан жақсы білім алды. Сондықтан мен де өзін-өзі тәрбиелеуді дамытамын».</w:t>
      </w:r>
    </w:p>
    <w:p w14:paraId="35C9AD36" w14:textId="3ADD7C07" w:rsidR="00D52F63" w:rsidRPr="007F4595" w:rsidRDefault="00657B0F" w:rsidP="007F4595">
      <w:pPr>
        <w:pStyle w:val="a5"/>
        <w:spacing w:after="0" w:line="240" w:lineRule="auto"/>
        <w:ind w:left="0"/>
        <w:jc w:val="both"/>
        <w:rPr>
          <w:rFonts w:ascii="Times New Roman" w:hAnsi="Times New Roman"/>
          <w:color w:val="000000"/>
          <w:sz w:val="28"/>
          <w:szCs w:val="28"/>
          <w:lang w:val="kk-KZ"/>
        </w:rPr>
      </w:pPr>
      <w:r w:rsidRPr="007F4595">
        <w:rPr>
          <w:rFonts w:ascii="Times New Roman" w:hAnsi="Times New Roman"/>
          <w:color w:val="000000"/>
          <w:sz w:val="28"/>
          <w:szCs w:val="28"/>
          <w:lang w:val="kk-KZ"/>
        </w:rPr>
        <w:t xml:space="preserve">  </w:t>
      </w:r>
      <w:r w:rsidR="00D52F63" w:rsidRPr="007F4595">
        <w:rPr>
          <w:rFonts w:ascii="Times New Roman" w:hAnsi="Times New Roman"/>
          <w:color w:val="000000"/>
          <w:sz w:val="28"/>
          <w:szCs w:val="28"/>
          <w:lang w:val="kk-KZ"/>
        </w:rPr>
        <w:t>2) «Менің ойымша, өзін-өзі тәрбиелеу студент үшін аса маңызды қасиет емес. Мысалы, кезінде көптеген танымал адамдар, Галилео Галилей университеттен шығарылған, бірақ бұл оған әйгілі ғалым болуына кедергі болмады. Сондықтан, егер адамның қабілеті болса, онда оған тәртіпті болу аса қажет емес».</w:t>
      </w:r>
    </w:p>
    <w:p w14:paraId="1506CF68" w14:textId="77777777" w:rsidR="00D52F63" w:rsidRPr="007F4595" w:rsidRDefault="00657B0F"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D52F63" w:rsidRPr="007F4595">
        <w:rPr>
          <w:rFonts w:ascii="Times New Roman" w:hAnsi="Times New Roman" w:cs="Times New Roman"/>
          <w:color w:val="000000"/>
          <w:sz w:val="28"/>
          <w:szCs w:val="28"/>
          <w:lang w:val="kk-KZ"/>
        </w:rPr>
        <w:t xml:space="preserve">1. Еркін талқылауды аяқтау. </w:t>
      </w:r>
    </w:p>
    <w:p w14:paraId="414F73A4" w14:textId="77777777" w:rsidR="00D52F63" w:rsidRPr="007F4595" w:rsidRDefault="00657B0F" w:rsidP="007F4595">
      <w:pPr>
        <w:pStyle w:val="a5"/>
        <w:spacing w:after="0" w:line="240" w:lineRule="auto"/>
        <w:ind w:left="0"/>
        <w:jc w:val="both"/>
        <w:rPr>
          <w:rFonts w:ascii="Times New Roman" w:hAnsi="Times New Roman"/>
          <w:color w:val="000000"/>
          <w:sz w:val="28"/>
          <w:szCs w:val="28"/>
          <w:lang w:val="kk-KZ"/>
        </w:rPr>
      </w:pPr>
      <w:r w:rsidRPr="007F4595">
        <w:rPr>
          <w:rFonts w:ascii="Times New Roman" w:hAnsi="Times New Roman"/>
          <w:color w:val="000000"/>
          <w:sz w:val="28"/>
          <w:szCs w:val="28"/>
          <w:lang w:val="kk-KZ"/>
        </w:rPr>
        <w:t xml:space="preserve">  </w:t>
      </w:r>
      <w:r w:rsidR="00D52F63" w:rsidRPr="007F4595">
        <w:rPr>
          <w:rFonts w:ascii="Times New Roman" w:hAnsi="Times New Roman"/>
          <w:color w:val="000000"/>
          <w:sz w:val="28"/>
          <w:szCs w:val="28"/>
          <w:lang w:val="kk-KZ"/>
        </w:rPr>
        <w:t>Сөздерді талдау. Қатысушылар жасаған қорытындылар. Дәлелдердің тереңдігі мен ғылымилығы. Сұрақтарға жауап бере алу. Пікір таластырудың тиімді әдістерін қолдану.</w:t>
      </w:r>
    </w:p>
    <w:p w14:paraId="20143086" w14:textId="77777777" w:rsidR="00D52F63" w:rsidRPr="007F4595" w:rsidRDefault="00657B0F"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D52F63" w:rsidRPr="007F4595">
        <w:rPr>
          <w:rFonts w:ascii="Times New Roman" w:hAnsi="Times New Roman" w:cs="Times New Roman"/>
          <w:color w:val="000000"/>
          <w:sz w:val="28"/>
          <w:szCs w:val="28"/>
          <w:lang w:val="kk-KZ"/>
        </w:rPr>
        <w:t>1. Кері байланыс. Студенттердің өзіне-өзі есеп берулері:</w:t>
      </w:r>
    </w:p>
    <w:p w14:paraId="41964545" w14:textId="77777777" w:rsidR="00D52F63" w:rsidRPr="007F4595" w:rsidRDefault="00657B0F"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D52F63" w:rsidRPr="007F4595">
        <w:rPr>
          <w:rFonts w:ascii="Times New Roman" w:hAnsi="Times New Roman" w:cs="Times New Roman"/>
          <w:color w:val="000000"/>
          <w:sz w:val="28"/>
          <w:szCs w:val="28"/>
          <w:lang w:val="kk-KZ"/>
        </w:rPr>
        <w:t>- Пікірталас кезінде мен не сезіндім?</w:t>
      </w:r>
    </w:p>
    <w:p w14:paraId="3CEC3192" w14:textId="77777777" w:rsidR="00D52F63" w:rsidRPr="007F4595" w:rsidRDefault="00657B0F"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D52F63" w:rsidRPr="007F4595">
        <w:rPr>
          <w:rFonts w:ascii="Times New Roman" w:hAnsi="Times New Roman" w:cs="Times New Roman"/>
          <w:color w:val="000000"/>
          <w:sz w:val="28"/>
          <w:szCs w:val="28"/>
          <w:lang w:val="kk-KZ"/>
        </w:rPr>
        <w:t>- Сөз сөйлеуге маған не кедергі болды?</w:t>
      </w:r>
    </w:p>
    <w:p w14:paraId="4C368F25" w14:textId="77777777" w:rsidR="00D52F63" w:rsidRPr="007F4595" w:rsidRDefault="00657B0F"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D52F63" w:rsidRPr="007F4595">
        <w:rPr>
          <w:rFonts w:ascii="Times New Roman" w:hAnsi="Times New Roman" w:cs="Times New Roman"/>
          <w:color w:val="000000"/>
          <w:sz w:val="28"/>
          <w:szCs w:val="28"/>
          <w:lang w:val="kk-KZ"/>
        </w:rPr>
        <w:t>- Мен жаңадан не білдім?</w:t>
      </w:r>
    </w:p>
    <w:p w14:paraId="641E67DD" w14:textId="77777777" w:rsidR="0058593C" w:rsidRPr="007F4595" w:rsidRDefault="00657B0F"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D52F63" w:rsidRPr="007F4595">
        <w:rPr>
          <w:rFonts w:ascii="Times New Roman" w:hAnsi="Times New Roman" w:cs="Times New Roman"/>
          <w:color w:val="000000"/>
          <w:sz w:val="28"/>
          <w:szCs w:val="28"/>
          <w:lang w:val="kk-KZ"/>
        </w:rPr>
        <w:t xml:space="preserve">- Мен алған тәжірибемді оқу іс-әрекетінде пайдалана аламын ба? </w:t>
      </w:r>
    </w:p>
    <w:p w14:paraId="7D8378ED" w14:textId="77777777" w:rsidR="0058593C" w:rsidRPr="007F4595" w:rsidRDefault="0058593C" w:rsidP="007F4595">
      <w:pPr>
        <w:spacing w:after="0" w:line="240" w:lineRule="auto"/>
        <w:jc w:val="both"/>
        <w:rPr>
          <w:rFonts w:ascii="Times New Roman" w:hAnsi="Times New Roman" w:cs="Times New Roman"/>
          <w:b/>
          <w:i/>
          <w:color w:val="000000"/>
          <w:sz w:val="28"/>
          <w:szCs w:val="28"/>
          <w:lang w:val="kk-KZ"/>
        </w:rPr>
      </w:pPr>
      <w:r w:rsidRPr="007F4595">
        <w:rPr>
          <w:rFonts w:ascii="Times New Roman" w:hAnsi="Times New Roman" w:cs="Times New Roman"/>
          <w:b/>
          <w:i/>
          <w:color w:val="000000"/>
          <w:sz w:val="28"/>
          <w:szCs w:val="28"/>
          <w:lang w:val="kk-KZ"/>
        </w:rPr>
        <w:t xml:space="preserve">  Мақсат қою тренингі (ZOOM платформасы)</w:t>
      </w:r>
    </w:p>
    <w:p w14:paraId="37C30EAA" w14:textId="77777777" w:rsidR="0058593C" w:rsidRPr="007F4595" w:rsidRDefault="0058593C"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SMART мақсаттарын қою Дж.Т.Доран </w:t>
      </w:r>
    </w:p>
    <w:p w14:paraId="51165F42" w14:textId="77777777" w:rsidR="0058593C" w:rsidRPr="007F4595" w:rsidRDefault="0058593C"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1. Ұйымдастыру сәті. Сәлемдесу</w:t>
      </w:r>
    </w:p>
    <w:p w14:paraId="62513619" w14:textId="77777777" w:rsidR="0058593C" w:rsidRPr="007F4595" w:rsidRDefault="0058593C"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2. Шағын дәріс</w:t>
      </w:r>
    </w:p>
    <w:p w14:paraId="60955617" w14:textId="4F66DCF8" w:rsidR="0058593C" w:rsidRPr="007F4595" w:rsidRDefault="0058593C" w:rsidP="007F4595">
      <w:pPr>
        <w:pStyle w:val="a5"/>
        <w:spacing w:after="0" w:line="240" w:lineRule="auto"/>
        <w:ind w:left="0"/>
        <w:jc w:val="both"/>
        <w:rPr>
          <w:rFonts w:ascii="Times New Roman" w:hAnsi="Times New Roman"/>
          <w:color w:val="000000"/>
          <w:sz w:val="28"/>
          <w:szCs w:val="28"/>
          <w:lang w:val="kk-KZ"/>
        </w:rPr>
      </w:pPr>
      <w:r w:rsidRPr="007F4595">
        <w:rPr>
          <w:rFonts w:ascii="Times New Roman" w:hAnsi="Times New Roman"/>
          <w:color w:val="000000"/>
          <w:sz w:val="28"/>
          <w:szCs w:val="28"/>
          <w:lang w:val="kk-KZ"/>
        </w:rPr>
        <w:t xml:space="preserve"> </w:t>
      </w:r>
      <w:r w:rsidR="006B0131">
        <w:rPr>
          <w:rFonts w:ascii="Times New Roman" w:hAnsi="Times New Roman"/>
          <w:color w:val="000000"/>
          <w:sz w:val="28"/>
          <w:szCs w:val="28"/>
          <w:lang w:val="kk-KZ"/>
        </w:rPr>
        <w:t xml:space="preserve">  </w:t>
      </w:r>
      <w:r w:rsidRPr="007F4595">
        <w:rPr>
          <w:rFonts w:ascii="Times New Roman" w:hAnsi="Times New Roman"/>
          <w:color w:val="000000"/>
          <w:sz w:val="28"/>
          <w:szCs w:val="28"/>
          <w:lang w:val="kk-KZ"/>
        </w:rPr>
        <w:t>1981 жылы Джордж Т.Доран алғаш рет өзінің тиімді мақсат қою әдісін ұсынды. Егер адам мақсаттарды дұрыс қоймаса, бұл процесті түсінбесе, онда оларға қол жеткізу де екіталай. Сондықтан мақсаттар ойластырылған, шындыққа сәйкес келуі керек, жүзеге асыру уақыты шектеулі, белгілі бір өлшемдерде нақты өлшенетіндей болуы керек.</w:t>
      </w:r>
    </w:p>
    <w:p w14:paraId="5C14979B" w14:textId="77777777" w:rsidR="0058593C" w:rsidRPr="007F4595" w:rsidRDefault="0058593C"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SMART-бұл аббревиатура:</w:t>
      </w:r>
    </w:p>
    <w:p w14:paraId="1D08FAB0" w14:textId="77777777" w:rsidR="0058593C" w:rsidRPr="007F4595" w:rsidRDefault="0058593C"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 Specific - нақты</w:t>
      </w:r>
    </w:p>
    <w:p w14:paraId="7C86028F" w14:textId="77777777" w:rsidR="0058593C" w:rsidRPr="007F4595" w:rsidRDefault="0058593C" w:rsidP="007F4595">
      <w:pPr>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sz w:val="28"/>
          <w:szCs w:val="28"/>
          <w:lang w:val="kk-KZ"/>
        </w:rPr>
        <w:t xml:space="preserve"> - </w:t>
      </w:r>
      <w:r w:rsidRPr="007F4595">
        <w:rPr>
          <w:rFonts w:ascii="Times New Roman" w:hAnsi="Times New Roman" w:cs="Times New Roman"/>
          <w:color w:val="000000" w:themeColor="text1"/>
          <w:sz w:val="28"/>
          <w:szCs w:val="28"/>
          <w:lang w:val="kk-KZ"/>
        </w:rPr>
        <w:t xml:space="preserve">Measurable - өлшенетін </w:t>
      </w:r>
    </w:p>
    <w:p w14:paraId="3C1D12DF" w14:textId="77777777" w:rsidR="0058593C" w:rsidRPr="007F4595" w:rsidRDefault="0058593C"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 Agreed - келісілген (жоғары деңгейдегі мақсаттармен)</w:t>
      </w:r>
    </w:p>
    <w:p w14:paraId="4269D6A5" w14:textId="77777777" w:rsidR="0058593C" w:rsidRPr="007F4595" w:rsidRDefault="0058593C"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 Realistic - шынайы</w:t>
      </w:r>
    </w:p>
    <w:p w14:paraId="715C456A" w14:textId="77777777" w:rsidR="0058593C" w:rsidRPr="007F4595" w:rsidRDefault="0058593C"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3. Мақсат қою жаттығуы</w:t>
      </w:r>
    </w:p>
    <w:p w14:paraId="7BDFECAA" w14:textId="473D070A" w:rsidR="0058593C" w:rsidRPr="007F4595" w:rsidRDefault="0058593C"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Мақсатты тұжырымдау бойынша жұмыс. Тапсырма: «SMART» </w:t>
      </w:r>
      <w:r w:rsidR="00012864">
        <w:rPr>
          <w:rFonts w:ascii="Times New Roman" w:hAnsi="Times New Roman" w:cs="Times New Roman"/>
          <w:color w:val="000000" w:themeColor="text1"/>
          <w:sz w:val="28"/>
          <w:szCs w:val="28"/>
          <w:lang w:val="kk-KZ"/>
        </w:rPr>
        <w:t>принципі</w:t>
      </w:r>
      <w:r w:rsidRPr="007F4595">
        <w:rPr>
          <w:rFonts w:ascii="Times New Roman" w:hAnsi="Times New Roman" w:cs="Times New Roman"/>
          <w:color w:val="000000" w:themeColor="text1"/>
          <w:sz w:val="28"/>
          <w:szCs w:val="28"/>
          <w:lang w:val="kk-KZ"/>
        </w:rPr>
        <w:t>на сәйкес келетін мақсаттарды тұжырымдаңыз. Жұмыс уақыты: 5 минут. 5 минуттан кейін дайын болғандар қалауларынша өз мақсаттарын оқиды. Қатысушылардың жаттығуды қалай орындағандарын топ талдайды.</w:t>
      </w:r>
    </w:p>
    <w:p w14:paraId="58872B05" w14:textId="77777777" w:rsidR="0058593C" w:rsidRPr="007F4595" w:rsidRDefault="0058593C"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Бақылау сұрақтары қойылады:</w:t>
      </w:r>
    </w:p>
    <w:p w14:paraId="548A42FF" w14:textId="77777777" w:rsidR="0058593C" w:rsidRPr="007F4595" w:rsidRDefault="0058593C" w:rsidP="007F4595">
      <w:pPr>
        <w:shd w:val="clear" w:color="auto" w:fill="FFFFFF"/>
        <w:spacing w:after="0" w:line="240" w:lineRule="auto"/>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1. Іс-әрекет барысында қандай нәтиже алу керек екендігі туралы нақты мәлімет бар ма? </w:t>
      </w:r>
    </w:p>
    <w:p w14:paraId="573904DB" w14:textId="77777777" w:rsidR="0058593C" w:rsidRPr="007F4595" w:rsidRDefault="0058593C" w:rsidP="007F4595">
      <w:pPr>
        <w:pStyle w:val="a5"/>
        <w:shd w:val="clear" w:color="auto" w:fill="FFFFFF"/>
        <w:spacing w:after="0" w:line="240" w:lineRule="auto"/>
        <w:ind w:left="0"/>
        <w:jc w:val="both"/>
        <w:rPr>
          <w:rFonts w:ascii="Times New Roman" w:hAnsi="Times New Roman"/>
          <w:color w:val="000000" w:themeColor="text1"/>
          <w:sz w:val="28"/>
          <w:szCs w:val="28"/>
          <w:lang w:val="kk-KZ"/>
        </w:rPr>
      </w:pPr>
      <w:r w:rsidRPr="007F4595">
        <w:rPr>
          <w:rFonts w:ascii="Times New Roman" w:hAnsi="Times New Roman"/>
          <w:color w:val="000000" w:themeColor="text1"/>
          <w:sz w:val="28"/>
          <w:szCs w:val="28"/>
          <w:lang w:val="kk-KZ"/>
        </w:rPr>
        <w:t xml:space="preserve">  2. Мақсатты диаграммалар, көрсеткіштер, статистикалық мәліметтер арқылы нақты анықтауға бола ма? Біз іс-әрекеттің жалпы нәтижелерін және оның жеке бөліктерін көріп, өлшей аламыз ба?</w:t>
      </w:r>
    </w:p>
    <w:p w14:paraId="417C25B1" w14:textId="77777777" w:rsidR="0058593C" w:rsidRPr="007F4595" w:rsidRDefault="0058593C" w:rsidP="007F4595">
      <w:pPr>
        <w:pStyle w:val="a5"/>
        <w:shd w:val="clear" w:color="auto" w:fill="FFFFFF"/>
        <w:spacing w:after="0" w:line="240" w:lineRule="auto"/>
        <w:ind w:left="0"/>
        <w:jc w:val="both"/>
        <w:rPr>
          <w:rFonts w:ascii="Times New Roman" w:hAnsi="Times New Roman"/>
          <w:color w:val="000000" w:themeColor="text1"/>
          <w:sz w:val="28"/>
          <w:szCs w:val="28"/>
          <w:lang w:val="kk-KZ"/>
        </w:rPr>
      </w:pPr>
      <w:r w:rsidRPr="007F4595">
        <w:rPr>
          <w:rFonts w:ascii="Times New Roman" w:hAnsi="Times New Roman"/>
          <w:color w:val="000000" w:themeColor="text1"/>
          <w:sz w:val="28"/>
          <w:szCs w:val="28"/>
          <w:lang w:val="kk-KZ"/>
        </w:rPr>
        <w:lastRenderedPageBreak/>
        <w:t xml:space="preserve">  3. Қойылған мақсат шынайы ма? Қолда бар ресурстарды ескере отырып, белгіленген мақсатқа қол жеткізуге бола ма?</w:t>
      </w:r>
    </w:p>
    <w:p w14:paraId="52BED2DD" w14:textId="77777777" w:rsidR="0058593C" w:rsidRPr="007F4595" w:rsidRDefault="0058593C" w:rsidP="007F4595">
      <w:pPr>
        <w:pStyle w:val="a5"/>
        <w:shd w:val="clear" w:color="auto" w:fill="FFFFFF"/>
        <w:spacing w:after="0" w:line="240" w:lineRule="auto"/>
        <w:ind w:left="0"/>
        <w:jc w:val="both"/>
        <w:rPr>
          <w:rFonts w:ascii="Times New Roman" w:hAnsi="Times New Roman"/>
          <w:color w:val="000000" w:themeColor="text1"/>
          <w:sz w:val="28"/>
          <w:szCs w:val="28"/>
          <w:lang w:val="kk-KZ"/>
        </w:rPr>
      </w:pPr>
      <w:r w:rsidRPr="007F4595">
        <w:rPr>
          <w:rFonts w:ascii="Times New Roman" w:hAnsi="Times New Roman"/>
          <w:color w:val="000000" w:themeColor="text1"/>
          <w:sz w:val="28"/>
          <w:szCs w:val="28"/>
          <w:lang w:val="kk-KZ"/>
        </w:rPr>
        <w:t xml:space="preserve">  4. Сіздің және/немесе өзге де мүдделі тараптардың мақсатқа қол жеткізуі нәтижесінде қандай пайда немесе тиімділік болады? Осы мақсатқа қол жеткізуден нақты кім және нақты қандай пайда көре алады?</w:t>
      </w:r>
    </w:p>
    <w:p w14:paraId="7DAC40C6" w14:textId="77777777" w:rsidR="0058593C" w:rsidRPr="007F4595" w:rsidRDefault="0058593C" w:rsidP="007F4595">
      <w:pPr>
        <w:pStyle w:val="a5"/>
        <w:shd w:val="clear" w:color="auto" w:fill="FFFFFF"/>
        <w:spacing w:after="0" w:line="240" w:lineRule="auto"/>
        <w:ind w:left="0"/>
        <w:jc w:val="both"/>
        <w:rPr>
          <w:rFonts w:ascii="Times New Roman" w:hAnsi="Times New Roman"/>
          <w:color w:val="000000" w:themeColor="text1"/>
          <w:sz w:val="28"/>
          <w:szCs w:val="28"/>
          <w:lang w:val="kk-KZ"/>
        </w:rPr>
      </w:pPr>
      <w:r w:rsidRPr="007F4595">
        <w:rPr>
          <w:rFonts w:ascii="Times New Roman" w:hAnsi="Times New Roman"/>
          <w:color w:val="000000" w:themeColor="text1"/>
          <w:sz w:val="28"/>
          <w:szCs w:val="28"/>
          <w:lang w:val="kk-KZ"/>
        </w:rPr>
        <w:t xml:space="preserve">  5. Бұл мақсатқа жету үшін қанша уақыт бөлінеді? Осы мақсатқа нақты жету үшін бөлінген уақыт жеткілікті ме? Мақсатқа жетудің нақты күні белгіленді ме?</w:t>
      </w:r>
    </w:p>
    <w:p w14:paraId="4EAEB03E" w14:textId="77777777" w:rsidR="001948DE" w:rsidRPr="007F4595" w:rsidRDefault="001948DE" w:rsidP="007F4595">
      <w:pPr>
        <w:spacing w:after="0" w:line="240" w:lineRule="auto"/>
        <w:jc w:val="both"/>
        <w:rPr>
          <w:rFonts w:ascii="Times New Roman" w:hAnsi="Times New Roman" w:cs="Times New Roman"/>
          <w:color w:val="000000"/>
          <w:sz w:val="24"/>
          <w:szCs w:val="24"/>
          <w:lang w:val="kk-KZ"/>
        </w:rPr>
      </w:pPr>
    </w:p>
    <w:p w14:paraId="63D2A5F7" w14:textId="77777777" w:rsidR="006E66F0" w:rsidRPr="007F4595" w:rsidRDefault="006E66F0"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b/>
          <w:sz w:val="28"/>
          <w:szCs w:val="28"/>
          <w:lang w:val="kk-KZ"/>
        </w:rPr>
        <w:t xml:space="preserve">  3 кезеңнің (жүзеге асыру)</w:t>
      </w:r>
      <w:r w:rsidRPr="007F4595">
        <w:rPr>
          <w:rFonts w:ascii="Times New Roman" w:hAnsi="Times New Roman"/>
          <w:sz w:val="28"/>
          <w:szCs w:val="28"/>
          <w:lang w:val="kk-KZ"/>
        </w:rPr>
        <w:t xml:space="preserve"> </w:t>
      </w:r>
    </w:p>
    <w:p w14:paraId="2335E294" w14:textId="1DAB21C8" w:rsidR="006E66F0" w:rsidRPr="007F4595" w:rsidRDefault="006E66F0"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Бұл кезеңнің мақсаты шығармашылық кәсіби өзін-өзі таныту</w:t>
      </w:r>
      <w:r w:rsidR="00B21F44" w:rsidRPr="007F4595">
        <w:rPr>
          <w:rFonts w:ascii="Times New Roman" w:hAnsi="Times New Roman"/>
          <w:sz w:val="28"/>
          <w:szCs w:val="28"/>
          <w:lang w:val="kk-KZ"/>
        </w:rPr>
        <w:t xml:space="preserve"> мотивациясын дамыту, өзінд</w:t>
      </w:r>
      <w:r w:rsidRPr="007F4595">
        <w:rPr>
          <w:rFonts w:ascii="Times New Roman" w:hAnsi="Times New Roman"/>
          <w:sz w:val="28"/>
          <w:szCs w:val="28"/>
          <w:lang w:val="kk-KZ"/>
        </w:rPr>
        <w:t>і</w:t>
      </w:r>
      <w:r w:rsidR="00B21F44" w:rsidRPr="007F4595">
        <w:rPr>
          <w:rFonts w:ascii="Times New Roman" w:hAnsi="Times New Roman"/>
          <w:sz w:val="28"/>
          <w:szCs w:val="28"/>
          <w:lang w:val="kk-KZ"/>
        </w:rPr>
        <w:t>к</w:t>
      </w:r>
      <w:r w:rsidR="00D46868">
        <w:rPr>
          <w:rFonts w:ascii="Times New Roman" w:hAnsi="Times New Roman"/>
          <w:sz w:val="28"/>
          <w:szCs w:val="28"/>
          <w:lang w:val="kk-KZ"/>
        </w:rPr>
        <w:t xml:space="preserve"> ұйымдастыру</w:t>
      </w:r>
      <w:r w:rsidRPr="007F4595">
        <w:rPr>
          <w:rFonts w:ascii="Times New Roman" w:hAnsi="Times New Roman"/>
          <w:sz w:val="28"/>
          <w:szCs w:val="28"/>
          <w:lang w:val="kk-KZ"/>
        </w:rPr>
        <w:t>ы</w:t>
      </w:r>
      <w:r w:rsidR="00D46868">
        <w:rPr>
          <w:rFonts w:ascii="Times New Roman" w:hAnsi="Times New Roman"/>
          <w:sz w:val="28"/>
          <w:szCs w:val="28"/>
          <w:lang w:val="kk-KZ"/>
        </w:rPr>
        <w:t>ны</w:t>
      </w:r>
      <w:r w:rsidRPr="007F4595">
        <w:rPr>
          <w:rFonts w:ascii="Times New Roman" w:hAnsi="Times New Roman"/>
          <w:sz w:val="28"/>
          <w:szCs w:val="28"/>
          <w:lang w:val="kk-KZ"/>
        </w:rPr>
        <w:t>ң тиімді әдістерін белсенді қолдану болды.</w:t>
      </w:r>
    </w:p>
    <w:p w14:paraId="6542062E" w14:textId="1E490FA7" w:rsidR="006E66F0" w:rsidRPr="007F4595" w:rsidRDefault="006E66F0"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О</w:t>
      </w:r>
      <w:r w:rsidR="00D46868">
        <w:rPr>
          <w:rFonts w:ascii="Times New Roman" w:hAnsi="Times New Roman"/>
          <w:sz w:val="28"/>
          <w:szCs w:val="28"/>
          <w:lang w:val="kk-KZ"/>
        </w:rPr>
        <w:t>қу әрекетін өзіндік ұйымдастыру</w:t>
      </w:r>
      <w:r w:rsidRPr="007F4595">
        <w:rPr>
          <w:rFonts w:ascii="Times New Roman" w:hAnsi="Times New Roman"/>
          <w:sz w:val="28"/>
          <w:szCs w:val="28"/>
          <w:lang w:val="kk-KZ"/>
        </w:rPr>
        <w:t>ы</w:t>
      </w:r>
      <w:r w:rsidR="00D46868">
        <w:rPr>
          <w:rFonts w:ascii="Times New Roman" w:hAnsi="Times New Roman"/>
          <w:sz w:val="28"/>
          <w:szCs w:val="28"/>
          <w:lang w:val="kk-KZ"/>
        </w:rPr>
        <w:t>ны</w:t>
      </w:r>
      <w:r w:rsidRPr="007F4595">
        <w:rPr>
          <w:rFonts w:ascii="Times New Roman" w:hAnsi="Times New Roman"/>
          <w:sz w:val="28"/>
          <w:szCs w:val="28"/>
          <w:lang w:val="kk-KZ"/>
        </w:rPr>
        <w:t>ң негізгі блоктарына сәйкес, осы кезеңде келесі міндеттер шешілді:</w:t>
      </w:r>
    </w:p>
    <w:p w14:paraId="30F3F851" w14:textId="58DD0134" w:rsidR="006E66F0" w:rsidRPr="007F4595" w:rsidRDefault="006E66F0"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1) кәсіби мотивацияны және мансаптық бағдарлауды дамыту (</w:t>
      </w:r>
      <w:r w:rsidR="006B0131" w:rsidRPr="007F4595">
        <w:rPr>
          <w:rFonts w:ascii="Times New Roman" w:hAnsi="Times New Roman"/>
          <w:sz w:val="28"/>
          <w:szCs w:val="28"/>
          <w:lang w:val="kk-KZ"/>
        </w:rPr>
        <w:t>құндылық</w:t>
      </w:r>
      <w:r w:rsidR="006B0131">
        <w:rPr>
          <w:rFonts w:ascii="Times New Roman" w:hAnsi="Times New Roman"/>
          <w:sz w:val="28"/>
          <w:szCs w:val="28"/>
          <w:lang w:val="kk-KZ"/>
        </w:rPr>
        <w:t>-</w:t>
      </w:r>
      <w:r w:rsidR="006B0131" w:rsidRPr="007F4595">
        <w:rPr>
          <w:rFonts w:ascii="Times New Roman" w:hAnsi="Times New Roman"/>
          <w:sz w:val="28"/>
          <w:szCs w:val="28"/>
          <w:lang w:val="kk-KZ"/>
        </w:rPr>
        <w:t xml:space="preserve"> </w:t>
      </w:r>
      <w:r w:rsidR="006B0131">
        <w:rPr>
          <w:rFonts w:ascii="Times New Roman" w:hAnsi="Times New Roman"/>
          <w:sz w:val="28"/>
          <w:szCs w:val="28"/>
          <w:lang w:val="kk-KZ"/>
        </w:rPr>
        <w:t>мотивациялық</w:t>
      </w:r>
      <w:r w:rsidRPr="007F4595">
        <w:rPr>
          <w:rFonts w:ascii="Times New Roman" w:hAnsi="Times New Roman"/>
          <w:sz w:val="28"/>
          <w:szCs w:val="28"/>
          <w:lang w:val="kk-KZ"/>
        </w:rPr>
        <w:t xml:space="preserve"> блогы);</w:t>
      </w:r>
    </w:p>
    <w:p w14:paraId="1A89FA98" w14:textId="77777777" w:rsidR="006E66F0" w:rsidRPr="007F4595" w:rsidRDefault="006E66F0"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2) өз білімі мен білігінің рефлексиясын, бақылаудың интерналдық локусын дамыту (когнитивті-рефлексивтік блок);</w:t>
      </w:r>
    </w:p>
    <w:p w14:paraId="3A5F516A" w14:textId="77777777" w:rsidR="006E66F0" w:rsidRPr="007F4595" w:rsidRDefault="006E66F0"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3) өзін-өзі бақылау дағдыларын дамыту (аффективтік-еріктік блок);</w:t>
      </w:r>
    </w:p>
    <w:p w14:paraId="75C3322F" w14:textId="77777777" w:rsidR="00354747" w:rsidRPr="007F4595" w:rsidRDefault="006E66F0"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4) мінез-құлықты түзету дағдыларын дамыту (әрекетттік-қылықтық блок).</w:t>
      </w:r>
    </w:p>
    <w:p w14:paraId="5C693DBE" w14:textId="77777777" w:rsidR="006E66F0" w:rsidRPr="007F4595" w:rsidRDefault="00354747"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6E66F0" w:rsidRPr="007F4595">
        <w:rPr>
          <w:rFonts w:ascii="Times New Roman" w:hAnsi="Times New Roman"/>
          <w:sz w:val="28"/>
          <w:szCs w:val="28"/>
          <w:lang w:val="kk-KZ"/>
        </w:rPr>
        <w:t>Жұмыстың мазмұны:</w:t>
      </w:r>
    </w:p>
    <w:p w14:paraId="4C7287DA" w14:textId="77777777" w:rsidR="006E66F0" w:rsidRPr="007F4595" w:rsidRDefault="00354747"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6E66F0" w:rsidRPr="007F4595">
        <w:rPr>
          <w:rFonts w:ascii="Times New Roman" w:hAnsi="Times New Roman" w:cs="Times New Roman"/>
          <w:sz w:val="28"/>
          <w:szCs w:val="28"/>
          <w:lang w:val="kk-KZ"/>
        </w:rPr>
        <w:t>Бағдарлама 2 айға жоспарланған, келесідей формалар қолданылған:</w:t>
      </w:r>
    </w:p>
    <w:p w14:paraId="60D28A43" w14:textId="77777777" w:rsidR="006E66F0" w:rsidRPr="007F4595" w:rsidRDefault="00354747"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6E66F0" w:rsidRPr="007F4595">
        <w:rPr>
          <w:rFonts w:ascii="Times New Roman" w:hAnsi="Times New Roman"/>
          <w:sz w:val="28"/>
          <w:szCs w:val="28"/>
          <w:lang w:val="kk-KZ"/>
        </w:rPr>
        <w:t>- ZOOM платформасында «Менің болашақ кәсіби мансабым» топтық виртуалды коучинг;</w:t>
      </w:r>
    </w:p>
    <w:p w14:paraId="080F24E7" w14:textId="77777777" w:rsidR="006E66F0" w:rsidRPr="007F4595" w:rsidRDefault="00354747"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6E66F0" w:rsidRPr="007F4595">
        <w:rPr>
          <w:rFonts w:ascii="Times New Roman" w:hAnsi="Times New Roman"/>
          <w:sz w:val="28"/>
          <w:szCs w:val="28"/>
          <w:lang w:val="kk-KZ"/>
        </w:rPr>
        <w:t>- Miro платформасында «Интерналдық пен жауапкершілік» топтық пікірталас;</w:t>
      </w:r>
    </w:p>
    <w:p w14:paraId="48076F5C" w14:textId="77777777" w:rsidR="006E66F0" w:rsidRPr="007F4595" w:rsidRDefault="00BF3059"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6E66F0" w:rsidRPr="007F4595">
        <w:rPr>
          <w:rFonts w:ascii="Times New Roman" w:hAnsi="Times New Roman"/>
          <w:sz w:val="28"/>
          <w:szCs w:val="28"/>
          <w:lang w:val="kk-KZ"/>
        </w:rPr>
        <w:t>- Learnis.ru білім беру платформасында web-квест «Стресске тұрақтылықты тексеру. Жетістікке жету стратегиялары»;</w:t>
      </w:r>
    </w:p>
    <w:p w14:paraId="6047F429" w14:textId="77777777" w:rsidR="007C411D" w:rsidRPr="007F4595" w:rsidRDefault="00BF3059"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6E66F0" w:rsidRPr="007F4595">
        <w:rPr>
          <w:rFonts w:ascii="Times New Roman" w:hAnsi="Times New Roman"/>
          <w:sz w:val="28"/>
          <w:szCs w:val="28"/>
          <w:lang w:val="kk-KZ"/>
        </w:rPr>
        <w:t xml:space="preserve">- </w:t>
      </w:r>
      <w:r w:rsidR="006E66F0" w:rsidRPr="007F4595">
        <w:rPr>
          <w:rFonts w:ascii="Times New Roman" w:hAnsi="Times New Roman"/>
          <w:noProof/>
          <w:sz w:val="28"/>
          <w:szCs w:val="28"/>
          <w:lang w:val="kk-KZ"/>
        </w:rPr>
        <w:t>W</w:t>
      </w:r>
      <w:r w:rsidR="006E66F0" w:rsidRPr="007F4595">
        <w:rPr>
          <w:rFonts w:ascii="Times New Roman" w:hAnsi="Times New Roman"/>
          <w:sz w:val="28"/>
          <w:szCs w:val="28"/>
          <w:lang w:val="kk-KZ"/>
        </w:rPr>
        <w:t xml:space="preserve">ebinar платформасында өзіндік менеджмент бойынша </w:t>
      </w:r>
      <w:r w:rsidR="00012DF4" w:rsidRPr="007F4595">
        <w:rPr>
          <w:rFonts w:ascii="Times New Roman" w:hAnsi="Times New Roman"/>
          <w:sz w:val="28"/>
          <w:szCs w:val="28"/>
          <w:lang w:val="kk-KZ"/>
        </w:rPr>
        <w:t>шебер-сынып</w:t>
      </w:r>
      <w:r w:rsidR="006E66F0" w:rsidRPr="007F4595">
        <w:rPr>
          <w:rFonts w:ascii="Times New Roman" w:hAnsi="Times New Roman"/>
          <w:sz w:val="28"/>
          <w:szCs w:val="28"/>
          <w:lang w:val="kk-KZ"/>
        </w:rPr>
        <w:t>.</w:t>
      </w:r>
    </w:p>
    <w:p w14:paraId="436EBDA2" w14:textId="77777777" w:rsidR="00057072" w:rsidRPr="007F4595" w:rsidRDefault="00057072" w:rsidP="007F4595">
      <w:pPr>
        <w:pStyle w:val="a5"/>
        <w:spacing w:after="0" w:line="240" w:lineRule="auto"/>
        <w:ind w:left="0"/>
        <w:contextualSpacing w:val="0"/>
        <w:jc w:val="both"/>
        <w:rPr>
          <w:rFonts w:ascii="Times New Roman" w:hAnsi="Times New Roman"/>
          <w:noProof/>
          <w:sz w:val="28"/>
          <w:szCs w:val="28"/>
          <w:lang w:val="kk-KZ"/>
        </w:rPr>
      </w:pPr>
      <w:r w:rsidRPr="007F4595">
        <w:rPr>
          <w:rFonts w:ascii="Times New Roman" w:hAnsi="Times New Roman"/>
          <w:b/>
          <w:i/>
          <w:sz w:val="28"/>
          <w:szCs w:val="28"/>
          <w:lang w:val="kk-KZ"/>
        </w:rPr>
        <w:t xml:space="preserve">  ZOOM платформасында «Менің болашақ кәсіби мансабым» топтық виртуалды коучинг</w:t>
      </w:r>
      <w:r w:rsidRPr="007F4595">
        <w:rPr>
          <w:rFonts w:ascii="Times New Roman" w:hAnsi="Times New Roman"/>
          <w:sz w:val="28"/>
          <w:szCs w:val="28"/>
          <w:lang w:val="kk-KZ"/>
        </w:rPr>
        <w:t>;</w:t>
      </w:r>
    </w:p>
    <w:p w14:paraId="0A6DC98B" w14:textId="77777777" w:rsidR="00057072" w:rsidRPr="007F4595" w:rsidRDefault="00057072" w:rsidP="007F4595">
      <w:pPr>
        <w:spacing w:after="0" w:line="240" w:lineRule="auto"/>
        <w:jc w:val="both"/>
        <w:rPr>
          <w:rFonts w:ascii="Times New Roman" w:hAnsi="Times New Roman" w:cs="Times New Roman"/>
          <w:sz w:val="28"/>
          <w:szCs w:val="28"/>
          <w:lang w:val="kk-KZ"/>
        </w:rPr>
      </w:pPr>
      <w:r w:rsidRPr="007F4595">
        <w:rPr>
          <w:rFonts w:ascii="Times New Roman" w:eastAsia="Times New Roman" w:hAnsi="Times New Roman" w:cs="Times New Roman"/>
          <w:sz w:val="28"/>
          <w:szCs w:val="28"/>
          <w:lang w:val="kk-KZ" w:eastAsia="ru-RU"/>
        </w:rPr>
        <w:t xml:space="preserve">   </w:t>
      </w:r>
      <w:r w:rsidRPr="007F4595">
        <w:rPr>
          <w:rFonts w:ascii="Times New Roman" w:hAnsi="Times New Roman" w:cs="Times New Roman"/>
          <w:sz w:val="28"/>
          <w:szCs w:val="28"/>
          <w:lang w:val="kk-KZ"/>
        </w:rPr>
        <w:t>Мақсаты: кәсіби мансапты құру мүмкіндіктерін көрсету.</w:t>
      </w:r>
    </w:p>
    <w:p w14:paraId="30D99D3C" w14:textId="77777777" w:rsidR="00057072" w:rsidRPr="007F4595" w:rsidRDefault="00057072" w:rsidP="007F4595">
      <w:pPr>
        <w:pStyle w:val="a5"/>
        <w:spacing w:after="0" w:line="240" w:lineRule="auto"/>
        <w:ind w:left="0"/>
        <w:contextualSpacing w:val="0"/>
        <w:jc w:val="both"/>
        <w:rPr>
          <w:rFonts w:ascii="Times New Roman" w:hAnsi="Times New Roman"/>
          <w:sz w:val="28"/>
          <w:szCs w:val="28"/>
          <w:lang w:val="kk-KZ"/>
        </w:rPr>
      </w:pPr>
      <w:r w:rsidRPr="007F4595">
        <w:rPr>
          <w:rFonts w:ascii="Times New Roman" w:hAnsi="Times New Roman"/>
          <w:sz w:val="28"/>
          <w:szCs w:val="28"/>
          <w:lang w:val="kk-KZ"/>
        </w:rPr>
        <w:t xml:space="preserve">   Форма: коучинг – бұл өмір салаларын жетілдіру, ішкі әлеуеттің өздігінен жүзеге асырылуына көмектесу технологиясы. Коучинг мақсатты тұжырымдауға, оған жетудің оңтайлы жолын табуға, ресурстарды табуға және кәсіби дамудың жаңа деңгейіне әкелетін шешімдер қабылдауға көмектеседі.</w:t>
      </w:r>
    </w:p>
    <w:p w14:paraId="2771C211" w14:textId="77777777" w:rsidR="00057072" w:rsidRPr="007F4595" w:rsidRDefault="00057072"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 Ұйымдастыру сәті, сәлемдесу</w:t>
      </w:r>
    </w:p>
    <w:p w14:paraId="522ED3A7" w14:textId="77777777" w:rsidR="00057072" w:rsidRPr="007F4595" w:rsidRDefault="00057072"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2. Шағын дәріс.</w:t>
      </w:r>
    </w:p>
    <w:p w14:paraId="697A8076" w14:textId="77777777" w:rsidR="00057072" w:rsidRPr="007F4595" w:rsidRDefault="00057072" w:rsidP="007F4595">
      <w:pPr>
        <w:pStyle w:val="a5"/>
        <w:spacing w:after="0" w:line="240" w:lineRule="auto"/>
        <w:ind w:left="0"/>
        <w:contextualSpacing w:val="0"/>
        <w:jc w:val="both"/>
        <w:rPr>
          <w:rFonts w:ascii="Times New Roman" w:hAnsi="Times New Roman"/>
          <w:sz w:val="28"/>
          <w:szCs w:val="28"/>
          <w:lang w:val="kk-KZ"/>
        </w:rPr>
      </w:pPr>
      <w:r w:rsidRPr="007F4595">
        <w:rPr>
          <w:rFonts w:ascii="Times New Roman" w:hAnsi="Times New Roman"/>
          <w:sz w:val="28"/>
          <w:szCs w:val="28"/>
          <w:lang w:val="kk-KZ"/>
        </w:rPr>
        <w:t xml:space="preserve"> «Мансап» ұғымы тар және кең мағынада. Кәсіби мансап туралы түсінік. Мансаптың түрлері.</w:t>
      </w:r>
    </w:p>
    <w:p w14:paraId="1B9F240F" w14:textId="77777777" w:rsidR="00057072" w:rsidRPr="007F4595" w:rsidRDefault="00057072"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3. Еңбек нарығы туралы ақпарат.</w:t>
      </w:r>
    </w:p>
    <w:p w14:paraId="43370A39" w14:textId="77777777" w:rsidR="00057072" w:rsidRPr="007F4595" w:rsidRDefault="00057072" w:rsidP="007F4595">
      <w:pPr>
        <w:pStyle w:val="a5"/>
        <w:spacing w:after="0" w:line="240" w:lineRule="auto"/>
        <w:ind w:left="0"/>
        <w:contextualSpacing w:val="0"/>
        <w:jc w:val="both"/>
        <w:rPr>
          <w:rFonts w:ascii="Times New Roman" w:hAnsi="Times New Roman"/>
          <w:noProof/>
          <w:sz w:val="28"/>
          <w:szCs w:val="28"/>
          <w:lang w:val="kk-KZ"/>
        </w:rPr>
      </w:pPr>
      <w:r w:rsidRPr="007F4595">
        <w:rPr>
          <w:rFonts w:ascii="Times New Roman" w:hAnsi="Times New Roman"/>
          <w:sz w:val="28"/>
          <w:szCs w:val="28"/>
          <w:lang w:val="kk-KZ"/>
        </w:rPr>
        <w:t xml:space="preserve"> 4. Табысты кәсіпқоймен кездесу (білім беру психологы, тіл оқытушысы, заңгер). </w:t>
      </w:r>
    </w:p>
    <w:p w14:paraId="318FFE15" w14:textId="77777777" w:rsidR="00057072" w:rsidRPr="007F4595" w:rsidRDefault="00057072" w:rsidP="007F4595">
      <w:pPr>
        <w:pStyle w:val="a5"/>
        <w:spacing w:after="0" w:line="240" w:lineRule="auto"/>
        <w:ind w:left="0"/>
        <w:contextualSpacing w:val="0"/>
        <w:jc w:val="both"/>
        <w:rPr>
          <w:rFonts w:ascii="Times New Roman" w:hAnsi="Times New Roman"/>
          <w:noProof/>
          <w:sz w:val="28"/>
          <w:szCs w:val="28"/>
          <w:lang w:val="kk-KZ"/>
        </w:rPr>
      </w:pPr>
      <w:r w:rsidRPr="007F4595">
        <w:rPr>
          <w:rFonts w:ascii="Times New Roman" w:hAnsi="Times New Roman"/>
          <w:noProof/>
          <w:sz w:val="28"/>
          <w:szCs w:val="28"/>
          <w:lang w:val="kk-KZ"/>
        </w:rPr>
        <w:lastRenderedPageBreak/>
        <w:t xml:space="preserve"> Мамандар өздерінің лауазымдық міндеттерін, білім деңгейіне, кәсіби тұлғалық қасиеттер мен дағдыларына, құзыреттеріне қойылатын талаптарды ашады.</w:t>
      </w:r>
    </w:p>
    <w:p w14:paraId="7C132924" w14:textId="77777777" w:rsidR="00057072" w:rsidRPr="007F4595" w:rsidRDefault="00057072" w:rsidP="007F4595">
      <w:pPr>
        <w:pStyle w:val="a5"/>
        <w:spacing w:after="0" w:line="240" w:lineRule="auto"/>
        <w:ind w:left="0"/>
        <w:contextualSpacing w:val="0"/>
        <w:jc w:val="both"/>
        <w:rPr>
          <w:rFonts w:ascii="Times New Roman" w:hAnsi="Times New Roman"/>
          <w:noProof/>
          <w:sz w:val="28"/>
          <w:szCs w:val="28"/>
          <w:lang w:val="kk-KZ"/>
        </w:rPr>
      </w:pPr>
      <w:r w:rsidRPr="007F4595">
        <w:rPr>
          <w:rFonts w:ascii="Times New Roman" w:hAnsi="Times New Roman"/>
          <w:noProof/>
          <w:sz w:val="28"/>
          <w:szCs w:val="28"/>
          <w:lang w:val="kk-KZ"/>
        </w:rPr>
        <w:t xml:space="preserve"> 1. Жұмыс кабинетіне виртуалды экскурсия (мектеп психологының, заңгердің, мұғалімнің). Осы кәсіби саладағы мансаптық өсудің мүмкіндіктері ашылады.</w:t>
      </w:r>
    </w:p>
    <w:p w14:paraId="061E4F28" w14:textId="77777777" w:rsidR="00057072" w:rsidRPr="007F4595" w:rsidRDefault="00057072" w:rsidP="007F4595">
      <w:pPr>
        <w:pStyle w:val="a5"/>
        <w:spacing w:after="0" w:line="240" w:lineRule="auto"/>
        <w:ind w:left="0"/>
        <w:contextualSpacing w:val="0"/>
        <w:jc w:val="both"/>
        <w:rPr>
          <w:rFonts w:ascii="Times New Roman" w:hAnsi="Times New Roman"/>
          <w:noProof/>
          <w:sz w:val="28"/>
          <w:szCs w:val="28"/>
          <w:lang w:val="kk-KZ"/>
        </w:rPr>
      </w:pPr>
      <w:r w:rsidRPr="007F4595">
        <w:rPr>
          <w:rFonts w:ascii="Times New Roman" w:hAnsi="Times New Roman"/>
          <w:noProof/>
          <w:sz w:val="28"/>
          <w:szCs w:val="28"/>
          <w:lang w:val="kk-KZ"/>
        </w:rPr>
        <w:t xml:space="preserve"> 2. Адамның тұлғалық және кәсіби өсуінің бағдарламасын жүзеге асырудың құралы ретінде жеке кәсіби жоспарды құру үлгісі.</w:t>
      </w:r>
    </w:p>
    <w:p w14:paraId="53CF556C" w14:textId="77777777" w:rsidR="00057072" w:rsidRPr="007F4595" w:rsidRDefault="00057072"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3. «Шеберлік жәрмеңкесі» рөлдік ойыны.</w:t>
      </w:r>
    </w:p>
    <w:p w14:paraId="540CEA4C" w14:textId="77777777" w:rsidR="00057072" w:rsidRPr="007F4595" w:rsidRDefault="00057072" w:rsidP="007F4595">
      <w:pPr>
        <w:pStyle w:val="a5"/>
        <w:spacing w:after="0" w:line="240" w:lineRule="auto"/>
        <w:ind w:left="0"/>
        <w:jc w:val="both"/>
        <w:rPr>
          <w:rFonts w:ascii="Times New Roman" w:hAnsi="Times New Roman"/>
          <w:noProof/>
          <w:sz w:val="28"/>
          <w:szCs w:val="28"/>
          <w:lang w:val="kk-KZ"/>
        </w:rPr>
      </w:pPr>
      <w:r w:rsidRPr="007F4595">
        <w:rPr>
          <w:rFonts w:ascii="Times New Roman" w:hAnsi="Times New Roman"/>
          <w:noProof/>
          <w:sz w:val="28"/>
          <w:szCs w:val="28"/>
          <w:lang w:val="kk-KZ"/>
        </w:rPr>
        <w:t xml:space="preserve"> Қатысушылар өз білімдерін, біліктерін, дағдыларын, кәсіби қасиеттерін сипаттайтын түйіндеме ұсынады.</w:t>
      </w:r>
    </w:p>
    <w:p w14:paraId="0E854C31" w14:textId="77777777" w:rsidR="00057072" w:rsidRPr="007F4595" w:rsidRDefault="00057072"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Коуч ең жақсыларын іріктеп алады және өз таңдауын дәлелдейді.</w:t>
      </w:r>
    </w:p>
    <w:p w14:paraId="2AC89A77" w14:textId="1507A0B0" w:rsidR="008224AF" w:rsidRPr="007F4595" w:rsidRDefault="00057072"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Резюме мен портфолио ж</w:t>
      </w:r>
      <w:r w:rsidR="006B0131">
        <w:rPr>
          <w:rFonts w:ascii="Times New Roman" w:hAnsi="Times New Roman" w:cs="Times New Roman"/>
          <w:noProof/>
          <w:sz w:val="28"/>
          <w:szCs w:val="28"/>
          <w:lang w:val="kk-KZ"/>
        </w:rPr>
        <w:t>асау тәжірибесімен бөліседі [270</w:t>
      </w:r>
      <w:r w:rsidRPr="007F4595">
        <w:rPr>
          <w:rFonts w:ascii="Times New Roman" w:hAnsi="Times New Roman" w:cs="Times New Roman"/>
          <w:noProof/>
          <w:sz w:val="28"/>
          <w:szCs w:val="28"/>
          <w:lang w:val="kk-KZ"/>
        </w:rPr>
        <w:t>].</w:t>
      </w:r>
    </w:p>
    <w:p w14:paraId="6CDA9694" w14:textId="77777777" w:rsidR="008224AF" w:rsidRPr="007F4595" w:rsidRDefault="008224AF" w:rsidP="007F4595">
      <w:pPr>
        <w:pStyle w:val="a5"/>
        <w:spacing w:after="0" w:line="240" w:lineRule="auto"/>
        <w:ind w:left="0"/>
        <w:jc w:val="both"/>
        <w:rPr>
          <w:rFonts w:ascii="Times New Roman" w:hAnsi="Times New Roman"/>
          <w:b/>
          <w:i/>
          <w:iCs/>
          <w:sz w:val="28"/>
          <w:szCs w:val="28"/>
          <w:shd w:val="clear" w:color="auto" w:fill="FFFFFF"/>
          <w:lang w:val="kk-KZ"/>
        </w:rPr>
      </w:pPr>
      <w:r w:rsidRPr="007F4595">
        <w:rPr>
          <w:rFonts w:ascii="Times New Roman" w:hAnsi="Times New Roman"/>
          <w:b/>
          <w:i/>
          <w:iCs/>
          <w:sz w:val="28"/>
          <w:szCs w:val="28"/>
          <w:shd w:val="clear" w:color="auto" w:fill="FFFFFF"/>
          <w:lang w:val="kk-KZ"/>
        </w:rPr>
        <w:t xml:space="preserve">  </w:t>
      </w:r>
      <w:r w:rsidR="006C7E34" w:rsidRPr="007F4595">
        <w:rPr>
          <w:rFonts w:ascii="Times New Roman" w:hAnsi="Times New Roman"/>
          <w:b/>
          <w:i/>
          <w:iCs/>
          <w:sz w:val="28"/>
          <w:szCs w:val="28"/>
          <w:shd w:val="clear" w:color="auto" w:fill="FFFFFF"/>
          <w:lang w:val="kk-KZ"/>
        </w:rPr>
        <w:t xml:space="preserve">  </w:t>
      </w:r>
      <w:r w:rsidRPr="007F4595">
        <w:rPr>
          <w:rFonts w:ascii="Times New Roman" w:hAnsi="Times New Roman"/>
          <w:b/>
          <w:i/>
          <w:iCs/>
          <w:sz w:val="28"/>
          <w:szCs w:val="28"/>
          <w:shd w:val="clear" w:color="auto" w:fill="FFFFFF"/>
          <w:lang w:val="kk-KZ"/>
        </w:rPr>
        <w:t>Miro платформасында «Интерналдық пен жауапкершілік» тақырыбындағы топтық пікірталас</w:t>
      </w:r>
    </w:p>
    <w:p w14:paraId="18CF9352" w14:textId="4876E41A" w:rsidR="008224AF" w:rsidRPr="007F4595" w:rsidRDefault="008224AF" w:rsidP="007F4595">
      <w:pPr>
        <w:pStyle w:val="a5"/>
        <w:spacing w:after="0" w:line="240" w:lineRule="auto"/>
        <w:ind w:left="0"/>
        <w:jc w:val="both"/>
        <w:rPr>
          <w:rFonts w:ascii="Times New Roman" w:hAnsi="Times New Roman"/>
          <w:iCs/>
          <w:sz w:val="28"/>
          <w:szCs w:val="28"/>
          <w:shd w:val="clear" w:color="auto" w:fill="FFFFFF"/>
          <w:lang w:val="kk-KZ"/>
        </w:rPr>
      </w:pPr>
      <w:r w:rsidRPr="007F4595">
        <w:rPr>
          <w:rFonts w:ascii="Times New Roman" w:hAnsi="Times New Roman"/>
          <w:iCs/>
          <w:sz w:val="28"/>
          <w:szCs w:val="28"/>
          <w:shd w:val="clear" w:color="auto" w:fill="FFFFFF"/>
          <w:lang w:val="kk-KZ"/>
        </w:rPr>
        <w:t xml:space="preserve">  Алдын ала ұйымдастырушы талқылау үшін кейс жасайды және қашықтықтан қолдау порталында қатысушыларға ұсынылады. Онлайн-пікірталастың </w:t>
      </w:r>
      <w:r w:rsidR="006C7E34" w:rsidRPr="007F4595">
        <w:rPr>
          <w:rFonts w:ascii="Times New Roman" w:hAnsi="Times New Roman"/>
          <w:iCs/>
          <w:sz w:val="28"/>
          <w:szCs w:val="28"/>
          <w:shd w:val="clear" w:color="auto" w:fill="FFFFFF"/>
          <w:lang w:val="kk-KZ"/>
        </w:rPr>
        <w:t>күні мен уақыты жарияланады [2</w:t>
      </w:r>
      <w:r w:rsidR="006B0131">
        <w:rPr>
          <w:rFonts w:ascii="Times New Roman" w:hAnsi="Times New Roman"/>
          <w:iCs/>
          <w:sz w:val="28"/>
          <w:szCs w:val="28"/>
          <w:shd w:val="clear" w:color="auto" w:fill="FFFFFF"/>
          <w:lang w:val="kk-KZ"/>
        </w:rPr>
        <w:t>70</w:t>
      </w:r>
      <w:r w:rsidRPr="007F4595">
        <w:rPr>
          <w:rFonts w:ascii="Times New Roman" w:hAnsi="Times New Roman"/>
          <w:iCs/>
          <w:sz w:val="28"/>
          <w:szCs w:val="28"/>
          <w:shd w:val="clear" w:color="auto" w:fill="FFFFFF"/>
          <w:lang w:val="kk-KZ"/>
        </w:rPr>
        <w:t>].</w:t>
      </w:r>
    </w:p>
    <w:p w14:paraId="6E536576" w14:textId="77777777" w:rsidR="008224AF" w:rsidRPr="007F4595" w:rsidRDefault="008224AF" w:rsidP="007F4595">
      <w:pPr>
        <w:pStyle w:val="a5"/>
        <w:spacing w:after="0" w:line="240" w:lineRule="auto"/>
        <w:ind w:left="0" w:firstLine="540"/>
        <w:jc w:val="both"/>
        <w:rPr>
          <w:rFonts w:ascii="Times New Roman" w:hAnsi="Times New Roman"/>
          <w:iCs/>
          <w:sz w:val="28"/>
          <w:szCs w:val="28"/>
          <w:shd w:val="clear" w:color="auto" w:fill="FFFFFF"/>
          <w:lang w:val="kk-KZ"/>
        </w:rPr>
      </w:pPr>
      <w:r w:rsidRPr="007F4595">
        <w:rPr>
          <w:rFonts w:ascii="Times New Roman" w:hAnsi="Times New Roman"/>
          <w:iCs/>
          <w:sz w:val="28"/>
          <w:szCs w:val="28"/>
          <w:shd w:val="clear" w:color="auto" w:fill="FFFFFF"/>
          <w:lang w:val="kk-KZ"/>
        </w:rPr>
        <w:t>1. Ұйымдастыру сәті. Сәлемдесу.</w:t>
      </w:r>
    </w:p>
    <w:p w14:paraId="1068544F" w14:textId="77777777" w:rsidR="008224AF" w:rsidRPr="007F4595" w:rsidRDefault="008224AF" w:rsidP="007F4595">
      <w:pPr>
        <w:pStyle w:val="a5"/>
        <w:spacing w:after="0" w:line="240" w:lineRule="auto"/>
        <w:ind w:left="0" w:firstLine="540"/>
        <w:jc w:val="both"/>
        <w:rPr>
          <w:rFonts w:ascii="Times New Roman" w:hAnsi="Times New Roman"/>
          <w:iCs/>
          <w:sz w:val="28"/>
          <w:szCs w:val="28"/>
          <w:shd w:val="clear" w:color="auto" w:fill="FFFFFF"/>
          <w:lang w:val="kk-KZ"/>
        </w:rPr>
      </w:pPr>
      <w:r w:rsidRPr="007F4595">
        <w:rPr>
          <w:rFonts w:ascii="Times New Roman" w:hAnsi="Times New Roman"/>
          <w:iCs/>
          <w:sz w:val="28"/>
          <w:szCs w:val="28"/>
          <w:shd w:val="clear" w:color="auto" w:fill="FFFFFF"/>
          <w:lang w:val="kk-KZ"/>
        </w:rPr>
        <w:t>2. Пікірталас мәселесіне кіріспе.</w:t>
      </w:r>
    </w:p>
    <w:p w14:paraId="0D7718AB" w14:textId="77777777" w:rsidR="008224AF" w:rsidRPr="007F4595" w:rsidRDefault="008224AF" w:rsidP="007F4595">
      <w:pPr>
        <w:pStyle w:val="a5"/>
        <w:spacing w:after="0" w:line="240" w:lineRule="auto"/>
        <w:ind w:left="0"/>
        <w:jc w:val="both"/>
        <w:rPr>
          <w:rFonts w:ascii="Times New Roman" w:hAnsi="Times New Roman"/>
          <w:iCs/>
          <w:sz w:val="28"/>
          <w:szCs w:val="28"/>
          <w:shd w:val="clear" w:color="auto" w:fill="FFFFFF"/>
          <w:lang w:val="kk-KZ"/>
        </w:rPr>
      </w:pPr>
      <w:r w:rsidRPr="007F4595">
        <w:rPr>
          <w:rFonts w:ascii="Times New Roman" w:hAnsi="Times New Roman"/>
          <w:iCs/>
          <w:sz w:val="28"/>
          <w:szCs w:val="28"/>
          <w:shd w:val="clear" w:color="auto" w:fill="FFFFFF"/>
          <w:lang w:val="kk-KZ"/>
        </w:rPr>
        <w:t xml:space="preserve">  Мәселе: Студенттер үшін интерналдық бақылау локусы қаншалықты маңызды?</w:t>
      </w:r>
    </w:p>
    <w:p w14:paraId="2CFA13EA" w14:textId="77777777" w:rsidR="008224AF" w:rsidRPr="007F4595" w:rsidRDefault="008224AF" w:rsidP="007F4595">
      <w:pPr>
        <w:pStyle w:val="a5"/>
        <w:spacing w:after="0" w:line="240" w:lineRule="auto"/>
        <w:ind w:left="0"/>
        <w:jc w:val="both"/>
        <w:rPr>
          <w:rFonts w:ascii="Times New Roman" w:hAnsi="Times New Roman"/>
          <w:iCs/>
          <w:sz w:val="28"/>
          <w:szCs w:val="28"/>
          <w:shd w:val="clear" w:color="auto" w:fill="FFFFFF"/>
          <w:lang w:val="kk-KZ"/>
        </w:rPr>
      </w:pPr>
      <w:r w:rsidRPr="007F4595">
        <w:rPr>
          <w:rFonts w:ascii="Times New Roman" w:hAnsi="Times New Roman"/>
          <w:iCs/>
          <w:sz w:val="28"/>
          <w:szCs w:val="28"/>
          <w:shd w:val="clear" w:color="auto" w:fill="FFFFFF"/>
          <w:lang w:val="kk-KZ"/>
        </w:rPr>
        <w:t xml:space="preserve">  «Интерналдық» терминін жақсырақ түсіну үшін мағынасы бойынша ұқсас терминдердің тізімі келтіріледі: тұлғалық мінез-құлықты реттеу; дербестілік; өзін-өзі анықтау; жауапкершілік; субъектілік; жеке тұлға ретінде адам таңдауының белгісіздігі; бақылау локусы. </w:t>
      </w:r>
    </w:p>
    <w:p w14:paraId="10DACFE7" w14:textId="77777777" w:rsidR="008224AF" w:rsidRPr="007F4595" w:rsidRDefault="008224AF" w:rsidP="007F4595">
      <w:pPr>
        <w:pStyle w:val="a5"/>
        <w:spacing w:after="0" w:line="240" w:lineRule="auto"/>
        <w:ind w:left="0"/>
        <w:jc w:val="both"/>
        <w:rPr>
          <w:rFonts w:ascii="Times New Roman" w:hAnsi="Times New Roman"/>
          <w:color w:val="000000"/>
          <w:sz w:val="28"/>
          <w:szCs w:val="28"/>
          <w:lang w:val="kk-KZ"/>
        </w:rPr>
      </w:pPr>
      <w:r w:rsidRPr="007F4595">
        <w:rPr>
          <w:rFonts w:ascii="Times New Roman" w:hAnsi="Times New Roman"/>
          <w:iCs/>
          <w:sz w:val="28"/>
          <w:szCs w:val="28"/>
          <w:shd w:val="clear" w:color="auto" w:fill="FFFFFF"/>
          <w:lang w:val="kk-KZ"/>
        </w:rPr>
        <w:t xml:space="preserve">  Мақсаты: студенттерді белсенді талқылауға тарту, өзін-өзі дамыту мен өзін-өзі тәрбиелеудің жағымды мотивациясын қалыптастыру. </w:t>
      </w:r>
    </w:p>
    <w:p w14:paraId="356686DE" w14:textId="77777777" w:rsidR="008224AF" w:rsidRPr="007F4595" w:rsidRDefault="008224AF"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Уақыт тәртібі: спикерлер мен оппоненттердің сөз сөйлеуі </w:t>
      </w:r>
      <w:r w:rsidR="00DF3D9E" w:rsidRPr="007F4595">
        <w:rPr>
          <w:rFonts w:ascii="Times New Roman" w:hAnsi="Times New Roman"/>
          <w:sz w:val="28"/>
          <w:szCs w:val="28"/>
          <w:lang w:val="kk-KZ"/>
        </w:rPr>
        <w:t xml:space="preserve">5 минуттан </w:t>
      </w:r>
      <w:r w:rsidRPr="007F4595">
        <w:rPr>
          <w:rFonts w:ascii="Times New Roman" w:hAnsi="Times New Roman"/>
          <w:sz w:val="28"/>
          <w:szCs w:val="28"/>
          <w:lang w:val="kk-KZ"/>
        </w:rPr>
        <w:t>аспайды, пікірталас ережелерін сақтау. Тақырыптың түсініктілігін анықтау.</w:t>
      </w:r>
    </w:p>
    <w:p w14:paraId="3950C419" w14:textId="77777777" w:rsidR="008224AF" w:rsidRPr="007F4595" w:rsidRDefault="008224AF" w:rsidP="007F4595">
      <w:pPr>
        <w:pStyle w:val="a5"/>
        <w:spacing w:after="0" w:line="240" w:lineRule="auto"/>
        <w:ind w:left="0" w:firstLine="540"/>
        <w:rPr>
          <w:rFonts w:ascii="Times New Roman" w:hAnsi="Times New Roman"/>
          <w:sz w:val="28"/>
          <w:szCs w:val="28"/>
          <w:lang w:val="kk-KZ"/>
        </w:rPr>
      </w:pPr>
      <w:r w:rsidRPr="007F4595">
        <w:rPr>
          <w:rFonts w:ascii="Times New Roman" w:hAnsi="Times New Roman"/>
          <w:sz w:val="28"/>
          <w:szCs w:val="28"/>
          <w:lang w:val="kk-KZ"/>
        </w:rPr>
        <w:t>3. Мәселені талқылау.</w:t>
      </w:r>
    </w:p>
    <w:p w14:paraId="6A7FB790" w14:textId="77777777" w:rsidR="008224AF" w:rsidRPr="007F4595" w:rsidRDefault="008224AF"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Пікір алмасу. Жүргізуші уақыт тәртібінің сақталуын бақылайды, тақырыптан ауытқуға жол бермейді, пікірталасқа қатысушылардың барлығының белсенділігін ынталандырады.</w:t>
      </w:r>
    </w:p>
    <w:p w14:paraId="40B21044" w14:textId="77777777" w:rsidR="008224AF" w:rsidRPr="007F4595" w:rsidRDefault="008224A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Сөз сөйлеу кезінде қатысушылар ПНМС формуласын ұстанады:</w:t>
      </w:r>
    </w:p>
    <w:p w14:paraId="0A26CB56" w14:textId="77777777" w:rsidR="008224AF" w:rsidRPr="007F4595" w:rsidRDefault="008224AF" w:rsidP="007F4595">
      <w:pPr>
        <w:pStyle w:val="a5"/>
        <w:spacing w:after="0" w:line="240" w:lineRule="auto"/>
        <w:ind w:left="0" w:firstLine="709"/>
        <w:jc w:val="both"/>
        <w:rPr>
          <w:rFonts w:ascii="Times New Roman" w:hAnsi="Times New Roman"/>
          <w:sz w:val="28"/>
          <w:szCs w:val="28"/>
          <w:lang w:val="kk-KZ"/>
        </w:rPr>
      </w:pPr>
      <w:r w:rsidRPr="007F4595">
        <w:rPr>
          <w:rFonts w:ascii="Times New Roman" w:hAnsi="Times New Roman"/>
          <w:sz w:val="28"/>
          <w:szCs w:val="28"/>
          <w:lang w:val="kk-KZ"/>
        </w:rPr>
        <w:t>П - позиция «мен ойлаймын...»;</w:t>
      </w:r>
    </w:p>
    <w:p w14:paraId="0D53526D" w14:textId="77777777" w:rsidR="008224AF" w:rsidRPr="007F4595" w:rsidRDefault="008224AF" w:rsidP="007F4595">
      <w:pPr>
        <w:pStyle w:val="a5"/>
        <w:spacing w:after="0" w:line="240" w:lineRule="auto"/>
        <w:ind w:left="0" w:firstLine="709"/>
        <w:jc w:val="both"/>
        <w:rPr>
          <w:rFonts w:ascii="Times New Roman" w:hAnsi="Times New Roman"/>
          <w:sz w:val="28"/>
          <w:szCs w:val="28"/>
          <w:lang w:val="kk-KZ"/>
        </w:rPr>
      </w:pPr>
      <w:r w:rsidRPr="007F4595">
        <w:rPr>
          <w:rFonts w:ascii="Times New Roman" w:hAnsi="Times New Roman"/>
          <w:sz w:val="28"/>
          <w:szCs w:val="28"/>
          <w:lang w:val="kk-KZ"/>
        </w:rPr>
        <w:t>Н – негіздемелер (дәлелдер);</w:t>
      </w:r>
    </w:p>
    <w:p w14:paraId="508DCB35" w14:textId="77777777" w:rsidR="008224AF" w:rsidRPr="007F4595" w:rsidRDefault="008224AF" w:rsidP="007F4595">
      <w:pPr>
        <w:pStyle w:val="a5"/>
        <w:spacing w:after="0" w:line="240" w:lineRule="auto"/>
        <w:ind w:left="0" w:firstLine="709"/>
        <w:jc w:val="both"/>
        <w:rPr>
          <w:rFonts w:ascii="Times New Roman" w:hAnsi="Times New Roman"/>
          <w:sz w:val="28"/>
          <w:szCs w:val="28"/>
          <w:lang w:val="kk-KZ"/>
        </w:rPr>
      </w:pPr>
      <w:r w:rsidRPr="007F4595">
        <w:rPr>
          <w:rFonts w:ascii="Times New Roman" w:hAnsi="Times New Roman"/>
          <w:sz w:val="28"/>
          <w:szCs w:val="28"/>
          <w:lang w:val="kk-KZ"/>
        </w:rPr>
        <w:t>М – мысал (фактілер, суреттер);</w:t>
      </w:r>
    </w:p>
    <w:p w14:paraId="6AB97F27" w14:textId="77777777" w:rsidR="008224AF" w:rsidRPr="007F4595" w:rsidRDefault="008224AF" w:rsidP="007F4595">
      <w:pPr>
        <w:pStyle w:val="a5"/>
        <w:spacing w:after="0" w:line="240" w:lineRule="auto"/>
        <w:ind w:left="0" w:firstLine="709"/>
        <w:jc w:val="both"/>
        <w:rPr>
          <w:rFonts w:ascii="Times New Roman" w:hAnsi="Times New Roman"/>
          <w:sz w:val="28"/>
          <w:szCs w:val="28"/>
          <w:lang w:val="kk-KZ"/>
        </w:rPr>
      </w:pPr>
      <w:r w:rsidRPr="007F4595">
        <w:rPr>
          <w:rFonts w:ascii="Times New Roman" w:hAnsi="Times New Roman"/>
          <w:sz w:val="28"/>
          <w:szCs w:val="28"/>
          <w:lang w:val="kk-KZ"/>
        </w:rPr>
        <w:t xml:space="preserve">С – салдар (қорытынды). </w:t>
      </w:r>
    </w:p>
    <w:p w14:paraId="694FDF45" w14:textId="77777777" w:rsidR="008224AF" w:rsidRPr="007F4595" w:rsidRDefault="008224AF" w:rsidP="007F4595">
      <w:pPr>
        <w:pStyle w:val="a5"/>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4. Еркін талқылауды аяқтау.</w:t>
      </w:r>
    </w:p>
    <w:p w14:paraId="38354DAE" w14:textId="77777777" w:rsidR="008224AF" w:rsidRPr="007F4595" w:rsidRDefault="008224AF"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Сөз сөйлеулерді талдау. Қатысушылар келген қорытындылар. Дәлелдердің тереңдігі мен ғылымилығы. Сұрақтарға жауап бере білу. Полемиканың тиімді әдістерін қолдану.</w:t>
      </w:r>
    </w:p>
    <w:p w14:paraId="6FF1F076" w14:textId="77777777" w:rsidR="008224AF" w:rsidRPr="007F4595" w:rsidRDefault="008224AF" w:rsidP="007F4595">
      <w:pPr>
        <w:pStyle w:val="a5"/>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5. Кері байланыс. Студенттердің өзіндік есеп берулері:</w:t>
      </w:r>
    </w:p>
    <w:p w14:paraId="2FA2E06B" w14:textId="77777777" w:rsidR="008224AF" w:rsidRPr="007F4595" w:rsidRDefault="008224AF" w:rsidP="007F4595">
      <w:pPr>
        <w:pStyle w:val="a5"/>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 Пікірталас кезінде мен не сезіндім?</w:t>
      </w:r>
    </w:p>
    <w:p w14:paraId="168844F6" w14:textId="77777777" w:rsidR="008224AF" w:rsidRPr="007F4595" w:rsidRDefault="00523A7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lastRenderedPageBreak/>
        <w:t xml:space="preserve">       </w:t>
      </w:r>
      <w:r w:rsidR="008224AF" w:rsidRPr="007F4595">
        <w:rPr>
          <w:rFonts w:ascii="Times New Roman" w:hAnsi="Times New Roman" w:cs="Times New Roman"/>
          <w:color w:val="000000"/>
          <w:sz w:val="28"/>
          <w:szCs w:val="28"/>
          <w:lang w:val="kk-KZ"/>
        </w:rPr>
        <w:t>- Сөз сөйлеуге маған не кедергі болды?</w:t>
      </w:r>
    </w:p>
    <w:p w14:paraId="04CA4DEA" w14:textId="77777777" w:rsidR="008224AF" w:rsidRPr="007F4595" w:rsidRDefault="00523A7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8224AF" w:rsidRPr="007F4595">
        <w:rPr>
          <w:rFonts w:ascii="Times New Roman" w:hAnsi="Times New Roman" w:cs="Times New Roman"/>
          <w:color w:val="000000"/>
          <w:sz w:val="28"/>
          <w:szCs w:val="28"/>
          <w:lang w:val="kk-KZ"/>
        </w:rPr>
        <w:t>- Мен жаңадан не білдім?</w:t>
      </w:r>
    </w:p>
    <w:p w14:paraId="601BB47E" w14:textId="77777777" w:rsidR="008224AF" w:rsidRPr="007F4595" w:rsidRDefault="00523A7E"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w:t>
      </w:r>
      <w:r w:rsidR="008224AF" w:rsidRPr="007F4595">
        <w:rPr>
          <w:rFonts w:ascii="Times New Roman" w:hAnsi="Times New Roman" w:cs="Times New Roman"/>
          <w:color w:val="000000"/>
          <w:sz w:val="28"/>
          <w:szCs w:val="28"/>
          <w:lang w:val="kk-KZ"/>
        </w:rPr>
        <w:t xml:space="preserve">- Мен алған тәжірибемді оқу іс-әрекетінде пайдалана аламын ба? </w:t>
      </w:r>
    </w:p>
    <w:p w14:paraId="21E81F3D" w14:textId="77777777" w:rsidR="008224AF" w:rsidRPr="007F4595" w:rsidRDefault="005F490A" w:rsidP="007F4595">
      <w:pPr>
        <w:pStyle w:val="a5"/>
        <w:spacing w:after="0" w:line="240" w:lineRule="auto"/>
        <w:ind w:left="0"/>
        <w:jc w:val="both"/>
        <w:rPr>
          <w:rFonts w:ascii="Times New Roman" w:hAnsi="Times New Roman"/>
          <w:b/>
          <w:i/>
          <w:sz w:val="28"/>
          <w:szCs w:val="28"/>
          <w:lang w:val="kk-KZ"/>
        </w:rPr>
      </w:pPr>
      <w:r w:rsidRPr="007F4595">
        <w:rPr>
          <w:rFonts w:ascii="Times New Roman" w:hAnsi="Times New Roman"/>
          <w:sz w:val="28"/>
          <w:szCs w:val="28"/>
          <w:lang w:val="kk-KZ"/>
        </w:rPr>
        <w:t xml:space="preserve">  </w:t>
      </w:r>
      <w:r w:rsidR="008224AF" w:rsidRPr="007F4595">
        <w:rPr>
          <w:rFonts w:ascii="Times New Roman" w:hAnsi="Times New Roman"/>
          <w:b/>
          <w:i/>
          <w:sz w:val="28"/>
          <w:szCs w:val="28"/>
          <w:lang w:val="kk-KZ"/>
        </w:rPr>
        <w:t xml:space="preserve">web-квест Learnis.ru білім беру платформасында «Стресске тұрақтылықты тексеру. Жетістікке жету стратегиялары» </w:t>
      </w:r>
    </w:p>
    <w:p w14:paraId="61033C5A" w14:textId="77777777" w:rsidR="008224AF" w:rsidRPr="007F4595" w:rsidRDefault="00523A7E"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8224AF" w:rsidRPr="007F4595">
        <w:rPr>
          <w:rFonts w:ascii="Times New Roman" w:hAnsi="Times New Roman"/>
          <w:sz w:val="28"/>
          <w:szCs w:val="28"/>
          <w:lang w:val="kk-KZ"/>
        </w:rPr>
        <w:t>Студенттер https://vtkosnova.org/Quest сілтемесі бойынша өтеді және «Менің жетістікке жету стратегияларым» квестіне қатысады.</w:t>
      </w:r>
    </w:p>
    <w:p w14:paraId="542F36B0" w14:textId="77777777" w:rsidR="008224AF" w:rsidRPr="007F4595" w:rsidRDefault="00523A7E"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w:t>
      </w:r>
      <w:r w:rsidR="008224AF" w:rsidRPr="007F4595">
        <w:rPr>
          <w:rFonts w:ascii="Times New Roman" w:hAnsi="Times New Roman"/>
          <w:sz w:val="28"/>
          <w:szCs w:val="28"/>
          <w:lang w:val="kk-KZ"/>
        </w:rPr>
        <w:t>Студенттер ойыннан өтеді, нәтижесінде мақсаттармен жұмыс жасаудың әмбебап алгоритміне ие болады, сәтсіздік факторларын таниды, нәтижелерге жетудің өзіндік бірегей стратегиясын анықтайды (Э қосымшасы)</w:t>
      </w:r>
      <w:r w:rsidR="008E70DA" w:rsidRPr="007F4595">
        <w:rPr>
          <w:rFonts w:ascii="Times New Roman" w:hAnsi="Times New Roman"/>
          <w:sz w:val="28"/>
          <w:szCs w:val="28"/>
          <w:lang w:val="kk-KZ"/>
        </w:rPr>
        <w:t>.</w:t>
      </w:r>
    </w:p>
    <w:p w14:paraId="3251F0A7" w14:textId="77777777" w:rsidR="005F490A" w:rsidRPr="007F4595" w:rsidRDefault="005F490A" w:rsidP="007F4595">
      <w:pPr>
        <w:pStyle w:val="a5"/>
        <w:spacing w:after="0" w:line="240" w:lineRule="auto"/>
        <w:ind w:left="0"/>
        <w:jc w:val="both"/>
        <w:rPr>
          <w:rFonts w:ascii="Times New Roman" w:hAnsi="Times New Roman"/>
          <w:b/>
          <w:i/>
          <w:sz w:val="28"/>
          <w:szCs w:val="28"/>
          <w:lang w:val="kk-KZ"/>
        </w:rPr>
      </w:pPr>
      <w:r w:rsidRPr="007F4595">
        <w:rPr>
          <w:rFonts w:ascii="Times New Roman" w:hAnsi="Times New Roman"/>
          <w:b/>
          <w:i/>
          <w:sz w:val="28"/>
          <w:szCs w:val="28"/>
          <w:lang w:val="kk-KZ"/>
        </w:rPr>
        <w:t xml:space="preserve">  Webinar платформасында өзінді</w:t>
      </w:r>
      <w:r w:rsidR="00012DF4" w:rsidRPr="007F4595">
        <w:rPr>
          <w:rFonts w:ascii="Times New Roman" w:hAnsi="Times New Roman"/>
          <w:b/>
          <w:i/>
          <w:sz w:val="28"/>
          <w:szCs w:val="28"/>
          <w:lang w:val="kk-KZ"/>
        </w:rPr>
        <w:t>к менеджмент бойынша шебер-сынып</w:t>
      </w:r>
      <w:r w:rsidRPr="007F4595">
        <w:rPr>
          <w:rFonts w:ascii="Times New Roman" w:hAnsi="Times New Roman"/>
          <w:b/>
          <w:i/>
          <w:sz w:val="28"/>
          <w:szCs w:val="28"/>
          <w:lang w:val="kk-KZ"/>
        </w:rPr>
        <w:t>.</w:t>
      </w:r>
    </w:p>
    <w:p w14:paraId="0C8A1408" w14:textId="77777777" w:rsidR="005F490A" w:rsidRPr="007F4595" w:rsidRDefault="005F490A"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1. Ұйымдастыру сәті, сәлемдесу</w:t>
      </w:r>
    </w:p>
    <w:p w14:paraId="282F36D2" w14:textId="77777777" w:rsidR="005F490A" w:rsidRPr="007F4595" w:rsidRDefault="005F490A"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2. Шағын дәріс: өзіндік менеджмент жеке әрекетті басқарудың, жеке тиімділікті арттыруға, жеке мақсаттарға қол жеткізуге бағытталған өмірді басқарудың кешенді жүйесі, өзін-өзі басқару технологиясы ретінде.</w:t>
      </w:r>
    </w:p>
    <w:p w14:paraId="3656EDCE" w14:textId="77777777" w:rsidR="005F490A" w:rsidRPr="007F4595" w:rsidRDefault="005F490A"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Шетелдік мамандар келесідей терминдерді белсенді қолданады: time-management – «уақытты ұйымдастыруға баса назар аудару»; self-management – «өзін-өзі басқару мен өзін-өзі ұйымдастыруды белгілей келе осы процестерді жеке тұлғаның барлық аспектілерін ескере отырып қарастыру»</w:t>
      </w:r>
    </w:p>
    <w:p w14:paraId="3FEDD7AB" w14:textId="77777777" w:rsidR="005F490A" w:rsidRPr="007F4595" w:rsidRDefault="005F490A"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Өзін-өзі басқаруда жетістікке жету үшін қажетті қабілеттер.</w:t>
      </w:r>
    </w:p>
    <w:p w14:paraId="2277A12D" w14:textId="2B055D98" w:rsidR="005F490A" w:rsidRPr="007F4595" w:rsidRDefault="005F490A" w:rsidP="007F4595">
      <w:pPr>
        <w:pStyle w:val="a5"/>
        <w:spacing w:after="0" w:line="240" w:lineRule="auto"/>
        <w:ind w:left="0"/>
        <w:jc w:val="both"/>
        <w:rPr>
          <w:rFonts w:ascii="Times New Roman" w:hAnsi="Times New Roman"/>
          <w:sz w:val="28"/>
          <w:szCs w:val="28"/>
          <w:lang w:val="kk-KZ"/>
        </w:rPr>
      </w:pPr>
      <w:r w:rsidRPr="007F4595">
        <w:rPr>
          <w:rFonts w:ascii="Times New Roman" w:hAnsi="Times New Roman"/>
          <w:sz w:val="28"/>
          <w:szCs w:val="28"/>
          <w:lang w:val="kk-KZ"/>
        </w:rPr>
        <w:t xml:space="preserve">  3. Тапсырма: қабілеттердің тізімімен танысыңыз және олардың әрқайсысының өзіңіздің бойыңызда </w:t>
      </w:r>
      <w:r w:rsidR="00CF51A6" w:rsidRPr="007F4595">
        <w:rPr>
          <w:rFonts w:ascii="Times New Roman" w:hAnsi="Times New Roman"/>
          <w:sz w:val="28"/>
          <w:szCs w:val="28"/>
          <w:lang w:val="kk-KZ"/>
        </w:rPr>
        <w:t>даму деңгейін 5 баллд</w:t>
      </w:r>
      <w:r w:rsidRPr="007F4595">
        <w:rPr>
          <w:rFonts w:ascii="Times New Roman" w:hAnsi="Times New Roman"/>
          <w:sz w:val="28"/>
          <w:szCs w:val="28"/>
          <w:lang w:val="kk-KZ"/>
        </w:rPr>
        <w:t>ық шкал</w:t>
      </w:r>
      <w:r w:rsidR="00193681">
        <w:rPr>
          <w:rFonts w:ascii="Times New Roman" w:hAnsi="Times New Roman"/>
          <w:sz w:val="28"/>
          <w:szCs w:val="28"/>
          <w:lang w:val="kk-KZ"/>
        </w:rPr>
        <w:t>а бойынша бағалаңыз. Орташа бал</w:t>
      </w:r>
      <w:r w:rsidRPr="007F4595">
        <w:rPr>
          <w:rFonts w:ascii="Times New Roman" w:hAnsi="Times New Roman"/>
          <w:sz w:val="28"/>
          <w:szCs w:val="28"/>
          <w:lang w:val="kk-KZ"/>
        </w:rPr>
        <w:t>ды есептеңіз.</w:t>
      </w:r>
    </w:p>
    <w:p w14:paraId="626EFDF5" w14:textId="77777777" w:rsidR="005F490A" w:rsidRPr="007F4595" w:rsidRDefault="005F490A" w:rsidP="007F4595">
      <w:pPr>
        <w:pStyle w:val="a5"/>
        <w:numPr>
          <w:ilvl w:val="1"/>
          <w:numId w:val="5"/>
        </w:numPr>
        <w:tabs>
          <w:tab w:val="clear" w:pos="1440"/>
          <w:tab w:val="num" w:pos="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өзін-өзі тану, яғни өзін, өзінің қадір-қасиеттері мен кемшіліктерін жақсы білу; өз білімінің, кәсіби біліктілігінің, сондай-ақ тұлғалық қасиеттерінің деңгейін білу керек;</w:t>
      </w:r>
    </w:p>
    <w:p w14:paraId="57118C33" w14:textId="77777777" w:rsidR="005F490A" w:rsidRPr="007F4595" w:rsidRDefault="005F490A" w:rsidP="007F4595">
      <w:pPr>
        <w:pStyle w:val="a5"/>
        <w:numPr>
          <w:ilvl w:val="1"/>
          <w:numId w:val="5"/>
        </w:numPr>
        <w:tabs>
          <w:tab w:val="clear" w:pos="1440"/>
          <w:tab w:val="num" w:pos="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өзін-өзі анықтау, яғни өзіңіз қалаған нәрсені, қарым-қатынас пен жетістіктердегі шынайы қажеттіліктеріңізді нақты білу. Нақты бар проблемаларды көру және алға қойған мақсаттарыңызға жетуге кедергі болатын нәрсені болжау. Өзіңіз үшін жақын арадағы уақытқа да, болашаққа да арналған міндеттерді анықтаңыз;</w:t>
      </w:r>
    </w:p>
    <w:p w14:paraId="573C6574" w14:textId="77777777" w:rsidR="005F490A" w:rsidRPr="007F4595" w:rsidRDefault="005F490A" w:rsidP="007F4595">
      <w:pPr>
        <w:pStyle w:val="a5"/>
        <w:numPr>
          <w:ilvl w:val="1"/>
          <w:numId w:val="5"/>
        </w:numPr>
        <w:tabs>
          <w:tab w:val="clear" w:pos="1440"/>
          <w:tab w:val="num" w:pos="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өзін-өзі ұйымдастыру, яғни өз өмірін, өз істерін бір күнге, аптаға, бір айға және одан да ұзақ мерзімге нақты жоспарлай білу. Өзінің күші мен уақытын ұтымды пайдалануға қабілетті болу. Өз әрекетіңізді тек нақты нәтижелер беріп қана қоймай, сонымен қатар іс-әрекет үрдісі сізді қанағаттандыратындай етіп ұйымдастырыңыз. Мақсатқа жету үшін өз күштерін жұмылдыра білу;</w:t>
      </w:r>
    </w:p>
    <w:p w14:paraId="430D06AE" w14:textId="77777777" w:rsidR="005F490A" w:rsidRPr="007F4595" w:rsidRDefault="005F490A" w:rsidP="007F4595">
      <w:pPr>
        <w:pStyle w:val="a5"/>
        <w:numPr>
          <w:ilvl w:val="1"/>
          <w:numId w:val="5"/>
        </w:numPr>
        <w:tabs>
          <w:tab w:val="clear" w:pos="1440"/>
          <w:tab w:val="num" w:pos="0"/>
          <w:tab w:val="left" w:pos="90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өзін-өзі таныту – бұл қажет болған жағдайда өзін мүмкіндіктерінің шегінде көрсете білу. Өзіңізге және басқаларға, әрине, ең алдымен өзіңіздің шығармашылық қабілеттеріңізге сүйене отырып, не істей алатындығыңызды дәлелдеңіз;</w:t>
      </w:r>
    </w:p>
    <w:p w14:paraId="65C61E7F" w14:textId="77777777" w:rsidR="005F490A" w:rsidRPr="007F4595" w:rsidRDefault="005F490A" w:rsidP="007F4595">
      <w:pPr>
        <w:pStyle w:val="a5"/>
        <w:numPr>
          <w:ilvl w:val="1"/>
          <w:numId w:val="5"/>
        </w:numPr>
        <w:tabs>
          <w:tab w:val="clear" w:pos="1440"/>
          <w:tab w:val="num" w:pos="0"/>
          <w:tab w:val="left" w:pos="90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өзіндік әрекет – бұл бастамашылдықты, өзіндік әрекетін, дербестілікті көрсете алу қабілеті;</w:t>
      </w:r>
    </w:p>
    <w:p w14:paraId="7C8CCD71" w14:textId="77777777" w:rsidR="005F490A" w:rsidRPr="007F4595" w:rsidRDefault="005F490A" w:rsidP="007F4595">
      <w:pPr>
        <w:pStyle w:val="a5"/>
        <w:numPr>
          <w:ilvl w:val="1"/>
          <w:numId w:val="5"/>
        </w:numPr>
        <w:tabs>
          <w:tab w:val="clear" w:pos="1440"/>
          <w:tab w:val="num" w:pos="0"/>
          <w:tab w:val="left" w:pos="90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lastRenderedPageBreak/>
        <w:t>өзін-өзі бақылау – бұл тұлғаның әрбір жаңа іс-әрекет түріне оңтайлы бейімделу қабілеті. Соның негізінде өз қызметіңізді қатесіз, яғни сапалы және тиімді орындаңыз;</w:t>
      </w:r>
    </w:p>
    <w:p w14:paraId="40B26A0D" w14:textId="77777777" w:rsidR="005F490A" w:rsidRPr="007F4595" w:rsidRDefault="005F490A" w:rsidP="007F4595">
      <w:pPr>
        <w:pStyle w:val="a5"/>
        <w:numPr>
          <w:ilvl w:val="1"/>
          <w:numId w:val="5"/>
        </w:numPr>
        <w:tabs>
          <w:tab w:val="clear" w:pos="1440"/>
          <w:tab w:val="num" w:pos="0"/>
          <w:tab w:val="left" w:pos="90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 xml:space="preserve">өзін-өзі бағалау – </w:t>
      </w:r>
      <w:r w:rsidR="00DF3D9E" w:rsidRPr="007F4595">
        <w:rPr>
          <w:rFonts w:ascii="Times New Roman" w:hAnsi="Times New Roman"/>
          <w:sz w:val="28"/>
          <w:szCs w:val="28"/>
          <w:lang w:val="kk-KZ"/>
        </w:rPr>
        <w:t>бұл</w:t>
      </w:r>
      <w:r w:rsidRPr="007F4595">
        <w:rPr>
          <w:rFonts w:ascii="Times New Roman" w:hAnsi="Times New Roman"/>
          <w:sz w:val="28"/>
          <w:szCs w:val="28"/>
          <w:lang w:val="kk-KZ"/>
        </w:rPr>
        <w:t xml:space="preserve"> ең алдымен, өзінің тұлғалық қасиеттерін, сонымен қатар өз іс-әрекеттерінің нәтижелерін асырмай немесе төмендетпей объективті бағалай білу қабілеті;</w:t>
      </w:r>
    </w:p>
    <w:p w14:paraId="179B5442" w14:textId="77777777" w:rsidR="005F490A" w:rsidRPr="007F4595" w:rsidRDefault="005F490A" w:rsidP="007F4595">
      <w:pPr>
        <w:pStyle w:val="a5"/>
        <w:numPr>
          <w:ilvl w:val="1"/>
          <w:numId w:val="5"/>
        </w:numPr>
        <w:tabs>
          <w:tab w:val="clear" w:pos="1440"/>
          <w:tab w:val="num" w:pos="0"/>
          <w:tab w:val="left" w:pos="900"/>
        </w:tabs>
        <w:spacing w:after="0" w:line="240" w:lineRule="auto"/>
        <w:ind w:left="0" w:firstLine="540"/>
        <w:jc w:val="both"/>
        <w:rPr>
          <w:rFonts w:ascii="Times New Roman" w:hAnsi="Times New Roman"/>
          <w:sz w:val="28"/>
          <w:szCs w:val="28"/>
          <w:lang w:val="kk-KZ"/>
        </w:rPr>
      </w:pPr>
      <w:r w:rsidRPr="007F4595">
        <w:rPr>
          <w:rFonts w:ascii="Times New Roman" w:hAnsi="Times New Roman"/>
          <w:sz w:val="28"/>
          <w:szCs w:val="28"/>
          <w:lang w:val="kk-KZ"/>
        </w:rPr>
        <w:t>өзін-өзі сендіру – бұл өзін-өзі иландыру, бір нәрсеге сендіру және соның негізінде өзін, өзінің мінез-құлқын өз еркіне және ақыл-ойына бағындыра білу қабілеті;</w:t>
      </w:r>
    </w:p>
    <w:p w14:paraId="3CFC3228" w14:textId="77777777" w:rsidR="005F490A" w:rsidRPr="007F4595" w:rsidRDefault="005F490A" w:rsidP="007F4595">
      <w:pPr>
        <w:pStyle w:val="a5"/>
        <w:numPr>
          <w:ilvl w:val="1"/>
          <w:numId w:val="5"/>
        </w:numPr>
        <w:tabs>
          <w:tab w:val="clear" w:pos="1440"/>
          <w:tab w:val="num" w:pos="0"/>
          <w:tab w:val="left" w:pos="900"/>
        </w:tabs>
        <w:spacing w:after="0" w:line="240" w:lineRule="auto"/>
        <w:ind w:left="0" w:firstLine="540"/>
        <w:jc w:val="both"/>
        <w:rPr>
          <w:rFonts w:ascii="Times New Roman" w:hAnsi="Times New Roman"/>
          <w:b/>
          <w:i/>
          <w:noProof/>
          <w:sz w:val="28"/>
          <w:szCs w:val="28"/>
          <w:lang w:val="kk-KZ"/>
        </w:rPr>
      </w:pPr>
      <w:r w:rsidRPr="007F4595">
        <w:rPr>
          <w:rFonts w:ascii="Times New Roman" w:hAnsi="Times New Roman"/>
          <w:sz w:val="28"/>
          <w:szCs w:val="28"/>
          <w:lang w:val="kk-KZ"/>
        </w:rPr>
        <w:t xml:space="preserve">өзін-өзі дамыту – бұл өз-өзімен белсенді жұмыс жасай алу, өзінің шығармашылық, кәсіби және басқа да қасиеттерін жетілдіре білу. Менің орташа баллым __________ </w:t>
      </w:r>
      <w:r w:rsidRPr="007F4595">
        <w:rPr>
          <w:rStyle w:val="af1"/>
          <w:rFonts w:ascii="Times New Roman" w:hAnsi="Times New Roman"/>
          <w:color w:val="FFFFFF"/>
          <w:shd w:val="clear" w:color="auto" w:fill="FFFFFF"/>
        </w:rPr>
        <w:t>Пройдите весь игровой путь, получите ун</w:t>
      </w:r>
      <w:r w:rsidR="006E76EF" w:rsidRPr="007F4595">
        <w:rPr>
          <w:rStyle w:val="af1"/>
          <w:rFonts w:ascii="Times New Roman" w:hAnsi="Times New Roman"/>
          <w:color w:val="FFFFFF"/>
          <w:shd w:val="clear" w:color="auto" w:fill="FFFFFF"/>
        </w:rPr>
        <w:t>иверсальный ар</w:t>
      </w:r>
      <w:r w:rsidRPr="007F4595">
        <w:rPr>
          <w:rStyle w:val="af1"/>
          <w:rFonts w:ascii="Times New Roman" w:hAnsi="Times New Roman"/>
          <w:color w:val="FFFFFF"/>
          <w:shd w:val="clear" w:color="auto" w:fill="FFFFFF"/>
        </w:rPr>
        <w:t>ты и</w:t>
      </w:r>
      <w:r w:rsidRPr="007F4595">
        <w:rPr>
          <w:rFonts w:ascii="Times New Roman" w:hAnsi="Times New Roman"/>
          <w:sz w:val="28"/>
          <w:szCs w:val="28"/>
        </w:rPr>
        <w:t xml:space="preserve"> </w:t>
      </w:r>
      <w:r w:rsidRPr="007F4595">
        <w:rPr>
          <w:rFonts w:ascii="Times New Roman" w:hAnsi="Times New Roman"/>
          <w:sz w:val="28"/>
          <w:szCs w:val="28"/>
          <w:lang w:val="kk-KZ"/>
        </w:rPr>
        <w:t xml:space="preserve"> </w:t>
      </w:r>
    </w:p>
    <w:p w14:paraId="321CFBA1" w14:textId="77777777" w:rsidR="005F490A" w:rsidRPr="007F4595" w:rsidRDefault="005F490A" w:rsidP="007F4595">
      <w:pPr>
        <w:spacing w:after="0" w:line="240" w:lineRule="auto"/>
        <w:ind w:firstLine="142"/>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4. «Визит карточкасы»</w:t>
      </w:r>
    </w:p>
    <w:p w14:paraId="1CEE13D3"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Менің ұраным ___________________________________</w:t>
      </w:r>
      <w:r w:rsidR="001456EF" w:rsidRPr="007F4595">
        <w:rPr>
          <w:rFonts w:ascii="Times New Roman" w:hAnsi="Times New Roman" w:cs="Times New Roman"/>
          <w:sz w:val="28"/>
          <w:szCs w:val="28"/>
          <w:lang w:val="kk-KZ"/>
        </w:rPr>
        <w:t>__________________</w:t>
      </w:r>
    </w:p>
    <w:p w14:paraId="747B524D"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Мен ұнататын қанатты сөздер ____________________________</w:t>
      </w:r>
      <w:r w:rsidR="001456EF" w:rsidRPr="007F4595">
        <w:rPr>
          <w:rFonts w:ascii="Times New Roman" w:hAnsi="Times New Roman" w:cs="Times New Roman"/>
          <w:sz w:val="28"/>
          <w:szCs w:val="28"/>
          <w:lang w:val="kk-KZ"/>
        </w:rPr>
        <w:t>____________</w:t>
      </w:r>
    </w:p>
    <w:p w14:paraId="3A114D35"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Менің өмірімдегі ең маңызды нәрсе  ___</w:t>
      </w:r>
      <w:r w:rsidR="001456EF" w:rsidRPr="007F4595">
        <w:rPr>
          <w:rFonts w:ascii="Times New Roman" w:hAnsi="Times New Roman" w:cs="Times New Roman"/>
          <w:sz w:val="28"/>
          <w:szCs w:val="28"/>
          <w:lang w:val="kk-KZ"/>
        </w:rPr>
        <w:t>_______________________________</w:t>
      </w:r>
    </w:p>
    <w:p w14:paraId="44CBC032"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Менің негізгі күшті жақтарым  __________________________________</w:t>
      </w:r>
      <w:r w:rsidR="001456EF" w:rsidRPr="007F4595">
        <w:rPr>
          <w:rFonts w:ascii="Times New Roman" w:hAnsi="Times New Roman" w:cs="Times New Roman"/>
          <w:sz w:val="28"/>
          <w:szCs w:val="28"/>
          <w:lang w:val="kk-KZ"/>
        </w:rPr>
        <w:t>_____</w:t>
      </w:r>
    </w:p>
    <w:p w14:paraId="5799251D" w14:textId="77777777" w:rsidR="001456EF"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Менің негізгі әлсіз жақтарым  ______________________________________</w:t>
      </w:r>
      <w:r w:rsidR="001456EF" w:rsidRPr="007F4595">
        <w:rPr>
          <w:rFonts w:ascii="Times New Roman" w:hAnsi="Times New Roman" w:cs="Times New Roman"/>
          <w:sz w:val="28"/>
          <w:szCs w:val="28"/>
          <w:lang w:val="kk-KZ"/>
        </w:rPr>
        <w:t>__</w:t>
      </w:r>
    </w:p>
    <w:p w14:paraId="2931B968"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Өмірімдегі жетістіктер _____________________________</w:t>
      </w:r>
      <w:r w:rsidR="001456EF" w:rsidRPr="007F4595">
        <w:rPr>
          <w:rFonts w:ascii="Times New Roman" w:hAnsi="Times New Roman" w:cs="Times New Roman"/>
          <w:sz w:val="28"/>
          <w:szCs w:val="28"/>
          <w:lang w:val="kk-KZ"/>
        </w:rPr>
        <w:t>_________________</w:t>
      </w:r>
    </w:p>
    <w:p w14:paraId="73A28586"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Менің өмірімде болған сәтсіздіктер ______________________</w:t>
      </w:r>
      <w:r w:rsidR="001456EF" w:rsidRPr="007F4595">
        <w:rPr>
          <w:rFonts w:ascii="Times New Roman" w:hAnsi="Times New Roman" w:cs="Times New Roman"/>
          <w:sz w:val="28"/>
          <w:szCs w:val="28"/>
          <w:lang w:val="kk-KZ"/>
        </w:rPr>
        <w:t>_____________</w:t>
      </w:r>
    </w:p>
    <w:p w14:paraId="3CE94F1B" w14:textId="77777777" w:rsidR="005F490A" w:rsidRPr="007F4595" w:rsidRDefault="005F490A" w:rsidP="007F4595">
      <w:pPr>
        <w:spacing w:after="0" w:line="240" w:lineRule="auto"/>
        <w:rPr>
          <w:rFonts w:ascii="Times New Roman" w:hAnsi="Times New Roman" w:cs="Times New Roman"/>
          <w:sz w:val="28"/>
          <w:szCs w:val="28"/>
          <w:lang w:val="kk-KZ"/>
        </w:rPr>
      </w:pPr>
      <w:r w:rsidRPr="007F4595">
        <w:rPr>
          <w:rFonts w:ascii="Times New Roman" w:hAnsi="Times New Roman" w:cs="Times New Roman"/>
          <w:sz w:val="28"/>
          <w:szCs w:val="28"/>
          <w:lang w:val="kk-KZ"/>
        </w:rPr>
        <w:t>Адамдардың бойында бағалайтыным _____</w:t>
      </w:r>
      <w:r w:rsidR="001456EF" w:rsidRPr="007F4595">
        <w:rPr>
          <w:rFonts w:ascii="Times New Roman" w:hAnsi="Times New Roman" w:cs="Times New Roman"/>
          <w:sz w:val="28"/>
          <w:szCs w:val="28"/>
          <w:lang w:val="kk-KZ"/>
        </w:rPr>
        <w:t>____________________________</w:t>
      </w:r>
    </w:p>
    <w:p w14:paraId="5D8C8829" w14:textId="77777777" w:rsidR="005F490A" w:rsidRPr="007F4595" w:rsidRDefault="005F490A" w:rsidP="007F4595">
      <w:pPr>
        <w:spacing w:after="0" w:line="240" w:lineRule="auto"/>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Өмірде маған ең көп әсер еткен үш адам (неде) ____________________</w:t>
      </w:r>
      <w:r w:rsidR="001456EF" w:rsidRPr="007F4595">
        <w:rPr>
          <w:rFonts w:ascii="Times New Roman" w:hAnsi="Times New Roman" w:cs="Times New Roman"/>
          <w:sz w:val="28"/>
          <w:szCs w:val="28"/>
          <w:lang w:val="kk-KZ"/>
        </w:rPr>
        <w:t>_____</w:t>
      </w:r>
      <w:r w:rsidRPr="007F4595">
        <w:rPr>
          <w:rFonts w:ascii="Times New Roman" w:hAnsi="Times New Roman" w:cs="Times New Roman"/>
          <w:sz w:val="28"/>
          <w:szCs w:val="28"/>
          <w:lang w:val="kk-KZ"/>
        </w:rPr>
        <w:t xml:space="preserve"> </w:t>
      </w:r>
    </w:p>
    <w:p w14:paraId="7350866D" w14:textId="77777777" w:rsidR="005F490A" w:rsidRPr="007F4595" w:rsidRDefault="006E76E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5</w:t>
      </w:r>
      <w:r w:rsidR="005F490A" w:rsidRPr="007F4595">
        <w:rPr>
          <w:rFonts w:ascii="Times New Roman" w:hAnsi="Times New Roman" w:cs="Times New Roman"/>
          <w:sz w:val="28"/>
          <w:szCs w:val="28"/>
          <w:lang w:val="kk-KZ"/>
        </w:rPr>
        <w:t>. Модерация түрінде топтық талқылау.</w:t>
      </w:r>
    </w:p>
    <w:p w14:paraId="7341F543" w14:textId="77777777" w:rsidR="005F490A" w:rsidRPr="007F4595" w:rsidRDefault="006E76E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F490A" w:rsidRPr="007F4595">
        <w:rPr>
          <w:rFonts w:ascii="Times New Roman" w:hAnsi="Times New Roman" w:cs="Times New Roman"/>
          <w:sz w:val="28"/>
          <w:szCs w:val="28"/>
          <w:lang w:val="kk-KZ"/>
        </w:rPr>
        <w:t>Сабақ жеке тұлғаның өзін-өзі дамыту мәселелерін, оларға әсер ететін факторларды және оларды белсендендіру әдістерінің топтық талқылауын көздейтін модерация түрінде өткізіледі. Модерация үрдісінің құрылымы: модератор мәселені қоюдан бастап іс-шаралардың нақты тізбегіне дейінгі бөлімдерді қамтитын сценарий жасайды:</w:t>
      </w:r>
    </w:p>
    <w:p w14:paraId="446AFA4F" w14:textId="77777777" w:rsidR="005F490A" w:rsidRPr="007F4595" w:rsidRDefault="006E76E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F490A" w:rsidRPr="007F4595">
        <w:rPr>
          <w:rFonts w:ascii="Times New Roman" w:hAnsi="Times New Roman" w:cs="Times New Roman"/>
          <w:sz w:val="28"/>
          <w:szCs w:val="28"/>
          <w:lang w:val="kk-KZ"/>
        </w:rPr>
        <w:t>1. Кіріспе – жұмыс ережелерімен танысу.</w:t>
      </w:r>
    </w:p>
    <w:p w14:paraId="571182FD" w14:textId="77777777" w:rsidR="005F490A" w:rsidRPr="007F4595" w:rsidRDefault="006E76E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F490A" w:rsidRPr="007F4595">
        <w:rPr>
          <w:rFonts w:ascii="Times New Roman" w:hAnsi="Times New Roman" w:cs="Times New Roman"/>
          <w:sz w:val="28"/>
          <w:szCs w:val="28"/>
          <w:lang w:val="kk-KZ"/>
        </w:rPr>
        <w:t>2. Жұмыс кезеңі – негізгі сұрақтарды қою; - құрылым (әрекеттердің реті); - модерация әдістерін таңдау; - визуалдау форматы.</w:t>
      </w:r>
    </w:p>
    <w:p w14:paraId="55DAF907" w14:textId="77777777" w:rsidR="005F490A" w:rsidRPr="007F4595" w:rsidRDefault="006E76EF"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F490A" w:rsidRPr="007F4595">
        <w:rPr>
          <w:rFonts w:ascii="Times New Roman" w:hAnsi="Times New Roman" w:cs="Times New Roman"/>
          <w:sz w:val="28"/>
          <w:szCs w:val="28"/>
          <w:lang w:val="kk-KZ"/>
        </w:rPr>
        <w:t xml:space="preserve">3. Қорытынды кезең – нәтижелерді бекіту және ұсыну. Сабаққа қатысушылардың тұлғаның өзін-өзі дамыту үрдістерін ынталандыру бойынша өз ұсыныстарымен таныстыруы.   </w:t>
      </w:r>
    </w:p>
    <w:p w14:paraId="4C906892" w14:textId="3094C1A2" w:rsidR="000575F2" w:rsidRPr="007F4595" w:rsidRDefault="000575F2"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noProof/>
          <w:sz w:val="28"/>
          <w:szCs w:val="28"/>
          <w:lang w:val="kk-KZ"/>
        </w:rPr>
        <w:t xml:space="preserve">   </w:t>
      </w:r>
      <w:r w:rsidRPr="007F4595">
        <w:rPr>
          <w:rFonts w:ascii="Times New Roman" w:hAnsi="Times New Roman" w:cs="Times New Roman"/>
          <w:color w:val="000000" w:themeColor="text1"/>
          <w:sz w:val="28"/>
          <w:szCs w:val="28"/>
          <w:lang w:val="kk-KZ"/>
        </w:rPr>
        <w:t xml:space="preserve">2021-2022 оқу жылының 2 семестрінде «Педагогика» пәнін оқу процесінде 6В02301- Филология ББ бойынша 20 адам, 6В05301 – Ғылыми химия ББ бойынша 10 адам (барлығы 30 адам) оқитын 2 курс студенттерінің өзіндік </w:t>
      </w:r>
      <w:r w:rsidR="00B75C21">
        <w:rPr>
          <w:rFonts w:ascii="Times New Roman" w:hAnsi="Times New Roman" w:cs="Times New Roman"/>
          <w:color w:val="000000" w:themeColor="text1"/>
          <w:sz w:val="28"/>
          <w:szCs w:val="28"/>
          <w:lang w:val="kk-KZ"/>
        </w:rPr>
        <w:t>дәрісхана</w:t>
      </w:r>
      <w:r w:rsidRPr="007F4595">
        <w:rPr>
          <w:rFonts w:ascii="Times New Roman" w:hAnsi="Times New Roman" w:cs="Times New Roman"/>
          <w:color w:val="000000" w:themeColor="text1"/>
          <w:sz w:val="28"/>
          <w:szCs w:val="28"/>
          <w:lang w:val="kk-KZ"/>
        </w:rPr>
        <w:t>дан тыс жұмысын өзіндік ұйымдастыруын дамыту бойынша тәжірибелік - эксперименттік жұмыс жүзеге асырылды.</w:t>
      </w:r>
    </w:p>
    <w:p w14:paraId="5B087983" w14:textId="77777777" w:rsidR="000575F2" w:rsidRPr="007F4595" w:rsidRDefault="000575F2"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Курстың ПОӘК-не сәйкес 7 СӨЖ қарастырылған, олардың әрқайсысы 2 тапсырмадан тұрған. Тапсырмалардың түрі мен мазмұнын таңдау кезінде маңызды шарт ескерілді – курсты игеру кезінде СӨЖ түрлерінің кезең-кезеңімен күрделенуі. СӨЖ-ді ұйымдастырудың табысты болуының маңызды шарты әдістемелік қамтамасыз ету болды (СӨЖ-дің бағыт-картасы, </w:t>
      </w:r>
      <w:r w:rsidRPr="007F4595">
        <w:rPr>
          <w:rFonts w:ascii="Times New Roman" w:hAnsi="Times New Roman" w:cs="Times New Roman"/>
          <w:color w:val="000000" w:themeColor="text1"/>
          <w:sz w:val="28"/>
          <w:szCs w:val="28"/>
          <w:lang w:val="kk-KZ"/>
        </w:rPr>
        <w:lastRenderedPageBreak/>
        <w:t>СӨЖ орындау бойынша әдістемелік ұсынымдар). Семестрдің басында және соңында СӨЖ дағдыларын ұйымдастыру және меңгеру бойынша студенттерге сауалнама жүргізілді.</w:t>
      </w:r>
    </w:p>
    <w:p w14:paraId="6F2A7393"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ab/>
        <w:t>1-кезеңде - 1, 2 СӨЖ-де репродуктивті типтегі тапсырмалар ұсынылды: тірек конспектілерді, глоссарийлерді құрастыру, таныстырылым материалдарын, салыстыру кестелерін, эсселерді әзірлеу.</w:t>
      </w:r>
    </w:p>
    <w:p w14:paraId="4AA0B833"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СӨЖ 1:</w:t>
      </w:r>
    </w:p>
    <w:p w14:paraId="12C768A7"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1) берілген дәрістер материалын пайдалана отырып, педагогиканың негізгі ұғымдарының глоссарийін жасау</w:t>
      </w:r>
    </w:p>
    <w:p w14:paraId="07068645"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2) өткен тақырыптардың бірі бойынша тірек конспект пен таныстырылым дайындау:</w:t>
      </w:r>
    </w:p>
    <w:p w14:paraId="2059B001"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1.Қазіргі әлеуметтік-мәдени жағдайдағы білім берудің рөлі мен ерекшеліктері. «Білім беру» ұғымының мағынасы;</w:t>
      </w:r>
    </w:p>
    <w:p w14:paraId="2BC1CCEA"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2. Педагогикалық кәсіп пен іс-әрекеттің жалпы сипаттамасы;</w:t>
      </w:r>
    </w:p>
    <w:p w14:paraId="44DEE97A"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3. Педагог тұлғасы және оның кәсіби құзыреттілігі;</w:t>
      </w:r>
    </w:p>
    <w:p w14:paraId="36AFB733"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4. Педагогтың үздіксіз кәсіби өсу факторлары;</w:t>
      </w:r>
    </w:p>
    <w:p w14:paraId="0E13FD1E" w14:textId="77777777" w:rsidR="000575F2" w:rsidRPr="007F4595" w:rsidRDefault="000575F2" w:rsidP="007F4595">
      <w:pPr>
        <w:pStyle w:val="a7"/>
        <w:shd w:val="clear" w:color="auto" w:fill="FFFFFF"/>
        <w:tabs>
          <w:tab w:val="left" w:pos="284"/>
          <w:tab w:val="left" w:pos="6400"/>
        </w:tabs>
        <w:spacing w:after="0" w:line="240" w:lineRule="auto"/>
        <w:ind w:left="0" w:firstLine="284"/>
        <w:jc w:val="both"/>
        <w:rPr>
          <w:color w:val="000000" w:themeColor="text1"/>
          <w:sz w:val="28"/>
          <w:szCs w:val="28"/>
          <w:highlight w:val="yellow"/>
        </w:rPr>
      </w:pPr>
      <w:r w:rsidRPr="007F4595">
        <w:rPr>
          <w:color w:val="000000" w:themeColor="text1"/>
          <w:sz w:val="28"/>
          <w:szCs w:val="28"/>
          <w:lang w:val="kk-KZ"/>
        </w:rPr>
        <w:t>5. Педагогика адам тәрбиесі туралы ғылым.</w:t>
      </w:r>
      <w:r w:rsidRPr="007F4595">
        <w:rPr>
          <w:color w:val="000000" w:themeColor="text1"/>
          <w:sz w:val="28"/>
          <w:szCs w:val="28"/>
          <w:highlight w:val="yellow"/>
          <w:lang w:val="kk-KZ"/>
        </w:rPr>
        <w:t xml:space="preserve"> </w:t>
      </w:r>
    </w:p>
    <w:p w14:paraId="2FE2165B"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СӨЖ 2:</w:t>
      </w:r>
    </w:p>
    <w:p w14:paraId="0F806C37"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1) «Педагогикалық зерттеу әдіснамасының құрылымы» кестесін жасау</w:t>
      </w:r>
    </w:p>
    <w:p w14:paraId="4CC43493"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2) «Педагогикалық зерттеудің теориялық және эмпирикалық әдістері» баяндама жазу</w:t>
      </w:r>
    </w:p>
    <w:p w14:paraId="1E21C6E4"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2-кезеңде (СӨЖ 3,4) қайта құру типіндегі тапсырмалар ұсынылды (меңгерілген білім мен әрекет ету тәсілдерін ішінара өзгертілген жағдайда қолдануды көздейді) және даралық-ізденістік типіндегі (эвристикалық) тапсырмалар, тәжірибе жинақтауды және оны жаңа жағдайда қолдануды көздейді: жалпылама кестелер құрастыру, талдамалық эссе.</w:t>
      </w:r>
    </w:p>
    <w:p w14:paraId="10D7EA5A"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СӨЖ 3:</w:t>
      </w:r>
    </w:p>
    <w:p w14:paraId="46464A26"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1) «Тұлғаның дамуы мен қалыптасу факторлары» талдамалық эссе жазу</w:t>
      </w:r>
    </w:p>
    <w:p w14:paraId="11976A46" w14:textId="4FA58451"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 xml:space="preserve">2) «Тұлғаны дамыту және қалыптастыру </w:t>
      </w:r>
      <w:r w:rsidR="001F0C92">
        <w:rPr>
          <w:color w:val="000000" w:themeColor="text1"/>
          <w:sz w:val="28"/>
          <w:szCs w:val="28"/>
          <w:lang w:val="kk-KZ"/>
        </w:rPr>
        <w:t>тұғыр</w:t>
      </w:r>
      <w:r w:rsidR="00B75C21">
        <w:rPr>
          <w:color w:val="000000" w:themeColor="text1"/>
          <w:sz w:val="28"/>
          <w:szCs w:val="28"/>
          <w:lang w:val="kk-KZ"/>
        </w:rPr>
        <w:t>лары</w:t>
      </w:r>
      <w:r w:rsidRPr="007F4595">
        <w:rPr>
          <w:color w:val="000000" w:themeColor="text1"/>
          <w:sz w:val="28"/>
          <w:szCs w:val="28"/>
          <w:lang w:val="kk-KZ"/>
        </w:rPr>
        <w:t>» жалпылама кесте құру</w:t>
      </w:r>
    </w:p>
    <w:p w14:paraId="78D4CA6E"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СӨЖ 4:</w:t>
      </w:r>
    </w:p>
    <w:p w14:paraId="1666D759"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lang w:val="kk-KZ"/>
        </w:rPr>
      </w:pPr>
      <w:r w:rsidRPr="007F4595">
        <w:rPr>
          <w:color w:val="000000" w:themeColor="text1"/>
          <w:sz w:val="28"/>
          <w:szCs w:val="28"/>
          <w:lang w:val="kk-KZ"/>
        </w:rPr>
        <w:t>7.1 «Қазіргі жағдайда оқушыларды тәрбиелеу мәселелері» талдамалық эссе жазу</w:t>
      </w:r>
    </w:p>
    <w:p w14:paraId="02602EB4" w14:textId="77777777" w:rsidR="000575F2" w:rsidRPr="007F4595" w:rsidRDefault="000575F2" w:rsidP="007F4595">
      <w:pPr>
        <w:pStyle w:val="a7"/>
        <w:shd w:val="clear" w:color="auto" w:fill="FFFFFF"/>
        <w:tabs>
          <w:tab w:val="left" w:pos="284"/>
        </w:tabs>
        <w:spacing w:after="0" w:line="240" w:lineRule="auto"/>
        <w:ind w:left="0" w:firstLine="284"/>
        <w:jc w:val="both"/>
        <w:rPr>
          <w:color w:val="000000" w:themeColor="text1"/>
          <w:sz w:val="28"/>
          <w:szCs w:val="28"/>
          <w:highlight w:val="yellow"/>
          <w:lang w:val="kk-KZ" w:eastAsia="ko-KR"/>
        </w:rPr>
      </w:pPr>
      <w:r w:rsidRPr="007F4595">
        <w:rPr>
          <w:color w:val="000000" w:themeColor="text1"/>
          <w:sz w:val="28"/>
          <w:szCs w:val="28"/>
          <w:lang w:val="kk-KZ"/>
        </w:rPr>
        <w:t>7.2 «Оқыту әдістері» жалпылама кесте құру.</w:t>
      </w:r>
      <w:r w:rsidRPr="007F4595">
        <w:rPr>
          <w:b/>
          <w:color w:val="000000" w:themeColor="text1"/>
          <w:sz w:val="28"/>
          <w:szCs w:val="28"/>
          <w:highlight w:val="yellow"/>
          <w:lang w:val="kk-KZ"/>
        </w:rPr>
        <w:t xml:space="preserve"> </w:t>
      </w:r>
    </w:p>
    <w:p w14:paraId="3EEC59CD" w14:textId="6149A20D"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 xml:space="preserve">3 кезеңде (СӨЖ 5,6,7) негізінен зерттеу іс-әрекетін дамытуға бағытталған өзіндік </w:t>
      </w:r>
      <w:r w:rsidR="00B75C21">
        <w:rPr>
          <w:rFonts w:ascii="Times New Roman" w:hAnsi="Times New Roman" w:cs="Times New Roman"/>
          <w:color w:val="000000" w:themeColor="text1"/>
          <w:sz w:val="28"/>
          <w:szCs w:val="28"/>
          <w:lang w:val="kk-KZ" w:eastAsia="ko-KR"/>
        </w:rPr>
        <w:t>дәрісхана</w:t>
      </w:r>
      <w:r w:rsidRPr="007F4595">
        <w:rPr>
          <w:rFonts w:ascii="Times New Roman" w:hAnsi="Times New Roman" w:cs="Times New Roman"/>
          <w:color w:val="000000" w:themeColor="text1"/>
          <w:sz w:val="28"/>
          <w:szCs w:val="28"/>
          <w:lang w:val="kk-KZ" w:eastAsia="ko-KR"/>
        </w:rPr>
        <w:t>дан тыс жұмыстың шығармашылық түрлері ұсынылады: категориялдық талдау, жағдаяттық міндеттерді (кейстерді) құрастыру, тәжірибелік-талдамалық зерттеулер.</w:t>
      </w:r>
    </w:p>
    <w:p w14:paraId="0C3DDFF9"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СӨЖ 5:</w:t>
      </w:r>
    </w:p>
    <w:p w14:paraId="3CC61D69"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1. Шағын зерттеудің негізінде сабақтың талдамасын дайындаңыз</w:t>
      </w:r>
    </w:p>
    <w:p w14:paraId="176329B3"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2. «Сабақтың тиімділігі: дидактикалық, технологиялық, психологиялық аспектілер» тақырыбында кейс құрастырыңыз</w:t>
      </w:r>
    </w:p>
    <w:p w14:paraId="524388B9"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СӨЖ 6</w:t>
      </w:r>
    </w:p>
    <w:p w14:paraId="03E1131A"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1) «Білім алушылардың оқу жетістіктерін бақылау, есепке алу және тексеру» тақырыбы бойынша кейс жасау</w:t>
      </w:r>
    </w:p>
    <w:p w14:paraId="6CA68384"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highlight w:val="yellow"/>
          <w:lang w:val="kk-KZ"/>
        </w:rPr>
      </w:pPr>
      <w:r w:rsidRPr="007F4595">
        <w:rPr>
          <w:rFonts w:ascii="Times New Roman" w:hAnsi="Times New Roman" w:cs="Times New Roman"/>
          <w:color w:val="000000" w:themeColor="text1"/>
          <w:sz w:val="28"/>
          <w:szCs w:val="28"/>
          <w:lang w:val="kk-KZ" w:eastAsia="ko-KR"/>
        </w:rPr>
        <w:lastRenderedPageBreak/>
        <w:t>2) «Оқушылардың таным іс-әрекетін белсендіру» ұғымына категориялдық талдау жүргізу</w:t>
      </w:r>
      <w:r w:rsidRPr="007F4595">
        <w:rPr>
          <w:rFonts w:ascii="Times New Roman" w:hAnsi="Times New Roman" w:cs="Times New Roman"/>
          <w:color w:val="000000" w:themeColor="text1"/>
          <w:sz w:val="28"/>
          <w:szCs w:val="28"/>
          <w:highlight w:val="yellow"/>
          <w:lang w:val="kk-KZ" w:eastAsia="ko-KR"/>
        </w:rPr>
        <w:t xml:space="preserve"> </w:t>
      </w:r>
      <w:r w:rsidRPr="007F4595">
        <w:rPr>
          <w:rFonts w:ascii="Times New Roman" w:hAnsi="Times New Roman" w:cs="Times New Roman"/>
          <w:color w:val="000000" w:themeColor="text1"/>
          <w:sz w:val="28"/>
          <w:szCs w:val="28"/>
          <w:highlight w:val="yellow"/>
          <w:lang w:val="kk-KZ"/>
        </w:rPr>
        <w:t xml:space="preserve"> </w:t>
      </w:r>
    </w:p>
    <w:p w14:paraId="4B104C33"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eastAsia="ko-KR"/>
        </w:rPr>
      </w:pPr>
      <w:r w:rsidRPr="007F4595">
        <w:rPr>
          <w:rFonts w:ascii="Times New Roman" w:hAnsi="Times New Roman" w:cs="Times New Roman"/>
          <w:color w:val="000000" w:themeColor="text1"/>
          <w:sz w:val="28"/>
          <w:szCs w:val="28"/>
          <w:lang w:val="kk-KZ" w:eastAsia="ko-KR"/>
        </w:rPr>
        <w:t xml:space="preserve">СӨЖ  </w:t>
      </w:r>
      <w:r w:rsidRPr="007F4595">
        <w:rPr>
          <w:rFonts w:ascii="Times New Roman" w:hAnsi="Times New Roman" w:cs="Times New Roman"/>
          <w:color w:val="000000" w:themeColor="text1"/>
          <w:sz w:val="28"/>
          <w:szCs w:val="28"/>
          <w:lang w:val="kk-KZ"/>
        </w:rPr>
        <w:t>7</w:t>
      </w:r>
    </w:p>
    <w:p w14:paraId="4B481412"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1) «Инновациялық педагогикалық технологиялар» ұғымына категориялдық талдау</w:t>
      </w:r>
    </w:p>
    <w:p w14:paraId="2736E4AF"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2) «Перспективті педагогикалық жаңартпалар» тақырыбна эссе.</w:t>
      </w:r>
    </w:p>
    <w:p w14:paraId="7FEFE7DC"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Семестрдің бірінші аптасында студенттер өзіндік жұмыстың бағыт-картасын   әзірледі. Студенттерге өздерінің жеке ерекшеліктеріне, бейімділіктеріне қарай әр тақырып бойынша 2 тапсырманың біреуін таңдауға мүмкіндік берілді. </w:t>
      </w:r>
    </w:p>
    <w:p w14:paraId="319EDE68"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ab/>
        <w:t>Жұмыстың біртипті сипатын жоққа шығару үшін, шарттардың бірі ретінде   тапсырмалардың алуандылығы болды.</w:t>
      </w:r>
    </w:p>
    <w:p w14:paraId="36C6FC72" w14:textId="77777777" w:rsidR="000575F2" w:rsidRPr="007F4595" w:rsidRDefault="000575F2" w:rsidP="007F4595">
      <w:pPr>
        <w:spacing w:after="0" w:line="240" w:lineRule="auto"/>
        <w:ind w:firstLine="284"/>
        <w:jc w:val="both"/>
        <w:rPr>
          <w:rFonts w:ascii="Times New Roman" w:hAnsi="Times New Roman" w:cs="Times New Roman"/>
          <w:color w:val="000000" w:themeColor="text1"/>
          <w:sz w:val="28"/>
          <w:szCs w:val="28"/>
          <w:highlight w:val="yellow"/>
          <w:lang w:val="kk-KZ"/>
        </w:rPr>
      </w:pPr>
      <w:r w:rsidRPr="007F4595">
        <w:rPr>
          <w:rFonts w:ascii="Times New Roman" w:hAnsi="Times New Roman" w:cs="Times New Roman"/>
          <w:color w:val="000000" w:themeColor="text1"/>
          <w:sz w:val="28"/>
          <w:szCs w:val="28"/>
          <w:lang w:val="kk-KZ"/>
        </w:rPr>
        <w:t>Өзіндік жұмысты ұйымдастыру барысында студенттерді оқытушымен бірлескен іс-әрекетке, жұптық өзара әрекеттестікке, өз іс-әрекетін ұйымдастыру, бақылау және өзін-өзі бақылау бойынша шағын топтағы ынтымақтастыққа қосу жүзеге асырылды.</w:t>
      </w:r>
    </w:p>
    <w:p w14:paraId="0ACF71E4" w14:textId="77777777" w:rsidR="000575F2" w:rsidRPr="007F4595" w:rsidRDefault="000575F2" w:rsidP="007F4595">
      <w:pPr>
        <w:spacing w:after="0" w:line="240" w:lineRule="auto"/>
        <w:ind w:firstLine="284"/>
        <w:jc w:val="both"/>
        <w:rPr>
          <w:rStyle w:val="breadlinks"/>
          <w:rFonts w:ascii="Times New Roman" w:hAnsi="Times New Roman"/>
          <w:color w:val="000000" w:themeColor="text1"/>
          <w:highlight w:val="yellow"/>
          <w:lang w:val="kk-KZ"/>
        </w:rPr>
      </w:pPr>
      <w:r w:rsidRPr="007F4595">
        <w:rPr>
          <w:rFonts w:ascii="Times New Roman" w:hAnsi="Times New Roman" w:cs="Times New Roman"/>
          <w:color w:val="000000" w:themeColor="text1"/>
          <w:sz w:val="28"/>
          <w:szCs w:val="28"/>
          <w:lang w:val="kk-KZ"/>
        </w:rPr>
        <w:t>1 кезеңде оқытушының басты міндеті реттеуші, үйлестіруші, студенттерді қарым-қатынас арқылы іс-әрекетке шақыратын; оқушыларды басқару қызметі; кері байланыс орнату маңызды болды. Бастапқы кезеңдегі оқытушының рөлі: оқу әрекетінің қарқыны мен режимін икемді етіп құру, студенттердің дербестілігін ынталандыру. Осы мақсатта студенттер СӨЖ-ді орындау бойынша әдістемелік ұсыныстармен қамтамасыз етілді, онда СӨЖ-дің көптеген түрлеріне сипаттама берілді (глоссарий, тірек конспект, баяндама, эссе, талдамалық эссе, салыстыру кестесі, жалпылау кестесі, кейс және оларды орындауға қойылатын талаптар. (Қосымша). Оқытушы жеке өзіндік жұмысты (глоссарий, баяндама), сонымен қатар жұптық жұмысты және шағын топтардағы жұмысты да (таныстырылым, жалпылама кесте) ұйымдастырады. Жұмыстарды оқытушы бағалады.</w:t>
      </w:r>
    </w:p>
    <w:p w14:paraId="5350EE73" w14:textId="77777777" w:rsidR="000575F2" w:rsidRPr="007F4595" w:rsidRDefault="000575F2" w:rsidP="007F4595">
      <w:pPr>
        <w:spacing w:after="0" w:line="240" w:lineRule="auto"/>
        <w:ind w:firstLine="284"/>
        <w:jc w:val="both"/>
        <w:rPr>
          <w:rFonts w:ascii="Times New Roman" w:hAnsi="Times New Roman" w:cs="Times New Roman"/>
          <w:color w:val="000000" w:themeColor="text1"/>
          <w:highlight w:val="yellow"/>
          <w:shd w:val="clear" w:color="auto" w:fill="FFFFFF"/>
          <w:lang w:val="kk-KZ"/>
        </w:rPr>
      </w:pPr>
      <w:r w:rsidRPr="007F4595">
        <w:rPr>
          <w:rStyle w:val="breadlinks"/>
          <w:rFonts w:ascii="Times New Roman" w:hAnsi="Times New Roman"/>
          <w:color w:val="000000" w:themeColor="text1"/>
          <w:sz w:val="28"/>
          <w:szCs w:val="28"/>
          <w:lang w:val="kk-KZ"/>
        </w:rPr>
        <w:t>2 кезеңде СӨЖ-ді бақылау оқытушылар мен студенттер арасында бөлінеді: өзін-өзі бақылау, өзара бақылау және серіктестік қосылады. Студенттер бағалау өлшемдеріне сәйкес талдамалық эсселерді шағын топтарда жұптық жұмыс (өзара бағалау) түрінде бағалайды. Жалпылама кестелерді құрастыру кезінде студенттер жұмыстың орындалуын бірге жоспарлайды және оған бірлесіп үлестерін қосады. Оқытушының қызметі – сүйемелдеу және көмек беру. СӨЖ-дің бағалауын студенттердің өздері (шағын топтар арасында) жүргізеді.</w:t>
      </w:r>
      <w:r w:rsidRPr="007F4595">
        <w:rPr>
          <w:rStyle w:val="breadlinks"/>
          <w:rFonts w:ascii="Times New Roman" w:hAnsi="Times New Roman"/>
          <w:color w:val="000000" w:themeColor="text1"/>
          <w:sz w:val="28"/>
          <w:szCs w:val="28"/>
          <w:highlight w:val="yellow"/>
          <w:lang w:val="kk-KZ"/>
        </w:rPr>
        <w:t xml:space="preserve">   </w:t>
      </w:r>
      <w:r w:rsidRPr="007F4595">
        <w:rPr>
          <w:rFonts w:ascii="Times New Roman" w:hAnsi="Times New Roman" w:cs="Times New Roman"/>
          <w:color w:val="000000" w:themeColor="text1"/>
          <w:sz w:val="28"/>
          <w:szCs w:val="28"/>
          <w:highlight w:val="yellow"/>
          <w:shd w:val="clear" w:color="auto" w:fill="FFFFFF"/>
          <w:lang w:val="kk-KZ"/>
        </w:rPr>
        <w:t xml:space="preserve"> </w:t>
      </w:r>
    </w:p>
    <w:p w14:paraId="62D89B93" w14:textId="19D6F53A" w:rsidR="0007183D" w:rsidRPr="007F4595" w:rsidRDefault="000575F2" w:rsidP="007F4595">
      <w:pPr>
        <w:tabs>
          <w:tab w:val="left" w:pos="567"/>
        </w:tabs>
        <w:spacing w:after="0" w:line="240" w:lineRule="auto"/>
        <w:ind w:firstLine="284"/>
        <w:jc w:val="both"/>
        <w:textAlignment w:val="top"/>
        <w:rPr>
          <w:rFonts w:ascii="Times New Roman" w:hAnsi="Times New Roman" w:cs="Times New Roman"/>
          <w:noProof/>
          <w:color w:val="000000" w:themeColor="text1"/>
          <w:sz w:val="28"/>
          <w:szCs w:val="28"/>
          <w:lang w:val="kk-KZ"/>
        </w:rPr>
      </w:pPr>
      <w:r w:rsidRPr="007F4595">
        <w:rPr>
          <w:rFonts w:ascii="Times New Roman" w:hAnsi="Times New Roman" w:cs="Times New Roman"/>
          <w:color w:val="000000" w:themeColor="text1"/>
          <w:sz w:val="28"/>
          <w:szCs w:val="28"/>
          <w:shd w:val="clear" w:color="auto" w:fill="FFFFFF"/>
          <w:lang w:val="kk-KZ"/>
        </w:rPr>
        <w:t>3 кезеңде оқытушының басты міндеті қатысушыларды шығармашылық өнімді іс-әрекетке тарту болып табылады. Жұмыстың жеке түрлеріне эссе жазу жатады. Қалған барлық түрлері шағын топтардағы ынтымақтастық пен өзара әрекеттесуді қамтиды. С</w:t>
      </w:r>
      <w:r w:rsidR="00874B5E">
        <w:rPr>
          <w:rFonts w:ascii="Times New Roman" w:hAnsi="Times New Roman" w:cs="Times New Roman"/>
          <w:color w:val="000000" w:themeColor="text1"/>
          <w:sz w:val="28"/>
          <w:szCs w:val="28"/>
          <w:shd w:val="clear" w:color="auto" w:fill="FFFFFF"/>
          <w:lang w:val="kk-KZ"/>
        </w:rPr>
        <w:t>ӨЖ</w:t>
      </w:r>
      <w:r w:rsidRPr="007F4595">
        <w:rPr>
          <w:rFonts w:ascii="Times New Roman" w:hAnsi="Times New Roman" w:cs="Times New Roman"/>
          <w:color w:val="000000" w:themeColor="text1"/>
          <w:sz w:val="28"/>
          <w:szCs w:val="28"/>
          <w:shd w:val="clear" w:color="auto" w:fill="FFFFFF"/>
          <w:lang w:val="kk-KZ"/>
        </w:rPr>
        <w:t xml:space="preserve"> – эссе, кейс, сабақтарды талдау, категориялдық талдау нәтижелерін бағалау бойынша шағын топтар өкілдерінен сараптамалық топ құрылады. Оқытушының қызметі – фасилитация, яғни жеңілдету, студенттер арасындағы құндылықты-маңызды байланыс және кері байланыс орнату негізінде оларды педагогикалық тұрғыда қолдау ретінде жүзеге асырылады.</w:t>
      </w:r>
    </w:p>
    <w:p w14:paraId="2AD54287" w14:textId="77777777" w:rsidR="005D7167" w:rsidRPr="007F4595" w:rsidRDefault="0007183D" w:rsidP="007F4595">
      <w:pPr>
        <w:spacing w:after="0" w:line="240" w:lineRule="auto"/>
        <w:ind w:firstLine="709"/>
        <w:jc w:val="both"/>
        <w:rPr>
          <w:rFonts w:ascii="Times New Roman" w:hAnsi="Times New Roman" w:cs="Times New Roman"/>
          <w:b/>
          <w:bCs/>
          <w:color w:val="000000" w:themeColor="text1"/>
          <w:sz w:val="28"/>
          <w:szCs w:val="28"/>
          <w:lang w:val="kk-KZ"/>
        </w:rPr>
      </w:pPr>
      <w:r w:rsidRPr="007F4595">
        <w:rPr>
          <w:rFonts w:ascii="Times New Roman" w:hAnsi="Times New Roman" w:cs="Times New Roman"/>
          <w:noProof/>
          <w:sz w:val="28"/>
          <w:szCs w:val="28"/>
          <w:lang w:val="kk-KZ"/>
        </w:rPr>
        <w:lastRenderedPageBreak/>
        <w:t xml:space="preserve">  </w:t>
      </w:r>
      <w:r w:rsidR="005D7167" w:rsidRPr="007F4595">
        <w:rPr>
          <w:rFonts w:ascii="Times New Roman" w:hAnsi="Times New Roman" w:cs="Times New Roman"/>
          <w:b/>
          <w:bCs/>
          <w:color w:val="000000" w:themeColor="text1"/>
          <w:sz w:val="28"/>
          <w:szCs w:val="28"/>
          <w:lang w:val="kk-KZ"/>
        </w:rPr>
        <w:t>Сауалнама нәтижелері</w:t>
      </w:r>
    </w:p>
    <w:p w14:paraId="5265ECA4" w14:textId="77777777" w:rsidR="005D7167" w:rsidRPr="007F4595" w:rsidRDefault="005D7167" w:rsidP="007F4595">
      <w:pPr>
        <w:spacing w:after="0" w:line="240" w:lineRule="auto"/>
        <w:ind w:firstLine="709"/>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Университетте оқу кезінде семестрдің басында СӨЖ-дің қажеттілігін және оның кәсіби құзыреттілікті қалыптастырудағы рөлін тәжірибелік-эксперименттік жұмысқа қатысқан студенттердің 63,3%-ы түсінетіндігін көрсетті. Семестрдің соңында мұндай студенттер 89,9% құрады.</w:t>
      </w:r>
    </w:p>
    <w:p w14:paraId="2B3420E0" w14:textId="77777777" w:rsidR="005D7167" w:rsidRPr="007F4595" w:rsidRDefault="005D7167" w:rsidP="007F4595">
      <w:pPr>
        <w:spacing w:after="0" w:line="240" w:lineRule="auto"/>
        <w:ind w:firstLine="709"/>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Өздерінің өз бетінше жұмыс істеу дағдыларын жоғары деп - 13,3%, орташадан жоғары – 20%, орташа – 33,3%, орташадан төмен және төмен – 16,6% деп бағалады. Семестрдің соңында олар өз бетінше жұмыс істеу дағдыларын жоғары - 23,3%, орташадан жоғары – 26,6%, орташа – 30%, орташадан төмен және төмен – 10% деп бағалады.</w:t>
      </w:r>
    </w:p>
    <w:p w14:paraId="09DE0E4A" w14:textId="77777777" w:rsidR="005D7167" w:rsidRPr="007F4595" w:rsidRDefault="005D7167" w:rsidP="007F4595">
      <w:pPr>
        <w:spacing w:after="0" w:line="240" w:lineRule="auto"/>
        <w:ind w:firstLine="709"/>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Семестрдің басында студенттердің жартысы оларға әр түрлі деңгейдегі тапсырмалар ұсынылды деп жауап берді, соңында мұндай жауапты студенттердің 90%-ы берді.</w:t>
      </w:r>
    </w:p>
    <w:p w14:paraId="26D6E95A" w14:textId="77777777" w:rsidR="005D7167" w:rsidRPr="007F4595" w:rsidRDefault="005D7167" w:rsidP="007F4595">
      <w:pPr>
        <w:spacing w:after="0" w:line="240" w:lineRule="auto"/>
        <w:ind w:firstLine="709"/>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 xml:space="preserve"> Егер тәжірибелік-эксперименттік жұмысқа дейін әдістемелік қамтамасыз етілумен және СӨЖ-дің ұйымдастырылуымен 53,3% қанағаттандырылса, онда оның соңында қанағаттану 83,3% құрады.</w:t>
      </w:r>
    </w:p>
    <w:p w14:paraId="1DC2EB94" w14:textId="77777777" w:rsidR="005D7167" w:rsidRPr="007F4595" w:rsidRDefault="005D7167" w:rsidP="007F4595">
      <w:pPr>
        <w:spacing w:after="0" w:line="240" w:lineRule="auto"/>
        <w:ind w:firstLine="709"/>
        <w:jc w:val="both"/>
        <w:rPr>
          <w:rFonts w:ascii="Times New Roman" w:hAnsi="Times New Roman" w:cs="Times New Roman"/>
          <w:color w:val="000000" w:themeColor="text1"/>
          <w:sz w:val="28"/>
          <w:szCs w:val="28"/>
          <w:lang w:val="kk-KZ"/>
        </w:rPr>
      </w:pPr>
      <w:r w:rsidRPr="007F4595">
        <w:rPr>
          <w:rFonts w:ascii="Times New Roman" w:hAnsi="Times New Roman" w:cs="Times New Roman"/>
          <w:bCs/>
          <w:color w:val="000000" w:themeColor="text1"/>
          <w:sz w:val="28"/>
          <w:szCs w:val="28"/>
          <w:lang w:val="kk-KZ"/>
        </w:rPr>
        <w:t>Курстан өткенге дейін СӨЖ-дің көптеген түрлерінің ішінен студенттер оқытушылардың барынша жиі ұсынатын СӨЖ түрлері ретінде түпдеректерді конспектілеу, баяндама, эссе жазу, таныстырылым әзірлеу дегендерді белгілесе, семестрдің соңында олар орындаған жұмыстардың барлық түрлері аталды - глоссарий құрастыру, баяндама, эссе, талдамалық эссе дайындау, түпдеректерді конспектілеу, салыстырмалы, жалпылама кесте әзірлеу, практикалық тәжірибені талдау, оқу сабақтарын талдау, категориялдық талдау, кейстерді әзірлеу.</w:t>
      </w:r>
      <w:r w:rsidRPr="007F4595">
        <w:rPr>
          <w:rFonts w:ascii="Times New Roman" w:hAnsi="Times New Roman" w:cs="Times New Roman"/>
          <w:color w:val="000000" w:themeColor="text1"/>
          <w:sz w:val="28"/>
          <w:szCs w:val="28"/>
          <w:lang w:val="kk-KZ"/>
        </w:rPr>
        <w:t xml:space="preserve">  </w:t>
      </w:r>
    </w:p>
    <w:p w14:paraId="59D443FD" w14:textId="77777777" w:rsidR="005D7167" w:rsidRPr="007F4595" w:rsidRDefault="005D7167" w:rsidP="007F4595">
      <w:pPr>
        <w:spacing w:after="0" w:line="240" w:lineRule="auto"/>
        <w:ind w:firstLine="709"/>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Егер курстың басында СӨЖ-дің негізгі түрлерін меңгеруді 50%, толық көлемде емес деп 20% белгілесе, курс соңында студенттердің 90%-ы СӨЖ-дің көптеген түрлерін орындау дағдыларын меңгергендерін айтты.</w:t>
      </w:r>
    </w:p>
    <w:p w14:paraId="3F4115BB" w14:textId="77777777" w:rsidR="005D7167" w:rsidRPr="007F4595" w:rsidRDefault="005D7167" w:rsidP="007F4595">
      <w:pPr>
        <w:spacing w:after="0" w:line="240" w:lineRule="auto"/>
        <w:ind w:firstLine="709"/>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Студенттердің келесідей дағдыларды өздігінен бағалауында айтарлықтай өзгерістер орын алды, мысалы: жоспар құру, мәтіндегі басты нәрсені бөліп көрсету, фактілерді, құбылыстарды жүйелеу, жіктеу және салыстыру, талдау негізінде қорытындылар жасау, жалпылау, ақпаратты өз бетінше іздеу және іріктеу, жұмыстарды рәсімдеу, алған білімдерін тәжірибеде қолдану, іс-әрекеттің әртүрлі бағыттарында бастамашылдық таныту.</w:t>
      </w:r>
    </w:p>
    <w:p w14:paraId="3EEB7216" w14:textId="77777777" w:rsidR="005D7167" w:rsidRPr="007F4595" w:rsidRDefault="005D7167" w:rsidP="007F4595">
      <w:pPr>
        <w:spacing w:after="0" w:line="240" w:lineRule="auto"/>
        <w:ind w:firstLine="709"/>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Сондай-ақ жұмыс және жеке уақытты тиімді жоспарлау және пайдалану дағдыларын меңгерген студенттер саны 50% - дан 76,6% - ға дейін айтарлықтай өсті.</w:t>
      </w:r>
    </w:p>
    <w:p w14:paraId="698496F2" w14:textId="77777777" w:rsidR="005D7167" w:rsidRPr="007F4595" w:rsidRDefault="005D7167" w:rsidP="007F4595">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Сондай-ақ жұмыс және жеке уақытын тиімді жоспарлау және пайдалану дағдыларын меңгерген студенттер саны 50%-дан 76,6%-ға дейін айтарлықтай өсті.</w:t>
      </w:r>
    </w:p>
    <w:p w14:paraId="1E9FC3C4" w14:textId="49CAFB10" w:rsidR="0074322E" w:rsidRPr="007F4595" w:rsidRDefault="00874B5E" w:rsidP="007F4595">
      <w:pPr>
        <w:tabs>
          <w:tab w:val="left" w:pos="567"/>
        </w:tabs>
        <w:spacing w:after="0" w:line="240" w:lineRule="auto"/>
        <w:jc w:val="both"/>
        <w:textAlignment w:val="top"/>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Осылайша</w:t>
      </w:r>
      <w:r w:rsidR="005D7167" w:rsidRPr="007F4595">
        <w:rPr>
          <w:rFonts w:ascii="Times New Roman" w:hAnsi="Times New Roman" w:cs="Times New Roman"/>
          <w:color w:val="000000" w:themeColor="text1"/>
          <w:sz w:val="28"/>
          <w:szCs w:val="28"/>
          <w:lang w:val="kk-KZ"/>
        </w:rPr>
        <w:t xml:space="preserve"> әдістемелік қамтамасыз ету және сүйемелдеу жұмыстарының негізінде офлайн режимінде «Педагогика» пәнін оқу процесінде жүргізілген тәжірибелік-эксперименттік жұмыс, студенттердің өзіндік жұмысын өздігінен ұйымдастыру дағдыларының айтарлықтай дамығанын көрсетті.  </w:t>
      </w:r>
    </w:p>
    <w:p w14:paraId="722607B9" w14:textId="77777777" w:rsidR="005D7167" w:rsidRPr="007F4595" w:rsidRDefault="005D7167" w:rsidP="007F4595">
      <w:pPr>
        <w:tabs>
          <w:tab w:val="left" w:pos="567"/>
        </w:tabs>
        <w:spacing w:after="0" w:line="240" w:lineRule="auto"/>
        <w:jc w:val="both"/>
        <w:textAlignment w:val="top"/>
        <w:rPr>
          <w:rFonts w:ascii="Times New Roman" w:hAnsi="Times New Roman" w:cs="Times New Roman"/>
          <w:noProof/>
          <w:color w:val="000000" w:themeColor="text1"/>
          <w:sz w:val="28"/>
          <w:szCs w:val="28"/>
          <w:lang w:val="kk-KZ"/>
        </w:rPr>
      </w:pPr>
    </w:p>
    <w:p w14:paraId="38033606" w14:textId="5D65BFB5" w:rsidR="0007183D" w:rsidRPr="007F4595" w:rsidRDefault="0007183D" w:rsidP="007F4595">
      <w:pPr>
        <w:tabs>
          <w:tab w:val="left" w:pos="567"/>
        </w:tabs>
        <w:spacing w:after="0" w:line="240" w:lineRule="auto"/>
        <w:jc w:val="both"/>
        <w:textAlignment w:val="top"/>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3.3 Студенттердің оқу</w:t>
      </w:r>
      <w:r w:rsidR="005E7496">
        <w:rPr>
          <w:rFonts w:ascii="Times New Roman" w:hAnsi="Times New Roman" w:cs="Times New Roman"/>
          <w:b/>
          <w:sz w:val="28"/>
          <w:szCs w:val="28"/>
          <w:lang w:val="kk-KZ"/>
        </w:rPr>
        <w:t xml:space="preserve"> әрекетін өзіндік ұйымдастыру</w:t>
      </w:r>
      <w:r w:rsidRPr="007F4595">
        <w:rPr>
          <w:rFonts w:ascii="Times New Roman" w:hAnsi="Times New Roman" w:cs="Times New Roman"/>
          <w:b/>
          <w:sz w:val="28"/>
          <w:szCs w:val="28"/>
          <w:lang w:val="kk-KZ"/>
        </w:rPr>
        <w:t>ы</w:t>
      </w:r>
      <w:r w:rsidR="005E7496">
        <w:rPr>
          <w:rFonts w:ascii="Times New Roman" w:hAnsi="Times New Roman" w:cs="Times New Roman"/>
          <w:b/>
          <w:sz w:val="28"/>
          <w:szCs w:val="28"/>
          <w:lang w:val="kk-KZ"/>
        </w:rPr>
        <w:t>н</w:t>
      </w:r>
      <w:r w:rsidRPr="007F4595">
        <w:rPr>
          <w:rFonts w:ascii="Times New Roman" w:hAnsi="Times New Roman" w:cs="Times New Roman"/>
          <w:b/>
          <w:sz w:val="28"/>
          <w:szCs w:val="28"/>
          <w:lang w:val="kk-KZ"/>
        </w:rPr>
        <w:t xml:space="preserve"> дамыту</w:t>
      </w:r>
      <w:r w:rsidR="005E7496">
        <w:rPr>
          <w:rFonts w:ascii="Times New Roman" w:hAnsi="Times New Roman" w:cs="Times New Roman"/>
          <w:b/>
          <w:sz w:val="28"/>
          <w:szCs w:val="28"/>
          <w:lang w:val="kk-KZ"/>
        </w:rPr>
        <w:t>ға</w:t>
      </w:r>
      <w:r w:rsidRPr="007F4595">
        <w:rPr>
          <w:rFonts w:ascii="Times New Roman" w:hAnsi="Times New Roman" w:cs="Times New Roman"/>
          <w:b/>
          <w:sz w:val="28"/>
          <w:szCs w:val="28"/>
          <w:lang w:val="kk-KZ"/>
        </w:rPr>
        <w:t xml:space="preserve"> ба</w:t>
      </w:r>
      <w:r w:rsidR="005E7496">
        <w:rPr>
          <w:rFonts w:ascii="Times New Roman" w:hAnsi="Times New Roman" w:cs="Times New Roman"/>
          <w:b/>
          <w:sz w:val="28"/>
          <w:szCs w:val="28"/>
          <w:lang w:val="kk-KZ"/>
        </w:rPr>
        <w:t>ғытталған</w:t>
      </w:r>
      <w:r w:rsidRPr="007F4595">
        <w:rPr>
          <w:rFonts w:ascii="Times New Roman" w:hAnsi="Times New Roman" w:cs="Times New Roman"/>
          <w:b/>
          <w:sz w:val="28"/>
          <w:szCs w:val="28"/>
          <w:lang w:val="kk-KZ"/>
        </w:rPr>
        <w:t xml:space="preserve"> тәжірибелік-эксперименттік жұмыстың нәтижелері</w:t>
      </w:r>
    </w:p>
    <w:p w14:paraId="6E3C5AB8" w14:textId="77777777" w:rsidR="0007183D" w:rsidRPr="007F4595" w:rsidRDefault="0007183D" w:rsidP="007F4595">
      <w:pPr>
        <w:tabs>
          <w:tab w:val="left" w:pos="567"/>
        </w:tabs>
        <w:spacing w:after="0" w:line="240" w:lineRule="auto"/>
        <w:ind w:firstLine="709"/>
        <w:jc w:val="both"/>
        <w:textAlignment w:val="top"/>
        <w:rPr>
          <w:rFonts w:ascii="Times New Roman" w:hAnsi="Times New Roman" w:cs="Times New Roman"/>
          <w:sz w:val="28"/>
          <w:szCs w:val="28"/>
          <w:lang w:val="kk-KZ"/>
        </w:rPr>
      </w:pPr>
    </w:p>
    <w:p w14:paraId="1C713D2E" w14:textId="77777777" w:rsidR="0007183D" w:rsidRPr="007F4595" w:rsidRDefault="0007183D" w:rsidP="007F4595">
      <w:pPr>
        <w:tabs>
          <w:tab w:val="left" w:pos="567"/>
        </w:tabs>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Студенттердің оқу әрекетін өзіндік ұйымдастыруды дамыту бағдарламасын жүзеге асырғаннан кейін біз қалыптастырушы эксперименттің нәтижелерін </w:t>
      </w:r>
      <w:r w:rsidR="005C49A4" w:rsidRPr="007F4595">
        <w:rPr>
          <w:rFonts w:ascii="Times New Roman" w:hAnsi="Times New Roman" w:cs="Times New Roman"/>
          <w:sz w:val="28"/>
          <w:szCs w:val="28"/>
          <w:lang w:val="kk-KZ"/>
        </w:rPr>
        <w:t>тексеру үшін өзінд</w:t>
      </w:r>
      <w:r w:rsidRPr="007F4595">
        <w:rPr>
          <w:rFonts w:ascii="Times New Roman" w:hAnsi="Times New Roman" w:cs="Times New Roman"/>
          <w:sz w:val="28"/>
          <w:szCs w:val="28"/>
          <w:lang w:val="kk-KZ"/>
        </w:rPr>
        <w:t>і</w:t>
      </w:r>
      <w:r w:rsidR="005C49A4" w:rsidRPr="007F4595">
        <w:rPr>
          <w:rFonts w:ascii="Times New Roman" w:hAnsi="Times New Roman" w:cs="Times New Roman"/>
          <w:sz w:val="28"/>
          <w:szCs w:val="28"/>
          <w:lang w:val="kk-KZ"/>
        </w:rPr>
        <w:t>к</w:t>
      </w:r>
      <w:r w:rsidRPr="007F4595">
        <w:rPr>
          <w:rFonts w:ascii="Times New Roman" w:hAnsi="Times New Roman" w:cs="Times New Roman"/>
          <w:sz w:val="28"/>
          <w:szCs w:val="28"/>
          <w:lang w:val="kk-KZ"/>
        </w:rPr>
        <w:t xml:space="preserve"> ұйымдастыру компоненттерінің диагностикасын жасадық.</w:t>
      </w:r>
    </w:p>
    <w:p w14:paraId="3F44DCC3" w14:textId="6E3518FC" w:rsidR="005D7167" w:rsidRPr="007F4595" w:rsidRDefault="005D7167" w:rsidP="007F4595">
      <w:pPr>
        <w:spacing w:after="0" w:line="240" w:lineRule="auto"/>
        <w:jc w:val="both"/>
        <w:textAlignment w:val="top"/>
        <w:rPr>
          <w:rFonts w:ascii="Times New Roman" w:hAnsi="Times New Roman" w:cs="Times New Roman"/>
          <w:noProof/>
          <w:color w:val="000000" w:themeColor="text1"/>
          <w:sz w:val="28"/>
          <w:szCs w:val="28"/>
          <w:lang w:val="kk-KZ"/>
        </w:rPr>
      </w:pPr>
      <w:r w:rsidRPr="007F4595">
        <w:rPr>
          <w:rFonts w:ascii="Times New Roman" w:hAnsi="Times New Roman" w:cs="Times New Roman"/>
          <w:noProof/>
          <w:color w:val="00B050"/>
          <w:sz w:val="28"/>
          <w:szCs w:val="28"/>
          <w:lang w:val="kk-KZ"/>
        </w:rPr>
        <w:t xml:space="preserve">  </w:t>
      </w:r>
      <w:r w:rsidRPr="007F4595">
        <w:rPr>
          <w:rFonts w:ascii="Times New Roman" w:hAnsi="Times New Roman" w:cs="Times New Roman"/>
          <w:noProof/>
          <w:color w:val="000000" w:themeColor="text1"/>
          <w:sz w:val="28"/>
          <w:szCs w:val="28"/>
          <w:lang w:val="kk-KZ"/>
        </w:rPr>
        <w:t xml:space="preserve">Студенттердің өзіндік ұйымдастыруының </w:t>
      </w:r>
      <w:r w:rsidR="00874B5E" w:rsidRPr="007F4595">
        <w:rPr>
          <w:rFonts w:ascii="Times New Roman" w:hAnsi="Times New Roman" w:cs="Times New Roman"/>
          <w:noProof/>
          <w:color w:val="000000" w:themeColor="text1"/>
          <w:sz w:val="28"/>
          <w:szCs w:val="28"/>
          <w:lang w:val="kk-KZ"/>
        </w:rPr>
        <w:t>құндылық</w:t>
      </w:r>
      <w:r w:rsidR="00874B5E">
        <w:rPr>
          <w:rFonts w:ascii="Times New Roman" w:hAnsi="Times New Roman" w:cs="Times New Roman"/>
          <w:noProof/>
          <w:color w:val="000000" w:themeColor="text1"/>
          <w:sz w:val="28"/>
          <w:szCs w:val="28"/>
          <w:lang w:val="kk-KZ"/>
        </w:rPr>
        <w:t xml:space="preserve">-мотивациялық </w:t>
      </w:r>
      <w:r w:rsidRPr="007F4595">
        <w:rPr>
          <w:rFonts w:ascii="Times New Roman" w:hAnsi="Times New Roman" w:cs="Times New Roman"/>
          <w:noProof/>
          <w:color w:val="000000" w:themeColor="text1"/>
          <w:sz w:val="28"/>
          <w:szCs w:val="28"/>
          <w:lang w:val="kk-KZ"/>
        </w:rPr>
        <w:t>компонентін диагностикалау нәтижелері 1</w:t>
      </w:r>
      <w:r w:rsidR="001143E2" w:rsidRPr="007F4595">
        <w:rPr>
          <w:rFonts w:ascii="Times New Roman" w:hAnsi="Times New Roman" w:cs="Times New Roman"/>
          <w:noProof/>
          <w:color w:val="000000" w:themeColor="text1"/>
          <w:sz w:val="28"/>
          <w:szCs w:val="28"/>
          <w:lang w:val="kk-KZ"/>
        </w:rPr>
        <w:t>8</w:t>
      </w:r>
      <w:r w:rsidRPr="007F4595">
        <w:rPr>
          <w:rFonts w:ascii="Times New Roman" w:hAnsi="Times New Roman" w:cs="Times New Roman"/>
          <w:noProof/>
          <w:color w:val="000000" w:themeColor="text1"/>
          <w:sz w:val="28"/>
          <w:szCs w:val="28"/>
          <w:lang w:val="kk-KZ"/>
        </w:rPr>
        <w:t>-кестеде ұсынылған.</w:t>
      </w:r>
    </w:p>
    <w:p w14:paraId="4FD5F084" w14:textId="060C5B3D" w:rsidR="005D7167" w:rsidRPr="007F4595" w:rsidRDefault="00874B5E" w:rsidP="007F4595">
      <w:pPr>
        <w:spacing w:after="0" w:line="240" w:lineRule="auto"/>
        <w:jc w:val="both"/>
        <w:textAlignment w:val="top"/>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  </w:t>
      </w:r>
      <w:r w:rsidR="005D7167" w:rsidRPr="007F4595">
        <w:rPr>
          <w:rFonts w:ascii="Times New Roman" w:hAnsi="Times New Roman" w:cs="Times New Roman"/>
          <w:noProof/>
          <w:color w:val="000000" w:themeColor="text1"/>
          <w:sz w:val="28"/>
          <w:szCs w:val="28"/>
          <w:lang w:val="kk-KZ"/>
        </w:rPr>
        <w:t>Көрсеткіштердегі айырмашылықтардың маңыздылығын тексеру Манн-Уитнидің U-өлшемі арқылы жүзеге асырылды.</w:t>
      </w:r>
    </w:p>
    <w:p w14:paraId="5D78E353" w14:textId="2FC22B27" w:rsidR="005D7167" w:rsidRPr="007F4595" w:rsidRDefault="00874B5E" w:rsidP="007F4595">
      <w:pPr>
        <w:spacing w:after="0" w:line="240" w:lineRule="auto"/>
        <w:jc w:val="both"/>
        <w:textAlignment w:val="top"/>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  А.А.Реан мен В.А.Якунин, Н.Ц.</w:t>
      </w:r>
      <w:r w:rsidR="005D7167" w:rsidRPr="007F4595">
        <w:rPr>
          <w:rFonts w:ascii="Times New Roman" w:hAnsi="Times New Roman" w:cs="Times New Roman"/>
          <w:noProof/>
          <w:color w:val="000000" w:themeColor="text1"/>
          <w:sz w:val="28"/>
          <w:szCs w:val="28"/>
          <w:lang w:val="kk-KZ"/>
        </w:rPr>
        <w:t>Бадмаеваның студенттердің оқу мотивациясы әдістемесі бойынша маңызды айырмашылықтар анықталды:</w:t>
      </w:r>
    </w:p>
    <w:p w14:paraId="01B5CC29" w14:textId="77777777" w:rsidR="0007183D" w:rsidRPr="007F4595" w:rsidRDefault="0007183D" w:rsidP="007F4595">
      <w:pPr>
        <w:tabs>
          <w:tab w:val="left" w:pos="567"/>
        </w:tabs>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Көрсеткіш айырмашылықтарының маңыздылығын тексеру Манн-Уитнидің U-өлшемі арқылы жүргізілді.</w:t>
      </w:r>
    </w:p>
    <w:p w14:paraId="3665EEAD" w14:textId="77777777" w:rsidR="0007183D" w:rsidRPr="007F4595" w:rsidRDefault="0007183D" w:rsidP="007F4595">
      <w:pPr>
        <w:tabs>
          <w:tab w:val="left" w:pos="567"/>
        </w:tabs>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Студенттердің оқу мотивациясын диагностикалау әдістемесі бойынша маңызды айырмашылықтар анықталды:</w:t>
      </w:r>
    </w:p>
    <w:p w14:paraId="7F823C03" w14:textId="77777777" w:rsidR="0007183D" w:rsidRPr="007F4595" w:rsidRDefault="0007183D"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 «Коммуникативті түрткілер» шкаласы бойынша эксперименттік топ студенттерінің саны осы түрткінің басымдығымен 1,2,3 курстарда арта түсті - 10% – ға (0,000*; р ≤ 0,05) айырмашылықтар маңызды; 4-курста – 6,6% 0,001; р ≤ 0,05 айырмашылықтар маңызды). Бақылау тобының студенттерінде статистикалық маңызды айырмашылықтар табылған жоқ (кесте</w:t>
      </w:r>
      <w:r w:rsidR="005C49A4" w:rsidRPr="007F4595">
        <w:rPr>
          <w:rFonts w:ascii="Times New Roman" w:hAnsi="Times New Roman" w:cs="Times New Roman"/>
          <w:sz w:val="28"/>
          <w:szCs w:val="28"/>
          <w:lang w:val="kk-KZ"/>
        </w:rPr>
        <w:t xml:space="preserve"> 18</w:t>
      </w:r>
      <w:r w:rsidRPr="007F4595">
        <w:rPr>
          <w:rFonts w:ascii="Times New Roman" w:hAnsi="Times New Roman" w:cs="Times New Roman"/>
          <w:sz w:val="28"/>
          <w:szCs w:val="28"/>
          <w:lang w:val="kk-KZ"/>
        </w:rPr>
        <w:t>).</w:t>
      </w:r>
    </w:p>
    <w:p w14:paraId="424535C7" w14:textId="77777777" w:rsidR="0007183D" w:rsidRPr="007F4595" w:rsidRDefault="0007183D"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«Жылыстау түрткілері» шкаласы бойынша барлық курстарда айқын байқалудың төмендеуі анықталды, алайда эксперименттік топтағы елеулі айырмашылықтар 1-ші курстан (6,6% - ға) (0,001; р ≤ 0,05 айырмашылықтар маңызды) басқа барлық курс студенттерінде анықталды. Барлық курстардың бақылау тобының студенттерінде статистикалық маңызды айырмашылықтар табылған жоқ.</w:t>
      </w:r>
    </w:p>
    <w:p w14:paraId="742CE257" w14:textId="77777777" w:rsidR="0007183D" w:rsidRPr="007F4595" w:rsidRDefault="0007183D" w:rsidP="007F4595">
      <w:pPr>
        <w:spacing w:after="0" w:line="240" w:lineRule="auto"/>
        <w:jc w:val="both"/>
        <w:textAlignment w:val="top"/>
        <w:rPr>
          <w:rFonts w:ascii="Times New Roman" w:hAnsi="Times New Roman" w:cs="Times New Roman"/>
          <w:color w:val="000000"/>
          <w:sz w:val="28"/>
          <w:szCs w:val="28"/>
          <w:lang w:val="kk-KZ"/>
        </w:rPr>
      </w:pPr>
      <w:r w:rsidRPr="007F4595">
        <w:rPr>
          <w:rFonts w:ascii="Times New Roman" w:hAnsi="Times New Roman" w:cs="Times New Roman"/>
          <w:sz w:val="28"/>
          <w:szCs w:val="28"/>
          <w:lang w:val="kk-KZ"/>
        </w:rPr>
        <w:t xml:space="preserve"> - «Бедел түрткілері» шкаласы бойынша маңызды айырмашылықтар анықталған жоқ;</w:t>
      </w:r>
      <w:r w:rsidRPr="007F4595">
        <w:rPr>
          <w:rFonts w:ascii="Times New Roman" w:hAnsi="Times New Roman" w:cs="Times New Roman"/>
          <w:color w:val="333333"/>
          <w:sz w:val="28"/>
          <w:szCs w:val="28"/>
          <w:lang w:val="kk-KZ"/>
        </w:rPr>
        <w:t xml:space="preserve"> </w:t>
      </w:r>
    </w:p>
    <w:p w14:paraId="78F415A5" w14:textId="77777777" w:rsidR="0007183D" w:rsidRPr="007F4595" w:rsidRDefault="0007183D" w:rsidP="007F4595">
      <w:pPr>
        <w:pStyle w:val="a7"/>
        <w:spacing w:after="0" w:line="240" w:lineRule="auto"/>
        <w:ind w:left="0"/>
        <w:jc w:val="both"/>
        <w:rPr>
          <w:color w:val="000000"/>
          <w:sz w:val="28"/>
          <w:szCs w:val="28"/>
          <w:lang w:val="kk-KZ"/>
        </w:rPr>
      </w:pPr>
      <w:r w:rsidRPr="007F4595">
        <w:rPr>
          <w:color w:val="000000"/>
          <w:sz w:val="28"/>
          <w:szCs w:val="28"/>
          <w:lang w:val="kk-KZ"/>
        </w:rPr>
        <w:t xml:space="preserve"> - «Кәсіби түрткілер» шкаласы бойынша барлық курстардың эксперименттік топ студенттерінің көрсеткіштері 6.6% - ға (0,001; р ≤ 0,05 айырмашылықтар маңызды) өскені анықталды.</w:t>
      </w:r>
    </w:p>
    <w:p w14:paraId="46EF4677" w14:textId="77777777" w:rsidR="0007183D" w:rsidRPr="007F4595" w:rsidRDefault="0007183D" w:rsidP="007F4595">
      <w:pPr>
        <w:pStyle w:val="a7"/>
        <w:spacing w:after="0" w:line="240" w:lineRule="auto"/>
        <w:ind w:left="0" w:firstLine="284"/>
        <w:jc w:val="both"/>
        <w:rPr>
          <w:color w:val="000000"/>
          <w:sz w:val="28"/>
          <w:szCs w:val="28"/>
          <w:lang w:val="kk-KZ"/>
        </w:rPr>
      </w:pPr>
      <w:r w:rsidRPr="007F4595">
        <w:rPr>
          <w:color w:val="000000"/>
          <w:sz w:val="28"/>
          <w:szCs w:val="28"/>
          <w:lang w:val="kk-KZ"/>
        </w:rPr>
        <w:t>Барлық курстардың бақылау тобының студенттерінде статистикалық маңызды айырмашылықтар табылған жоқ. Осы көрсеткіш бойынша 1-ден 4-інші курсқа қарай түрткілердің барлық басқа топтарына қарағанда динамика айқын байқалады (сурет</w:t>
      </w:r>
      <w:r w:rsidR="005C49A4" w:rsidRPr="007F4595">
        <w:rPr>
          <w:color w:val="000000"/>
          <w:sz w:val="28"/>
          <w:szCs w:val="28"/>
          <w:lang w:val="kk-KZ"/>
        </w:rPr>
        <w:t xml:space="preserve"> 10</w:t>
      </w:r>
      <w:r w:rsidRPr="007F4595">
        <w:rPr>
          <w:color w:val="000000"/>
          <w:sz w:val="28"/>
          <w:szCs w:val="28"/>
          <w:lang w:val="kk-KZ"/>
        </w:rPr>
        <w:t>).</w:t>
      </w:r>
    </w:p>
    <w:p w14:paraId="646F0FE1" w14:textId="77777777" w:rsidR="0007183D" w:rsidRPr="007F4595" w:rsidRDefault="0007183D" w:rsidP="007F4595">
      <w:pPr>
        <w:pStyle w:val="a7"/>
        <w:spacing w:after="0" w:line="240" w:lineRule="auto"/>
        <w:ind w:left="0" w:firstLine="284"/>
        <w:jc w:val="both"/>
        <w:rPr>
          <w:color w:val="000000"/>
          <w:sz w:val="28"/>
          <w:szCs w:val="28"/>
          <w:lang w:val="kk-KZ"/>
        </w:rPr>
      </w:pPr>
      <w:r w:rsidRPr="007F4595">
        <w:rPr>
          <w:color w:val="000000"/>
          <w:sz w:val="28"/>
          <w:szCs w:val="28"/>
          <w:lang w:val="kk-KZ"/>
        </w:rPr>
        <w:t>«Өзін-өзі шығармашылық тұрғыда таныту түрткілері» шкаласы бойынша 1-3 курстарының эксперименттік топ студенттерінің көрсеткіштері 6,6%-ға (0,001; р ≤ 0,05 – айырмашылықтар маңызды) және 4-курс студенттерінің көрсеткіштері 10% - ға (0,000*; р ≤ 0,05 айырмашылықта</w:t>
      </w:r>
      <w:r w:rsidR="005C49A4" w:rsidRPr="007F4595">
        <w:rPr>
          <w:color w:val="000000"/>
          <w:sz w:val="28"/>
          <w:szCs w:val="28"/>
          <w:lang w:val="kk-KZ"/>
        </w:rPr>
        <w:t>р маңызды) өскені анықталды (</w:t>
      </w:r>
      <w:r w:rsidRPr="007F4595">
        <w:rPr>
          <w:color w:val="000000"/>
          <w:sz w:val="28"/>
          <w:szCs w:val="28"/>
          <w:lang w:val="kk-KZ"/>
        </w:rPr>
        <w:t>сурет</w:t>
      </w:r>
      <w:r w:rsidR="005C49A4" w:rsidRPr="007F4595">
        <w:rPr>
          <w:color w:val="000000"/>
          <w:sz w:val="28"/>
          <w:szCs w:val="28"/>
          <w:lang w:val="kk-KZ"/>
        </w:rPr>
        <w:t xml:space="preserve"> 10</w:t>
      </w:r>
      <w:r w:rsidRPr="007F4595">
        <w:rPr>
          <w:color w:val="000000"/>
          <w:sz w:val="28"/>
          <w:szCs w:val="28"/>
          <w:lang w:val="kk-KZ"/>
        </w:rPr>
        <w:t>).</w:t>
      </w:r>
    </w:p>
    <w:p w14:paraId="13C123FA" w14:textId="77777777" w:rsidR="0007183D" w:rsidRPr="007F4595" w:rsidRDefault="0007183D" w:rsidP="007F4595">
      <w:pPr>
        <w:pStyle w:val="a7"/>
        <w:spacing w:after="0" w:line="240" w:lineRule="auto"/>
        <w:ind w:left="0"/>
        <w:jc w:val="both"/>
        <w:rPr>
          <w:color w:val="000000"/>
          <w:sz w:val="28"/>
          <w:szCs w:val="28"/>
          <w:lang w:val="kk-KZ"/>
        </w:rPr>
      </w:pPr>
      <w:r w:rsidRPr="007F4595">
        <w:rPr>
          <w:color w:val="000000"/>
          <w:sz w:val="28"/>
          <w:szCs w:val="28"/>
          <w:lang w:val="kk-KZ"/>
        </w:rPr>
        <w:t xml:space="preserve"> - «Оқу-танымдық түрткілері» шкаласы бойынша 1,2,4 курстарының эксперименттік топ студенттерінің көрсеткіші 6,6% – ға (0,001; р ≤ 0,05 </w:t>
      </w:r>
      <w:r w:rsidRPr="007F4595">
        <w:rPr>
          <w:color w:val="000000"/>
          <w:sz w:val="28"/>
          <w:szCs w:val="28"/>
          <w:lang w:val="kk-KZ"/>
        </w:rPr>
        <w:lastRenderedPageBreak/>
        <w:t xml:space="preserve">айырмашылықтары маңызды), және 3-курс студенттерінің 10% - ға (0,000*; р ≤ 0,05 (айырмашылықтары маңызды) өсті </w:t>
      </w:r>
      <w:r w:rsidR="005C49A4" w:rsidRPr="007F4595">
        <w:rPr>
          <w:color w:val="000000"/>
          <w:sz w:val="28"/>
          <w:szCs w:val="28"/>
          <w:lang w:val="kk-KZ"/>
        </w:rPr>
        <w:t>(</w:t>
      </w:r>
      <w:r w:rsidRPr="007F4595">
        <w:rPr>
          <w:color w:val="000000"/>
          <w:sz w:val="28"/>
          <w:szCs w:val="28"/>
          <w:lang w:val="kk-KZ"/>
        </w:rPr>
        <w:t>сурет</w:t>
      </w:r>
      <w:r w:rsidR="005C49A4" w:rsidRPr="007F4595">
        <w:rPr>
          <w:color w:val="000000"/>
          <w:sz w:val="28"/>
          <w:szCs w:val="28"/>
          <w:lang w:val="kk-KZ"/>
        </w:rPr>
        <w:t xml:space="preserve"> 10</w:t>
      </w:r>
      <w:r w:rsidRPr="007F4595">
        <w:rPr>
          <w:color w:val="000000"/>
          <w:sz w:val="28"/>
          <w:szCs w:val="28"/>
          <w:lang w:val="kk-KZ"/>
        </w:rPr>
        <w:t>).</w:t>
      </w:r>
    </w:p>
    <w:p w14:paraId="738DDD3F" w14:textId="77777777" w:rsidR="0007183D" w:rsidRPr="007F4595" w:rsidRDefault="0007183D"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5C49A4" w:rsidRPr="007F4595">
        <w:rPr>
          <w:rFonts w:ascii="Times New Roman" w:hAnsi="Times New Roman" w:cs="Times New Roman"/>
          <w:sz w:val="28"/>
          <w:szCs w:val="28"/>
          <w:lang w:val="kk-KZ"/>
        </w:rPr>
        <w:t>-</w:t>
      </w:r>
      <w:r w:rsidRPr="007F4595">
        <w:rPr>
          <w:rFonts w:ascii="Times New Roman" w:hAnsi="Times New Roman" w:cs="Times New Roman"/>
          <w:sz w:val="28"/>
          <w:szCs w:val="28"/>
          <w:lang w:val="kk-KZ"/>
        </w:rPr>
        <w:t xml:space="preserve"> «Әлеуметтік түрткілер» шкаласы бойынша барлық курстардың эксперименттік топтарындағы өсу 6,6% - ды құрады (0,001; р ≤ 0,05 айырмашылықтар маңызды). Барлық курстардың бақылау тобының студенттерінде статистикалық маңызды айырмашылықтар табылған жоқ (кесте</w:t>
      </w:r>
      <w:r w:rsidR="005C49A4" w:rsidRPr="007F4595">
        <w:rPr>
          <w:rFonts w:ascii="Times New Roman" w:hAnsi="Times New Roman" w:cs="Times New Roman"/>
          <w:sz w:val="28"/>
          <w:szCs w:val="28"/>
          <w:lang w:val="kk-KZ"/>
        </w:rPr>
        <w:t xml:space="preserve"> 16</w:t>
      </w:r>
      <w:r w:rsidRPr="007F4595">
        <w:rPr>
          <w:rFonts w:ascii="Times New Roman" w:hAnsi="Times New Roman" w:cs="Times New Roman"/>
          <w:sz w:val="28"/>
          <w:szCs w:val="28"/>
          <w:lang w:val="kk-KZ"/>
        </w:rPr>
        <w:t>).</w:t>
      </w:r>
    </w:p>
    <w:p w14:paraId="246DB944" w14:textId="77777777" w:rsidR="00353AD2" w:rsidRPr="007F4595" w:rsidRDefault="0007183D" w:rsidP="007F4595">
      <w:pPr>
        <w:spacing w:after="0" w:line="240" w:lineRule="auto"/>
        <w:jc w:val="both"/>
        <w:textAlignment w:val="baseline"/>
        <w:rPr>
          <w:rFonts w:ascii="Times New Roman" w:hAnsi="Times New Roman" w:cs="Times New Roman"/>
          <w:sz w:val="28"/>
          <w:szCs w:val="28"/>
          <w:lang w:val="kk-KZ"/>
        </w:rPr>
        <w:sectPr w:rsidR="00353AD2" w:rsidRPr="007F4595" w:rsidSect="0092755E">
          <w:footerReference w:type="even" r:id="rId27"/>
          <w:footerReference w:type="default" r:id="rId28"/>
          <w:type w:val="continuous"/>
          <w:pgSz w:w="11906" w:h="16838" w:code="9"/>
          <w:pgMar w:top="1134" w:right="851" w:bottom="1134" w:left="1701" w:header="709" w:footer="709" w:gutter="0"/>
          <w:cols w:space="708"/>
          <w:docGrid w:linePitch="360"/>
        </w:sectPr>
      </w:pPr>
      <w:r w:rsidRPr="007F4595">
        <w:rPr>
          <w:rFonts w:ascii="Times New Roman" w:hAnsi="Times New Roman" w:cs="Times New Roman"/>
          <w:sz w:val="28"/>
          <w:szCs w:val="28"/>
          <w:lang w:val="kk-KZ"/>
        </w:rPr>
        <w:t xml:space="preserve">  Оқу мотивациясы бойынша көрсеткіштер айырмашылықтарының маңыздылығын тексерудің толық есебі Манна-Уитнидің </w:t>
      </w:r>
      <w:r w:rsidRPr="007F4595">
        <w:rPr>
          <w:rFonts w:ascii="Times New Roman" w:hAnsi="Times New Roman" w:cs="Times New Roman"/>
          <w:color w:val="000000"/>
          <w:sz w:val="28"/>
          <w:szCs w:val="28"/>
          <w:lang w:val="kk-KZ"/>
        </w:rPr>
        <w:t>U</w:t>
      </w:r>
      <w:r w:rsidRPr="007F4595">
        <w:rPr>
          <w:rFonts w:ascii="Times New Roman" w:hAnsi="Times New Roman" w:cs="Times New Roman"/>
          <w:sz w:val="28"/>
          <w:szCs w:val="28"/>
          <w:lang w:val="kk-KZ"/>
        </w:rPr>
        <w:t>-өлшемі арқылы жүзеге асырылды, Л қосымшасында көрсетілген</w:t>
      </w:r>
      <w:r w:rsidR="000A3D14" w:rsidRPr="007F4595">
        <w:rPr>
          <w:rFonts w:ascii="Times New Roman" w:hAnsi="Times New Roman" w:cs="Times New Roman"/>
          <w:sz w:val="28"/>
          <w:szCs w:val="28"/>
          <w:lang w:val="kk-KZ"/>
        </w:rPr>
        <w:t>.</w:t>
      </w:r>
    </w:p>
    <w:p w14:paraId="20693774" w14:textId="77777777" w:rsidR="0092755E" w:rsidRPr="007F4595" w:rsidRDefault="0092755E" w:rsidP="007F4595">
      <w:pPr>
        <w:spacing w:after="0" w:line="240" w:lineRule="auto"/>
        <w:jc w:val="right"/>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lastRenderedPageBreak/>
        <w:t xml:space="preserve">  18-кесте</w:t>
      </w:r>
    </w:p>
    <w:p w14:paraId="7F811722" w14:textId="77777777" w:rsidR="0092755E" w:rsidRPr="007F4595" w:rsidRDefault="0092755E" w:rsidP="007F4595">
      <w:pPr>
        <w:spacing w:after="0" w:line="240" w:lineRule="auto"/>
        <w:jc w:val="both"/>
        <w:textAlignment w:val="baseline"/>
        <w:rPr>
          <w:rFonts w:ascii="Times New Roman" w:hAnsi="Times New Roman" w:cs="Times New Roman"/>
          <w:color w:val="000000" w:themeColor="text1"/>
          <w:sz w:val="28"/>
          <w:szCs w:val="28"/>
          <w:lang w:val="kk-KZ"/>
        </w:rPr>
      </w:pPr>
      <w:r w:rsidRPr="007F4595">
        <w:rPr>
          <w:rFonts w:ascii="Times New Roman" w:hAnsi="Times New Roman" w:cs="Times New Roman"/>
          <w:color w:val="000000"/>
          <w:sz w:val="28"/>
          <w:szCs w:val="28"/>
          <w:lang w:val="kk-KZ"/>
        </w:rPr>
        <w:t xml:space="preserve">   </w:t>
      </w:r>
      <w:r w:rsidRPr="007F4595">
        <w:rPr>
          <w:rFonts w:ascii="Times New Roman" w:hAnsi="Times New Roman" w:cs="Times New Roman"/>
          <w:color w:val="000000" w:themeColor="text1"/>
          <w:sz w:val="28"/>
          <w:szCs w:val="28"/>
          <w:lang w:val="kk-KZ"/>
        </w:rPr>
        <w:t>Қалыптастырушы эксперименттің нәтижелері бойынша оқу мотивациясының шкалаларына сәйкес эксперименттік және бақылау топтарының көрсеткіштері (А.А.Реан және В.А.Якунин, Н.Ц.Бадмаеваның  студенттердің оқу мотивациясын диагностикалау әдістемесі бойынша %)</w:t>
      </w:r>
    </w:p>
    <w:p w14:paraId="166163D2"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p>
    <w:tbl>
      <w:tblPr>
        <w:tblStyle w:val="a3"/>
        <w:tblW w:w="9684" w:type="dxa"/>
        <w:tblInd w:w="-289" w:type="dxa"/>
        <w:tblLook w:val="04A0" w:firstRow="1" w:lastRow="0" w:firstColumn="1" w:lastColumn="0" w:noHBand="0" w:noVBand="1"/>
      </w:tblPr>
      <w:tblGrid>
        <w:gridCol w:w="541"/>
        <w:gridCol w:w="2214"/>
        <w:gridCol w:w="789"/>
        <w:gridCol w:w="848"/>
        <w:gridCol w:w="852"/>
        <w:gridCol w:w="1132"/>
        <w:gridCol w:w="854"/>
        <w:gridCol w:w="709"/>
        <w:gridCol w:w="850"/>
        <w:gridCol w:w="851"/>
        <w:gridCol w:w="44"/>
      </w:tblGrid>
      <w:tr w:rsidR="0092755E" w:rsidRPr="007F4595" w14:paraId="25584344" w14:textId="77777777" w:rsidTr="0050381B">
        <w:tc>
          <w:tcPr>
            <w:tcW w:w="541" w:type="dxa"/>
            <w:vMerge w:val="restart"/>
          </w:tcPr>
          <w:p w14:paraId="313F3B7E"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p>
          <w:p w14:paraId="61DA2032"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w:t>
            </w:r>
          </w:p>
          <w:p w14:paraId="08120CB0"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р/с</w:t>
            </w:r>
          </w:p>
        </w:tc>
        <w:tc>
          <w:tcPr>
            <w:tcW w:w="2214" w:type="dxa"/>
            <w:vMerge w:val="restart"/>
          </w:tcPr>
          <w:p w14:paraId="377D6C58"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p>
          <w:p w14:paraId="61B22C7B"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p>
          <w:p w14:paraId="0B615396"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Шкала</w:t>
            </w:r>
          </w:p>
          <w:p w14:paraId="2FD0605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w:t>
            </w:r>
            <w:r w:rsidRPr="007F4595">
              <w:rPr>
                <w:rFonts w:ascii="Times New Roman" w:hAnsi="Times New Roman" w:cs="Times New Roman"/>
                <w:color w:val="000000" w:themeColor="text1"/>
                <w:sz w:val="24"/>
                <w:szCs w:val="24"/>
                <w:lang w:val="kk-KZ"/>
              </w:rPr>
              <w:t>түрткілер</w:t>
            </w:r>
            <w:r w:rsidRPr="007F4595">
              <w:rPr>
                <w:rFonts w:ascii="Times New Roman" w:hAnsi="Times New Roman" w:cs="Times New Roman"/>
                <w:color w:val="000000" w:themeColor="text1"/>
                <w:sz w:val="24"/>
                <w:szCs w:val="24"/>
              </w:rPr>
              <w:t>)</w:t>
            </w:r>
          </w:p>
        </w:tc>
        <w:tc>
          <w:tcPr>
            <w:tcW w:w="6929" w:type="dxa"/>
            <w:gridSpan w:val="9"/>
          </w:tcPr>
          <w:p w14:paraId="680D6C1B"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Сыналушылар топтары, эксперимент кезеңі </w:t>
            </w:r>
          </w:p>
          <w:p w14:paraId="65F93AF9"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p>
        </w:tc>
      </w:tr>
      <w:tr w:rsidR="0092755E" w:rsidRPr="007F4595" w14:paraId="3B7A657D" w14:textId="77777777" w:rsidTr="0050381B">
        <w:trPr>
          <w:gridAfter w:val="1"/>
          <w:wAfter w:w="44" w:type="dxa"/>
          <w:trHeight w:val="312"/>
        </w:trPr>
        <w:tc>
          <w:tcPr>
            <w:tcW w:w="0" w:type="auto"/>
            <w:vMerge/>
            <w:vAlign w:val="center"/>
            <w:hideMark/>
          </w:tcPr>
          <w:p w14:paraId="46195541" w14:textId="77777777" w:rsidR="0092755E" w:rsidRPr="007F4595" w:rsidRDefault="0092755E" w:rsidP="007F4595">
            <w:pPr>
              <w:rPr>
                <w:rFonts w:ascii="Times New Roman" w:hAnsi="Times New Roman" w:cs="Times New Roman"/>
                <w:color w:val="000000" w:themeColor="text1"/>
                <w:sz w:val="24"/>
                <w:szCs w:val="24"/>
              </w:rPr>
            </w:pPr>
          </w:p>
        </w:tc>
        <w:tc>
          <w:tcPr>
            <w:tcW w:w="0" w:type="auto"/>
            <w:vMerge/>
            <w:vAlign w:val="center"/>
            <w:hideMark/>
          </w:tcPr>
          <w:p w14:paraId="54E87860" w14:textId="77777777" w:rsidR="0092755E" w:rsidRPr="007F4595" w:rsidRDefault="0092755E" w:rsidP="007F4595">
            <w:pPr>
              <w:rPr>
                <w:rFonts w:ascii="Times New Roman" w:hAnsi="Times New Roman" w:cs="Times New Roman"/>
                <w:color w:val="000000" w:themeColor="text1"/>
                <w:sz w:val="24"/>
                <w:szCs w:val="24"/>
              </w:rPr>
            </w:pPr>
          </w:p>
        </w:tc>
        <w:tc>
          <w:tcPr>
            <w:tcW w:w="3621" w:type="dxa"/>
            <w:gridSpan w:val="4"/>
          </w:tcPr>
          <w:p w14:paraId="755EEBF0"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 курс</w:t>
            </w:r>
          </w:p>
          <w:p w14:paraId="558E5A0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p>
        </w:tc>
        <w:tc>
          <w:tcPr>
            <w:tcW w:w="3264" w:type="dxa"/>
            <w:gridSpan w:val="4"/>
          </w:tcPr>
          <w:p w14:paraId="5121E5A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 курс</w:t>
            </w:r>
          </w:p>
          <w:p w14:paraId="1C747A09"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p>
        </w:tc>
      </w:tr>
      <w:tr w:rsidR="0092755E" w:rsidRPr="007F4595" w14:paraId="5839AF27" w14:textId="77777777" w:rsidTr="0050381B">
        <w:trPr>
          <w:gridAfter w:val="1"/>
          <w:wAfter w:w="44" w:type="dxa"/>
          <w:trHeight w:val="236"/>
        </w:trPr>
        <w:tc>
          <w:tcPr>
            <w:tcW w:w="0" w:type="auto"/>
            <w:vMerge/>
            <w:vAlign w:val="center"/>
            <w:hideMark/>
          </w:tcPr>
          <w:p w14:paraId="61944B6B" w14:textId="77777777" w:rsidR="0092755E" w:rsidRPr="007F4595" w:rsidRDefault="0092755E" w:rsidP="007F4595">
            <w:pPr>
              <w:rPr>
                <w:rFonts w:ascii="Times New Roman" w:hAnsi="Times New Roman" w:cs="Times New Roman"/>
                <w:color w:val="000000" w:themeColor="text1"/>
                <w:sz w:val="24"/>
                <w:szCs w:val="24"/>
              </w:rPr>
            </w:pPr>
          </w:p>
        </w:tc>
        <w:tc>
          <w:tcPr>
            <w:tcW w:w="0" w:type="auto"/>
            <w:vMerge/>
            <w:vAlign w:val="center"/>
            <w:hideMark/>
          </w:tcPr>
          <w:p w14:paraId="111E2E00" w14:textId="77777777" w:rsidR="0092755E" w:rsidRPr="007F4595" w:rsidRDefault="0092755E" w:rsidP="007F4595">
            <w:pPr>
              <w:rPr>
                <w:rFonts w:ascii="Times New Roman" w:hAnsi="Times New Roman" w:cs="Times New Roman"/>
                <w:color w:val="000000" w:themeColor="text1"/>
                <w:sz w:val="24"/>
                <w:szCs w:val="24"/>
              </w:rPr>
            </w:pPr>
          </w:p>
        </w:tc>
        <w:tc>
          <w:tcPr>
            <w:tcW w:w="1637" w:type="dxa"/>
            <w:gridSpan w:val="2"/>
            <w:hideMark/>
          </w:tcPr>
          <w:p w14:paraId="4DD77F94"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Анықт</w:t>
            </w:r>
            <w:r w:rsidRPr="007F4595">
              <w:rPr>
                <w:rFonts w:ascii="Times New Roman" w:hAnsi="Times New Roman" w:cs="Times New Roman"/>
                <w:color w:val="000000" w:themeColor="text1"/>
                <w:sz w:val="24"/>
                <w:szCs w:val="24"/>
              </w:rPr>
              <w:t>.</w:t>
            </w:r>
          </w:p>
        </w:tc>
        <w:tc>
          <w:tcPr>
            <w:tcW w:w="1984" w:type="dxa"/>
            <w:gridSpan w:val="2"/>
            <w:hideMark/>
          </w:tcPr>
          <w:p w14:paraId="5F4638D7"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Қалыпт</w:t>
            </w:r>
            <w:r w:rsidRPr="007F4595">
              <w:rPr>
                <w:rFonts w:ascii="Times New Roman" w:hAnsi="Times New Roman" w:cs="Times New Roman"/>
                <w:color w:val="000000" w:themeColor="text1"/>
                <w:sz w:val="24"/>
                <w:szCs w:val="24"/>
              </w:rPr>
              <w:t>.</w:t>
            </w:r>
          </w:p>
        </w:tc>
        <w:tc>
          <w:tcPr>
            <w:tcW w:w="1563" w:type="dxa"/>
            <w:gridSpan w:val="2"/>
            <w:hideMark/>
          </w:tcPr>
          <w:p w14:paraId="23FF7569"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Анықт</w:t>
            </w:r>
            <w:r w:rsidRPr="007F4595">
              <w:rPr>
                <w:rFonts w:ascii="Times New Roman" w:hAnsi="Times New Roman" w:cs="Times New Roman"/>
                <w:color w:val="000000" w:themeColor="text1"/>
                <w:sz w:val="24"/>
                <w:szCs w:val="24"/>
              </w:rPr>
              <w:t>.</w:t>
            </w:r>
          </w:p>
        </w:tc>
        <w:tc>
          <w:tcPr>
            <w:tcW w:w="1701" w:type="dxa"/>
            <w:gridSpan w:val="2"/>
            <w:hideMark/>
          </w:tcPr>
          <w:p w14:paraId="1A4806CD"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Қалыпт</w:t>
            </w:r>
            <w:r w:rsidRPr="007F4595">
              <w:rPr>
                <w:rFonts w:ascii="Times New Roman" w:hAnsi="Times New Roman" w:cs="Times New Roman"/>
                <w:color w:val="000000" w:themeColor="text1"/>
                <w:sz w:val="24"/>
                <w:szCs w:val="24"/>
              </w:rPr>
              <w:t>.</w:t>
            </w:r>
          </w:p>
        </w:tc>
      </w:tr>
      <w:tr w:rsidR="0092755E" w:rsidRPr="007F4595" w14:paraId="68ADF170" w14:textId="77777777" w:rsidTr="0050381B">
        <w:trPr>
          <w:gridAfter w:val="1"/>
          <w:wAfter w:w="44" w:type="dxa"/>
        </w:trPr>
        <w:tc>
          <w:tcPr>
            <w:tcW w:w="0" w:type="auto"/>
            <w:vMerge/>
            <w:vAlign w:val="center"/>
            <w:hideMark/>
          </w:tcPr>
          <w:p w14:paraId="38014C5A" w14:textId="77777777" w:rsidR="0092755E" w:rsidRPr="007F4595" w:rsidRDefault="0092755E" w:rsidP="007F4595">
            <w:pPr>
              <w:rPr>
                <w:rFonts w:ascii="Times New Roman" w:hAnsi="Times New Roman" w:cs="Times New Roman"/>
                <w:color w:val="000000" w:themeColor="text1"/>
                <w:sz w:val="24"/>
                <w:szCs w:val="24"/>
              </w:rPr>
            </w:pPr>
          </w:p>
        </w:tc>
        <w:tc>
          <w:tcPr>
            <w:tcW w:w="0" w:type="auto"/>
            <w:vMerge/>
            <w:vAlign w:val="center"/>
            <w:hideMark/>
          </w:tcPr>
          <w:p w14:paraId="24DAE2BA" w14:textId="77777777" w:rsidR="0092755E" w:rsidRPr="007F4595" w:rsidRDefault="0092755E" w:rsidP="007F4595">
            <w:pPr>
              <w:rPr>
                <w:rFonts w:ascii="Times New Roman" w:hAnsi="Times New Roman" w:cs="Times New Roman"/>
                <w:color w:val="000000" w:themeColor="text1"/>
                <w:sz w:val="24"/>
                <w:szCs w:val="24"/>
              </w:rPr>
            </w:pPr>
          </w:p>
        </w:tc>
        <w:tc>
          <w:tcPr>
            <w:tcW w:w="789" w:type="dxa"/>
            <w:hideMark/>
          </w:tcPr>
          <w:p w14:paraId="7C38BEBA"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w:t>
            </w:r>
            <w:r w:rsidRPr="007F4595">
              <w:rPr>
                <w:rFonts w:ascii="Times New Roman" w:hAnsi="Times New Roman" w:cs="Times New Roman"/>
                <w:color w:val="000000" w:themeColor="text1"/>
                <w:sz w:val="24"/>
                <w:szCs w:val="24"/>
                <w:lang w:val="kk-KZ"/>
              </w:rPr>
              <w:t>Т</w:t>
            </w:r>
          </w:p>
        </w:tc>
        <w:tc>
          <w:tcPr>
            <w:tcW w:w="848" w:type="dxa"/>
            <w:hideMark/>
          </w:tcPr>
          <w:p w14:paraId="27F9D883"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БТ</w:t>
            </w:r>
          </w:p>
        </w:tc>
        <w:tc>
          <w:tcPr>
            <w:tcW w:w="852" w:type="dxa"/>
            <w:hideMark/>
          </w:tcPr>
          <w:p w14:paraId="36F3E5A5"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w:t>
            </w:r>
            <w:r w:rsidRPr="007F4595">
              <w:rPr>
                <w:rFonts w:ascii="Times New Roman" w:hAnsi="Times New Roman" w:cs="Times New Roman"/>
                <w:color w:val="000000" w:themeColor="text1"/>
                <w:sz w:val="24"/>
                <w:szCs w:val="24"/>
                <w:lang w:val="kk-KZ"/>
              </w:rPr>
              <w:t>Т</w:t>
            </w:r>
          </w:p>
        </w:tc>
        <w:tc>
          <w:tcPr>
            <w:tcW w:w="1132" w:type="dxa"/>
            <w:hideMark/>
          </w:tcPr>
          <w:p w14:paraId="45BDAC6E"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БТ</w:t>
            </w:r>
          </w:p>
        </w:tc>
        <w:tc>
          <w:tcPr>
            <w:tcW w:w="854" w:type="dxa"/>
            <w:hideMark/>
          </w:tcPr>
          <w:p w14:paraId="188CC85D"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w:t>
            </w:r>
            <w:r w:rsidRPr="007F4595">
              <w:rPr>
                <w:rFonts w:ascii="Times New Roman" w:hAnsi="Times New Roman" w:cs="Times New Roman"/>
                <w:color w:val="000000" w:themeColor="text1"/>
                <w:sz w:val="24"/>
                <w:szCs w:val="24"/>
                <w:lang w:val="kk-KZ"/>
              </w:rPr>
              <w:t>Т</w:t>
            </w:r>
          </w:p>
        </w:tc>
        <w:tc>
          <w:tcPr>
            <w:tcW w:w="709" w:type="dxa"/>
            <w:hideMark/>
          </w:tcPr>
          <w:p w14:paraId="6BEF4770"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БТ</w:t>
            </w:r>
          </w:p>
        </w:tc>
        <w:tc>
          <w:tcPr>
            <w:tcW w:w="850" w:type="dxa"/>
            <w:hideMark/>
          </w:tcPr>
          <w:p w14:paraId="5594819B"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w:t>
            </w:r>
            <w:r w:rsidRPr="007F4595">
              <w:rPr>
                <w:rFonts w:ascii="Times New Roman" w:hAnsi="Times New Roman" w:cs="Times New Roman"/>
                <w:color w:val="000000" w:themeColor="text1"/>
                <w:sz w:val="24"/>
                <w:szCs w:val="24"/>
                <w:lang w:val="kk-KZ"/>
              </w:rPr>
              <w:t>Т</w:t>
            </w:r>
          </w:p>
        </w:tc>
        <w:tc>
          <w:tcPr>
            <w:tcW w:w="851" w:type="dxa"/>
            <w:hideMark/>
          </w:tcPr>
          <w:p w14:paraId="3D3D0322" w14:textId="77777777" w:rsidR="0092755E" w:rsidRPr="007F4595" w:rsidRDefault="0092755E"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БТ</w:t>
            </w:r>
          </w:p>
        </w:tc>
      </w:tr>
      <w:tr w:rsidR="0092755E" w:rsidRPr="007F4595" w14:paraId="4C907291" w14:textId="77777777" w:rsidTr="0050381B">
        <w:trPr>
          <w:gridAfter w:val="1"/>
          <w:wAfter w:w="44" w:type="dxa"/>
        </w:trPr>
        <w:tc>
          <w:tcPr>
            <w:tcW w:w="541" w:type="dxa"/>
            <w:hideMark/>
          </w:tcPr>
          <w:p w14:paraId="74143777"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w:t>
            </w:r>
          </w:p>
        </w:tc>
        <w:tc>
          <w:tcPr>
            <w:tcW w:w="2214" w:type="dxa"/>
          </w:tcPr>
          <w:p w14:paraId="46A0D202"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Коммуникатив</w:t>
            </w:r>
            <w:r w:rsidRPr="007F4595">
              <w:rPr>
                <w:rFonts w:ascii="Times New Roman" w:hAnsi="Times New Roman" w:cs="Times New Roman"/>
                <w:color w:val="000000" w:themeColor="text1"/>
                <w:sz w:val="24"/>
                <w:szCs w:val="24"/>
                <w:lang w:val="kk-KZ"/>
              </w:rPr>
              <w:t>тік</w:t>
            </w:r>
          </w:p>
          <w:p w14:paraId="22A56148" w14:textId="77777777" w:rsidR="0092755E" w:rsidRPr="007F4595" w:rsidRDefault="0092755E" w:rsidP="007F4595">
            <w:pPr>
              <w:jc w:val="both"/>
              <w:textAlignment w:val="baseline"/>
              <w:rPr>
                <w:rFonts w:ascii="Times New Roman" w:hAnsi="Times New Roman" w:cs="Times New Roman"/>
                <w:color w:val="000000" w:themeColor="text1"/>
                <w:sz w:val="24"/>
                <w:szCs w:val="24"/>
                <w:lang w:val="en-US"/>
              </w:rPr>
            </w:pPr>
          </w:p>
        </w:tc>
        <w:tc>
          <w:tcPr>
            <w:tcW w:w="789" w:type="dxa"/>
            <w:hideMark/>
          </w:tcPr>
          <w:p w14:paraId="3D91D6BB"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70,0</w:t>
            </w:r>
          </w:p>
        </w:tc>
        <w:tc>
          <w:tcPr>
            <w:tcW w:w="848" w:type="dxa"/>
            <w:hideMark/>
          </w:tcPr>
          <w:p w14:paraId="1EE79A07"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2" w:type="dxa"/>
            <w:hideMark/>
          </w:tcPr>
          <w:p w14:paraId="360CCD12"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80</w:t>
            </w:r>
          </w:p>
        </w:tc>
        <w:tc>
          <w:tcPr>
            <w:tcW w:w="1132" w:type="dxa"/>
            <w:hideMark/>
          </w:tcPr>
          <w:p w14:paraId="2423ECCE"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4" w:type="dxa"/>
            <w:hideMark/>
          </w:tcPr>
          <w:p w14:paraId="11405655"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709" w:type="dxa"/>
            <w:hideMark/>
          </w:tcPr>
          <w:p w14:paraId="6C3CB6E5"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70,0</w:t>
            </w:r>
          </w:p>
        </w:tc>
        <w:tc>
          <w:tcPr>
            <w:tcW w:w="850" w:type="dxa"/>
            <w:hideMark/>
          </w:tcPr>
          <w:p w14:paraId="70415BF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76,6</w:t>
            </w:r>
          </w:p>
        </w:tc>
        <w:tc>
          <w:tcPr>
            <w:tcW w:w="851" w:type="dxa"/>
            <w:hideMark/>
          </w:tcPr>
          <w:p w14:paraId="1672C8DD"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r>
      <w:tr w:rsidR="0092755E" w:rsidRPr="007F4595" w14:paraId="51AEF6F5" w14:textId="77777777" w:rsidTr="0050381B">
        <w:trPr>
          <w:gridAfter w:val="1"/>
          <w:wAfter w:w="44" w:type="dxa"/>
        </w:trPr>
        <w:tc>
          <w:tcPr>
            <w:tcW w:w="541" w:type="dxa"/>
            <w:hideMark/>
          </w:tcPr>
          <w:p w14:paraId="5C880BED"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w:t>
            </w:r>
          </w:p>
        </w:tc>
        <w:tc>
          <w:tcPr>
            <w:tcW w:w="2214" w:type="dxa"/>
          </w:tcPr>
          <w:p w14:paraId="6A3E6879"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Алшақтау</w:t>
            </w:r>
          </w:p>
          <w:p w14:paraId="773AE0F1"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p>
        </w:tc>
        <w:tc>
          <w:tcPr>
            <w:tcW w:w="789" w:type="dxa"/>
            <w:hideMark/>
          </w:tcPr>
          <w:p w14:paraId="28D4687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70,0</w:t>
            </w:r>
          </w:p>
        </w:tc>
        <w:tc>
          <w:tcPr>
            <w:tcW w:w="848" w:type="dxa"/>
            <w:hideMark/>
          </w:tcPr>
          <w:p w14:paraId="77B8CB96"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2" w:type="dxa"/>
            <w:hideMark/>
          </w:tcPr>
          <w:p w14:paraId="07672D56"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1132" w:type="dxa"/>
            <w:hideMark/>
          </w:tcPr>
          <w:p w14:paraId="1C42E8D4"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63,3</w:t>
            </w:r>
          </w:p>
        </w:tc>
        <w:tc>
          <w:tcPr>
            <w:tcW w:w="854" w:type="dxa"/>
            <w:hideMark/>
          </w:tcPr>
          <w:p w14:paraId="4DEAC36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709" w:type="dxa"/>
            <w:hideMark/>
          </w:tcPr>
          <w:p w14:paraId="42578E67"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0" w:type="dxa"/>
            <w:hideMark/>
          </w:tcPr>
          <w:p w14:paraId="33FED78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60</w:t>
            </w:r>
          </w:p>
        </w:tc>
        <w:tc>
          <w:tcPr>
            <w:tcW w:w="851" w:type="dxa"/>
            <w:hideMark/>
          </w:tcPr>
          <w:p w14:paraId="529FA5F8"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63,3</w:t>
            </w:r>
          </w:p>
        </w:tc>
      </w:tr>
      <w:tr w:rsidR="0092755E" w:rsidRPr="007F4595" w14:paraId="704F07CF" w14:textId="77777777" w:rsidTr="0050381B">
        <w:trPr>
          <w:gridAfter w:val="1"/>
          <w:wAfter w:w="44" w:type="dxa"/>
        </w:trPr>
        <w:tc>
          <w:tcPr>
            <w:tcW w:w="541" w:type="dxa"/>
            <w:hideMark/>
          </w:tcPr>
          <w:p w14:paraId="4044E301"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3</w:t>
            </w:r>
          </w:p>
        </w:tc>
        <w:tc>
          <w:tcPr>
            <w:tcW w:w="2214" w:type="dxa"/>
          </w:tcPr>
          <w:p w14:paraId="2DC57A93"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Бедел</w:t>
            </w:r>
          </w:p>
          <w:p w14:paraId="0BFC31BF"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p>
        </w:tc>
        <w:tc>
          <w:tcPr>
            <w:tcW w:w="789" w:type="dxa"/>
            <w:hideMark/>
          </w:tcPr>
          <w:p w14:paraId="650D25C8"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48" w:type="dxa"/>
            <w:hideMark/>
          </w:tcPr>
          <w:p w14:paraId="446F48BE"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2" w:type="dxa"/>
            <w:hideMark/>
          </w:tcPr>
          <w:p w14:paraId="7C4667C1"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c>
          <w:tcPr>
            <w:tcW w:w="1132" w:type="dxa"/>
            <w:hideMark/>
          </w:tcPr>
          <w:p w14:paraId="340742F0"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4" w:type="dxa"/>
            <w:hideMark/>
          </w:tcPr>
          <w:p w14:paraId="159FB35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709" w:type="dxa"/>
            <w:hideMark/>
          </w:tcPr>
          <w:p w14:paraId="2AB04615"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0" w:type="dxa"/>
            <w:hideMark/>
          </w:tcPr>
          <w:p w14:paraId="477D6AE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c>
          <w:tcPr>
            <w:tcW w:w="851" w:type="dxa"/>
            <w:hideMark/>
          </w:tcPr>
          <w:p w14:paraId="317BAAA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r>
      <w:tr w:rsidR="0092755E" w:rsidRPr="007F4595" w14:paraId="7402D5AC" w14:textId="77777777" w:rsidTr="0050381B">
        <w:trPr>
          <w:gridAfter w:val="1"/>
          <w:wAfter w:w="44" w:type="dxa"/>
        </w:trPr>
        <w:tc>
          <w:tcPr>
            <w:tcW w:w="541" w:type="dxa"/>
            <w:hideMark/>
          </w:tcPr>
          <w:p w14:paraId="22EB780D"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4</w:t>
            </w:r>
          </w:p>
        </w:tc>
        <w:tc>
          <w:tcPr>
            <w:tcW w:w="2214" w:type="dxa"/>
          </w:tcPr>
          <w:p w14:paraId="3E695B45"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Кәсіби</w:t>
            </w:r>
          </w:p>
          <w:p w14:paraId="6ADF4A05"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p>
        </w:tc>
        <w:tc>
          <w:tcPr>
            <w:tcW w:w="789" w:type="dxa"/>
            <w:hideMark/>
          </w:tcPr>
          <w:p w14:paraId="1327877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63,3</w:t>
            </w:r>
          </w:p>
        </w:tc>
        <w:tc>
          <w:tcPr>
            <w:tcW w:w="848" w:type="dxa"/>
            <w:hideMark/>
          </w:tcPr>
          <w:p w14:paraId="6E85D958"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2" w:type="dxa"/>
            <w:hideMark/>
          </w:tcPr>
          <w:p w14:paraId="1FEFE661"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c>
          <w:tcPr>
            <w:tcW w:w="1132" w:type="dxa"/>
            <w:hideMark/>
          </w:tcPr>
          <w:p w14:paraId="5165CFC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4" w:type="dxa"/>
            <w:hideMark/>
          </w:tcPr>
          <w:p w14:paraId="49E2175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63,3</w:t>
            </w:r>
          </w:p>
        </w:tc>
        <w:tc>
          <w:tcPr>
            <w:tcW w:w="709" w:type="dxa"/>
            <w:hideMark/>
          </w:tcPr>
          <w:p w14:paraId="01A6F220" w14:textId="77777777" w:rsidR="0092755E" w:rsidRPr="007F4595" w:rsidRDefault="0092755E" w:rsidP="007F4595">
            <w:pP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0" w:type="dxa"/>
            <w:hideMark/>
          </w:tcPr>
          <w:p w14:paraId="7CA376F6"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c>
          <w:tcPr>
            <w:tcW w:w="851" w:type="dxa"/>
            <w:hideMark/>
          </w:tcPr>
          <w:p w14:paraId="2617A432"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r>
      <w:tr w:rsidR="0092755E" w:rsidRPr="007F4595" w14:paraId="6FE2C661" w14:textId="77777777" w:rsidTr="0050381B">
        <w:trPr>
          <w:gridAfter w:val="1"/>
          <w:wAfter w:w="44" w:type="dxa"/>
        </w:trPr>
        <w:tc>
          <w:tcPr>
            <w:tcW w:w="541" w:type="dxa"/>
            <w:hideMark/>
          </w:tcPr>
          <w:p w14:paraId="2BCC1A93"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5</w:t>
            </w:r>
          </w:p>
        </w:tc>
        <w:tc>
          <w:tcPr>
            <w:tcW w:w="2214" w:type="dxa"/>
            <w:hideMark/>
          </w:tcPr>
          <w:p w14:paraId="5024533E"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Шығармашылық тұрғыда өзін-өзі жүзеге асыру </w:t>
            </w:r>
          </w:p>
        </w:tc>
        <w:tc>
          <w:tcPr>
            <w:tcW w:w="789" w:type="dxa"/>
            <w:hideMark/>
          </w:tcPr>
          <w:p w14:paraId="1C9A4333"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63,3</w:t>
            </w:r>
          </w:p>
        </w:tc>
        <w:tc>
          <w:tcPr>
            <w:tcW w:w="848" w:type="dxa"/>
            <w:hideMark/>
          </w:tcPr>
          <w:p w14:paraId="6510AE8D"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2" w:type="dxa"/>
            <w:hideMark/>
          </w:tcPr>
          <w:p w14:paraId="4C054BD0"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70,0</w:t>
            </w:r>
          </w:p>
        </w:tc>
        <w:tc>
          <w:tcPr>
            <w:tcW w:w="1132" w:type="dxa"/>
            <w:hideMark/>
          </w:tcPr>
          <w:p w14:paraId="023A3652"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c>
          <w:tcPr>
            <w:tcW w:w="854" w:type="dxa"/>
            <w:hideMark/>
          </w:tcPr>
          <w:p w14:paraId="0E428D68"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63,3</w:t>
            </w:r>
          </w:p>
        </w:tc>
        <w:tc>
          <w:tcPr>
            <w:tcW w:w="709" w:type="dxa"/>
            <w:hideMark/>
          </w:tcPr>
          <w:p w14:paraId="2A37894E"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50" w:type="dxa"/>
            <w:hideMark/>
          </w:tcPr>
          <w:p w14:paraId="2F9B3A7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w:t>
            </w:r>
          </w:p>
        </w:tc>
        <w:tc>
          <w:tcPr>
            <w:tcW w:w="851" w:type="dxa"/>
            <w:hideMark/>
          </w:tcPr>
          <w:p w14:paraId="711FE6B6"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r>
      <w:tr w:rsidR="0092755E" w:rsidRPr="007F4595" w14:paraId="4187990D" w14:textId="77777777" w:rsidTr="0050381B">
        <w:trPr>
          <w:gridAfter w:val="1"/>
          <w:wAfter w:w="44" w:type="dxa"/>
        </w:trPr>
        <w:tc>
          <w:tcPr>
            <w:tcW w:w="541" w:type="dxa"/>
            <w:hideMark/>
          </w:tcPr>
          <w:p w14:paraId="69E17797"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w:t>
            </w:r>
          </w:p>
        </w:tc>
        <w:tc>
          <w:tcPr>
            <w:tcW w:w="2214" w:type="dxa"/>
            <w:hideMark/>
          </w:tcPr>
          <w:p w14:paraId="09B5BB8B"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 xml:space="preserve"> </w:t>
            </w:r>
            <w:r w:rsidRPr="007F4595">
              <w:rPr>
                <w:rFonts w:ascii="Times New Roman" w:hAnsi="Times New Roman" w:cs="Times New Roman"/>
                <w:color w:val="000000" w:themeColor="text1"/>
                <w:sz w:val="24"/>
                <w:szCs w:val="24"/>
                <w:lang w:val="kk-KZ"/>
              </w:rPr>
              <w:t>Оқу-танымдық</w:t>
            </w:r>
          </w:p>
          <w:p w14:paraId="1BE87540"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 xml:space="preserve"> </w:t>
            </w:r>
          </w:p>
        </w:tc>
        <w:tc>
          <w:tcPr>
            <w:tcW w:w="789" w:type="dxa"/>
            <w:hideMark/>
          </w:tcPr>
          <w:p w14:paraId="3FE6E31B"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66,6</w:t>
            </w:r>
          </w:p>
        </w:tc>
        <w:tc>
          <w:tcPr>
            <w:tcW w:w="848" w:type="dxa"/>
            <w:hideMark/>
          </w:tcPr>
          <w:p w14:paraId="17A347E5"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70,0</w:t>
            </w:r>
          </w:p>
        </w:tc>
        <w:tc>
          <w:tcPr>
            <w:tcW w:w="852" w:type="dxa"/>
            <w:hideMark/>
          </w:tcPr>
          <w:p w14:paraId="6E09E1C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1132" w:type="dxa"/>
            <w:hideMark/>
          </w:tcPr>
          <w:p w14:paraId="0C284580"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4" w:type="dxa"/>
            <w:hideMark/>
          </w:tcPr>
          <w:p w14:paraId="7FFEF2A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709" w:type="dxa"/>
            <w:hideMark/>
          </w:tcPr>
          <w:p w14:paraId="72B0B302"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0" w:type="dxa"/>
            <w:hideMark/>
          </w:tcPr>
          <w:p w14:paraId="7FD03DB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80</w:t>
            </w:r>
          </w:p>
        </w:tc>
        <w:tc>
          <w:tcPr>
            <w:tcW w:w="851" w:type="dxa"/>
            <w:hideMark/>
          </w:tcPr>
          <w:p w14:paraId="72DDC97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76,6</w:t>
            </w:r>
          </w:p>
        </w:tc>
      </w:tr>
      <w:tr w:rsidR="0092755E" w:rsidRPr="007F4595" w14:paraId="01836580" w14:textId="77777777" w:rsidTr="0050381B">
        <w:trPr>
          <w:gridAfter w:val="1"/>
          <w:wAfter w:w="44" w:type="dxa"/>
        </w:trPr>
        <w:tc>
          <w:tcPr>
            <w:tcW w:w="541" w:type="dxa"/>
            <w:hideMark/>
          </w:tcPr>
          <w:p w14:paraId="0A075D12"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w:t>
            </w:r>
          </w:p>
        </w:tc>
        <w:tc>
          <w:tcPr>
            <w:tcW w:w="2214" w:type="dxa"/>
          </w:tcPr>
          <w:p w14:paraId="578A2ABE" w14:textId="77777777" w:rsidR="0092755E" w:rsidRPr="007F4595" w:rsidRDefault="0092755E" w:rsidP="007F4595">
            <w:pPr>
              <w:jc w:val="both"/>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 xml:space="preserve"> </w:t>
            </w:r>
            <w:r w:rsidRPr="007F4595">
              <w:rPr>
                <w:rFonts w:ascii="Times New Roman" w:hAnsi="Times New Roman" w:cs="Times New Roman"/>
                <w:color w:val="000000" w:themeColor="text1"/>
                <w:sz w:val="24"/>
                <w:szCs w:val="24"/>
                <w:lang w:val="kk-KZ"/>
              </w:rPr>
              <w:t xml:space="preserve">Әлеуметтік </w:t>
            </w:r>
          </w:p>
          <w:p w14:paraId="6A96A57F" w14:textId="77777777" w:rsidR="0092755E" w:rsidRPr="007F4595" w:rsidRDefault="0092755E" w:rsidP="007F4595">
            <w:pPr>
              <w:jc w:val="both"/>
              <w:textAlignment w:val="baseline"/>
              <w:rPr>
                <w:rFonts w:ascii="Times New Roman" w:hAnsi="Times New Roman" w:cs="Times New Roman"/>
                <w:color w:val="000000" w:themeColor="text1"/>
                <w:sz w:val="24"/>
                <w:szCs w:val="24"/>
              </w:rPr>
            </w:pPr>
          </w:p>
        </w:tc>
        <w:tc>
          <w:tcPr>
            <w:tcW w:w="789" w:type="dxa"/>
            <w:hideMark/>
          </w:tcPr>
          <w:p w14:paraId="3057D73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70,0</w:t>
            </w:r>
          </w:p>
        </w:tc>
        <w:tc>
          <w:tcPr>
            <w:tcW w:w="848" w:type="dxa"/>
            <w:hideMark/>
          </w:tcPr>
          <w:p w14:paraId="34E96B1F"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2" w:type="dxa"/>
            <w:hideMark/>
          </w:tcPr>
          <w:p w14:paraId="79BF58ED"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76,6</w:t>
            </w:r>
          </w:p>
        </w:tc>
        <w:tc>
          <w:tcPr>
            <w:tcW w:w="1132" w:type="dxa"/>
            <w:hideMark/>
          </w:tcPr>
          <w:p w14:paraId="3CC3860B"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4" w:type="dxa"/>
            <w:hideMark/>
          </w:tcPr>
          <w:p w14:paraId="33FA16E8"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709" w:type="dxa"/>
            <w:hideMark/>
          </w:tcPr>
          <w:p w14:paraId="1C4DA3FE"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c>
          <w:tcPr>
            <w:tcW w:w="850" w:type="dxa"/>
            <w:hideMark/>
          </w:tcPr>
          <w:p w14:paraId="6998F55A"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80</w:t>
            </w:r>
          </w:p>
        </w:tc>
        <w:tc>
          <w:tcPr>
            <w:tcW w:w="851" w:type="dxa"/>
            <w:hideMark/>
          </w:tcPr>
          <w:p w14:paraId="2C0972BC" w14:textId="77777777" w:rsidR="0092755E" w:rsidRPr="007F4595" w:rsidRDefault="0092755E"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73,3</w:t>
            </w:r>
          </w:p>
        </w:tc>
      </w:tr>
    </w:tbl>
    <w:p w14:paraId="28D992C1"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p>
    <w:p w14:paraId="3DDFB2E2" w14:textId="77777777" w:rsidR="00F01D2B" w:rsidRPr="007F4595" w:rsidRDefault="0092755E"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color w:val="000000"/>
          <w:sz w:val="28"/>
          <w:szCs w:val="28"/>
          <w:lang w:val="kk-KZ"/>
        </w:rPr>
        <w:t xml:space="preserve">   </w:t>
      </w:r>
    </w:p>
    <w:p w14:paraId="49DE52FE" w14:textId="77777777" w:rsidR="00993494" w:rsidRPr="007F4595" w:rsidRDefault="00993494" w:rsidP="007F4595">
      <w:pPr>
        <w:spacing w:after="0" w:line="240" w:lineRule="auto"/>
        <w:jc w:val="both"/>
        <w:textAlignment w:val="baseline"/>
        <w:rPr>
          <w:rFonts w:ascii="Times New Roman" w:hAnsi="Times New Roman" w:cs="Times New Roman"/>
          <w:sz w:val="28"/>
          <w:szCs w:val="28"/>
          <w:lang w:val="kk-KZ"/>
        </w:rPr>
      </w:pPr>
    </w:p>
    <w:p w14:paraId="7122B5FC" w14:textId="77777777" w:rsidR="0070097E" w:rsidRPr="007F4595" w:rsidRDefault="00993494"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noProof/>
          <w:sz w:val="28"/>
          <w:szCs w:val="28"/>
          <w:lang w:eastAsia="ru-RU"/>
        </w:rPr>
        <w:drawing>
          <wp:inline distT="0" distB="0" distL="0" distR="0" wp14:anchorId="1492132A" wp14:editId="42F5E68F">
            <wp:extent cx="5733945" cy="2450188"/>
            <wp:effectExtent l="0" t="0" r="19685" b="26670"/>
            <wp:docPr id="13"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AC6AF9" w14:textId="77777777" w:rsidR="00993494" w:rsidRPr="007F4595" w:rsidRDefault="00993494" w:rsidP="007F4595">
      <w:pPr>
        <w:shd w:val="clear" w:color="auto" w:fill="FFFFFF"/>
        <w:spacing w:after="0" w:line="240" w:lineRule="auto"/>
        <w:jc w:val="center"/>
        <w:rPr>
          <w:rFonts w:ascii="Times New Roman" w:hAnsi="Times New Roman" w:cs="Times New Roman"/>
          <w:sz w:val="24"/>
          <w:szCs w:val="24"/>
          <w:lang w:val="kk-KZ"/>
        </w:rPr>
      </w:pPr>
      <w:r w:rsidRPr="007F4595">
        <w:rPr>
          <w:rFonts w:ascii="Times New Roman" w:hAnsi="Times New Roman" w:cs="Times New Roman"/>
          <w:sz w:val="24"/>
          <w:szCs w:val="24"/>
          <w:lang w:val="kk-KZ"/>
        </w:rPr>
        <w:t>Сурет 11. Қалыптастырушы эксперимент нәтижелері бойынша түрткілердің динамикасы</w:t>
      </w:r>
    </w:p>
    <w:p w14:paraId="0090B7FD"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p>
    <w:p w14:paraId="4AEF1D1B"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Осылайша дамыту бағдарламасының әсерінен келесідей өзгерістер байқалды:</w:t>
      </w:r>
    </w:p>
    <w:p w14:paraId="523C777D"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 студенттердің коммуникативтік түрткілерінің артуы;</w:t>
      </w:r>
    </w:p>
    <w:p w14:paraId="74C0E42D"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t xml:space="preserve"> - жылыстау түрткілері көрінісінің төмендеуі;</w:t>
      </w:r>
    </w:p>
    <w:p w14:paraId="26FE9686" w14:textId="77777777" w:rsidR="0092755E" w:rsidRPr="007F4595" w:rsidRDefault="0092755E" w:rsidP="007F4595">
      <w:pPr>
        <w:spacing w:after="0" w:line="240" w:lineRule="auto"/>
        <w:jc w:val="both"/>
        <w:textAlignment w:val="baseline"/>
        <w:rPr>
          <w:rFonts w:ascii="Times New Roman" w:hAnsi="Times New Roman" w:cs="Times New Roman"/>
          <w:color w:val="000000"/>
          <w:sz w:val="28"/>
          <w:szCs w:val="28"/>
          <w:lang w:val="kk-KZ"/>
        </w:rPr>
      </w:pPr>
      <w:r w:rsidRPr="007F4595">
        <w:rPr>
          <w:rFonts w:ascii="Times New Roman" w:hAnsi="Times New Roman" w:cs="Times New Roman"/>
          <w:color w:val="000000"/>
          <w:sz w:val="28"/>
          <w:szCs w:val="28"/>
          <w:lang w:val="kk-KZ"/>
        </w:rPr>
        <w:lastRenderedPageBreak/>
        <w:t xml:space="preserve"> - оң динамика – кәсіби оқу-танымдық, әлеуметтік түрткілердің және өзін-өзі шығармашылық тұрғыдан таныту түрткілерінің өсуі;</w:t>
      </w:r>
    </w:p>
    <w:p w14:paraId="0FE1560B" w14:textId="77777777" w:rsidR="0092755E" w:rsidRPr="007F4595" w:rsidRDefault="0092755E"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color w:val="000000"/>
          <w:sz w:val="28"/>
          <w:szCs w:val="28"/>
          <w:lang w:val="kk-KZ"/>
        </w:rPr>
        <w:t xml:space="preserve"> - </w:t>
      </w:r>
      <w:r w:rsidRPr="007F4595">
        <w:rPr>
          <w:rFonts w:ascii="Times New Roman" w:hAnsi="Times New Roman" w:cs="Times New Roman"/>
          <w:sz w:val="28"/>
          <w:szCs w:val="28"/>
          <w:lang w:val="kk-KZ"/>
        </w:rPr>
        <w:t>бедел түрткілерінің тұрақты байқалуы.</w:t>
      </w:r>
    </w:p>
    <w:p w14:paraId="52AEA2C9" w14:textId="77777777" w:rsidR="00993494" w:rsidRPr="007F4595" w:rsidRDefault="00993494" w:rsidP="007F4595">
      <w:pPr>
        <w:shd w:val="clear" w:color="auto" w:fill="FFFFFF"/>
        <w:spacing w:after="0" w:line="240" w:lineRule="auto"/>
        <w:rPr>
          <w:rFonts w:ascii="Times New Roman" w:hAnsi="Times New Roman" w:cs="Times New Roman"/>
          <w:b/>
          <w:sz w:val="24"/>
          <w:szCs w:val="24"/>
          <w:lang w:val="kk-KZ"/>
        </w:rPr>
      </w:pPr>
    </w:p>
    <w:p w14:paraId="10A7DB1B" w14:textId="77777777" w:rsidR="00993494" w:rsidRPr="007F4595" w:rsidRDefault="00993494" w:rsidP="007F4595">
      <w:pPr>
        <w:shd w:val="clear" w:color="auto" w:fill="FFFFFF"/>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Д.А.Леонтьевтің «Мағыналы өмірлік бағдарлар» (МӨБ әдістемесі) тесті бойынша диагностика нәтижелері </w:t>
      </w:r>
    </w:p>
    <w:p w14:paraId="128D455F" w14:textId="77777777" w:rsidR="00D3629F" w:rsidRPr="007F4595" w:rsidRDefault="00D3629F" w:rsidP="007F4595">
      <w:pPr>
        <w:shd w:val="clear" w:color="auto" w:fill="FFFFFF"/>
        <w:spacing w:after="0" w:line="240" w:lineRule="auto"/>
        <w:ind w:firstLine="709"/>
        <w:jc w:val="both"/>
        <w:rPr>
          <w:rFonts w:ascii="Times New Roman" w:hAnsi="Times New Roman" w:cs="Times New Roman"/>
          <w:color w:val="4F81BD" w:themeColor="accent1"/>
          <w:sz w:val="28"/>
          <w:szCs w:val="28"/>
          <w:shd w:val="clear" w:color="auto" w:fill="FFFFFF"/>
          <w:lang w:val="kk-KZ"/>
        </w:rPr>
      </w:pPr>
    </w:p>
    <w:p w14:paraId="50AB0795" w14:textId="77777777" w:rsidR="00D3629F" w:rsidRPr="007F4595" w:rsidRDefault="00D3629F" w:rsidP="007F4595">
      <w:pPr>
        <w:shd w:val="clear" w:color="auto" w:fill="FFFFFF"/>
        <w:spacing w:after="0" w:line="240" w:lineRule="auto"/>
        <w:ind w:firstLine="284"/>
        <w:jc w:val="both"/>
        <w:rPr>
          <w:rFonts w:ascii="Times New Roman" w:hAnsi="Times New Roman" w:cs="Times New Roman"/>
          <w:color w:val="000000" w:themeColor="text1"/>
          <w:sz w:val="28"/>
          <w:szCs w:val="28"/>
          <w:shd w:val="clear" w:color="auto" w:fill="FFFFFF"/>
          <w:lang w:val="kk-KZ"/>
        </w:rPr>
      </w:pPr>
      <w:r w:rsidRPr="007F4595">
        <w:rPr>
          <w:rFonts w:ascii="Times New Roman" w:hAnsi="Times New Roman" w:cs="Times New Roman"/>
          <w:color w:val="000000" w:themeColor="text1"/>
          <w:sz w:val="28"/>
          <w:szCs w:val="28"/>
          <w:shd w:val="clear" w:color="auto" w:fill="FFFFFF"/>
          <w:lang w:val="kk-KZ"/>
        </w:rPr>
        <w:t>Алынған деректерге жүргізілген талдау осы көрсеткіштің дамуындағы оң динамиканы 19-кестеде көрсеттілген.</w:t>
      </w:r>
    </w:p>
    <w:p w14:paraId="4C4EB033" w14:textId="77777777" w:rsidR="00D3629F" w:rsidRPr="007F4595" w:rsidRDefault="00D3629F" w:rsidP="007F4595">
      <w:pPr>
        <w:shd w:val="clear" w:color="auto" w:fill="FFFFFF"/>
        <w:spacing w:after="0" w:line="240" w:lineRule="auto"/>
        <w:ind w:firstLine="709"/>
        <w:jc w:val="right"/>
        <w:rPr>
          <w:rFonts w:ascii="Times New Roman" w:hAnsi="Times New Roman" w:cs="Times New Roman"/>
          <w:color w:val="000000" w:themeColor="text1"/>
          <w:sz w:val="28"/>
          <w:szCs w:val="28"/>
          <w:shd w:val="clear" w:color="auto" w:fill="FFFFFF"/>
          <w:lang w:val="kk-KZ"/>
        </w:rPr>
      </w:pPr>
      <w:r w:rsidRPr="007F4595">
        <w:rPr>
          <w:rFonts w:ascii="Times New Roman" w:hAnsi="Times New Roman" w:cs="Times New Roman"/>
          <w:color w:val="000000" w:themeColor="text1"/>
          <w:sz w:val="28"/>
          <w:szCs w:val="28"/>
          <w:shd w:val="clear" w:color="auto" w:fill="FFFFFF"/>
          <w:lang w:val="kk-KZ"/>
        </w:rPr>
        <w:t>Кесте 19</w:t>
      </w:r>
    </w:p>
    <w:p w14:paraId="01CA82E7" w14:textId="208DC9E4" w:rsidR="00D3629F" w:rsidRPr="007F4595" w:rsidRDefault="00D3629F" w:rsidP="007F4595">
      <w:pPr>
        <w:shd w:val="clear" w:color="auto" w:fill="FFFFFF"/>
        <w:spacing w:after="0" w:line="240" w:lineRule="auto"/>
        <w:ind w:firstLine="284"/>
        <w:jc w:val="both"/>
        <w:rPr>
          <w:rFonts w:ascii="Times New Roman" w:hAnsi="Times New Roman" w:cs="Times New Roman"/>
          <w:color w:val="000000" w:themeColor="text1"/>
          <w:sz w:val="28"/>
          <w:szCs w:val="28"/>
          <w:highlight w:val="yellow"/>
          <w:lang w:val="kk-KZ"/>
        </w:rPr>
      </w:pPr>
      <w:r w:rsidRPr="007F4595">
        <w:rPr>
          <w:rFonts w:ascii="Times New Roman" w:hAnsi="Times New Roman" w:cs="Times New Roman"/>
          <w:color w:val="000000" w:themeColor="text1"/>
          <w:sz w:val="28"/>
          <w:szCs w:val="28"/>
          <w:shd w:val="clear" w:color="auto" w:fill="FFFFFF"/>
          <w:lang w:val="kk-KZ"/>
        </w:rPr>
        <w:t>Д.А.Леонтьевтің «</w:t>
      </w:r>
      <w:r w:rsidRPr="007F4595">
        <w:rPr>
          <w:rFonts w:ascii="Times New Roman" w:hAnsi="Times New Roman" w:cs="Times New Roman"/>
          <w:color w:val="000000" w:themeColor="text1"/>
          <w:sz w:val="28"/>
          <w:szCs w:val="28"/>
          <w:lang w:val="kk-KZ"/>
        </w:rPr>
        <w:t>Мағыналы өмірлік бағдарлар</w:t>
      </w:r>
      <w:r w:rsidRPr="007F4595">
        <w:rPr>
          <w:rFonts w:ascii="Times New Roman" w:hAnsi="Times New Roman" w:cs="Times New Roman"/>
          <w:color w:val="000000" w:themeColor="text1"/>
          <w:sz w:val="28"/>
          <w:szCs w:val="28"/>
          <w:shd w:val="clear" w:color="auto" w:fill="FFFFFF"/>
          <w:lang w:val="kk-KZ"/>
        </w:rPr>
        <w:t xml:space="preserve">» тесті бойынша </w:t>
      </w:r>
      <w:r w:rsidR="00874B5E">
        <w:rPr>
          <w:rFonts w:ascii="Times New Roman" w:hAnsi="Times New Roman" w:cs="Times New Roman"/>
          <w:color w:val="000000" w:themeColor="text1"/>
          <w:sz w:val="28"/>
          <w:szCs w:val="28"/>
          <w:shd w:val="clear" w:color="auto" w:fill="FFFFFF"/>
          <w:lang w:val="kk-KZ"/>
        </w:rPr>
        <w:t>анықтаушы</w:t>
      </w:r>
      <w:r w:rsidRPr="007F4595">
        <w:rPr>
          <w:rFonts w:ascii="Times New Roman" w:hAnsi="Times New Roman" w:cs="Times New Roman"/>
          <w:color w:val="000000" w:themeColor="text1"/>
          <w:sz w:val="28"/>
          <w:szCs w:val="28"/>
          <w:shd w:val="clear" w:color="auto" w:fill="FFFFFF"/>
          <w:lang w:val="kk-KZ"/>
        </w:rPr>
        <w:t xml:space="preserve"> және қалыптастырушы эксперименттердің нәтижелері сәйкес эксперименттік және бақылау топтарының көрсеткіштері (орташа баллмен)</w:t>
      </w:r>
      <w:r w:rsidRPr="007F4595">
        <w:rPr>
          <w:rFonts w:ascii="Times New Roman" w:hAnsi="Times New Roman" w:cs="Times New Roman"/>
          <w:color w:val="000000" w:themeColor="text1"/>
          <w:lang w:val="kk-KZ"/>
        </w:rPr>
        <w:t xml:space="preserve"> </w:t>
      </w:r>
      <w:r w:rsidRPr="007F4595">
        <w:rPr>
          <w:rFonts w:ascii="Times New Roman" w:hAnsi="Times New Roman" w:cs="Times New Roman"/>
          <w:color w:val="000000" w:themeColor="text1"/>
          <w:sz w:val="28"/>
          <w:szCs w:val="28"/>
          <w:highlight w:val="yellow"/>
          <w:lang w:val="kk-KZ"/>
        </w:rPr>
        <w:t xml:space="preserve"> </w:t>
      </w:r>
    </w:p>
    <w:p w14:paraId="510C7A62" w14:textId="77777777" w:rsidR="00D3629F" w:rsidRPr="007F4595" w:rsidRDefault="00D3629F" w:rsidP="007F4595">
      <w:pPr>
        <w:spacing w:after="0" w:line="240" w:lineRule="auto"/>
        <w:jc w:val="both"/>
        <w:textAlignment w:val="baseline"/>
        <w:rPr>
          <w:rFonts w:ascii="Times New Roman" w:hAnsi="Times New Roman" w:cs="Times New Roman"/>
          <w:color w:val="000000" w:themeColor="text1"/>
          <w:sz w:val="28"/>
          <w:szCs w:val="28"/>
          <w:highlight w:val="yellow"/>
          <w:lang w:val="kk-KZ"/>
        </w:rPr>
      </w:pPr>
    </w:p>
    <w:tbl>
      <w:tblPr>
        <w:tblStyle w:val="a3"/>
        <w:tblW w:w="8789" w:type="dxa"/>
        <w:tblInd w:w="250" w:type="dxa"/>
        <w:tblLayout w:type="fixed"/>
        <w:tblLook w:val="04A0" w:firstRow="1" w:lastRow="0" w:firstColumn="1" w:lastColumn="0" w:noHBand="0" w:noVBand="1"/>
      </w:tblPr>
      <w:tblGrid>
        <w:gridCol w:w="1418"/>
        <w:gridCol w:w="2152"/>
        <w:gridCol w:w="1133"/>
        <w:gridCol w:w="1276"/>
        <w:gridCol w:w="1275"/>
        <w:gridCol w:w="1535"/>
      </w:tblGrid>
      <w:tr w:rsidR="00D3629F" w:rsidRPr="007F4595" w14:paraId="7E467832" w14:textId="77777777" w:rsidTr="00D3629F">
        <w:trPr>
          <w:trHeight w:val="419"/>
        </w:trPr>
        <w:tc>
          <w:tcPr>
            <w:tcW w:w="1418" w:type="dxa"/>
            <w:vMerge w:val="restart"/>
          </w:tcPr>
          <w:p w14:paraId="66BFF0B8"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p>
          <w:p w14:paraId="6C82C1FF"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Суб-шкал</w:t>
            </w:r>
            <w:r w:rsidRPr="007F4595">
              <w:rPr>
                <w:rFonts w:ascii="Times New Roman" w:hAnsi="Times New Roman" w:cs="Times New Roman"/>
                <w:color w:val="000000" w:themeColor="text1"/>
                <w:sz w:val="24"/>
                <w:szCs w:val="24"/>
                <w:lang w:val="kk-KZ"/>
              </w:rPr>
              <w:t>алар</w:t>
            </w:r>
          </w:p>
        </w:tc>
        <w:tc>
          <w:tcPr>
            <w:tcW w:w="2152" w:type="dxa"/>
            <w:vMerge w:val="restart"/>
            <w:hideMark/>
          </w:tcPr>
          <w:p w14:paraId="6F5936D7"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Эксперимент</w:t>
            </w:r>
            <w:r w:rsidRPr="007F4595">
              <w:rPr>
                <w:rFonts w:ascii="Times New Roman" w:hAnsi="Times New Roman" w:cs="Times New Roman"/>
                <w:color w:val="000000" w:themeColor="text1"/>
                <w:sz w:val="24"/>
                <w:szCs w:val="24"/>
                <w:lang w:val="kk-KZ"/>
              </w:rPr>
              <w:t xml:space="preserve"> кезеңі</w:t>
            </w:r>
          </w:p>
        </w:tc>
        <w:tc>
          <w:tcPr>
            <w:tcW w:w="2409" w:type="dxa"/>
            <w:gridSpan w:val="2"/>
            <w:hideMark/>
          </w:tcPr>
          <w:p w14:paraId="4C99C2D3"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 курс</w:t>
            </w:r>
          </w:p>
        </w:tc>
        <w:tc>
          <w:tcPr>
            <w:tcW w:w="2810" w:type="dxa"/>
            <w:gridSpan w:val="2"/>
            <w:hideMark/>
          </w:tcPr>
          <w:p w14:paraId="41D40812" w14:textId="77777777" w:rsidR="00D3629F" w:rsidRPr="007F4595" w:rsidRDefault="00D3629F" w:rsidP="007F4595">
            <w:pPr>
              <w:ind w:hanging="607"/>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 курс</w:t>
            </w:r>
          </w:p>
        </w:tc>
      </w:tr>
      <w:tr w:rsidR="00D3629F" w:rsidRPr="007F4595" w14:paraId="704835B7" w14:textId="77777777" w:rsidTr="00D3629F">
        <w:trPr>
          <w:trHeight w:val="408"/>
        </w:trPr>
        <w:tc>
          <w:tcPr>
            <w:tcW w:w="1418" w:type="dxa"/>
            <w:vMerge/>
            <w:vAlign w:val="center"/>
            <w:hideMark/>
          </w:tcPr>
          <w:p w14:paraId="707E1850" w14:textId="77777777" w:rsidR="00D3629F" w:rsidRPr="007F4595" w:rsidRDefault="00D3629F" w:rsidP="007F4595">
            <w:pPr>
              <w:jc w:val="center"/>
              <w:rPr>
                <w:rFonts w:ascii="Times New Roman" w:hAnsi="Times New Roman" w:cs="Times New Roman"/>
                <w:color w:val="000000" w:themeColor="text1"/>
                <w:sz w:val="24"/>
                <w:szCs w:val="24"/>
              </w:rPr>
            </w:pPr>
          </w:p>
        </w:tc>
        <w:tc>
          <w:tcPr>
            <w:tcW w:w="2152" w:type="dxa"/>
            <w:vMerge/>
            <w:vAlign w:val="center"/>
            <w:hideMark/>
          </w:tcPr>
          <w:p w14:paraId="3077A289" w14:textId="77777777" w:rsidR="00D3629F" w:rsidRPr="007F4595" w:rsidRDefault="00D3629F" w:rsidP="007F4595">
            <w:pPr>
              <w:jc w:val="center"/>
              <w:rPr>
                <w:rFonts w:ascii="Times New Roman" w:hAnsi="Times New Roman" w:cs="Times New Roman"/>
                <w:color w:val="000000" w:themeColor="text1"/>
                <w:sz w:val="24"/>
                <w:szCs w:val="24"/>
              </w:rPr>
            </w:pPr>
          </w:p>
        </w:tc>
        <w:tc>
          <w:tcPr>
            <w:tcW w:w="1133" w:type="dxa"/>
            <w:hideMark/>
          </w:tcPr>
          <w:p w14:paraId="78A323C7"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w:t>
            </w:r>
            <w:r w:rsidRPr="007F4595">
              <w:rPr>
                <w:rFonts w:ascii="Times New Roman" w:hAnsi="Times New Roman" w:cs="Times New Roman"/>
                <w:color w:val="000000" w:themeColor="text1"/>
                <w:sz w:val="24"/>
                <w:szCs w:val="24"/>
                <w:lang w:val="kk-KZ"/>
              </w:rPr>
              <w:t>Т</w:t>
            </w:r>
          </w:p>
        </w:tc>
        <w:tc>
          <w:tcPr>
            <w:tcW w:w="1276" w:type="dxa"/>
            <w:hideMark/>
          </w:tcPr>
          <w:p w14:paraId="25A08A79"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БТ</w:t>
            </w:r>
          </w:p>
        </w:tc>
        <w:tc>
          <w:tcPr>
            <w:tcW w:w="1275" w:type="dxa"/>
            <w:hideMark/>
          </w:tcPr>
          <w:p w14:paraId="1AECFD21"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rPr>
              <w:t>Э</w:t>
            </w:r>
            <w:r w:rsidRPr="007F4595">
              <w:rPr>
                <w:rFonts w:ascii="Times New Roman" w:hAnsi="Times New Roman" w:cs="Times New Roman"/>
                <w:color w:val="000000" w:themeColor="text1"/>
                <w:sz w:val="24"/>
                <w:szCs w:val="24"/>
                <w:lang w:val="kk-KZ"/>
              </w:rPr>
              <w:t>Т</w:t>
            </w:r>
          </w:p>
        </w:tc>
        <w:tc>
          <w:tcPr>
            <w:tcW w:w="1535" w:type="dxa"/>
            <w:hideMark/>
          </w:tcPr>
          <w:p w14:paraId="10B7A52C"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БТ</w:t>
            </w:r>
          </w:p>
        </w:tc>
      </w:tr>
      <w:tr w:rsidR="00D3629F" w:rsidRPr="007F4595" w14:paraId="4A1E1F70" w14:textId="77777777" w:rsidTr="00D3629F">
        <w:tc>
          <w:tcPr>
            <w:tcW w:w="1418" w:type="dxa"/>
            <w:vMerge w:val="restart"/>
            <w:hideMark/>
          </w:tcPr>
          <w:p w14:paraId="1D41982E" w14:textId="77777777" w:rsidR="00D3629F" w:rsidRPr="007F4595" w:rsidRDefault="00D3629F" w:rsidP="007F4595">
            <w:pPr>
              <w:jc w:val="center"/>
              <w:textAlignment w:val="baseline"/>
              <w:rPr>
                <w:rFonts w:ascii="Times New Roman" w:hAnsi="Times New Roman" w:cs="Times New Roman"/>
                <w:color w:val="000000" w:themeColor="text1"/>
                <w:sz w:val="24"/>
                <w:szCs w:val="24"/>
                <w:shd w:val="clear" w:color="auto" w:fill="FFFFFF"/>
                <w:lang w:val="kk-KZ"/>
              </w:rPr>
            </w:pPr>
            <w:r w:rsidRPr="007F4595">
              <w:rPr>
                <w:rFonts w:ascii="Times New Roman" w:hAnsi="Times New Roman" w:cs="Times New Roman"/>
                <w:color w:val="000000" w:themeColor="text1"/>
                <w:sz w:val="24"/>
                <w:szCs w:val="24"/>
                <w:shd w:val="clear" w:color="auto" w:fill="FFFFFF"/>
                <w:lang w:val="kk-KZ"/>
              </w:rPr>
              <w:t>Өмірдегі мақсаттар</w:t>
            </w:r>
          </w:p>
          <w:p w14:paraId="7877E95C" w14:textId="77777777" w:rsidR="00D3629F" w:rsidRPr="007F4595" w:rsidRDefault="00D3629F" w:rsidP="007F4595">
            <w:pPr>
              <w:tabs>
                <w:tab w:val="left" w:pos="888"/>
              </w:tabs>
              <w:jc w:val="center"/>
              <w:textAlignment w:val="baseline"/>
              <w:rPr>
                <w:rFonts w:ascii="Times New Roman" w:hAnsi="Times New Roman" w:cs="Times New Roman"/>
                <w:color w:val="000000" w:themeColor="text1"/>
                <w:sz w:val="24"/>
                <w:szCs w:val="24"/>
                <w:lang w:val="kk-KZ"/>
              </w:rPr>
            </w:pPr>
          </w:p>
        </w:tc>
        <w:tc>
          <w:tcPr>
            <w:tcW w:w="2152" w:type="dxa"/>
            <w:hideMark/>
          </w:tcPr>
          <w:p w14:paraId="2B4067A8"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Конст.</w:t>
            </w:r>
          </w:p>
        </w:tc>
        <w:tc>
          <w:tcPr>
            <w:tcW w:w="1133" w:type="dxa"/>
            <w:hideMark/>
          </w:tcPr>
          <w:p w14:paraId="60D56DF9"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20,11</w:t>
            </w:r>
          </w:p>
        </w:tc>
        <w:tc>
          <w:tcPr>
            <w:tcW w:w="1276" w:type="dxa"/>
            <w:hideMark/>
          </w:tcPr>
          <w:p w14:paraId="76E8D068"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21,14</w:t>
            </w:r>
          </w:p>
        </w:tc>
        <w:tc>
          <w:tcPr>
            <w:tcW w:w="1275" w:type="dxa"/>
            <w:hideMark/>
          </w:tcPr>
          <w:p w14:paraId="5C9015A6"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22,62</w:t>
            </w:r>
          </w:p>
        </w:tc>
        <w:tc>
          <w:tcPr>
            <w:tcW w:w="1535" w:type="dxa"/>
            <w:hideMark/>
          </w:tcPr>
          <w:p w14:paraId="1E9B627D"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22,14</w:t>
            </w:r>
          </w:p>
        </w:tc>
      </w:tr>
      <w:tr w:rsidR="00D3629F" w:rsidRPr="007F4595" w14:paraId="4047D64F" w14:textId="77777777" w:rsidTr="00D3629F">
        <w:tc>
          <w:tcPr>
            <w:tcW w:w="1418" w:type="dxa"/>
            <w:vMerge/>
            <w:vAlign w:val="center"/>
            <w:hideMark/>
          </w:tcPr>
          <w:p w14:paraId="00A8F737" w14:textId="77777777" w:rsidR="00D3629F" w:rsidRPr="007F4595" w:rsidRDefault="00D3629F" w:rsidP="007F4595">
            <w:pPr>
              <w:jc w:val="center"/>
              <w:rPr>
                <w:rFonts w:ascii="Times New Roman" w:hAnsi="Times New Roman" w:cs="Times New Roman"/>
                <w:color w:val="000000" w:themeColor="text1"/>
                <w:sz w:val="24"/>
                <w:szCs w:val="24"/>
                <w:lang w:val="en-US"/>
              </w:rPr>
            </w:pPr>
          </w:p>
        </w:tc>
        <w:tc>
          <w:tcPr>
            <w:tcW w:w="2152" w:type="dxa"/>
            <w:hideMark/>
          </w:tcPr>
          <w:p w14:paraId="6D209F31"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Қалыпт</w:t>
            </w:r>
            <w:r w:rsidRPr="007F4595">
              <w:rPr>
                <w:rFonts w:ascii="Times New Roman" w:hAnsi="Times New Roman" w:cs="Times New Roman"/>
                <w:color w:val="000000" w:themeColor="text1"/>
                <w:sz w:val="24"/>
                <w:szCs w:val="24"/>
              </w:rPr>
              <w:t>.</w:t>
            </w:r>
          </w:p>
        </w:tc>
        <w:tc>
          <w:tcPr>
            <w:tcW w:w="1133" w:type="dxa"/>
            <w:hideMark/>
          </w:tcPr>
          <w:p w14:paraId="17880D12"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25,77</w:t>
            </w:r>
          </w:p>
        </w:tc>
        <w:tc>
          <w:tcPr>
            <w:tcW w:w="1276" w:type="dxa"/>
            <w:hideMark/>
          </w:tcPr>
          <w:p w14:paraId="596A2AB4"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19,11</w:t>
            </w:r>
          </w:p>
        </w:tc>
        <w:tc>
          <w:tcPr>
            <w:tcW w:w="1275" w:type="dxa"/>
            <w:hideMark/>
          </w:tcPr>
          <w:p w14:paraId="58F519F3"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27,33</w:t>
            </w:r>
          </w:p>
        </w:tc>
        <w:tc>
          <w:tcPr>
            <w:tcW w:w="1535" w:type="dxa"/>
            <w:hideMark/>
          </w:tcPr>
          <w:p w14:paraId="4DF161F5"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22,14</w:t>
            </w:r>
          </w:p>
        </w:tc>
      </w:tr>
      <w:tr w:rsidR="00D3629F" w:rsidRPr="007F4595" w14:paraId="6F5D25DD" w14:textId="77777777" w:rsidTr="00D3629F">
        <w:tc>
          <w:tcPr>
            <w:tcW w:w="1418" w:type="dxa"/>
            <w:vMerge/>
            <w:vAlign w:val="center"/>
            <w:hideMark/>
          </w:tcPr>
          <w:p w14:paraId="1EF57A87" w14:textId="77777777" w:rsidR="00D3629F" w:rsidRPr="007F4595" w:rsidRDefault="00D3629F" w:rsidP="007F4595">
            <w:pPr>
              <w:jc w:val="center"/>
              <w:rPr>
                <w:rFonts w:ascii="Times New Roman" w:hAnsi="Times New Roman" w:cs="Times New Roman"/>
                <w:color w:val="000000" w:themeColor="text1"/>
                <w:sz w:val="24"/>
                <w:szCs w:val="24"/>
                <w:lang w:val="en-US"/>
              </w:rPr>
            </w:pPr>
          </w:p>
        </w:tc>
        <w:tc>
          <w:tcPr>
            <w:tcW w:w="2152" w:type="dxa"/>
            <w:hideMark/>
          </w:tcPr>
          <w:p w14:paraId="4A6A611D"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Манн-Уитни U өлшемі бойынша айырмашылықтардың мәнділігі</w:t>
            </w:r>
          </w:p>
          <w:p w14:paraId="6E1C67BB"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p>
        </w:tc>
        <w:tc>
          <w:tcPr>
            <w:tcW w:w="1133" w:type="dxa"/>
          </w:tcPr>
          <w:p w14:paraId="52C454BD"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shd w:val="clear" w:color="auto" w:fill="FFFFFF"/>
              </w:rPr>
              <w:t xml:space="preserve">0,002; </w:t>
            </w:r>
            <w:r w:rsidRPr="007F4595">
              <w:rPr>
                <w:rFonts w:ascii="Times New Roman" w:hAnsi="Times New Roman" w:cs="Times New Roman"/>
                <w:color w:val="000000" w:themeColor="text1"/>
                <w:sz w:val="24"/>
                <w:szCs w:val="24"/>
              </w:rPr>
              <w:t>р ≤ 0,05;</w:t>
            </w:r>
          </w:p>
          <w:p w14:paraId="50F3AE67"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p>
          <w:p w14:paraId="2F7673CB"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мәнді</w:t>
            </w:r>
          </w:p>
        </w:tc>
        <w:tc>
          <w:tcPr>
            <w:tcW w:w="1276" w:type="dxa"/>
            <w:hideMark/>
          </w:tcPr>
          <w:p w14:paraId="6E450C6F" w14:textId="77777777" w:rsidR="00D3629F" w:rsidRPr="007F4595" w:rsidRDefault="00D3629F" w:rsidP="007F4595">
            <w:pPr>
              <w:pStyle w:val="a7"/>
              <w:ind w:left="0"/>
              <w:jc w:val="center"/>
              <w:rPr>
                <w:color w:val="000000" w:themeColor="text1"/>
                <w:lang w:eastAsia="en-US"/>
              </w:rPr>
            </w:pPr>
            <w:r w:rsidRPr="007F4595">
              <w:rPr>
                <w:color w:val="000000" w:themeColor="text1"/>
                <w:lang w:eastAsia="en-US"/>
              </w:rPr>
              <w:t>0,101; р ≥ 0,05</w:t>
            </w:r>
          </w:p>
          <w:p w14:paraId="69FAE86C"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мәнді емес</w:t>
            </w:r>
          </w:p>
        </w:tc>
        <w:tc>
          <w:tcPr>
            <w:tcW w:w="1275" w:type="dxa"/>
          </w:tcPr>
          <w:p w14:paraId="59B358DD"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shd w:val="clear" w:color="auto" w:fill="FFFFFF"/>
              </w:rPr>
              <w:t xml:space="preserve">0,001; </w:t>
            </w:r>
            <w:r w:rsidRPr="007F4595">
              <w:rPr>
                <w:rFonts w:ascii="Times New Roman" w:hAnsi="Times New Roman" w:cs="Times New Roman"/>
                <w:color w:val="000000" w:themeColor="text1"/>
                <w:sz w:val="24"/>
                <w:szCs w:val="24"/>
              </w:rPr>
              <w:t>р ≤ 0,05</w:t>
            </w:r>
          </w:p>
          <w:p w14:paraId="50650A20"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p>
          <w:p w14:paraId="4F42406C"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мәнді</w:t>
            </w:r>
          </w:p>
        </w:tc>
        <w:tc>
          <w:tcPr>
            <w:tcW w:w="1535" w:type="dxa"/>
          </w:tcPr>
          <w:p w14:paraId="3BAE3E0F" w14:textId="77777777" w:rsidR="00D3629F" w:rsidRPr="007F4595" w:rsidRDefault="00D3629F" w:rsidP="007F4595">
            <w:pPr>
              <w:pStyle w:val="a7"/>
              <w:ind w:left="0"/>
              <w:jc w:val="center"/>
              <w:rPr>
                <w:color w:val="000000" w:themeColor="text1"/>
                <w:lang w:eastAsia="en-US"/>
              </w:rPr>
            </w:pPr>
            <w:r w:rsidRPr="007F4595">
              <w:rPr>
                <w:color w:val="000000" w:themeColor="text1"/>
                <w:lang w:eastAsia="en-US"/>
              </w:rPr>
              <w:t>1,000; р ≥ 0,05</w:t>
            </w:r>
          </w:p>
          <w:p w14:paraId="268FA296"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мәнді</w:t>
            </w:r>
            <w:r w:rsidRPr="007F4595">
              <w:rPr>
                <w:rFonts w:ascii="Times New Roman" w:hAnsi="Times New Roman" w:cs="Times New Roman"/>
                <w:color w:val="000000" w:themeColor="text1"/>
                <w:sz w:val="24"/>
                <w:szCs w:val="24"/>
              </w:rPr>
              <w:t xml:space="preserve"> </w:t>
            </w:r>
            <w:r w:rsidRPr="007F4595">
              <w:rPr>
                <w:rFonts w:ascii="Times New Roman" w:hAnsi="Times New Roman" w:cs="Times New Roman"/>
                <w:color w:val="000000" w:themeColor="text1"/>
                <w:sz w:val="24"/>
                <w:szCs w:val="24"/>
                <w:lang w:val="kk-KZ"/>
              </w:rPr>
              <w:t>емес</w:t>
            </w:r>
          </w:p>
        </w:tc>
      </w:tr>
      <w:tr w:rsidR="00D3629F" w:rsidRPr="007F4595" w14:paraId="13E9C4AA" w14:textId="77777777" w:rsidTr="00D3629F">
        <w:tc>
          <w:tcPr>
            <w:tcW w:w="1418" w:type="dxa"/>
            <w:vMerge w:val="restart"/>
            <w:hideMark/>
          </w:tcPr>
          <w:p w14:paraId="6382732A" w14:textId="77777777" w:rsidR="00D3629F" w:rsidRPr="007F4595" w:rsidRDefault="00D3629F" w:rsidP="007F4595">
            <w:pPr>
              <w:shd w:val="clear" w:color="auto" w:fill="FFFFFF"/>
              <w:jc w:val="center"/>
              <w:rPr>
                <w:rFonts w:ascii="Times New Roman" w:hAnsi="Times New Roman" w:cs="Times New Roman"/>
                <w:color w:val="000000" w:themeColor="text1"/>
                <w:sz w:val="24"/>
                <w:szCs w:val="24"/>
                <w:shd w:val="clear" w:color="auto" w:fill="FFFFFF"/>
                <w:lang w:val="kk-KZ"/>
              </w:rPr>
            </w:pPr>
            <w:r w:rsidRPr="007F4595">
              <w:rPr>
                <w:rFonts w:ascii="Times New Roman" w:hAnsi="Times New Roman" w:cs="Times New Roman"/>
                <w:color w:val="000000" w:themeColor="text1"/>
                <w:sz w:val="24"/>
                <w:szCs w:val="24"/>
                <w:shd w:val="clear" w:color="auto" w:fill="FFFFFF"/>
                <w:lang w:val="kk-KZ"/>
              </w:rPr>
              <w:t>Жалпы көрсеткіш</w:t>
            </w:r>
          </w:p>
          <w:p w14:paraId="1E88F10B" w14:textId="77777777" w:rsidR="00D3629F" w:rsidRPr="007F4595" w:rsidRDefault="00D3629F" w:rsidP="007F4595">
            <w:pPr>
              <w:shd w:val="clear" w:color="auto" w:fill="FFFFFF"/>
              <w:jc w:val="center"/>
              <w:rPr>
                <w:rFonts w:ascii="Times New Roman" w:hAnsi="Times New Roman" w:cs="Times New Roman"/>
                <w:color w:val="000000" w:themeColor="text1"/>
                <w:sz w:val="24"/>
                <w:szCs w:val="24"/>
                <w:shd w:val="clear" w:color="auto" w:fill="FFFFFF"/>
              </w:rPr>
            </w:pPr>
          </w:p>
        </w:tc>
        <w:tc>
          <w:tcPr>
            <w:tcW w:w="2152" w:type="dxa"/>
            <w:hideMark/>
          </w:tcPr>
          <w:p w14:paraId="06940439"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Конст.</w:t>
            </w:r>
          </w:p>
        </w:tc>
        <w:tc>
          <w:tcPr>
            <w:tcW w:w="1133" w:type="dxa"/>
            <w:hideMark/>
          </w:tcPr>
          <w:p w14:paraId="7772AE49"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102,76</w:t>
            </w:r>
          </w:p>
        </w:tc>
        <w:tc>
          <w:tcPr>
            <w:tcW w:w="1276" w:type="dxa"/>
            <w:hideMark/>
          </w:tcPr>
          <w:p w14:paraId="05950D7A"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104,54</w:t>
            </w:r>
          </w:p>
        </w:tc>
        <w:tc>
          <w:tcPr>
            <w:tcW w:w="1275" w:type="dxa"/>
            <w:hideMark/>
          </w:tcPr>
          <w:p w14:paraId="4232A49D"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110,86</w:t>
            </w:r>
          </w:p>
        </w:tc>
        <w:tc>
          <w:tcPr>
            <w:tcW w:w="1535" w:type="dxa"/>
            <w:hideMark/>
          </w:tcPr>
          <w:p w14:paraId="2BE1E3B8"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110,34</w:t>
            </w:r>
          </w:p>
        </w:tc>
      </w:tr>
      <w:tr w:rsidR="00D3629F" w:rsidRPr="007F4595" w14:paraId="12D27F5C" w14:textId="77777777" w:rsidTr="00D3629F">
        <w:tc>
          <w:tcPr>
            <w:tcW w:w="1418" w:type="dxa"/>
            <w:vMerge/>
            <w:vAlign w:val="center"/>
            <w:hideMark/>
          </w:tcPr>
          <w:p w14:paraId="0A2A77CA" w14:textId="77777777" w:rsidR="00D3629F" w:rsidRPr="007F4595" w:rsidRDefault="00D3629F" w:rsidP="007F4595">
            <w:pPr>
              <w:jc w:val="center"/>
              <w:rPr>
                <w:rFonts w:ascii="Times New Roman" w:hAnsi="Times New Roman" w:cs="Times New Roman"/>
                <w:color w:val="000000" w:themeColor="text1"/>
                <w:sz w:val="24"/>
                <w:szCs w:val="24"/>
                <w:shd w:val="clear" w:color="auto" w:fill="FFFFFF"/>
              </w:rPr>
            </w:pPr>
          </w:p>
        </w:tc>
        <w:tc>
          <w:tcPr>
            <w:tcW w:w="2152" w:type="dxa"/>
            <w:hideMark/>
          </w:tcPr>
          <w:p w14:paraId="1A42458B"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Қалыпт.</w:t>
            </w:r>
          </w:p>
        </w:tc>
        <w:tc>
          <w:tcPr>
            <w:tcW w:w="1133" w:type="dxa"/>
            <w:hideMark/>
          </w:tcPr>
          <w:p w14:paraId="7B72B212"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114,32</w:t>
            </w:r>
          </w:p>
        </w:tc>
        <w:tc>
          <w:tcPr>
            <w:tcW w:w="1276" w:type="dxa"/>
            <w:hideMark/>
          </w:tcPr>
          <w:p w14:paraId="7A264ECD"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102,51</w:t>
            </w:r>
          </w:p>
        </w:tc>
        <w:tc>
          <w:tcPr>
            <w:tcW w:w="1275" w:type="dxa"/>
            <w:hideMark/>
          </w:tcPr>
          <w:p w14:paraId="2AAA0ED4"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121,08</w:t>
            </w:r>
          </w:p>
        </w:tc>
        <w:tc>
          <w:tcPr>
            <w:tcW w:w="1535" w:type="dxa"/>
            <w:hideMark/>
          </w:tcPr>
          <w:p w14:paraId="59079456"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rPr>
              <w:t>111,24</w:t>
            </w:r>
          </w:p>
        </w:tc>
      </w:tr>
      <w:tr w:rsidR="00D3629F" w:rsidRPr="007F4595" w14:paraId="3B9BE2ED" w14:textId="77777777" w:rsidTr="00D3629F">
        <w:tc>
          <w:tcPr>
            <w:tcW w:w="1418" w:type="dxa"/>
            <w:vMerge/>
            <w:vAlign w:val="center"/>
            <w:hideMark/>
          </w:tcPr>
          <w:p w14:paraId="306CB747" w14:textId="77777777" w:rsidR="00D3629F" w:rsidRPr="007F4595" w:rsidRDefault="00D3629F" w:rsidP="007F4595">
            <w:pPr>
              <w:jc w:val="center"/>
              <w:rPr>
                <w:rFonts w:ascii="Times New Roman" w:hAnsi="Times New Roman" w:cs="Times New Roman"/>
                <w:color w:val="000000" w:themeColor="text1"/>
                <w:sz w:val="24"/>
                <w:szCs w:val="24"/>
                <w:shd w:val="clear" w:color="auto" w:fill="FFFFFF"/>
              </w:rPr>
            </w:pPr>
          </w:p>
        </w:tc>
        <w:tc>
          <w:tcPr>
            <w:tcW w:w="2152" w:type="dxa"/>
            <w:hideMark/>
          </w:tcPr>
          <w:p w14:paraId="55BFE3E0"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Манн-Уитни U өлшемі бойынша айырмашылықтардың мәнділігі</w:t>
            </w:r>
          </w:p>
          <w:p w14:paraId="3D95F459" w14:textId="77777777" w:rsidR="00D3629F" w:rsidRPr="007F4595" w:rsidRDefault="00D3629F" w:rsidP="007F4595">
            <w:pPr>
              <w:jc w:val="center"/>
              <w:textAlignment w:val="baseline"/>
              <w:rPr>
                <w:rFonts w:ascii="Times New Roman" w:hAnsi="Times New Roman" w:cs="Times New Roman"/>
                <w:color w:val="000000" w:themeColor="text1"/>
                <w:sz w:val="24"/>
                <w:szCs w:val="24"/>
                <w:lang w:val="kk-KZ"/>
              </w:rPr>
            </w:pPr>
          </w:p>
        </w:tc>
        <w:tc>
          <w:tcPr>
            <w:tcW w:w="1133" w:type="dxa"/>
          </w:tcPr>
          <w:p w14:paraId="3CCBCA5B"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shd w:val="clear" w:color="auto" w:fill="FFFFFF"/>
              </w:rPr>
              <w:t xml:space="preserve">0,000*; </w:t>
            </w:r>
            <w:r w:rsidRPr="007F4595">
              <w:rPr>
                <w:rFonts w:ascii="Times New Roman" w:hAnsi="Times New Roman" w:cs="Times New Roman"/>
                <w:color w:val="000000" w:themeColor="text1"/>
                <w:sz w:val="24"/>
                <w:szCs w:val="24"/>
              </w:rPr>
              <w:t>р ≤ 0,05</w:t>
            </w:r>
          </w:p>
          <w:p w14:paraId="711EDE98"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p>
          <w:p w14:paraId="484E6FBE"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мәнді</w:t>
            </w:r>
          </w:p>
        </w:tc>
        <w:tc>
          <w:tcPr>
            <w:tcW w:w="1276" w:type="dxa"/>
            <w:hideMark/>
          </w:tcPr>
          <w:p w14:paraId="0421B60D" w14:textId="77777777" w:rsidR="00D3629F" w:rsidRPr="007F4595" w:rsidRDefault="00D3629F" w:rsidP="007F4595">
            <w:pPr>
              <w:pStyle w:val="a7"/>
              <w:ind w:left="0"/>
              <w:jc w:val="center"/>
              <w:rPr>
                <w:color w:val="000000" w:themeColor="text1"/>
                <w:lang w:eastAsia="en-US"/>
              </w:rPr>
            </w:pPr>
            <w:r w:rsidRPr="007F4595">
              <w:rPr>
                <w:color w:val="000000" w:themeColor="text1"/>
                <w:lang w:eastAsia="en-US"/>
              </w:rPr>
              <w:t>0,127; р ≥ 0,05</w:t>
            </w:r>
          </w:p>
          <w:p w14:paraId="1C51C506" w14:textId="77777777" w:rsidR="00D3629F" w:rsidRPr="007F4595" w:rsidRDefault="00D3629F" w:rsidP="007F4595">
            <w:pPr>
              <w:pStyle w:val="a7"/>
              <w:ind w:left="0"/>
              <w:jc w:val="center"/>
              <w:rPr>
                <w:color w:val="000000" w:themeColor="text1"/>
                <w:lang w:eastAsia="en-US"/>
              </w:rPr>
            </w:pPr>
            <w:r w:rsidRPr="007F4595">
              <w:rPr>
                <w:color w:val="000000" w:themeColor="text1"/>
                <w:lang w:val="kk-KZ" w:eastAsia="en-US"/>
              </w:rPr>
              <w:t>мәнді емес</w:t>
            </w:r>
          </w:p>
        </w:tc>
        <w:tc>
          <w:tcPr>
            <w:tcW w:w="1275" w:type="dxa"/>
          </w:tcPr>
          <w:p w14:paraId="080048C8"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shd w:val="clear" w:color="auto" w:fill="FFFFFF"/>
              </w:rPr>
              <w:t xml:space="preserve">0,000*; </w:t>
            </w:r>
            <w:r w:rsidRPr="007F4595">
              <w:rPr>
                <w:rFonts w:ascii="Times New Roman" w:hAnsi="Times New Roman" w:cs="Times New Roman"/>
                <w:color w:val="000000" w:themeColor="text1"/>
                <w:sz w:val="24"/>
                <w:szCs w:val="24"/>
              </w:rPr>
              <w:t>р ≤ 0,05</w:t>
            </w:r>
          </w:p>
          <w:p w14:paraId="0DF4CCB8"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p>
          <w:p w14:paraId="035E5AD5" w14:textId="77777777" w:rsidR="00D3629F" w:rsidRPr="007F4595" w:rsidRDefault="00D3629F" w:rsidP="007F4595">
            <w:pPr>
              <w:jc w:val="center"/>
              <w:textAlignment w:val="baseline"/>
              <w:rPr>
                <w:rFonts w:ascii="Times New Roman" w:hAnsi="Times New Roman" w:cs="Times New Roman"/>
                <w:color w:val="000000" w:themeColor="text1"/>
                <w:sz w:val="24"/>
                <w:szCs w:val="24"/>
              </w:rPr>
            </w:pPr>
            <w:r w:rsidRPr="007F4595">
              <w:rPr>
                <w:rFonts w:ascii="Times New Roman" w:hAnsi="Times New Roman" w:cs="Times New Roman"/>
                <w:color w:val="000000" w:themeColor="text1"/>
                <w:sz w:val="24"/>
                <w:szCs w:val="24"/>
                <w:lang w:val="kk-KZ"/>
              </w:rPr>
              <w:t>мәнді</w:t>
            </w:r>
          </w:p>
        </w:tc>
        <w:tc>
          <w:tcPr>
            <w:tcW w:w="1535" w:type="dxa"/>
          </w:tcPr>
          <w:p w14:paraId="55CF4264" w14:textId="77777777" w:rsidR="00D3629F" w:rsidRPr="007F4595" w:rsidRDefault="00D3629F" w:rsidP="007F4595">
            <w:pPr>
              <w:pStyle w:val="a7"/>
              <w:ind w:left="0"/>
              <w:jc w:val="center"/>
              <w:rPr>
                <w:color w:val="000000" w:themeColor="text1"/>
                <w:lang w:eastAsia="en-US"/>
              </w:rPr>
            </w:pPr>
            <w:r w:rsidRPr="007F4595">
              <w:rPr>
                <w:color w:val="000000" w:themeColor="text1"/>
                <w:lang w:eastAsia="en-US"/>
              </w:rPr>
              <w:t>0,117; р ≥ 0,05</w:t>
            </w:r>
          </w:p>
          <w:p w14:paraId="0B32EC32" w14:textId="77777777" w:rsidR="00D3629F" w:rsidRPr="007F4595" w:rsidRDefault="00D3629F" w:rsidP="007F4595">
            <w:pPr>
              <w:pStyle w:val="a7"/>
              <w:ind w:left="0"/>
              <w:jc w:val="center"/>
              <w:rPr>
                <w:color w:val="000000" w:themeColor="text1"/>
                <w:lang w:eastAsia="en-US"/>
              </w:rPr>
            </w:pPr>
            <w:r w:rsidRPr="007F4595">
              <w:rPr>
                <w:color w:val="000000" w:themeColor="text1"/>
                <w:lang w:val="kk-KZ" w:eastAsia="en-US"/>
              </w:rPr>
              <w:t>мәнді емес</w:t>
            </w:r>
          </w:p>
        </w:tc>
      </w:tr>
    </w:tbl>
    <w:p w14:paraId="665D70BE" w14:textId="77777777" w:rsidR="00D3629F" w:rsidRPr="007F4595" w:rsidRDefault="00D3629F" w:rsidP="007F4595">
      <w:pPr>
        <w:shd w:val="clear" w:color="auto" w:fill="FFFFFF"/>
        <w:spacing w:after="0" w:line="240" w:lineRule="auto"/>
        <w:rPr>
          <w:rFonts w:ascii="Times New Roman" w:hAnsi="Times New Roman" w:cs="Times New Roman"/>
          <w:color w:val="000000" w:themeColor="text1"/>
          <w:sz w:val="28"/>
          <w:szCs w:val="28"/>
          <w:highlight w:val="yellow"/>
          <w:shd w:val="clear" w:color="auto" w:fill="FFFFFF"/>
        </w:rPr>
      </w:pPr>
    </w:p>
    <w:p w14:paraId="29BB1047" w14:textId="6CF06D9D" w:rsidR="00D3629F" w:rsidRPr="007F4595" w:rsidRDefault="00D3629F" w:rsidP="007F4595">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7F4595">
        <w:rPr>
          <w:rFonts w:ascii="Times New Roman" w:hAnsi="Times New Roman" w:cs="Times New Roman"/>
          <w:color w:val="000000" w:themeColor="text1"/>
          <w:sz w:val="28"/>
          <w:szCs w:val="28"/>
          <w:shd w:val="clear" w:color="auto" w:fill="FFFFFF"/>
          <w:lang w:val="kk-KZ"/>
        </w:rPr>
        <w:t>Өзіндік</w:t>
      </w:r>
      <w:r w:rsidR="005236F2">
        <w:rPr>
          <w:rFonts w:ascii="Times New Roman" w:hAnsi="Times New Roman" w:cs="Times New Roman"/>
          <w:color w:val="000000" w:themeColor="text1"/>
          <w:sz w:val="28"/>
          <w:szCs w:val="28"/>
          <w:shd w:val="clear" w:color="auto" w:fill="FFFFFF"/>
          <w:lang w:val="kk-KZ"/>
        </w:rPr>
        <w:t xml:space="preserve"> ұйымдастыру</w:t>
      </w:r>
      <w:r w:rsidRPr="007F4595">
        <w:rPr>
          <w:rFonts w:ascii="Times New Roman" w:hAnsi="Times New Roman" w:cs="Times New Roman"/>
          <w:color w:val="000000" w:themeColor="text1"/>
          <w:sz w:val="28"/>
          <w:szCs w:val="28"/>
          <w:shd w:val="clear" w:color="auto" w:fill="FFFFFF"/>
          <w:lang w:val="kk-KZ"/>
        </w:rPr>
        <w:t>ы</w:t>
      </w:r>
      <w:r w:rsidR="005236F2">
        <w:rPr>
          <w:rFonts w:ascii="Times New Roman" w:hAnsi="Times New Roman" w:cs="Times New Roman"/>
          <w:color w:val="000000" w:themeColor="text1"/>
          <w:sz w:val="28"/>
          <w:szCs w:val="28"/>
          <w:shd w:val="clear" w:color="auto" w:fill="FFFFFF"/>
          <w:lang w:val="kk-KZ"/>
        </w:rPr>
        <w:t>ны</w:t>
      </w:r>
      <w:r w:rsidRPr="007F4595">
        <w:rPr>
          <w:rFonts w:ascii="Times New Roman" w:hAnsi="Times New Roman" w:cs="Times New Roman"/>
          <w:color w:val="000000" w:themeColor="text1"/>
          <w:sz w:val="28"/>
          <w:szCs w:val="28"/>
          <w:shd w:val="clear" w:color="auto" w:fill="FFFFFF"/>
          <w:lang w:val="kk-KZ"/>
        </w:rPr>
        <w:t>ң даму деңгейін сипаттау үшін 1, 4 және 5 шкалалары маңызды көрсеткіштер болып табылады.</w:t>
      </w:r>
    </w:p>
    <w:p w14:paraId="086C32D0" w14:textId="77777777" w:rsidR="00D3629F" w:rsidRPr="007F4595" w:rsidRDefault="00D3629F" w:rsidP="007F4595">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7F4595">
        <w:rPr>
          <w:rFonts w:ascii="Times New Roman" w:hAnsi="Times New Roman" w:cs="Times New Roman"/>
          <w:color w:val="000000" w:themeColor="text1"/>
          <w:sz w:val="28"/>
          <w:szCs w:val="28"/>
          <w:shd w:val="clear" w:color="auto" w:fill="FFFFFF"/>
          <w:lang w:val="kk-KZ"/>
        </w:rPr>
        <w:t>1 «</w:t>
      </w:r>
      <w:r w:rsidRPr="007F4595">
        <w:rPr>
          <w:rFonts w:ascii="Times New Roman" w:hAnsi="Times New Roman" w:cs="Times New Roman"/>
          <w:color w:val="000000" w:themeColor="text1"/>
          <w:sz w:val="28"/>
          <w:szCs w:val="28"/>
          <w:shd w:val="clear" w:color="auto" w:fill="FFFFFF"/>
          <w:lang w:val="kk-KZ"/>
        </w:rPr>
        <w:softHyphen/>
        <w:t>Өмірдегі мақсаттар» шкаласы студенттің оқу әрекетін өзіндік ұйымдастырудың маңызды көрсеткіші болып табылатын мақсат қою қабілетін көрсетеді. Кесте мен гистограммадан көріп отырғанымыздай, 1 – ден 2-курсқа қарай студенттерде осы қасиеттің дамуында оң динамика байқалады: 1 курс студенттерінің орташа мәндері -20,11; 2 курс - 22,62.</w:t>
      </w:r>
    </w:p>
    <w:p w14:paraId="39E5FFD3" w14:textId="77777777" w:rsidR="00D3629F" w:rsidRPr="007F4595" w:rsidRDefault="00D3629F" w:rsidP="007F4595">
      <w:pPr>
        <w:shd w:val="clear" w:color="auto" w:fill="FFFFFF"/>
        <w:spacing w:after="0" w:line="240" w:lineRule="auto"/>
        <w:ind w:firstLine="709"/>
        <w:jc w:val="both"/>
        <w:rPr>
          <w:rFonts w:ascii="Times New Roman" w:hAnsi="Times New Roman" w:cs="Times New Roman"/>
          <w:color w:val="000000" w:themeColor="text1"/>
          <w:sz w:val="28"/>
          <w:szCs w:val="28"/>
          <w:highlight w:val="yellow"/>
          <w:shd w:val="clear" w:color="auto" w:fill="FFFFFF"/>
          <w:lang w:val="kk-KZ"/>
        </w:rPr>
      </w:pPr>
      <w:r w:rsidRPr="007F4595">
        <w:rPr>
          <w:rFonts w:ascii="Times New Roman" w:hAnsi="Times New Roman" w:cs="Times New Roman"/>
          <w:color w:val="000000" w:themeColor="text1"/>
          <w:sz w:val="28"/>
          <w:szCs w:val="28"/>
          <w:shd w:val="clear" w:color="auto" w:fill="FFFFFF"/>
          <w:lang w:val="kk-KZ"/>
        </w:rPr>
        <w:t>4-шкала. «Мен» бақылау локусы іс-әрекет нәтижелері үшін жауапкершілік деңгейін көрсетеді. Осы көрсеткіш бойынша жоғары оқу орнында оқуына қарай көрсеткіштердің артуы да байқалады: 1 курс студенттерінің орташа мәндері -16,23; 2 курс – 18,62.</w:t>
      </w:r>
    </w:p>
    <w:p w14:paraId="47940636" w14:textId="77777777" w:rsidR="00D3629F" w:rsidRPr="007F4595" w:rsidRDefault="00D3629F" w:rsidP="007F4595">
      <w:pPr>
        <w:shd w:val="clear" w:color="auto" w:fill="FFFFFF"/>
        <w:spacing w:after="0" w:line="240" w:lineRule="auto"/>
        <w:ind w:firstLine="709"/>
        <w:jc w:val="both"/>
        <w:rPr>
          <w:rFonts w:ascii="Times New Roman" w:hAnsi="Times New Roman" w:cs="Times New Roman"/>
          <w:color w:val="000000" w:themeColor="text1"/>
          <w:sz w:val="28"/>
          <w:szCs w:val="28"/>
          <w:highlight w:val="yellow"/>
          <w:shd w:val="clear" w:color="auto" w:fill="FFFFFF"/>
          <w:lang w:val="kk-KZ"/>
        </w:rPr>
      </w:pPr>
      <w:r w:rsidRPr="007F4595">
        <w:rPr>
          <w:rFonts w:ascii="Times New Roman" w:hAnsi="Times New Roman" w:cs="Times New Roman"/>
          <w:color w:val="000000" w:themeColor="text1"/>
          <w:sz w:val="28"/>
          <w:szCs w:val="28"/>
          <w:shd w:val="clear" w:color="auto" w:fill="FFFFFF"/>
          <w:lang w:val="kk-KZ"/>
        </w:rPr>
        <w:t>5-шкала адамның өз өмірін қаншалықты бақылайтынын, шешім қабылдауға және оны жүзеге асыруға қаншалықты қабілетті екенін көрсетеді. Бұл көрсеткіш бойынша да оң динамика байқалады: 1 курс студенттерінің орташа мәні -21,14; 2 курс – 23,03.</w:t>
      </w:r>
      <w:r w:rsidRPr="007F4595">
        <w:rPr>
          <w:rFonts w:ascii="Times New Roman" w:hAnsi="Times New Roman" w:cs="Times New Roman"/>
          <w:color w:val="000000" w:themeColor="text1"/>
          <w:sz w:val="28"/>
          <w:szCs w:val="28"/>
          <w:highlight w:val="yellow"/>
          <w:shd w:val="clear" w:color="auto" w:fill="FFFFFF"/>
          <w:lang w:val="kk-KZ"/>
        </w:rPr>
        <w:t xml:space="preserve"> </w:t>
      </w:r>
    </w:p>
    <w:p w14:paraId="14BF272D" w14:textId="77777777" w:rsidR="00D3629F" w:rsidRPr="007F4595" w:rsidRDefault="00D3629F" w:rsidP="007F4595">
      <w:pPr>
        <w:shd w:val="clear" w:color="auto" w:fill="FFFFFF"/>
        <w:spacing w:after="0" w:line="240" w:lineRule="auto"/>
        <w:jc w:val="both"/>
        <w:rPr>
          <w:rFonts w:ascii="Times New Roman" w:hAnsi="Times New Roman" w:cs="Times New Roman"/>
          <w:b/>
          <w:sz w:val="28"/>
          <w:szCs w:val="28"/>
          <w:lang w:val="kk-KZ"/>
        </w:rPr>
      </w:pPr>
    </w:p>
    <w:p w14:paraId="044EAFDC" w14:textId="77777777" w:rsidR="00F725E6" w:rsidRPr="007F4595" w:rsidRDefault="002460B8" w:rsidP="007F4595">
      <w:pPr>
        <w:spacing w:after="0" w:line="240" w:lineRule="auto"/>
        <w:jc w:val="both"/>
        <w:rPr>
          <w:rFonts w:ascii="Times New Roman" w:hAnsi="Times New Roman" w:cs="Times New Roman"/>
          <w:sz w:val="28"/>
          <w:szCs w:val="28"/>
          <w:lang w:val="kk-KZ"/>
        </w:rPr>
      </w:pPr>
      <w:r w:rsidRPr="007F4595">
        <w:rPr>
          <w:rFonts w:ascii="Times New Roman" w:hAnsi="Times New Roman" w:cs="Times New Roman"/>
          <w:noProof/>
          <w:shd w:val="clear" w:color="auto" w:fill="FFFFFF"/>
          <w:lang w:eastAsia="ru-RU"/>
        </w:rPr>
        <w:drawing>
          <wp:inline distT="0" distB="0" distL="0" distR="0" wp14:anchorId="6E9ACD8B" wp14:editId="43CC4648">
            <wp:extent cx="5631180" cy="2552700"/>
            <wp:effectExtent l="0" t="0" r="26670" b="19050"/>
            <wp:docPr id="3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BD3B79" w14:textId="77777777" w:rsidR="0025470E" w:rsidRPr="007F4595" w:rsidRDefault="0025470E" w:rsidP="007F4595">
      <w:pPr>
        <w:shd w:val="clear" w:color="auto" w:fill="FFFFFF"/>
        <w:spacing w:after="0" w:line="240" w:lineRule="auto"/>
        <w:jc w:val="center"/>
        <w:rPr>
          <w:rFonts w:ascii="Times New Roman" w:hAnsi="Times New Roman" w:cs="Times New Roman"/>
          <w:color w:val="000000" w:themeColor="text1"/>
          <w:sz w:val="24"/>
          <w:szCs w:val="24"/>
          <w:lang w:val="kk-KZ"/>
        </w:rPr>
      </w:pPr>
      <w:r w:rsidRPr="007F4595">
        <w:rPr>
          <w:rFonts w:ascii="Times New Roman" w:hAnsi="Times New Roman" w:cs="Times New Roman"/>
          <w:color w:val="000000" w:themeColor="text1"/>
          <w:sz w:val="24"/>
          <w:szCs w:val="24"/>
          <w:lang w:val="kk-KZ"/>
        </w:rPr>
        <w:t>Сурет 12. Қалыптастырушы эксперимент нәтижелері бойынша студенттердің өмір мағыналылығының көрсеткіштері</w:t>
      </w:r>
    </w:p>
    <w:p w14:paraId="4B9F85C5" w14:textId="77777777" w:rsidR="0025470E" w:rsidRPr="007F4595" w:rsidRDefault="0025470E" w:rsidP="007F4595">
      <w:pPr>
        <w:shd w:val="clear" w:color="auto" w:fill="FFFFFF"/>
        <w:spacing w:after="0" w:line="240" w:lineRule="auto"/>
        <w:jc w:val="center"/>
        <w:rPr>
          <w:rFonts w:ascii="Times New Roman" w:hAnsi="Times New Roman" w:cs="Times New Roman"/>
          <w:color w:val="000000" w:themeColor="text1"/>
          <w:sz w:val="28"/>
          <w:szCs w:val="28"/>
          <w:lang w:val="kk-KZ"/>
        </w:rPr>
      </w:pPr>
    </w:p>
    <w:p w14:paraId="41DBB739" w14:textId="77777777" w:rsidR="0025470E" w:rsidRPr="007F4595" w:rsidRDefault="0025470E" w:rsidP="007F4595">
      <w:pPr>
        <w:shd w:val="clear" w:color="auto" w:fill="FFFFFF"/>
        <w:spacing w:after="0" w:line="240" w:lineRule="auto"/>
        <w:jc w:val="both"/>
        <w:rPr>
          <w:rFonts w:ascii="Times New Roman" w:hAnsi="Times New Roman" w:cs="Times New Roman"/>
          <w:color w:val="4F81BD" w:themeColor="accent1"/>
          <w:sz w:val="28"/>
          <w:szCs w:val="28"/>
          <w:highlight w:val="yellow"/>
          <w:lang w:val="kk-KZ"/>
        </w:rPr>
      </w:pPr>
      <w:r w:rsidRPr="007F4595">
        <w:rPr>
          <w:rFonts w:ascii="Times New Roman" w:hAnsi="Times New Roman" w:cs="Times New Roman"/>
          <w:color w:val="4F81BD" w:themeColor="accent1"/>
          <w:sz w:val="28"/>
          <w:szCs w:val="28"/>
          <w:lang w:val="kk-KZ"/>
        </w:rPr>
        <w:t xml:space="preserve">   </w:t>
      </w:r>
      <w:r w:rsidRPr="007F4595">
        <w:rPr>
          <w:rFonts w:ascii="Times New Roman" w:hAnsi="Times New Roman" w:cs="Times New Roman"/>
          <w:color w:val="000000" w:themeColor="text1"/>
          <w:sz w:val="28"/>
          <w:szCs w:val="28"/>
          <w:lang w:val="kk-KZ"/>
        </w:rPr>
        <w:t>Жалпы гистограммада айқын көрсетілгендей, студенттердің мағыналы өмірлік бағдарларының дамуы, оның ішінде оқу әрекетінің өзіндік ұйымдастыруының дамуы маңызды көрсеткіштер бойынша байқалады</w:t>
      </w:r>
    </w:p>
    <w:p w14:paraId="2510EBB0" w14:textId="77777777" w:rsidR="0025470E" w:rsidRPr="007F4595" w:rsidRDefault="0025470E" w:rsidP="007F4595">
      <w:pPr>
        <w:shd w:val="clear" w:color="auto" w:fill="FFFFFF"/>
        <w:spacing w:after="0" w:line="240" w:lineRule="auto"/>
        <w:jc w:val="center"/>
        <w:rPr>
          <w:rFonts w:ascii="Times New Roman" w:hAnsi="Times New Roman" w:cs="Times New Roman"/>
          <w:color w:val="333333"/>
          <w:sz w:val="24"/>
          <w:szCs w:val="24"/>
          <w:lang w:val="kk-KZ"/>
        </w:rPr>
      </w:pPr>
    </w:p>
    <w:p w14:paraId="152E7A95" w14:textId="2EEEA064" w:rsidR="00076854" w:rsidRPr="007F4595" w:rsidRDefault="00076854" w:rsidP="007F4595">
      <w:pPr>
        <w:shd w:val="clear" w:color="auto" w:fill="FFFFFF"/>
        <w:spacing w:after="0" w:line="240" w:lineRule="auto"/>
        <w:jc w:val="both"/>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 xml:space="preserve">   </w:t>
      </w:r>
      <w:r w:rsidR="008E70DA" w:rsidRPr="007F4595">
        <w:rPr>
          <w:rFonts w:ascii="Times New Roman" w:hAnsi="Times New Roman" w:cs="Times New Roman"/>
          <w:b/>
          <w:color w:val="333333"/>
          <w:sz w:val="28"/>
          <w:szCs w:val="28"/>
          <w:lang w:val="kk-KZ"/>
        </w:rPr>
        <w:t>б) С</w:t>
      </w:r>
      <w:r w:rsidRPr="007F4595">
        <w:rPr>
          <w:rFonts w:ascii="Times New Roman" w:hAnsi="Times New Roman" w:cs="Times New Roman"/>
          <w:b/>
          <w:color w:val="333333"/>
          <w:sz w:val="28"/>
          <w:szCs w:val="28"/>
          <w:lang w:val="kk-KZ"/>
        </w:rPr>
        <w:t>туденттердің оқу</w:t>
      </w:r>
      <w:r w:rsidR="005236F2">
        <w:rPr>
          <w:rFonts w:ascii="Times New Roman" w:hAnsi="Times New Roman" w:cs="Times New Roman"/>
          <w:b/>
          <w:color w:val="333333"/>
          <w:sz w:val="28"/>
          <w:szCs w:val="28"/>
          <w:lang w:val="kk-KZ"/>
        </w:rPr>
        <w:t xml:space="preserve"> әрекетін өзіндік ұйымдастыру</w:t>
      </w:r>
      <w:r w:rsidRPr="007F4595">
        <w:rPr>
          <w:rFonts w:ascii="Times New Roman" w:hAnsi="Times New Roman" w:cs="Times New Roman"/>
          <w:b/>
          <w:color w:val="333333"/>
          <w:sz w:val="28"/>
          <w:szCs w:val="28"/>
          <w:lang w:val="kk-KZ"/>
        </w:rPr>
        <w:t>ы</w:t>
      </w:r>
      <w:r w:rsidR="005236F2">
        <w:rPr>
          <w:rFonts w:ascii="Times New Roman" w:hAnsi="Times New Roman" w:cs="Times New Roman"/>
          <w:b/>
          <w:color w:val="333333"/>
          <w:sz w:val="28"/>
          <w:szCs w:val="28"/>
          <w:lang w:val="kk-KZ"/>
        </w:rPr>
        <w:t>ны</w:t>
      </w:r>
      <w:r w:rsidRPr="007F4595">
        <w:rPr>
          <w:rFonts w:ascii="Times New Roman" w:hAnsi="Times New Roman" w:cs="Times New Roman"/>
          <w:b/>
          <w:color w:val="333333"/>
          <w:sz w:val="28"/>
          <w:szCs w:val="28"/>
          <w:lang w:val="kk-KZ"/>
        </w:rPr>
        <w:t>ң аффективтік-еріктік компонентін диагностикалаудың нәтижелері</w:t>
      </w:r>
    </w:p>
    <w:p w14:paraId="33217016" w14:textId="0CF7A203" w:rsidR="00076854" w:rsidRPr="007F4595" w:rsidRDefault="00AE0F09" w:rsidP="007F4595">
      <w:pPr>
        <w:shd w:val="clear" w:color="auto" w:fill="FFFFFF"/>
        <w:spacing w:after="0" w:line="240" w:lineRule="auto"/>
        <w:jc w:val="both"/>
        <w:rPr>
          <w:rFonts w:ascii="Times New Roman" w:hAnsi="Times New Roman" w:cs="Times New Roman"/>
          <w:color w:val="333333"/>
          <w:sz w:val="28"/>
          <w:szCs w:val="28"/>
          <w:lang w:val="kk-KZ"/>
        </w:rPr>
      </w:pPr>
      <w:r>
        <w:rPr>
          <w:rFonts w:ascii="Times New Roman" w:hAnsi="Times New Roman" w:cs="Times New Roman"/>
          <w:color w:val="333333"/>
          <w:sz w:val="28"/>
          <w:szCs w:val="28"/>
          <w:lang w:val="kk-KZ"/>
        </w:rPr>
        <w:t xml:space="preserve">   </w:t>
      </w:r>
      <w:r w:rsidR="00076854" w:rsidRPr="007F4595">
        <w:rPr>
          <w:rFonts w:ascii="Times New Roman" w:hAnsi="Times New Roman" w:cs="Times New Roman"/>
          <w:color w:val="333333"/>
          <w:sz w:val="28"/>
          <w:szCs w:val="28"/>
          <w:lang w:val="kk-KZ"/>
        </w:rPr>
        <w:t xml:space="preserve">ЕӨБ (ерікті өзін-өзі бақылау) тест-сауалнамасы </w:t>
      </w:r>
      <w:r w:rsidR="0038637F" w:rsidRPr="007F4595">
        <w:rPr>
          <w:rFonts w:ascii="Times New Roman" w:hAnsi="Times New Roman" w:cs="Times New Roman"/>
          <w:color w:val="333333"/>
          <w:sz w:val="28"/>
          <w:szCs w:val="28"/>
          <w:lang w:val="kk-KZ"/>
        </w:rPr>
        <w:t>А.В.</w:t>
      </w:r>
      <w:r w:rsidR="00076854" w:rsidRPr="007F4595">
        <w:rPr>
          <w:rFonts w:ascii="Times New Roman" w:hAnsi="Times New Roman" w:cs="Times New Roman"/>
          <w:color w:val="333333"/>
          <w:sz w:val="28"/>
          <w:szCs w:val="28"/>
          <w:lang w:val="kk-KZ"/>
        </w:rPr>
        <w:t>Зверьков пен Е.</w:t>
      </w:r>
      <w:r w:rsidR="0038637F" w:rsidRPr="007F4595">
        <w:rPr>
          <w:rFonts w:ascii="Times New Roman" w:hAnsi="Times New Roman" w:cs="Times New Roman"/>
          <w:color w:val="333333"/>
          <w:sz w:val="28"/>
          <w:szCs w:val="28"/>
          <w:lang w:val="kk-KZ"/>
        </w:rPr>
        <w:t>В.</w:t>
      </w:r>
      <w:r w:rsidR="00076854" w:rsidRPr="007F4595">
        <w:rPr>
          <w:rFonts w:ascii="Times New Roman" w:hAnsi="Times New Roman" w:cs="Times New Roman"/>
          <w:color w:val="333333"/>
          <w:sz w:val="28"/>
          <w:szCs w:val="28"/>
          <w:lang w:val="kk-KZ"/>
        </w:rPr>
        <w:t>Эйдманның «Еріктік өзін-өзі реттеу зерттемесі» тұлғаның өзін-өзі еріктік бақылау деңгейін анықтауға мүмкіндік береді.</w:t>
      </w:r>
    </w:p>
    <w:p w14:paraId="24D5BA2F" w14:textId="77777777" w:rsidR="00076854" w:rsidRPr="007F4595" w:rsidRDefault="008E70DA" w:rsidP="007F4595">
      <w:pPr>
        <w:shd w:val="clear" w:color="auto" w:fill="FFFFFF"/>
        <w:spacing w:after="0" w:line="240" w:lineRule="auto"/>
        <w:jc w:val="right"/>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kk-KZ"/>
        </w:rPr>
        <w:t>К</w:t>
      </w:r>
      <w:r w:rsidR="00076854" w:rsidRPr="007F4595">
        <w:rPr>
          <w:rFonts w:ascii="Times New Roman" w:hAnsi="Times New Roman" w:cs="Times New Roman"/>
          <w:color w:val="333333"/>
          <w:sz w:val="28"/>
          <w:szCs w:val="28"/>
          <w:lang w:val="kk-KZ"/>
        </w:rPr>
        <w:t>есте</w:t>
      </w:r>
      <w:r w:rsidRPr="007F4595">
        <w:rPr>
          <w:rFonts w:ascii="Times New Roman" w:hAnsi="Times New Roman" w:cs="Times New Roman"/>
          <w:color w:val="333333"/>
          <w:sz w:val="28"/>
          <w:szCs w:val="28"/>
          <w:lang w:val="kk-KZ"/>
        </w:rPr>
        <w:t xml:space="preserve"> 20</w:t>
      </w:r>
    </w:p>
    <w:p w14:paraId="36546DC6" w14:textId="77777777" w:rsidR="00076854" w:rsidRPr="007F4595" w:rsidRDefault="0038637F" w:rsidP="007F4595">
      <w:pPr>
        <w:shd w:val="clear" w:color="auto" w:fill="FFFFFF"/>
        <w:spacing w:after="0" w:line="240" w:lineRule="auto"/>
        <w:jc w:val="both"/>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kk-KZ"/>
        </w:rPr>
        <w:t xml:space="preserve">   </w:t>
      </w:r>
      <w:r w:rsidR="00076854" w:rsidRPr="007F4595">
        <w:rPr>
          <w:rFonts w:ascii="Times New Roman" w:hAnsi="Times New Roman" w:cs="Times New Roman"/>
          <w:color w:val="333333"/>
          <w:sz w:val="28"/>
          <w:szCs w:val="28"/>
          <w:lang w:val="kk-KZ"/>
        </w:rPr>
        <w:t xml:space="preserve">Қалыптастырушы эксперимент нәтижелері бойынша еріктік өзін-өзі бақылау деңгейлеріне сәйкес </w:t>
      </w:r>
      <w:r w:rsidR="00D0140C" w:rsidRPr="007F4595">
        <w:rPr>
          <w:rFonts w:ascii="Times New Roman" w:hAnsi="Times New Roman" w:cs="Times New Roman"/>
          <w:color w:val="333333"/>
          <w:sz w:val="28"/>
          <w:szCs w:val="28"/>
          <w:lang w:val="kk-KZ"/>
        </w:rPr>
        <w:t>1-2</w:t>
      </w:r>
      <w:r w:rsidR="00076854" w:rsidRPr="007F4595">
        <w:rPr>
          <w:rFonts w:ascii="Times New Roman" w:hAnsi="Times New Roman" w:cs="Times New Roman"/>
          <w:color w:val="333333"/>
          <w:sz w:val="28"/>
          <w:szCs w:val="28"/>
          <w:lang w:val="kk-KZ"/>
        </w:rPr>
        <w:t xml:space="preserve"> курс студенттерін бөлу көрсеткіштері (%- бен)</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425"/>
        <w:gridCol w:w="849"/>
        <w:gridCol w:w="929"/>
        <w:gridCol w:w="849"/>
        <w:gridCol w:w="929"/>
        <w:gridCol w:w="849"/>
        <w:gridCol w:w="929"/>
        <w:gridCol w:w="2218"/>
      </w:tblGrid>
      <w:tr w:rsidR="00CC794C" w:rsidRPr="008B542B" w14:paraId="07EC1458" w14:textId="77777777" w:rsidTr="002770DA">
        <w:trPr>
          <w:trHeight w:val="300"/>
        </w:trPr>
        <w:tc>
          <w:tcPr>
            <w:tcW w:w="593" w:type="dxa"/>
            <w:vMerge w:val="restart"/>
            <w:tcBorders>
              <w:top w:val="single" w:sz="4" w:space="0" w:color="auto"/>
              <w:left w:val="single" w:sz="4" w:space="0" w:color="auto"/>
              <w:right w:val="single" w:sz="4" w:space="0" w:color="auto"/>
            </w:tcBorders>
            <w:shd w:val="clear" w:color="auto" w:fill="auto"/>
          </w:tcPr>
          <w:p w14:paraId="60041075"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p>
          <w:p w14:paraId="16F835F1"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p>
          <w:p w14:paraId="4B3A256F"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1425" w:type="dxa"/>
            <w:vMerge w:val="restart"/>
            <w:tcBorders>
              <w:top w:val="single" w:sz="4" w:space="0" w:color="auto"/>
              <w:left w:val="single" w:sz="4" w:space="0" w:color="auto"/>
              <w:right w:val="single" w:sz="4" w:space="0" w:color="auto"/>
            </w:tcBorders>
            <w:shd w:val="clear" w:color="auto" w:fill="auto"/>
          </w:tcPr>
          <w:p w14:paraId="10BAE6B9"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p>
          <w:p w14:paraId="6D32010D"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Сыналушылар топтары</w:t>
            </w:r>
          </w:p>
          <w:p w14:paraId="325F3241"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 xml:space="preserve">  </w:t>
            </w:r>
          </w:p>
        </w:tc>
        <w:tc>
          <w:tcPr>
            <w:tcW w:w="5334" w:type="dxa"/>
            <w:gridSpan w:val="6"/>
            <w:tcBorders>
              <w:top w:val="single" w:sz="4" w:space="0" w:color="auto"/>
              <w:left w:val="single" w:sz="4" w:space="0" w:color="auto"/>
              <w:right w:val="single" w:sz="4" w:space="0" w:color="auto"/>
            </w:tcBorders>
            <w:shd w:val="clear" w:color="auto" w:fill="auto"/>
          </w:tcPr>
          <w:p w14:paraId="0917BC10"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444444"/>
                <w:shd w:val="clear" w:color="auto" w:fill="FFFFFF"/>
                <w:lang w:val="kk-KZ"/>
              </w:rPr>
              <w:t xml:space="preserve">  ЕӨБ (еріктік өзін-өзі бақылау) деңгейлері</w:t>
            </w:r>
          </w:p>
        </w:tc>
        <w:tc>
          <w:tcPr>
            <w:tcW w:w="2218" w:type="dxa"/>
            <w:vMerge w:val="restart"/>
            <w:tcBorders>
              <w:top w:val="single" w:sz="4" w:space="0" w:color="auto"/>
              <w:left w:val="single" w:sz="4" w:space="0" w:color="auto"/>
              <w:right w:val="single" w:sz="4" w:space="0" w:color="auto"/>
            </w:tcBorders>
            <w:shd w:val="clear" w:color="auto" w:fill="auto"/>
          </w:tcPr>
          <w:p w14:paraId="6E965A1F" w14:textId="77777777" w:rsidR="00CC794C" w:rsidRPr="007F4595" w:rsidRDefault="00CC794C" w:rsidP="007F4595">
            <w:pPr>
              <w:spacing w:after="0" w:line="240" w:lineRule="auto"/>
              <w:jc w:val="center"/>
              <w:textAlignment w:val="baseline"/>
              <w:rPr>
                <w:rFonts w:ascii="Times New Roman" w:hAnsi="Times New Roman" w:cs="Times New Roman"/>
                <w:color w:val="000000"/>
                <w:sz w:val="24"/>
                <w:szCs w:val="24"/>
                <w:lang w:val="kk-KZ"/>
              </w:rPr>
            </w:pPr>
            <w:r w:rsidRPr="007F4595">
              <w:rPr>
                <w:rFonts w:ascii="Times New Roman" w:hAnsi="Times New Roman" w:cs="Times New Roman"/>
                <w:sz w:val="24"/>
                <w:szCs w:val="24"/>
                <w:lang w:val="kk-KZ"/>
              </w:rPr>
              <w:t xml:space="preserve">Манна-Уитнидің </w:t>
            </w:r>
            <w:r w:rsidRPr="007F4595">
              <w:rPr>
                <w:rFonts w:ascii="Times New Roman" w:hAnsi="Times New Roman" w:cs="Times New Roman"/>
                <w:color w:val="000000"/>
                <w:sz w:val="24"/>
                <w:szCs w:val="24"/>
                <w:lang w:val="kk-KZ"/>
              </w:rPr>
              <w:t>U</w:t>
            </w:r>
            <w:r w:rsidRPr="007F4595">
              <w:rPr>
                <w:rFonts w:ascii="Times New Roman" w:hAnsi="Times New Roman" w:cs="Times New Roman"/>
                <w:sz w:val="24"/>
                <w:szCs w:val="24"/>
                <w:lang w:val="kk-KZ"/>
              </w:rPr>
              <w:t>-өлшемі бойынша айырмашылықтардың мәнділігі</w:t>
            </w:r>
          </w:p>
          <w:p w14:paraId="190C4CD4"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 xml:space="preserve">   </w:t>
            </w:r>
          </w:p>
        </w:tc>
      </w:tr>
      <w:tr w:rsidR="00CC794C" w:rsidRPr="007F4595" w14:paraId="25A0EAB5" w14:textId="77777777" w:rsidTr="002770DA">
        <w:trPr>
          <w:trHeight w:val="318"/>
        </w:trPr>
        <w:tc>
          <w:tcPr>
            <w:tcW w:w="593" w:type="dxa"/>
            <w:vMerge/>
            <w:tcBorders>
              <w:left w:val="single" w:sz="4" w:space="0" w:color="auto"/>
              <w:right w:val="single" w:sz="4" w:space="0" w:color="auto"/>
            </w:tcBorders>
            <w:shd w:val="clear" w:color="auto" w:fill="auto"/>
          </w:tcPr>
          <w:p w14:paraId="06D537B5"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p>
        </w:tc>
        <w:tc>
          <w:tcPr>
            <w:tcW w:w="1425" w:type="dxa"/>
            <w:vMerge/>
            <w:tcBorders>
              <w:left w:val="single" w:sz="4" w:space="0" w:color="auto"/>
              <w:right w:val="single" w:sz="4" w:space="0" w:color="auto"/>
            </w:tcBorders>
            <w:shd w:val="clear" w:color="auto" w:fill="auto"/>
          </w:tcPr>
          <w:p w14:paraId="3CC6D606" w14:textId="77777777" w:rsidR="00CC794C" w:rsidRPr="007F4595" w:rsidRDefault="00CC794C" w:rsidP="007F4595">
            <w:pPr>
              <w:spacing w:after="0" w:line="240" w:lineRule="auto"/>
              <w:jc w:val="center"/>
              <w:textAlignment w:val="baseline"/>
              <w:rPr>
                <w:rFonts w:ascii="Times New Roman" w:hAnsi="Times New Roman" w:cs="Times New Roman"/>
                <w:color w:val="000000"/>
                <w:lang w:val="kk-KZ"/>
              </w:rPr>
            </w:pPr>
          </w:p>
        </w:tc>
        <w:tc>
          <w:tcPr>
            <w:tcW w:w="1778" w:type="dxa"/>
            <w:gridSpan w:val="2"/>
            <w:tcBorders>
              <w:top w:val="single" w:sz="4" w:space="0" w:color="auto"/>
              <w:left w:val="single" w:sz="4" w:space="0" w:color="auto"/>
              <w:bottom w:val="single" w:sz="4" w:space="0" w:color="auto"/>
              <w:right w:val="single" w:sz="4" w:space="0" w:color="auto"/>
            </w:tcBorders>
            <w:shd w:val="clear" w:color="auto" w:fill="auto"/>
          </w:tcPr>
          <w:p w14:paraId="330D71A8" w14:textId="77777777" w:rsidR="00CC794C" w:rsidRPr="007F4595" w:rsidRDefault="00CC794C" w:rsidP="007F4595">
            <w:pPr>
              <w:pStyle w:val="ab"/>
              <w:jc w:val="center"/>
              <w:rPr>
                <w:sz w:val="22"/>
                <w:szCs w:val="22"/>
                <w:lang w:val="kk-KZ"/>
              </w:rPr>
            </w:pPr>
            <w:r w:rsidRPr="007F4595">
              <w:rPr>
                <w:sz w:val="22"/>
                <w:szCs w:val="22"/>
                <w:lang w:val="kk-KZ"/>
              </w:rPr>
              <w:t>Жоғары</w:t>
            </w:r>
          </w:p>
          <w:p w14:paraId="25CE0CD4" w14:textId="77777777" w:rsidR="00CC794C" w:rsidRPr="007F4595" w:rsidRDefault="00CC794C" w:rsidP="007F4595">
            <w:pPr>
              <w:pStyle w:val="ab"/>
              <w:jc w:val="center"/>
              <w:rPr>
                <w:sz w:val="22"/>
                <w:szCs w:val="22"/>
              </w:rPr>
            </w:pPr>
            <w:r w:rsidRPr="007F4595">
              <w:rPr>
                <w:sz w:val="22"/>
                <w:szCs w:val="22"/>
              </w:rPr>
              <w:t>(18-24)</w:t>
            </w:r>
          </w:p>
        </w:tc>
        <w:tc>
          <w:tcPr>
            <w:tcW w:w="1778" w:type="dxa"/>
            <w:gridSpan w:val="2"/>
            <w:tcBorders>
              <w:top w:val="single" w:sz="4" w:space="0" w:color="auto"/>
              <w:left w:val="single" w:sz="4" w:space="0" w:color="auto"/>
              <w:bottom w:val="single" w:sz="4" w:space="0" w:color="auto"/>
              <w:right w:val="single" w:sz="4" w:space="0" w:color="auto"/>
            </w:tcBorders>
            <w:shd w:val="clear" w:color="auto" w:fill="auto"/>
          </w:tcPr>
          <w:p w14:paraId="6CCEEFD6" w14:textId="77777777" w:rsidR="00CC794C" w:rsidRPr="007F4595" w:rsidRDefault="00CC794C" w:rsidP="007F4595">
            <w:pPr>
              <w:pStyle w:val="ab"/>
              <w:jc w:val="center"/>
              <w:rPr>
                <w:sz w:val="22"/>
                <w:szCs w:val="22"/>
                <w:lang w:val="kk-KZ"/>
              </w:rPr>
            </w:pPr>
            <w:r w:rsidRPr="007F4595">
              <w:rPr>
                <w:sz w:val="22"/>
                <w:szCs w:val="22"/>
                <w:lang w:val="kk-KZ"/>
              </w:rPr>
              <w:t>Орташа</w:t>
            </w:r>
          </w:p>
          <w:p w14:paraId="59D3E83D" w14:textId="77777777" w:rsidR="00CC794C" w:rsidRPr="007F4595" w:rsidRDefault="00CC794C" w:rsidP="007F4595">
            <w:pPr>
              <w:pStyle w:val="ab"/>
              <w:jc w:val="center"/>
              <w:rPr>
                <w:sz w:val="22"/>
                <w:szCs w:val="22"/>
              </w:rPr>
            </w:pPr>
            <w:r w:rsidRPr="007F4595">
              <w:rPr>
                <w:sz w:val="22"/>
                <w:szCs w:val="22"/>
              </w:rPr>
              <w:t>(9-17)</w:t>
            </w:r>
          </w:p>
        </w:tc>
        <w:tc>
          <w:tcPr>
            <w:tcW w:w="1778" w:type="dxa"/>
            <w:gridSpan w:val="2"/>
            <w:tcBorders>
              <w:top w:val="single" w:sz="4" w:space="0" w:color="auto"/>
              <w:left w:val="single" w:sz="4" w:space="0" w:color="auto"/>
              <w:bottom w:val="single" w:sz="4" w:space="0" w:color="auto"/>
              <w:right w:val="single" w:sz="4" w:space="0" w:color="auto"/>
            </w:tcBorders>
            <w:shd w:val="clear" w:color="auto" w:fill="auto"/>
          </w:tcPr>
          <w:p w14:paraId="318163F9" w14:textId="77777777" w:rsidR="00CC794C" w:rsidRPr="007F4595" w:rsidRDefault="00CC794C" w:rsidP="007F4595">
            <w:pPr>
              <w:pStyle w:val="ab"/>
              <w:jc w:val="center"/>
              <w:rPr>
                <w:sz w:val="22"/>
                <w:szCs w:val="22"/>
                <w:lang w:val="kk-KZ"/>
              </w:rPr>
            </w:pPr>
            <w:r w:rsidRPr="007F4595">
              <w:rPr>
                <w:sz w:val="22"/>
                <w:szCs w:val="22"/>
                <w:lang w:val="kk-KZ"/>
              </w:rPr>
              <w:t>Төмен</w:t>
            </w:r>
          </w:p>
          <w:p w14:paraId="4BE50BF1" w14:textId="77777777" w:rsidR="00CC794C" w:rsidRPr="007F4595" w:rsidRDefault="00CC794C" w:rsidP="007F4595">
            <w:pPr>
              <w:pStyle w:val="ab"/>
              <w:jc w:val="center"/>
              <w:rPr>
                <w:sz w:val="22"/>
                <w:szCs w:val="22"/>
              </w:rPr>
            </w:pPr>
            <w:r w:rsidRPr="007F4595">
              <w:rPr>
                <w:sz w:val="22"/>
                <w:szCs w:val="22"/>
              </w:rPr>
              <w:t>(0-8)</w:t>
            </w:r>
          </w:p>
        </w:tc>
        <w:tc>
          <w:tcPr>
            <w:tcW w:w="2218" w:type="dxa"/>
            <w:vMerge/>
            <w:tcBorders>
              <w:left w:val="single" w:sz="4" w:space="0" w:color="auto"/>
              <w:right w:val="single" w:sz="4" w:space="0" w:color="auto"/>
            </w:tcBorders>
            <w:shd w:val="clear" w:color="auto" w:fill="auto"/>
          </w:tcPr>
          <w:p w14:paraId="2D07F724" w14:textId="77777777" w:rsidR="00CC794C" w:rsidRPr="007F4595" w:rsidRDefault="00CC794C" w:rsidP="007F4595">
            <w:pPr>
              <w:pStyle w:val="ab"/>
              <w:jc w:val="center"/>
              <w:rPr>
                <w:sz w:val="22"/>
                <w:szCs w:val="22"/>
              </w:rPr>
            </w:pPr>
          </w:p>
        </w:tc>
      </w:tr>
      <w:tr w:rsidR="00CC794C" w:rsidRPr="007F4595" w14:paraId="63B4490D" w14:textId="77777777" w:rsidTr="002770DA">
        <w:trPr>
          <w:trHeight w:val="318"/>
        </w:trPr>
        <w:tc>
          <w:tcPr>
            <w:tcW w:w="593" w:type="dxa"/>
            <w:vMerge/>
            <w:tcBorders>
              <w:left w:val="single" w:sz="4" w:space="0" w:color="auto"/>
              <w:bottom w:val="single" w:sz="4" w:space="0" w:color="auto"/>
              <w:right w:val="single" w:sz="4" w:space="0" w:color="auto"/>
            </w:tcBorders>
            <w:shd w:val="clear" w:color="auto" w:fill="auto"/>
          </w:tcPr>
          <w:p w14:paraId="2958F84C"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p>
        </w:tc>
        <w:tc>
          <w:tcPr>
            <w:tcW w:w="1425" w:type="dxa"/>
            <w:vMerge/>
            <w:tcBorders>
              <w:left w:val="single" w:sz="4" w:space="0" w:color="auto"/>
              <w:bottom w:val="single" w:sz="4" w:space="0" w:color="auto"/>
              <w:right w:val="single" w:sz="4" w:space="0" w:color="auto"/>
            </w:tcBorders>
            <w:shd w:val="clear" w:color="auto" w:fill="auto"/>
          </w:tcPr>
          <w:p w14:paraId="553A4D94"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8BF1C07" w14:textId="77777777" w:rsidR="00CC794C" w:rsidRPr="007F4595" w:rsidRDefault="00CC794C" w:rsidP="007F4595">
            <w:pPr>
              <w:pStyle w:val="ab"/>
              <w:jc w:val="center"/>
              <w:rPr>
                <w:sz w:val="24"/>
                <w:szCs w:val="24"/>
                <w:lang w:val="kk-KZ"/>
              </w:rPr>
            </w:pPr>
            <w:r w:rsidRPr="007F4595">
              <w:rPr>
                <w:sz w:val="24"/>
                <w:szCs w:val="24"/>
                <w:lang w:val="kk-KZ" w:eastAsia="en-US"/>
              </w:rPr>
              <w:t>Анықт.</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6A31CA6" w14:textId="77777777" w:rsidR="00CC794C" w:rsidRPr="007F4595" w:rsidRDefault="00CC794C" w:rsidP="007F4595">
            <w:pPr>
              <w:pStyle w:val="ab"/>
              <w:jc w:val="center"/>
              <w:rPr>
                <w:sz w:val="24"/>
                <w:szCs w:val="24"/>
                <w:lang w:val="kk-KZ"/>
              </w:rPr>
            </w:pPr>
            <w:r w:rsidRPr="007F4595">
              <w:rPr>
                <w:sz w:val="24"/>
                <w:szCs w:val="24"/>
                <w:lang w:val="kk-KZ"/>
              </w:rPr>
              <w:t>Қалыпт.</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A8ED98F" w14:textId="77777777" w:rsidR="00CC794C" w:rsidRPr="007F4595" w:rsidRDefault="00CC794C" w:rsidP="007F4595">
            <w:pPr>
              <w:pStyle w:val="ab"/>
              <w:jc w:val="center"/>
              <w:rPr>
                <w:sz w:val="24"/>
                <w:szCs w:val="24"/>
                <w:lang w:val="kk-KZ"/>
              </w:rPr>
            </w:pPr>
            <w:r w:rsidRPr="007F4595">
              <w:rPr>
                <w:sz w:val="24"/>
                <w:szCs w:val="24"/>
                <w:lang w:val="kk-KZ" w:eastAsia="en-US"/>
              </w:rPr>
              <w:t>Анықт.</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53D00D8" w14:textId="77777777" w:rsidR="00CC794C" w:rsidRPr="007F4595" w:rsidRDefault="00CC794C" w:rsidP="007F4595">
            <w:pPr>
              <w:pStyle w:val="ab"/>
              <w:jc w:val="center"/>
              <w:rPr>
                <w:sz w:val="24"/>
                <w:szCs w:val="24"/>
                <w:lang w:val="kk-KZ"/>
              </w:rPr>
            </w:pPr>
            <w:r w:rsidRPr="007F4595">
              <w:rPr>
                <w:sz w:val="24"/>
                <w:szCs w:val="24"/>
                <w:lang w:val="kk-KZ"/>
              </w:rPr>
              <w:t>Қалыпт.</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056134B" w14:textId="77777777" w:rsidR="00CC794C" w:rsidRPr="007F4595" w:rsidRDefault="00CC794C" w:rsidP="007F4595">
            <w:pPr>
              <w:pStyle w:val="ab"/>
              <w:jc w:val="center"/>
              <w:rPr>
                <w:sz w:val="24"/>
                <w:szCs w:val="24"/>
                <w:lang w:val="kk-KZ"/>
              </w:rPr>
            </w:pPr>
            <w:r w:rsidRPr="007F4595">
              <w:rPr>
                <w:sz w:val="24"/>
                <w:szCs w:val="24"/>
                <w:lang w:val="kk-KZ" w:eastAsia="en-US"/>
              </w:rPr>
              <w:t>Анықт.</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12F0041" w14:textId="77777777" w:rsidR="00CC794C" w:rsidRPr="007F4595" w:rsidRDefault="00CC794C" w:rsidP="007F4595">
            <w:pPr>
              <w:pStyle w:val="ab"/>
              <w:jc w:val="center"/>
              <w:rPr>
                <w:sz w:val="24"/>
                <w:szCs w:val="24"/>
                <w:lang w:val="kk-KZ"/>
              </w:rPr>
            </w:pPr>
            <w:r w:rsidRPr="007F4595">
              <w:rPr>
                <w:sz w:val="24"/>
                <w:szCs w:val="24"/>
                <w:lang w:val="kk-KZ"/>
              </w:rPr>
              <w:t>Қалыпт.</w:t>
            </w:r>
          </w:p>
        </w:tc>
        <w:tc>
          <w:tcPr>
            <w:tcW w:w="2218" w:type="dxa"/>
            <w:vMerge/>
            <w:tcBorders>
              <w:left w:val="single" w:sz="4" w:space="0" w:color="auto"/>
              <w:bottom w:val="single" w:sz="4" w:space="0" w:color="auto"/>
              <w:right w:val="single" w:sz="4" w:space="0" w:color="auto"/>
            </w:tcBorders>
            <w:shd w:val="clear" w:color="auto" w:fill="auto"/>
          </w:tcPr>
          <w:p w14:paraId="3329BFEA" w14:textId="77777777" w:rsidR="00CC794C" w:rsidRPr="007F4595" w:rsidRDefault="00CC794C" w:rsidP="007F4595">
            <w:pPr>
              <w:pStyle w:val="ab"/>
              <w:jc w:val="center"/>
              <w:rPr>
                <w:sz w:val="22"/>
                <w:szCs w:val="22"/>
              </w:rPr>
            </w:pPr>
          </w:p>
        </w:tc>
      </w:tr>
      <w:tr w:rsidR="00CC794C" w:rsidRPr="007F4595" w14:paraId="04CFF256" w14:textId="77777777" w:rsidTr="002770DA">
        <w:tc>
          <w:tcPr>
            <w:tcW w:w="593" w:type="dxa"/>
            <w:vMerge w:val="restart"/>
            <w:tcBorders>
              <w:top w:val="single" w:sz="4" w:space="0" w:color="auto"/>
              <w:left w:val="single" w:sz="4" w:space="0" w:color="auto"/>
              <w:right w:val="single" w:sz="4" w:space="0" w:color="auto"/>
            </w:tcBorders>
            <w:shd w:val="clear" w:color="auto" w:fill="auto"/>
          </w:tcPr>
          <w:p w14:paraId="166357C9" w14:textId="77777777" w:rsidR="00CC794C" w:rsidRPr="007F4595" w:rsidRDefault="00CC794C" w:rsidP="007F4595">
            <w:pPr>
              <w:spacing w:after="0" w:line="240" w:lineRule="auto"/>
              <w:textAlignment w:val="baseline"/>
              <w:rPr>
                <w:rFonts w:ascii="Times New Roman" w:hAnsi="Times New Roman" w:cs="Times New Roman"/>
                <w:color w:val="000000"/>
              </w:rPr>
            </w:pPr>
          </w:p>
          <w:p w14:paraId="7C2B683F" w14:textId="77777777" w:rsidR="00CC794C" w:rsidRPr="007F4595" w:rsidRDefault="00CC794C"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Pr>
          <w:p w14:paraId="284B3BDD" w14:textId="77777777" w:rsidR="00CC794C" w:rsidRPr="007F4595" w:rsidRDefault="00CC794C"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Эксперим.</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944543D"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D60A8E2"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03BE88E"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5554C35"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4593EB6"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EC78976"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77F172D9" w14:textId="77777777" w:rsidR="00CC794C" w:rsidRPr="007F4595" w:rsidRDefault="00CC794C" w:rsidP="007F4595">
            <w:pPr>
              <w:spacing w:after="0" w:line="240" w:lineRule="auto"/>
              <w:textAlignment w:val="baseline"/>
              <w:rPr>
                <w:rFonts w:ascii="Times New Roman" w:hAnsi="Times New Roman" w:cs="Times New Roman"/>
                <w:color w:val="000000"/>
                <w:lang w:val="kk-KZ"/>
              </w:rPr>
            </w:pPr>
            <w:r w:rsidRPr="007F4595">
              <w:rPr>
                <w:rFonts w:ascii="Times New Roman" w:hAnsi="Times New Roman" w:cs="Times New Roman"/>
                <w:shd w:val="clear" w:color="auto" w:fill="FFFFFF"/>
              </w:rPr>
              <w:t xml:space="preserve">0,002; </w:t>
            </w:r>
            <w:r w:rsidRPr="007F4595">
              <w:rPr>
                <w:rFonts w:ascii="Times New Roman" w:hAnsi="Times New Roman" w:cs="Times New Roman"/>
              </w:rPr>
              <w:t xml:space="preserve">р ≤ 0,05; </w:t>
            </w:r>
            <w:r w:rsidRPr="007F4595">
              <w:rPr>
                <w:rFonts w:ascii="Times New Roman" w:hAnsi="Times New Roman" w:cs="Times New Roman"/>
                <w:lang w:val="kk-KZ"/>
              </w:rPr>
              <w:t>мәнді</w:t>
            </w:r>
          </w:p>
        </w:tc>
      </w:tr>
      <w:tr w:rsidR="00CC794C" w:rsidRPr="007F4595" w14:paraId="72D8F945" w14:textId="77777777" w:rsidTr="002770DA">
        <w:tc>
          <w:tcPr>
            <w:tcW w:w="593" w:type="dxa"/>
            <w:vMerge/>
            <w:tcBorders>
              <w:left w:val="single" w:sz="4" w:space="0" w:color="auto"/>
              <w:bottom w:val="single" w:sz="4" w:space="0" w:color="auto"/>
              <w:right w:val="single" w:sz="4" w:space="0" w:color="auto"/>
            </w:tcBorders>
            <w:shd w:val="clear" w:color="auto" w:fill="auto"/>
          </w:tcPr>
          <w:p w14:paraId="38907854" w14:textId="77777777" w:rsidR="00CC794C" w:rsidRPr="007F4595" w:rsidRDefault="00CC794C" w:rsidP="007F4595">
            <w:pPr>
              <w:spacing w:after="0" w:line="240" w:lineRule="auto"/>
              <w:textAlignment w:val="baseline"/>
              <w:rPr>
                <w:rFonts w:ascii="Times New Roman" w:hAnsi="Times New Roman" w:cs="Times New Roman"/>
                <w:color w:val="000000"/>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14:paraId="1964F301" w14:textId="77777777" w:rsidR="00CC794C" w:rsidRPr="007F4595" w:rsidRDefault="00CC794C" w:rsidP="007F4595">
            <w:pPr>
              <w:spacing w:after="0" w:line="240" w:lineRule="auto"/>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Бақылау</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0CB2196"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BD4687D"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EB93397"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1FCF9D3"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10908EA"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2A7DD1D"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4CDA6EC9" w14:textId="77777777" w:rsidR="00CC794C" w:rsidRPr="007F4595" w:rsidRDefault="00CC794C" w:rsidP="007F4595">
            <w:pPr>
              <w:pStyle w:val="a7"/>
              <w:spacing w:after="0" w:line="240" w:lineRule="auto"/>
              <w:ind w:left="0"/>
              <w:rPr>
                <w:color w:val="000000"/>
                <w:lang w:val="kk-KZ" w:eastAsia="en-US"/>
              </w:rPr>
            </w:pPr>
            <w:r w:rsidRPr="007F4595">
              <w:rPr>
                <w:sz w:val="22"/>
                <w:szCs w:val="22"/>
                <w:lang w:eastAsia="en-US"/>
              </w:rPr>
              <w:t xml:space="preserve">0,101; р ≥ 0,05 </w:t>
            </w:r>
            <w:r w:rsidRPr="007F4595">
              <w:rPr>
                <w:color w:val="000000"/>
                <w:lang w:val="kk-KZ" w:eastAsia="en-US"/>
              </w:rPr>
              <w:t>мәнді емес</w:t>
            </w:r>
          </w:p>
        </w:tc>
      </w:tr>
      <w:tr w:rsidR="00CC794C" w:rsidRPr="007F4595" w14:paraId="5F0A0A9D" w14:textId="77777777" w:rsidTr="002770DA">
        <w:tc>
          <w:tcPr>
            <w:tcW w:w="593" w:type="dxa"/>
            <w:vMerge w:val="restart"/>
            <w:tcBorders>
              <w:top w:val="single" w:sz="4" w:space="0" w:color="auto"/>
              <w:left w:val="single" w:sz="4" w:space="0" w:color="auto"/>
              <w:right w:val="single" w:sz="4" w:space="0" w:color="auto"/>
            </w:tcBorders>
            <w:shd w:val="clear" w:color="auto" w:fill="auto"/>
          </w:tcPr>
          <w:p w14:paraId="08DFCD9F" w14:textId="77777777" w:rsidR="00CC794C" w:rsidRPr="007F4595" w:rsidRDefault="00CC794C" w:rsidP="007F4595">
            <w:pPr>
              <w:spacing w:after="0" w:line="240" w:lineRule="auto"/>
              <w:textAlignment w:val="baseline"/>
              <w:rPr>
                <w:rFonts w:ascii="Times New Roman" w:hAnsi="Times New Roman" w:cs="Times New Roman"/>
                <w:color w:val="000000"/>
              </w:rPr>
            </w:pPr>
          </w:p>
          <w:p w14:paraId="0CE0027D" w14:textId="77777777" w:rsidR="00CC794C" w:rsidRPr="007F4595" w:rsidRDefault="00CC794C"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1425" w:type="dxa"/>
            <w:tcBorders>
              <w:top w:val="single" w:sz="4" w:space="0" w:color="auto"/>
              <w:left w:val="single" w:sz="4" w:space="0" w:color="auto"/>
              <w:bottom w:val="single" w:sz="4" w:space="0" w:color="auto"/>
              <w:right w:val="single" w:sz="4" w:space="0" w:color="auto"/>
            </w:tcBorders>
            <w:shd w:val="clear" w:color="auto" w:fill="auto"/>
          </w:tcPr>
          <w:p w14:paraId="08CC31F5" w14:textId="77777777" w:rsidR="00CC794C" w:rsidRPr="007F4595" w:rsidRDefault="00CC794C" w:rsidP="007F4595">
            <w:pPr>
              <w:spacing w:after="0" w:line="240" w:lineRule="auto"/>
              <w:textAlignment w:val="baseline"/>
              <w:rPr>
                <w:rFonts w:ascii="Times New Roman" w:hAnsi="Times New Roman" w:cs="Times New Roman"/>
                <w:color w:val="000000"/>
                <w:lang w:val="en-US"/>
              </w:rPr>
            </w:pPr>
            <w:r w:rsidRPr="007F4595">
              <w:rPr>
                <w:rFonts w:ascii="Times New Roman" w:hAnsi="Times New Roman" w:cs="Times New Roman"/>
                <w:color w:val="000000"/>
              </w:rPr>
              <w:t>Эксперим.</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CA52E7E"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7F54AE1"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8464891"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B5AD0AB"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60422D7"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7B9492E"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5A393098" w14:textId="77777777" w:rsidR="00CC794C" w:rsidRPr="007F4595" w:rsidRDefault="00CC794C"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shd w:val="clear" w:color="auto" w:fill="FFFFFF"/>
              </w:rPr>
              <w:t xml:space="preserve">0,000*; </w:t>
            </w:r>
            <w:r w:rsidRPr="007F4595">
              <w:rPr>
                <w:rFonts w:ascii="Times New Roman" w:hAnsi="Times New Roman" w:cs="Times New Roman"/>
              </w:rPr>
              <w:t xml:space="preserve">р ≤ 0,05 </w:t>
            </w:r>
            <w:r w:rsidRPr="007F4595">
              <w:rPr>
                <w:rFonts w:ascii="Times New Roman" w:hAnsi="Times New Roman" w:cs="Times New Roman"/>
                <w:lang w:val="kk-KZ"/>
              </w:rPr>
              <w:t>мәнді</w:t>
            </w:r>
          </w:p>
        </w:tc>
      </w:tr>
      <w:tr w:rsidR="00CC794C" w:rsidRPr="007F4595" w14:paraId="6C68101F" w14:textId="77777777" w:rsidTr="002770DA">
        <w:tc>
          <w:tcPr>
            <w:tcW w:w="593" w:type="dxa"/>
            <w:vMerge/>
            <w:tcBorders>
              <w:left w:val="single" w:sz="4" w:space="0" w:color="auto"/>
              <w:bottom w:val="single" w:sz="4" w:space="0" w:color="auto"/>
              <w:right w:val="single" w:sz="4" w:space="0" w:color="auto"/>
            </w:tcBorders>
            <w:shd w:val="clear" w:color="auto" w:fill="auto"/>
          </w:tcPr>
          <w:p w14:paraId="1F46093F" w14:textId="77777777" w:rsidR="00CC794C" w:rsidRPr="007F4595" w:rsidRDefault="00CC794C" w:rsidP="007F4595">
            <w:pPr>
              <w:spacing w:after="0" w:line="240" w:lineRule="auto"/>
              <w:textAlignment w:val="baseline"/>
              <w:rPr>
                <w:rFonts w:ascii="Times New Roman" w:hAnsi="Times New Roman" w:cs="Times New Roman"/>
                <w:color w:val="000000"/>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14:paraId="5CDD720D" w14:textId="77777777" w:rsidR="00CC794C" w:rsidRPr="007F4595" w:rsidRDefault="00CC794C"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lang w:val="kk-KZ"/>
              </w:rPr>
              <w:t>Бақылау</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66D5775"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BC0EB36"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0C49F0"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97D556E"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8431D3F"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41C5F43F" w14:textId="77777777" w:rsidR="00CC794C" w:rsidRPr="007F4595" w:rsidRDefault="00CC794C"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6237E030" w14:textId="77777777" w:rsidR="00CC794C" w:rsidRPr="007F4595" w:rsidRDefault="00CC794C" w:rsidP="007F4595">
            <w:pPr>
              <w:pStyle w:val="a7"/>
              <w:spacing w:after="0" w:line="240" w:lineRule="auto"/>
              <w:ind w:left="0"/>
              <w:rPr>
                <w:sz w:val="22"/>
                <w:szCs w:val="22"/>
                <w:lang w:eastAsia="en-US"/>
              </w:rPr>
            </w:pPr>
            <w:r w:rsidRPr="007F4595">
              <w:rPr>
                <w:sz w:val="22"/>
                <w:szCs w:val="22"/>
                <w:lang w:eastAsia="en-US"/>
              </w:rPr>
              <w:t>0,101; р ≥ 0,05</w:t>
            </w:r>
          </w:p>
          <w:p w14:paraId="14A08056" w14:textId="77777777" w:rsidR="00CC794C" w:rsidRPr="007F4595" w:rsidRDefault="00CC794C"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lang w:val="kk-KZ"/>
              </w:rPr>
              <w:t>мәнді емес</w:t>
            </w:r>
          </w:p>
        </w:tc>
      </w:tr>
    </w:tbl>
    <w:p w14:paraId="6F3F6DE5" w14:textId="77777777" w:rsidR="00F725E6" w:rsidRPr="007F4595" w:rsidRDefault="00F725E6" w:rsidP="007F4595">
      <w:pPr>
        <w:spacing w:after="0" w:line="240" w:lineRule="auto"/>
        <w:jc w:val="both"/>
        <w:rPr>
          <w:rFonts w:ascii="Times New Roman" w:hAnsi="Times New Roman" w:cs="Times New Roman"/>
          <w:sz w:val="16"/>
          <w:szCs w:val="16"/>
          <w:lang w:val="kk-KZ"/>
        </w:rPr>
      </w:pPr>
    </w:p>
    <w:p w14:paraId="6F67D51D" w14:textId="77777777" w:rsidR="002770DA" w:rsidRPr="007F4595" w:rsidRDefault="002770DA" w:rsidP="007F4595">
      <w:pPr>
        <w:spacing w:after="0" w:line="240" w:lineRule="auto"/>
        <w:jc w:val="both"/>
        <w:rPr>
          <w:rFonts w:ascii="Times New Roman" w:hAnsi="Times New Roman" w:cs="Times New Roman"/>
          <w:sz w:val="16"/>
          <w:szCs w:val="16"/>
          <w:lang w:val="kk-KZ"/>
        </w:rPr>
      </w:pPr>
    </w:p>
    <w:p w14:paraId="7D679B2A" w14:textId="77777777" w:rsidR="00CC794C" w:rsidRPr="007F4595" w:rsidRDefault="0036124E" w:rsidP="007F4595">
      <w:pPr>
        <w:spacing w:after="0" w:line="240" w:lineRule="auto"/>
        <w:jc w:val="both"/>
        <w:rPr>
          <w:rFonts w:ascii="Times New Roman" w:hAnsi="Times New Roman" w:cs="Times New Roman"/>
          <w:sz w:val="16"/>
          <w:szCs w:val="16"/>
          <w:lang w:val="kk-KZ"/>
        </w:rPr>
      </w:pPr>
      <w:r w:rsidRPr="007F4595">
        <w:rPr>
          <w:rFonts w:ascii="Times New Roman" w:hAnsi="Times New Roman" w:cs="Times New Roman"/>
          <w:noProof/>
          <w:color w:val="444444"/>
          <w:shd w:val="clear" w:color="auto" w:fill="FFFFFF"/>
          <w:lang w:eastAsia="ru-RU"/>
        </w:rPr>
        <w:lastRenderedPageBreak/>
        <w:drawing>
          <wp:inline distT="0" distB="0" distL="0" distR="0" wp14:anchorId="0EB10A81" wp14:editId="38ECC23E">
            <wp:extent cx="5509260" cy="2529840"/>
            <wp:effectExtent l="0" t="0" r="15240" b="22860"/>
            <wp:docPr id="37"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B88E2D" w14:textId="77777777" w:rsidR="00CC794C" w:rsidRPr="007F4595" w:rsidRDefault="00CC794C" w:rsidP="007F4595">
      <w:pPr>
        <w:spacing w:after="0" w:line="240" w:lineRule="auto"/>
        <w:jc w:val="center"/>
        <w:textAlignment w:val="baseline"/>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Сурет 13. Қалыптастырушы эксперимент нәтижелері бойынша студенттердің ЕӨБ (ерікті өзін-өзі бақылау) деңгейлері</w:t>
      </w:r>
    </w:p>
    <w:p w14:paraId="653307D2" w14:textId="77777777" w:rsidR="00CC794C" w:rsidRPr="007F4595" w:rsidRDefault="00CC794C" w:rsidP="007F4595">
      <w:pPr>
        <w:spacing w:after="0" w:line="240" w:lineRule="auto"/>
        <w:textAlignment w:val="baseline"/>
        <w:rPr>
          <w:rFonts w:ascii="Times New Roman" w:hAnsi="Times New Roman" w:cs="Times New Roman"/>
          <w:b/>
          <w:color w:val="333333"/>
          <w:sz w:val="24"/>
          <w:szCs w:val="24"/>
          <w:lang w:val="kk-KZ"/>
        </w:rPr>
      </w:pPr>
    </w:p>
    <w:p w14:paraId="71BFFB52" w14:textId="77777777" w:rsidR="00CC794C" w:rsidRPr="007F4595" w:rsidRDefault="00CC794C" w:rsidP="007F4595">
      <w:pPr>
        <w:spacing w:after="0" w:line="240" w:lineRule="auto"/>
        <w:jc w:val="both"/>
        <w:rPr>
          <w:rFonts w:ascii="Times New Roman" w:hAnsi="Times New Roman" w:cs="Times New Roman"/>
          <w:b/>
          <w:sz w:val="24"/>
          <w:szCs w:val="24"/>
          <w:lang w:val="kk-KZ"/>
        </w:rPr>
      </w:pPr>
      <w:r w:rsidRPr="007F4595">
        <w:rPr>
          <w:rFonts w:ascii="Times New Roman" w:hAnsi="Times New Roman" w:cs="Times New Roman"/>
          <w:b/>
          <w:color w:val="333333"/>
          <w:sz w:val="28"/>
          <w:szCs w:val="28"/>
          <w:lang w:val="kk-KZ"/>
        </w:rPr>
        <w:t xml:space="preserve">   Жүйке-психикалық ширығу шкаласы (ЖПШ сауалнамасы) Т.А.</w:t>
      </w:r>
      <w:r w:rsidRPr="007F4595">
        <w:rPr>
          <w:rFonts w:ascii="Times New Roman" w:hAnsi="Times New Roman" w:cs="Times New Roman"/>
          <w:b/>
          <w:sz w:val="28"/>
          <w:szCs w:val="28"/>
          <w:lang w:val="kk-KZ"/>
        </w:rPr>
        <w:t xml:space="preserve">Немчин </w:t>
      </w:r>
      <w:r w:rsidRPr="007F4595">
        <w:rPr>
          <w:rFonts w:ascii="Times New Roman" w:hAnsi="Times New Roman" w:cs="Times New Roman"/>
          <w:sz w:val="28"/>
          <w:szCs w:val="28"/>
          <w:lang w:val="kk-KZ"/>
        </w:rPr>
        <w:t>жүйке-психикалық ширығу деңгейін диагностикалауға арналған -</w:t>
      </w:r>
      <w:r w:rsidR="008E70DA"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бұл жалпы ыңғайсыздық, алаңдаушылық, қорқыныш сезімімен бірге жүретін және жағдайды игеруге, онда белгілі бір жолмен әрекет етуге дайын болатын, субъект үшін қолайсыз оқиғалардың дамуын алдын ала сезінуге байланысты психикалық жағдай.</w:t>
      </w:r>
    </w:p>
    <w:p w14:paraId="6D19788A" w14:textId="77777777" w:rsidR="00CC794C" w:rsidRPr="007F4595" w:rsidRDefault="00CC794C"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Қалыптастырушы эксперимент нәтижесінде барлық курс студенттеріндегі жүйке-психикалық ширығу көрсеткіштері төмендеді, бұл Манн-Уитнид</w:t>
      </w:r>
      <w:r w:rsidR="0064128F" w:rsidRPr="007F4595">
        <w:rPr>
          <w:rFonts w:ascii="Times New Roman" w:hAnsi="Times New Roman" w:cs="Times New Roman"/>
          <w:sz w:val="28"/>
          <w:szCs w:val="28"/>
          <w:lang w:val="kk-KZ"/>
        </w:rPr>
        <w:t>ің U-өлшемі арқылы расталды. 1 және 2</w:t>
      </w:r>
      <w:r w:rsidRPr="007F4595">
        <w:rPr>
          <w:rFonts w:ascii="Times New Roman" w:hAnsi="Times New Roman" w:cs="Times New Roman"/>
          <w:sz w:val="28"/>
          <w:szCs w:val="28"/>
          <w:lang w:val="kk-KZ"/>
        </w:rPr>
        <w:t xml:space="preserve"> курс студенттерінде ширығу 10% – ға, 3 курс студенттерінде 6,6% - ға төмендегені белгілі болды (кесте</w:t>
      </w:r>
      <w:r w:rsidR="008E70DA" w:rsidRPr="007F4595">
        <w:rPr>
          <w:rFonts w:ascii="Times New Roman" w:hAnsi="Times New Roman" w:cs="Times New Roman"/>
          <w:sz w:val="28"/>
          <w:szCs w:val="28"/>
          <w:lang w:val="kk-KZ"/>
        </w:rPr>
        <w:t xml:space="preserve"> 21, </w:t>
      </w:r>
      <w:r w:rsidRPr="007F4595">
        <w:rPr>
          <w:rFonts w:ascii="Times New Roman" w:hAnsi="Times New Roman" w:cs="Times New Roman"/>
          <w:sz w:val="28"/>
          <w:szCs w:val="28"/>
          <w:lang w:val="kk-KZ"/>
        </w:rPr>
        <w:t>сурет</w:t>
      </w:r>
      <w:r w:rsidR="008E70DA" w:rsidRPr="007F4595">
        <w:rPr>
          <w:rFonts w:ascii="Times New Roman" w:hAnsi="Times New Roman" w:cs="Times New Roman"/>
          <w:sz w:val="28"/>
          <w:szCs w:val="28"/>
          <w:lang w:val="kk-KZ"/>
        </w:rPr>
        <w:t xml:space="preserve"> 14</w:t>
      </w:r>
      <w:r w:rsidRPr="007F4595">
        <w:rPr>
          <w:rFonts w:ascii="Times New Roman" w:hAnsi="Times New Roman" w:cs="Times New Roman"/>
          <w:sz w:val="28"/>
          <w:szCs w:val="28"/>
          <w:lang w:val="kk-KZ"/>
        </w:rPr>
        <w:t>).</w:t>
      </w:r>
    </w:p>
    <w:p w14:paraId="05323ACD" w14:textId="77777777" w:rsidR="00CC794C" w:rsidRPr="007F4595" w:rsidRDefault="00CC794C" w:rsidP="007F4595">
      <w:pPr>
        <w:shd w:val="clear" w:color="auto" w:fill="FFFFFF"/>
        <w:spacing w:after="0" w:line="240" w:lineRule="auto"/>
        <w:ind w:firstLine="709"/>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p>
    <w:p w14:paraId="730676E7" w14:textId="77777777" w:rsidR="00CC794C" w:rsidRPr="007F4595" w:rsidRDefault="008E70DA" w:rsidP="007F4595">
      <w:pPr>
        <w:shd w:val="clear" w:color="auto" w:fill="FFFFFF"/>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К</w:t>
      </w:r>
      <w:r w:rsidR="00CC794C"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21</w:t>
      </w:r>
    </w:p>
    <w:p w14:paraId="5A0C711B" w14:textId="77777777" w:rsidR="00CC794C" w:rsidRPr="007F4595" w:rsidRDefault="00CC794C"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Қалыптастырушы эксперимент нәтижесі бойынша жүйке-психикалық ширығу шкаласы бойынша диагностика көрсеткіштері (%-бен) (ЖПШ сауалнамасы) Т.А.Немчин  </w:t>
      </w:r>
    </w:p>
    <w:p w14:paraId="2A5BF5F2" w14:textId="77777777" w:rsidR="00CC794C" w:rsidRPr="007F4595" w:rsidRDefault="00CC794C" w:rsidP="007F4595">
      <w:pPr>
        <w:spacing w:after="0" w:line="240" w:lineRule="auto"/>
        <w:jc w:val="both"/>
        <w:rPr>
          <w:rFonts w:ascii="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589"/>
        <w:gridCol w:w="993"/>
        <w:gridCol w:w="1135"/>
        <w:gridCol w:w="993"/>
        <w:gridCol w:w="993"/>
        <w:gridCol w:w="840"/>
        <w:gridCol w:w="1144"/>
        <w:gridCol w:w="2268"/>
      </w:tblGrid>
      <w:tr w:rsidR="00BA5C9F" w:rsidRPr="007F4595" w14:paraId="4C47EDED" w14:textId="77777777" w:rsidTr="008B4F46">
        <w:trPr>
          <w:trHeight w:val="759"/>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4F7164A" w14:textId="77777777" w:rsidR="00BA5C9F" w:rsidRPr="007F4595" w:rsidRDefault="00BA5C9F"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5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61ED266" w14:textId="77777777" w:rsidR="00BA5C9F" w:rsidRPr="007F4595" w:rsidRDefault="00BA5C9F"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Топтар</w:t>
            </w:r>
          </w:p>
        </w:tc>
        <w:tc>
          <w:tcPr>
            <w:tcW w:w="6098" w:type="dxa"/>
            <w:gridSpan w:val="6"/>
            <w:tcBorders>
              <w:top w:val="single" w:sz="4" w:space="0" w:color="auto"/>
              <w:left w:val="single" w:sz="4" w:space="0" w:color="auto"/>
              <w:bottom w:val="single" w:sz="4" w:space="0" w:color="auto"/>
              <w:right w:val="single" w:sz="4" w:space="0" w:color="auto"/>
            </w:tcBorders>
            <w:shd w:val="clear" w:color="auto" w:fill="auto"/>
          </w:tcPr>
          <w:p w14:paraId="577A71C3" w14:textId="77777777" w:rsidR="00BA5C9F" w:rsidRPr="007F4595" w:rsidRDefault="00BA5C9F" w:rsidP="007F4595">
            <w:pPr>
              <w:spacing w:after="0" w:line="240" w:lineRule="auto"/>
              <w:jc w:val="center"/>
              <w:textAlignment w:val="baseline"/>
              <w:rPr>
                <w:rFonts w:ascii="Times New Roman" w:hAnsi="Times New Roman" w:cs="Times New Roman"/>
                <w:color w:val="444444"/>
                <w:shd w:val="clear" w:color="auto" w:fill="FFFFFF"/>
              </w:rPr>
            </w:pPr>
          </w:p>
          <w:p w14:paraId="0F6B3676" w14:textId="77777777" w:rsidR="00BA5C9F" w:rsidRPr="007F4595" w:rsidRDefault="00BA5C9F"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lang w:val="kk-KZ"/>
              </w:rPr>
              <w:t xml:space="preserve"> </w:t>
            </w:r>
            <w:r w:rsidRPr="007F4595">
              <w:rPr>
                <w:rFonts w:ascii="Times New Roman" w:hAnsi="Times New Roman" w:cs="Times New Roman"/>
                <w:color w:val="444444"/>
                <w:shd w:val="clear" w:color="auto" w:fill="FFFFFF"/>
              </w:rPr>
              <w:t xml:space="preserve"> </w:t>
            </w:r>
            <w:r w:rsidRPr="007F4595">
              <w:rPr>
                <w:rFonts w:ascii="Times New Roman" w:hAnsi="Times New Roman" w:cs="Times New Roman"/>
                <w:color w:val="444444"/>
                <w:shd w:val="clear" w:color="auto" w:fill="FFFFFF"/>
                <w:lang w:val="kk-KZ"/>
              </w:rPr>
              <w:t>П</w:t>
            </w:r>
            <w:r w:rsidRPr="007F4595">
              <w:rPr>
                <w:rFonts w:ascii="Times New Roman" w:hAnsi="Times New Roman" w:cs="Times New Roman"/>
                <w:color w:val="444444"/>
                <w:shd w:val="clear" w:color="auto" w:fill="FFFFFF"/>
              </w:rPr>
              <w:t>сихи</w:t>
            </w:r>
            <w:r w:rsidRPr="007F4595">
              <w:rPr>
                <w:rFonts w:ascii="Times New Roman" w:hAnsi="Times New Roman" w:cs="Times New Roman"/>
                <w:color w:val="444444"/>
                <w:shd w:val="clear" w:color="auto" w:fill="FFFFFF"/>
                <w:lang w:val="kk-KZ"/>
              </w:rPr>
              <w:t>калық ширығудың деңгейлері</w:t>
            </w:r>
          </w:p>
        </w:tc>
        <w:tc>
          <w:tcPr>
            <w:tcW w:w="2268" w:type="dxa"/>
            <w:vMerge w:val="restart"/>
            <w:tcBorders>
              <w:top w:val="single" w:sz="4" w:space="0" w:color="auto"/>
              <w:left w:val="single" w:sz="4" w:space="0" w:color="auto"/>
              <w:right w:val="single" w:sz="4" w:space="0" w:color="auto"/>
            </w:tcBorders>
            <w:shd w:val="clear" w:color="auto" w:fill="auto"/>
          </w:tcPr>
          <w:p w14:paraId="1F150092" w14:textId="77777777" w:rsidR="00BA5C9F" w:rsidRPr="007F4595" w:rsidRDefault="00BA5C9F" w:rsidP="007F4595">
            <w:pPr>
              <w:spacing w:after="0" w:line="240" w:lineRule="auto"/>
              <w:jc w:val="center"/>
              <w:textAlignment w:val="baseline"/>
              <w:rPr>
                <w:rFonts w:ascii="Times New Roman" w:hAnsi="Times New Roman" w:cs="Times New Roman"/>
                <w:color w:val="000000"/>
                <w:sz w:val="20"/>
                <w:szCs w:val="20"/>
              </w:rPr>
            </w:pPr>
          </w:p>
          <w:p w14:paraId="03C3A142" w14:textId="77777777" w:rsidR="00BA5C9F" w:rsidRPr="007F4595" w:rsidRDefault="00BA5C9F" w:rsidP="007F4595">
            <w:pPr>
              <w:spacing w:after="0" w:line="240" w:lineRule="auto"/>
              <w:jc w:val="center"/>
              <w:textAlignment w:val="baseline"/>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Манна-Уитнидің </w:t>
            </w:r>
            <w:r w:rsidRPr="007F4595">
              <w:rPr>
                <w:rFonts w:ascii="Times New Roman" w:hAnsi="Times New Roman" w:cs="Times New Roman"/>
                <w:color w:val="000000"/>
                <w:sz w:val="20"/>
                <w:szCs w:val="20"/>
                <w:lang w:val="kk-KZ"/>
              </w:rPr>
              <w:t>U</w:t>
            </w:r>
            <w:r w:rsidRPr="007F4595">
              <w:rPr>
                <w:rFonts w:ascii="Times New Roman" w:hAnsi="Times New Roman" w:cs="Times New Roman"/>
                <w:sz w:val="20"/>
                <w:szCs w:val="20"/>
                <w:lang w:val="kk-KZ"/>
              </w:rPr>
              <w:t>-өлшемі бойынша айырмашылықтардың мәнділігі</w:t>
            </w:r>
          </w:p>
          <w:p w14:paraId="030E07A5" w14:textId="77777777" w:rsidR="00BA5C9F" w:rsidRPr="007F4595" w:rsidRDefault="00BA5C9F"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000000"/>
                <w:sz w:val="20"/>
                <w:szCs w:val="20"/>
                <w:lang w:val="kk-KZ"/>
              </w:rPr>
              <w:t xml:space="preserve"> </w:t>
            </w:r>
            <w:r w:rsidRPr="007F4595">
              <w:rPr>
                <w:rFonts w:ascii="Times New Roman" w:hAnsi="Times New Roman" w:cs="Times New Roman"/>
                <w:color w:val="000000"/>
                <w:sz w:val="20"/>
                <w:szCs w:val="20"/>
              </w:rPr>
              <w:t xml:space="preserve"> </w:t>
            </w:r>
          </w:p>
        </w:tc>
      </w:tr>
      <w:tr w:rsidR="00BA5C9F" w:rsidRPr="007F4595" w14:paraId="735C8E6D" w14:textId="77777777" w:rsidTr="00C76E26">
        <w:trPr>
          <w:trHeight w:val="52"/>
        </w:trPr>
        <w:tc>
          <w:tcPr>
            <w:tcW w:w="67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F84A6" w14:textId="77777777" w:rsidR="00BA5C9F" w:rsidRPr="007F4595" w:rsidRDefault="00BA5C9F" w:rsidP="007F4595">
            <w:pPr>
              <w:spacing w:after="0" w:line="240" w:lineRule="auto"/>
              <w:rPr>
                <w:rFonts w:ascii="Times New Roman" w:hAnsi="Times New Roman" w:cs="Times New Roman"/>
                <w:color w:val="000000"/>
              </w:rPr>
            </w:pPr>
          </w:p>
        </w:tc>
        <w:tc>
          <w:tcPr>
            <w:tcW w:w="5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10C631" w14:textId="77777777" w:rsidR="00BA5C9F" w:rsidRPr="007F4595" w:rsidRDefault="00BA5C9F" w:rsidP="007F4595">
            <w:pPr>
              <w:spacing w:after="0" w:line="240" w:lineRule="auto"/>
              <w:rPr>
                <w:rFonts w:ascii="Times New Roman" w:hAnsi="Times New Roman" w:cs="Times New Roman"/>
                <w:color w:val="444444"/>
                <w:shd w:val="clear" w:color="auto" w:fill="FFFFFF"/>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tcPr>
          <w:p w14:paraId="0790499A" w14:textId="77777777" w:rsidR="00BA5C9F" w:rsidRPr="007F4595" w:rsidRDefault="00BA5C9F" w:rsidP="007F4595">
            <w:pPr>
              <w:pStyle w:val="a7"/>
              <w:spacing w:after="0" w:line="240" w:lineRule="auto"/>
              <w:ind w:left="0"/>
              <w:rPr>
                <w:color w:val="000000"/>
                <w:sz w:val="22"/>
                <w:szCs w:val="22"/>
                <w:lang w:val="kk-KZ" w:eastAsia="en-US"/>
              </w:rPr>
            </w:pPr>
            <w:r w:rsidRPr="007F4595">
              <w:rPr>
                <w:sz w:val="22"/>
                <w:szCs w:val="22"/>
                <w:lang w:val="kk-KZ" w:eastAsia="en-US"/>
              </w:rPr>
              <w:t>әлсіз</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14:paraId="45645FE7" w14:textId="77777777" w:rsidR="00BA5C9F" w:rsidRPr="007F4595" w:rsidRDefault="00BA5C9F" w:rsidP="007F4595">
            <w:pPr>
              <w:pStyle w:val="a7"/>
              <w:spacing w:after="0" w:line="240" w:lineRule="auto"/>
              <w:ind w:left="0"/>
              <w:rPr>
                <w:sz w:val="22"/>
                <w:szCs w:val="22"/>
                <w:lang w:val="kk-KZ" w:eastAsia="en-US"/>
              </w:rPr>
            </w:pPr>
            <w:r w:rsidRPr="007F4595">
              <w:rPr>
                <w:sz w:val="22"/>
                <w:szCs w:val="22"/>
                <w:lang w:val="kk-KZ" w:eastAsia="en-US"/>
              </w:rPr>
              <w:t>бірқалыпты</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36BFFB48" w14:textId="77777777" w:rsidR="00BA5C9F" w:rsidRPr="007F4595" w:rsidRDefault="00BA5C9F" w:rsidP="007F4595">
            <w:pPr>
              <w:pStyle w:val="a7"/>
              <w:spacing w:after="0" w:line="240" w:lineRule="auto"/>
              <w:ind w:left="0"/>
              <w:rPr>
                <w:sz w:val="22"/>
                <w:szCs w:val="22"/>
                <w:lang w:val="kk-KZ" w:eastAsia="en-US"/>
              </w:rPr>
            </w:pPr>
            <w:r w:rsidRPr="007F4595">
              <w:rPr>
                <w:sz w:val="22"/>
                <w:szCs w:val="22"/>
                <w:lang w:val="kk-KZ" w:eastAsia="en-US"/>
              </w:rPr>
              <w:t>шамадан тыс</w:t>
            </w:r>
          </w:p>
        </w:tc>
        <w:tc>
          <w:tcPr>
            <w:tcW w:w="2268" w:type="dxa"/>
            <w:vMerge/>
            <w:tcBorders>
              <w:left w:val="single" w:sz="4" w:space="0" w:color="auto"/>
              <w:right w:val="single" w:sz="4" w:space="0" w:color="auto"/>
            </w:tcBorders>
            <w:shd w:val="clear" w:color="auto" w:fill="auto"/>
            <w:vAlign w:val="center"/>
          </w:tcPr>
          <w:p w14:paraId="7E17D53D" w14:textId="77777777" w:rsidR="00BA5C9F" w:rsidRPr="007F4595" w:rsidRDefault="00BA5C9F" w:rsidP="007F4595">
            <w:pPr>
              <w:spacing w:after="0" w:line="240" w:lineRule="auto"/>
              <w:rPr>
                <w:rFonts w:ascii="Times New Roman" w:hAnsi="Times New Roman" w:cs="Times New Roman"/>
                <w:color w:val="444444"/>
                <w:shd w:val="clear" w:color="auto" w:fill="FFFFFF"/>
              </w:rPr>
            </w:pPr>
          </w:p>
        </w:tc>
      </w:tr>
      <w:tr w:rsidR="00BA5C9F" w:rsidRPr="007F4595" w14:paraId="4A073C86" w14:textId="77777777" w:rsidTr="00C76E26">
        <w:trPr>
          <w:trHeight w:val="318"/>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0D0E2CF" w14:textId="77777777" w:rsidR="00BA5C9F" w:rsidRPr="007F4595" w:rsidRDefault="00BA5C9F" w:rsidP="007F4595">
            <w:pPr>
              <w:spacing w:after="0" w:line="240" w:lineRule="auto"/>
              <w:rPr>
                <w:rFonts w:ascii="Times New Roman" w:hAnsi="Times New Roman" w:cs="Times New Roman"/>
                <w:color w:val="000000"/>
              </w:rPr>
            </w:pP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2899F8BE" w14:textId="77777777" w:rsidR="00BA5C9F" w:rsidRPr="007F4595" w:rsidRDefault="00BA5C9F" w:rsidP="007F4595">
            <w:pPr>
              <w:pStyle w:val="a7"/>
              <w:spacing w:after="0" w:line="240" w:lineRule="auto"/>
              <w:ind w:left="0"/>
              <w:rPr>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5E846D3" w14:textId="77777777" w:rsidR="00BA5C9F" w:rsidRPr="007F4595" w:rsidRDefault="00BA5C9F" w:rsidP="007F4595">
            <w:pPr>
              <w:pStyle w:val="a7"/>
              <w:spacing w:after="0" w:line="240" w:lineRule="auto"/>
              <w:ind w:left="0" w:firstLine="198"/>
              <w:jc w:val="center"/>
              <w:rPr>
                <w:sz w:val="20"/>
                <w:szCs w:val="20"/>
                <w:lang w:val="kk-KZ" w:eastAsia="en-US"/>
              </w:rPr>
            </w:pPr>
            <w:r w:rsidRPr="007F4595">
              <w:rPr>
                <w:color w:val="000000"/>
                <w:sz w:val="20"/>
                <w:szCs w:val="20"/>
                <w:lang w:val="kk-KZ" w:eastAsia="en-US"/>
              </w:rPr>
              <w:t>Анықт.</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AF1D02A" w14:textId="77777777" w:rsidR="00BA5C9F" w:rsidRPr="007F4595" w:rsidRDefault="00BA5C9F" w:rsidP="007F4595">
            <w:pPr>
              <w:pStyle w:val="a7"/>
              <w:spacing w:after="0" w:line="240" w:lineRule="auto"/>
              <w:ind w:left="0"/>
              <w:jc w:val="both"/>
              <w:rPr>
                <w:sz w:val="20"/>
                <w:szCs w:val="20"/>
                <w:lang w:val="kk-KZ" w:eastAsia="en-US"/>
              </w:rPr>
            </w:pPr>
            <w:r w:rsidRPr="007F4595">
              <w:rPr>
                <w:sz w:val="20"/>
                <w:szCs w:val="20"/>
                <w:lang w:val="kk-KZ" w:eastAsia="en-US"/>
              </w:rPr>
              <w:t>Қалыпт.</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9CBA7FD" w14:textId="77777777" w:rsidR="00BA5C9F" w:rsidRPr="007F4595" w:rsidRDefault="00BA5C9F" w:rsidP="007F4595">
            <w:pPr>
              <w:pStyle w:val="a7"/>
              <w:spacing w:after="0" w:line="240" w:lineRule="auto"/>
              <w:ind w:left="0"/>
              <w:rPr>
                <w:sz w:val="20"/>
                <w:szCs w:val="20"/>
                <w:lang w:eastAsia="en-US"/>
              </w:rPr>
            </w:pPr>
            <w:r w:rsidRPr="007F4595">
              <w:rPr>
                <w:color w:val="000000"/>
                <w:sz w:val="20"/>
                <w:szCs w:val="20"/>
                <w:lang w:val="kk-KZ" w:eastAsia="en-US"/>
              </w:rPr>
              <w:t>Анықт.</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F84863" w14:textId="77777777" w:rsidR="00BA5C9F" w:rsidRPr="007F4595" w:rsidRDefault="00BA5C9F" w:rsidP="007F4595">
            <w:pPr>
              <w:pStyle w:val="a7"/>
              <w:spacing w:after="0" w:line="240" w:lineRule="auto"/>
              <w:ind w:left="0"/>
              <w:rPr>
                <w:sz w:val="20"/>
                <w:szCs w:val="20"/>
                <w:lang w:eastAsia="en-US"/>
              </w:rPr>
            </w:pPr>
            <w:r w:rsidRPr="007F4595">
              <w:rPr>
                <w:sz w:val="20"/>
                <w:szCs w:val="20"/>
                <w:lang w:val="kk-KZ" w:eastAsia="en-US"/>
              </w:rPr>
              <w:t>Қалыпт.</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FDCFA3" w14:textId="77777777" w:rsidR="00BA5C9F" w:rsidRPr="007F4595" w:rsidRDefault="00BA5C9F" w:rsidP="007F4595">
            <w:pPr>
              <w:pStyle w:val="a7"/>
              <w:spacing w:after="0" w:line="240" w:lineRule="auto"/>
              <w:ind w:left="0"/>
              <w:rPr>
                <w:sz w:val="20"/>
                <w:szCs w:val="20"/>
                <w:lang w:eastAsia="en-US"/>
              </w:rPr>
            </w:pPr>
            <w:r w:rsidRPr="007F4595">
              <w:rPr>
                <w:color w:val="000000"/>
                <w:sz w:val="20"/>
                <w:szCs w:val="20"/>
                <w:lang w:val="kk-KZ" w:eastAsia="en-US"/>
              </w:rPr>
              <w:t>Анықт.</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B13799B" w14:textId="77777777" w:rsidR="00BA5C9F" w:rsidRPr="007F4595" w:rsidRDefault="00BA5C9F" w:rsidP="007F4595">
            <w:pPr>
              <w:pStyle w:val="a7"/>
              <w:spacing w:after="0" w:line="240" w:lineRule="auto"/>
              <w:ind w:left="0"/>
              <w:rPr>
                <w:sz w:val="20"/>
                <w:szCs w:val="20"/>
                <w:lang w:eastAsia="en-US"/>
              </w:rPr>
            </w:pPr>
            <w:r w:rsidRPr="007F4595">
              <w:rPr>
                <w:sz w:val="20"/>
                <w:szCs w:val="20"/>
                <w:lang w:val="kk-KZ" w:eastAsia="en-US"/>
              </w:rPr>
              <w:t>Қалыпт.</w:t>
            </w:r>
          </w:p>
        </w:tc>
        <w:tc>
          <w:tcPr>
            <w:tcW w:w="2268" w:type="dxa"/>
            <w:vMerge/>
            <w:tcBorders>
              <w:left w:val="single" w:sz="4" w:space="0" w:color="auto"/>
              <w:bottom w:val="single" w:sz="4" w:space="0" w:color="auto"/>
              <w:right w:val="single" w:sz="4" w:space="0" w:color="auto"/>
            </w:tcBorders>
            <w:shd w:val="clear" w:color="auto" w:fill="auto"/>
            <w:vAlign w:val="center"/>
          </w:tcPr>
          <w:p w14:paraId="252CFD89" w14:textId="77777777" w:rsidR="00BA5C9F" w:rsidRPr="007F4595" w:rsidRDefault="00BA5C9F" w:rsidP="007F4595">
            <w:pPr>
              <w:spacing w:after="0" w:line="240" w:lineRule="auto"/>
              <w:rPr>
                <w:rFonts w:ascii="Times New Roman" w:hAnsi="Times New Roman" w:cs="Times New Roman"/>
                <w:color w:val="444444"/>
                <w:shd w:val="clear" w:color="auto" w:fill="FFFFFF"/>
              </w:rPr>
            </w:pPr>
          </w:p>
        </w:tc>
      </w:tr>
      <w:tr w:rsidR="00BA5C9F" w:rsidRPr="007F4595" w14:paraId="2FD013F7" w14:textId="77777777" w:rsidTr="00C76E26">
        <w:trPr>
          <w:trHeight w:val="238"/>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tcPr>
          <w:p w14:paraId="12A9ACA9" w14:textId="77777777" w:rsidR="00BA5C9F" w:rsidRPr="007F4595" w:rsidRDefault="00BA5C9F"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125189EB" w14:textId="77777777" w:rsidR="00BA5C9F" w:rsidRPr="007F4595" w:rsidRDefault="00BA5C9F"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D24AA87"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2AED2AF"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D57503"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2F6F472"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70C72A8"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3978E8C"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445079" w14:textId="77777777" w:rsidR="00BA5C9F" w:rsidRPr="007F4595" w:rsidRDefault="00BA5C9F" w:rsidP="007F4595">
            <w:pPr>
              <w:spacing w:after="0" w:line="240" w:lineRule="auto"/>
              <w:textAlignment w:val="baseline"/>
              <w:rPr>
                <w:rFonts w:ascii="Times New Roman" w:hAnsi="Times New Roman" w:cs="Times New Roman"/>
                <w:color w:val="000000"/>
                <w:lang w:val="kk-KZ"/>
              </w:rPr>
            </w:pPr>
            <w:r w:rsidRPr="007F4595">
              <w:rPr>
                <w:rFonts w:ascii="Times New Roman" w:hAnsi="Times New Roman" w:cs="Times New Roman"/>
                <w:shd w:val="clear" w:color="auto" w:fill="FFFFFF"/>
              </w:rPr>
              <w:t xml:space="preserve">0,000*; </w:t>
            </w:r>
            <w:r w:rsidRPr="007F4595">
              <w:rPr>
                <w:rFonts w:ascii="Times New Roman" w:hAnsi="Times New Roman" w:cs="Times New Roman"/>
              </w:rPr>
              <w:t xml:space="preserve">р ≤ 0,05 </w:t>
            </w:r>
            <w:r w:rsidRPr="007F4595">
              <w:rPr>
                <w:rFonts w:ascii="Times New Roman" w:hAnsi="Times New Roman" w:cs="Times New Roman"/>
                <w:lang w:val="kk-KZ"/>
              </w:rPr>
              <w:t>мәнді</w:t>
            </w:r>
          </w:p>
        </w:tc>
      </w:tr>
      <w:tr w:rsidR="00BA5C9F" w:rsidRPr="007F4595" w14:paraId="686E2088" w14:textId="77777777" w:rsidTr="00C76E26">
        <w:trPr>
          <w:trHeight w:val="613"/>
        </w:trPr>
        <w:tc>
          <w:tcPr>
            <w:tcW w:w="67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9AB4AF" w14:textId="77777777" w:rsidR="00BA5C9F" w:rsidRPr="007F4595" w:rsidRDefault="00BA5C9F" w:rsidP="007F4595">
            <w:pPr>
              <w:spacing w:after="0" w:line="240" w:lineRule="auto"/>
              <w:rPr>
                <w:rFonts w:ascii="Times New Roman" w:hAnsi="Times New Roman" w:cs="Times New Roman"/>
                <w:color w:val="000000"/>
              </w:rPr>
            </w:pP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36128221" w14:textId="77777777" w:rsidR="00BA5C9F" w:rsidRPr="007F4595" w:rsidRDefault="00BA5C9F"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F16FCAF"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FE8B777"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DD32DAB"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8BC000"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151B9C3"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75027C3"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1226FB" w14:textId="77777777" w:rsidR="00BA5C9F" w:rsidRPr="007F4595" w:rsidRDefault="0074356B" w:rsidP="007F4595">
            <w:pPr>
              <w:pStyle w:val="a7"/>
              <w:spacing w:after="0" w:line="240" w:lineRule="auto"/>
              <w:ind w:left="0"/>
              <w:jc w:val="center"/>
              <w:rPr>
                <w:color w:val="000000"/>
                <w:sz w:val="22"/>
                <w:szCs w:val="22"/>
                <w:lang w:val="kk-KZ" w:eastAsia="en-US"/>
              </w:rPr>
            </w:pPr>
            <w:r w:rsidRPr="007F4595">
              <w:rPr>
                <w:sz w:val="22"/>
                <w:szCs w:val="22"/>
                <w:lang w:val="kk-KZ" w:eastAsia="en-US"/>
              </w:rPr>
              <w:t xml:space="preserve">      </w:t>
            </w:r>
            <w:r w:rsidR="00BA5C9F" w:rsidRPr="007F4595">
              <w:rPr>
                <w:sz w:val="22"/>
                <w:szCs w:val="22"/>
                <w:lang w:eastAsia="en-US"/>
              </w:rPr>
              <w:t xml:space="preserve">0,101; р ≥ 0,05 </w:t>
            </w:r>
            <w:r w:rsidR="00BA5C9F" w:rsidRPr="007F4595">
              <w:rPr>
                <w:color w:val="000000"/>
                <w:lang w:val="kk-KZ" w:eastAsia="en-US"/>
              </w:rPr>
              <w:t>мәнді емес</w:t>
            </w:r>
          </w:p>
        </w:tc>
      </w:tr>
      <w:tr w:rsidR="00BA5C9F" w:rsidRPr="007F4595" w14:paraId="7E8A6432" w14:textId="77777777" w:rsidTr="00C76E26">
        <w:trPr>
          <w:trHeight w:val="276"/>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tcPr>
          <w:p w14:paraId="63E2E7D5" w14:textId="77777777" w:rsidR="00BA5C9F" w:rsidRPr="007F4595" w:rsidRDefault="00BA5C9F"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12E4BBD6"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C06B1F8"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7E65DE5"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BACFC20"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6511A9C"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076BB59"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5FE15BC"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947CF3" w14:textId="77777777" w:rsidR="00BA5C9F" w:rsidRPr="007F4595" w:rsidRDefault="00BA5C9F"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shd w:val="clear" w:color="auto" w:fill="FFFFFF"/>
              </w:rPr>
              <w:t xml:space="preserve">0,000*; </w:t>
            </w:r>
            <w:r w:rsidRPr="007F4595">
              <w:rPr>
                <w:rFonts w:ascii="Times New Roman" w:hAnsi="Times New Roman" w:cs="Times New Roman"/>
              </w:rPr>
              <w:t xml:space="preserve">р ≤ 0,05 </w:t>
            </w:r>
            <w:r w:rsidRPr="007F4595">
              <w:rPr>
                <w:rFonts w:ascii="Times New Roman" w:hAnsi="Times New Roman" w:cs="Times New Roman"/>
                <w:lang w:val="kk-KZ"/>
              </w:rPr>
              <w:t>мәнді</w:t>
            </w:r>
          </w:p>
        </w:tc>
      </w:tr>
      <w:tr w:rsidR="00BA5C9F" w:rsidRPr="007F4595" w14:paraId="5A80D156" w14:textId="77777777" w:rsidTr="00C76E26">
        <w:trPr>
          <w:trHeight w:val="225"/>
        </w:trPr>
        <w:tc>
          <w:tcPr>
            <w:tcW w:w="67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32BDFD" w14:textId="77777777" w:rsidR="00BA5C9F" w:rsidRPr="007F4595" w:rsidRDefault="00BA5C9F" w:rsidP="007F4595">
            <w:pPr>
              <w:spacing w:after="0" w:line="240" w:lineRule="auto"/>
              <w:rPr>
                <w:rFonts w:ascii="Times New Roman" w:hAnsi="Times New Roman" w:cs="Times New Roman"/>
                <w:color w:val="000000"/>
              </w:rPr>
            </w:pP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1BAF5513"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05F7C4A"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A2FFA2C"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9D5B46"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C37ED9"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E60C66"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A76560E" w14:textId="77777777" w:rsidR="00BA5C9F" w:rsidRPr="007F4595" w:rsidRDefault="00BA5C9F"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D04F59" w14:textId="77777777" w:rsidR="00BA5C9F" w:rsidRPr="007F4595" w:rsidRDefault="00BA5C9F" w:rsidP="007F4595">
            <w:pPr>
              <w:pStyle w:val="a7"/>
              <w:spacing w:after="0" w:line="240" w:lineRule="auto"/>
              <w:ind w:left="0"/>
              <w:jc w:val="center"/>
              <w:rPr>
                <w:color w:val="000000"/>
                <w:sz w:val="22"/>
                <w:szCs w:val="22"/>
                <w:lang w:eastAsia="en-US"/>
              </w:rPr>
            </w:pPr>
            <w:r w:rsidRPr="007F4595">
              <w:rPr>
                <w:sz w:val="22"/>
                <w:szCs w:val="22"/>
                <w:lang w:eastAsia="en-US"/>
              </w:rPr>
              <w:t xml:space="preserve">1,102; р ≥ 0,05 </w:t>
            </w:r>
            <w:r w:rsidRPr="007F4595">
              <w:rPr>
                <w:color w:val="000000"/>
                <w:lang w:val="kk-KZ" w:eastAsia="en-US"/>
              </w:rPr>
              <w:t>мәнді емес</w:t>
            </w:r>
          </w:p>
        </w:tc>
      </w:tr>
    </w:tbl>
    <w:p w14:paraId="1AEBBF70" w14:textId="77777777" w:rsidR="00CC794C" w:rsidRPr="007F4595" w:rsidRDefault="00CC794C" w:rsidP="007F4595">
      <w:pPr>
        <w:spacing w:after="0" w:line="240" w:lineRule="auto"/>
        <w:jc w:val="both"/>
        <w:rPr>
          <w:rFonts w:ascii="Times New Roman" w:hAnsi="Times New Roman" w:cs="Times New Roman"/>
          <w:sz w:val="28"/>
          <w:szCs w:val="28"/>
          <w:lang w:val="kk-KZ"/>
        </w:rPr>
      </w:pPr>
    </w:p>
    <w:p w14:paraId="611BF471" w14:textId="77777777" w:rsidR="00BA5C9F" w:rsidRPr="007F4595" w:rsidRDefault="00D16677"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noProof/>
          <w:shd w:val="clear" w:color="auto" w:fill="FFFFFF"/>
          <w:lang w:eastAsia="ru-RU"/>
        </w:rPr>
        <w:lastRenderedPageBreak/>
        <w:drawing>
          <wp:inline distT="0" distB="0" distL="0" distR="0" wp14:anchorId="6DE49405" wp14:editId="750F794D">
            <wp:extent cx="5509260" cy="2567940"/>
            <wp:effectExtent l="0" t="0" r="15240" b="22860"/>
            <wp:docPr id="3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7D7B34" w14:textId="77777777" w:rsidR="001828F9" w:rsidRPr="007F4595" w:rsidRDefault="001828F9" w:rsidP="007F4595">
      <w:pPr>
        <w:spacing w:after="0" w:line="240" w:lineRule="auto"/>
        <w:jc w:val="center"/>
        <w:textAlignment w:val="baseline"/>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Сурет 14. Қалыптастырушы эксперимент нәтижелері бойынша студенттердің жүйке-психикалық ширығуының деңгейлері</w:t>
      </w:r>
    </w:p>
    <w:p w14:paraId="50EC3FCC" w14:textId="77777777" w:rsidR="009E477D" w:rsidRPr="007F4595" w:rsidRDefault="009E477D" w:rsidP="007F4595">
      <w:pPr>
        <w:spacing w:after="0" w:line="240" w:lineRule="auto"/>
        <w:jc w:val="both"/>
        <w:rPr>
          <w:rFonts w:ascii="Times New Roman" w:hAnsi="Times New Roman" w:cs="Times New Roman"/>
          <w:sz w:val="16"/>
          <w:szCs w:val="16"/>
          <w:lang w:val="kk-KZ"/>
        </w:rPr>
      </w:pPr>
    </w:p>
    <w:p w14:paraId="12586102" w14:textId="70CBFC5A" w:rsidR="001828F9" w:rsidRPr="007F4595" w:rsidRDefault="001828F9" w:rsidP="007F4595">
      <w:pPr>
        <w:spacing w:after="0" w:line="240" w:lineRule="auto"/>
        <w:jc w:val="both"/>
        <w:textAlignment w:val="baseline"/>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 xml:space="preserve">  в) Студенттердің оқу</w:t>
      </w:r>
      <w:r w:rsidR="005236F2">
        <w:rPr>
          <w:rFonts w:ascii="Times New Roman" w:hAnsi="Times New Roman" w:cs="Times New Roman"/>
          <w:b/>
          <w:color w:val="333333"/>
          <w:sz w:val="28"/>
          <w:szCs w:val="28"/>
          <w:lang w:val="kk-KZ"/>
        </w:rPr>
        <w:t xml:space="preserve"> әрекетін өзіндік ұйымдастыру</w:t>
      </w:r>
      <w:r w:rsidRPr="007F4595">
        <w:rPr>
          <w:rFonts w:ascii="Times New Roman" w:hAnsi="Times New Roman" w:cs="Times New Roman"/>
          <w:b/>
          <w:color w:val="333333"/>
          <w:sz w:val="28"/>
          <w:szCs w:val="28"/>
          <w:lang w:val="kk-KZ"/>
        </w:rPr>
        <w:t>ы</w:t>
      </w:r>
      <w:r w:rsidR="005236F2">
        <w:rPr>
          <w:rFonts w:ascii="Times New Roman" w:hAnsi="Times New Roman" w:cs="Times New Roman"/>
          <w:b/>
          <w:color w:val="333333"/>
          <w:sz w:val="28"/>
          <w:szCs w:val="28"/>
          <w:lang w:val="kk-KZ"/>
        </w:rPr>
        <w:t>ны</w:t>
      </w:r>
      <w:r w:rsidRPr="007F4595">
        <w:rPr>
          <w:rFonts w:ascii="Times New Roman" w:hAnsi="Times New Roman" w:cs="Times New Roman"/>
          <w:b/>
          <w:color w:val="333333"/>
          <w:sz w:val="28"/>
          <w:szCs w:val="28"/>
          <w:lang w:val="kk-KZ"/>
        </w:rPr>
        <w:t>ң когнитивті-рефлексивтік компоненті диагностикасының нәтижелері</w:t>
      </w:r>
    </w:p>
    <w:p w14:paraId="638E52C8" w14:textId="77777777" w:rsidR="0064128F" w:rsidRPr="007F4595" w:rsidRDefault="0064128F" w:rsidP="007F4595">
      <w:pPr>
        <w:spacing w:after="0" w:line="240" w:lineRule="auto"/>
        <w:jc w:val="both"/>
        <w:textAlignment w:val="baseline"/>
        <w:rPr>
          <w:rFonts w:ascii="Times New Roman" w:hAnsi="Times New Roman" w:cs="Times New Roman"/>
          <w:b/>
          <w:color w:val="333333"/>
          <w:sz w:val="28"/>
          <w:szCs w:val="28"/>
          <w:lang w:val="kk-KZ"/>
        </w:rPr>
      </w:pPr>
    </w:p>
    <w:p w14:paraId="660AA051" w14:textId="77777777" w:rsidR="0064128F" w:rsidRPr="007F4595" w:rsidRDefault="0064128F" w:rsidP="007F4595">
      <w:pPr>
        <w:spacing w:after="0" w:line="240" w:lineRule="auto"/>
        <w:jc w:val="both"/>
        <w:textAlignment w:val="baseline"/>
        <w:rPr>
          <w:rFonts w:ascii="Times New Roman" w:hAnsi="Times New Roman" w:cs="Times New Roman"/>
          <w:color w:val="333333"/>
          <w:sz w:val="28"/>
          <w:szCs w:val="28"/>
          <w:lang w:val="kk-KZ"/>
        </w:rPr>
      </w:pPr>
      <w:r w:rsidRPr="007F4595">
        <w:rPr>
          <w:rFonts w:ascii="Times New Roman" w:hAnsi="Times New Roman" w:cs="Times New Roman"/>
          <w:b/>
          <w:color w:val="333333"/>
          <w:sz w:val="28"/>
          <w:szCs w:val="28"/>
          <w:lang w:val="kk-KZ"/>
        </w:rPr>
        <w:t xml:space="preserve">  </w:t>
      </w:r>
      <w:r w:rsidRPr="007F4595">
        <w:rPr>
          <w:rFonts w:ascii="Times New Roman" w:hAnsi="Times New Roman" w:cs="Times New Roman"/>
          <w:color w:val="333333"/>
          <w:sz w:val="28"/>
          <w:szCs w:val="28"/>
          <w:lang w:val="kk-KZ"/>
        </w:rPr>
        <w:t>Субъективті бақылауды зерттеу деректерін талдау қалыптастырушы эксперимент бағдарламасын жүзеге асырғаннан кейін көрсеткіштердің айтарлықтай өскенін көрсетті.</w:t>
      </w:r>
      <w:r w:rsidRPr="007F4595">
        <w:rPr>
          <w:rFonts w:ascii="Times New Roman" w:hAnsi="Times New Roman" w:cs="Times New Roman"/>
          <w:sz w:val="28"/>
          <w:szCs w:val="28"/>
          <w:lang w:val="kk-KZ"/>
        </w:rPr>
        <w:t xml:space="preserve"> Эксперименттік топ студенттерінің көрсеткіштері 1 курста 6,6% - ал 2 курста 10%-ға артқаны белгілі болды (Манн-Уитнидің U-өлшемі бойынша анықтаушы және қалыптастырушы эксперимент көрсеткіштері бойынша елеулі айырмашылықтар). Бақылау тобында статистикалық маңызды айырмашылықтар анықталған жоқ (кесте 22).</w:t>
      </w:r>
    </w:p>
    <w:p w14:paraId="40B51F37" w14:textId="77777777" w:rsidR="001828F9" w:rsidRPr="007F4595" w:rsidRDefault="00FB7269" w:rsidP="007F4595">
      <w:pPr>
        <w:spacing w:after="0" w:line="240" w:lineRule="auto"/>
        <w:jc w:val="right"/>
        <w:textAlignment w:val="baseline"/>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kk-KZ"/>
        </w:rPr>
        <w:t>К</w:t>
      </w:r>
      <w:r w:rsidR="001828F9" w:rsidRPr="007F4595">
        <w:rPr>
          <w:rFonts w:ascii="Times New Roman" w:hAnsi="Times New Roman" w:cs="Times New Roman"/>
          <w:color w:val="333333"/>
          <w:sz w:val="28"/>
          <w:szCs w:val="28"/>
          <w:lang w:val="kk-KZ"/>
        </w:rPr>
        <w:t>есте</w:t>
      </w:r>
      <w:r w:rsidRPr="007F4595">
        <w:rPr>
          <w:rFonts w:ascii="Times New Roman" w:hAnsi="Times New Roman" w:cs="Times New Roman"/>
          <w:color w:val="333333"/>
          <w:sz w:val="28"/>
          <w:szCs w:val="28"/>
          <w:lang w:val="kk-KZ"/>
        </w:rPr>
        <w:t xml:space="preserve"> 22</w:t>
      </w:r>
      <w:r w:rsidR="001828F9" w:rsidRPr="007F4595">
        <w:rPr>
          <w:rFonts w:ascii="Times New Roman" w:hAnsi="Times New Roman" w:cs="Times New Roman"/>
          <w:color w:val="333333"/>
          <w:sz w:val="28"/>
          <w:szCs w:val="28"/>
          <w:lang w:val="kk-KZ"/>
        </w:rPr>
        <w:t xml:space="preserve"> </w:t>
      </w:r>
    </w:p>
    <w:p w14:paraId="7F7B4802" w14:textId="77777777" w:rsidR="001828F9" w:rsidRPr="007F4595" w:rsidRDefault="001828F9" w:rsidP="007F4595">
      <w:pPr>
        <w:spacing w:after="0" w:line="240" w:lineRule="auto"/>
        <w:jc w:val="both"/>
        <w:textAlignment w:val="baseline"/>
        <w:rPr>
          <w:rFonts w:ascii="Times New Roman" w:hAnsi="Times New Roman" w:cs="Times New Roman"/>
          <w:color w:val="333333"/>
          <w:sz w:val="28"/>
          <w:szCs w:val="28"/>
          <w:lang w:val="kk-KZ"/>
        </w:rPr>
      </w:pPr>
      <w:r w:rsidRPr="007F4595">
        <w:rPr>
          <w:rFonts w:ascii="Times New Roman" w:hAnsi="Times New Roman" w:cs="Times New Roman"/>
          <w:color w:val="333333"/>
          <w:sz w:val="28"/>
          <w:szCs w:val="28"/>
          <w:lang w:val="kk-KZ"/>
        </w:rPr>
        <w:t xml:space="preserve">  Қалыптастырушы эксперимент нәтижелері бойынша субъективті бақылау көрсеткіштері</w:t>
      </w:r>
    </w:p>
    <w:p w14:paraId="37867C6C" w14:textId="77777777" w:rsidR="001828F9" w:rsidRPr="007F4595" w:rsidRDefault="001828F9" w:rsidP="007F4595">
      <w:pPr>
        <w:spacing w:after="0" w:line="240" w:lineRule="auto"/>
        <w:jc w:val="both"/>
        <w:rPr>
          <w:rFonts w:ascii="Times New Roman" w:hAnsi="Times New Roman" w:cs="Times New Roman"/>
          <w:sz w:val="16"/>
          <w:szCs w:val="16"/>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496"/>
        <w:gridCol w:w="961"/>
        <w:gridCol w:w="1002"/>
        <w:gridCol w:w="961"/>
        <w:gridCol w:w="1002"/>
        <w:gridCol w:w="985"/>
        <w:gridCol w:w="987"/>
        <w:gridCol w:w="2125"/>
      </w:tblGrid>
      <w:tr w:rsidR="000C5B8A" w:rsidRPr="007F4595" w14:paraId="145A8ED0" w14:textId="77777777" w:rsidTr="0064128F">
        <w:trPr>
          <w:trHeight w:val="759"/>
        </w:trPr>
        <w:tc>
          <w:tcPr>
            <w:tcW w:w="5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D601347" w14:textId="77777777" w:rsidR="000C5B8A" w:rsidRPr="007F4595" w:rsidRDefault="000C5B8A"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9D04EAE" w14:textId="77777777" w:rsidR="000C5B8A" w:rsidRPr="007F4595" w:rsidRDefault="000C5B8A"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Топтар</w:t>
            </w:r>
          </w:p>
        </w:tc>
        <w:tc>
          <w:tcPr>
            <w:tcW w:w="5898" w:type="dxa"/>
            <w:gridSpan w:val="6"/>
            <w:tcBorders>
              <w:top w:val="single" w:sz="4" w:space="0" w:color="auto"/>
              <w:left w:val="single" w:sz="4" w:space="0" w:color="auto"/>
              <w:bottom w:val="single" w:sz="4" w:space="0" w:color="auto"/>
              <w:right w:val="single" w:sz="4" w:space="0" w:color="auto"/>
            </w:tcBorders>
            <w:shd w:val="clear" w:color="auto" w:fill="auto"/>
          </w:tcPr>
          <w:p w14:paraId="3767326B" w14:textId="77777777" w:rsidR="000C5B8A" w:rsidRPr="007F4595" w:rsidRDefault="000C5B8A" w:rsidP="007F4595">
            <w:pPr>
              <w:spacing w:after="0" w:line="240" w:lineRule="auto"/>
              <w:jc w:val="center"/>
              <w:textAlignment w:val="baseline"/>
              <w:rPr>
                <w:rFonts w:ascii="Times New Roman" w:hAnsi="Times New Roman" w:cs="Times New Roman"/>
                <w:color w:val="444444"/>
                <w:shd w:val="clear" w:color="auto" w:fill="FFFFFF"/>
              </w:rPr>
            </w:pPr>
          </w:p>
          <w:p w14:paraId="0D05F81C" w14:textId="77777777" w:rsidR="000C5B8A" w:rsidRPr="007F4595" w:rsidRDefault="000C5B8A"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444444"/>
                <w:shd w:val="clear" w:color="auto" w:fill="FFFFFF"/>
              </w:rPr>
              <w:t>Субъектив</w:t>
            </w:r>
            <w:r w:rsidRPr="007F4595">
              <w:rPr>
                <w:rFonts w:ascii="Times New Roman" w:hAnsi="Times New Roman" w:cs="Times New Roman"/>
                <w:color w:val="444444"/>
                <w:shd w:val="clear" w:color="auto" w:fill="FFFFFF"/>
                <w:lang w:val="kk-KZ"/>
              </w:rPr>
              <w:t>тік бақылау деңгейлері</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14:paraId="390BF75B" w14:textId="77777777" w:rsidR="000C5B8A" w:rsidRPr="007F4595" w:rsidRDefault="000C5B8A" w:rsidP="007F4595">
            <w:pPr>
              <w:spacing w:after="0" w:line="240" w:lineRule="auto"/>
              <w:jc w:val="center"/>
              <w:textAlignment w:val="baseline"/>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Манна-Уитнидің </w:t>
            </w:r>
            <w:r w:rsidRPr="007F4595">
              <w:rPr>
                <w:rFonts w:ascii="Times New Roman" w:hAnsi="Times New Roman" w:cs="Times New Roman"/>
                <w:color w:val="000000"/>
                <w:sz w:val="20"/>
                <w:szCs w:val="20"/>
                <w:lang w:val="kk-KZ"/>
              </w:rPr>
              <w:t>U</w:t>
            </w:r>
            <w:r w:rsidRPr="007F4595">
              <w:rPr>
                <w:rFonts w:ascii="Times New Roman" w:hAnsi="Times New Roman" w:cs="Times New Roman"/>
                <w:sz w:val="20"/>
                <w:szCs w:val="20"/>
                <w:lang w:val="kk-KZ"/>
              </w:rPr>
              <w:t>-өлшемі, айырмашылықтардың мәнділігі</w:t>
            </w:r>
          </w:p>
          <w:p w14:paraId="1B1D25D8" w14:textId="77777777" w:rsidR="000C5B8A" w:rsidRPr="007F4595" w:rsidRDefault="000C5B8A" w:rsidP="007F4595">
            <w:pPr>
              <w:spacing w:after="0" w:line="240" w:lineRule="auto"/>
              <w:jc w:val="center"/>
              <w:textAlignment w:val="baseline"/>
              <w:rPr>
                <w:rFonts w:ascii="Times New Roman" w:hAnsi="Times New Roman" w:cs="Times New Roman"/>
                <w:color w:val="000000"/>
                <w:sz w:val="20"/>
                <w:szCs w:val="20"/>
                <w:lang w:val="kk-KZ"/>
              </w:rPr>
            </w:pPr>
          </w:p>
          <w:p w14:paraId="48418365" w14:textId="77777777" w:rsidR="000C5B8A" w:rsidRPr="007F4595" w:rsidRDefault="000C5B8A"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000000"/>
                <w:sz w:val="20"/>
                <w:szCs w:val="20"/>
                <w:lang w:val="kk-KZ"/>
              </w:rPr>
              <w:t xml:space="preserve"> </w:t>
            </w:r>
            <w:r w:rsidRPr="007F4595">
              <w:rPr>
                <w:rFonts w:ascii="Times New Roman" w:hAnsi="Times New Roman" w:cs="Times New Roman"/>
                <w:color w:val="000000"/>
                <w:sz w:val="20"/>
                <w:szCs w:val="20"/>
              </w:rPr>
              <w:t xml:space="preserve"> </w:t>
            </w:r>
          </w:p>
        </w:tc>
      </w:tr>
      <w:tr w:rsidR="000C5B8A" w:rsidRPr="007F4595" w14:paraId="194B7726" w14:textId="77777777" w:rsidTr="0064128F">
        <w:trPr>
          <w:trHeight w:val="5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1258239" w14:textId="77777777" w:rsidR="000C5B8A" w:rsidRPr="007F4595" w:rsidRDefault="000C5B8A" w:rsidP="007F4595">
            <w:pPr>
              <w:spacing w:after="0" w:line="240" w:lineRule="auto"/>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701BB8B" w14:textId="77777777" w:rsidR="000C5B8A" w:rsidRPr="007F4595" w:rsidRDefault="000C5B8A" w:rsidP="007F4595">
            <w:pPr>
              <w:spacing w:after="0" w:line="240" w:lineRule="auto"/>
              <w:rPr>
                <w:rFonts w:ascii="Times New Roman" w:hAnsi="Times New Roman" w:cs="Times New Roman"/>
                <w:color w:val="444444"/>
                <w:shd w:val="clear" w:color="auto" w:fill="FFFFFF"/>
              </w:rPr>
            </w:pPr>
          </w:p>
        </w:tc>
        <w:tc>
          <w:tcPr>
            <w:tcW w:w="1963" w:type="dxa"/>
            <w:gridSpan w:val="2"/>
            <w:tcBorders>
              <w:top w:val="single" w:sz="4" w:space="0" w:color="auto"/>
              <w:left w:val="single" w:sz="4" w:space="0" w:color="auto"/>
              <w:bottom w:val="single" w:sz="4" w:space="0" w:color="auto"/>
              <w:right w:val="single" w:sz="4" w:space="0" w:color="auto"/>
            </w:tcBorders>
            <w:shd w:val="clear" w:color="auto" w:fill="auto"/>
          </w:tcPr>
          <w:p w14:paraId="2884A0A2" w14:textId="77777777" w:rsidR="000C5B8A" w:rsidRPr="007F4595" w:rsidRDefault="000C5B8A" w:rsidP="007F4595">
            <w:pPr>
              <w:pStyle w:val="a7"/>
              <w:spacing w:after="0" w:line="240" w:lineRule="auto"/>
              <w:ind w:left="0"/>
              <w:jc w:val="center"/>
              <w:rPr>
                <w:color w:val="000000"/>
                <w:sz w:val="22"/>
                <w:szCs w:val="22"/>
                <w:lang w:val="kk-KZ" w:eastAsia="en-US"/>
              </w:rPr>
            </w:pPr>
            <w:r w:rsidRPr="007F4595">
              <w:rPr>
                <w:sz w:val="22"/>
                <w:szCs w:val="22"/>
                <w:lang w:val="kk-KZ" w:eastAsia="en-US"/>
              </w:rPr>
              <w:t>Жоғары</w:t>
            </w:r>
          </w:p>
        </w:tc>
        <w:tc>
          <w:tcPr>
            <w:tcW w:w="1963" w:type="dxa"/>
            <w:gridSpan w:val="2"/>
            <w:tcBorders>
              <w:top w:val="single" w:sz="4" w:space="0" w:color="auto"/>
              <w:left w:val="single" w:sz="4" w:space="0" w:color="auto"/>
              <w:bottom w:val="single" w:sz="4" w:space="0" w:color="auto"/>
              <w:right w:val="single" w:sz="4" w:space="0" w:color="auto"/>
            </w:tcBorders>
            <w:shd w:val="clear" w:color="auto" w:fill="auto"/>
          </w:tcPr>
          <w:p w14:paraId="0313383A" w14:textId="77777777" w:rsidR="000C5B8A" w:rsidRPr="007F4595" w:rsidRDefault="000C5B8A" w:rsidP="007F4595">
            <w:pPr>
              <w:pStyle w:val="a7"/>
              <w:spacing w:after="0" w:line="240" w:lineRule="auto"/>
              <w:ind w:left="0"/>
              <w:jc w:val="center"/>
              <w:rPr>
                <w:sz w:val="22"/>
                <w:szCs w:val="22"/>
                <w:lang w:val="kk-KZ" w:eastAsia="en-US"/>
              </w:rPr>
            </w:pPr>
            <w:r w:rsidRPr="007F4595">
              <w:rPr>
                <w:sz w:val="22"/>
                <w:szCs w:val="22"/>
                <w:lang w:val="kk-KZ" w:eastAsia="en-US"/>
              </w:rPr>
              <w:t>Орташа</w:t>
            </w:r>
          </w:p>
        </w:tc>
        <w:tc>
          <w:tcPr>
            <w:tcW w:w="1972" w:type="dxa"/>
            <w:gridSpan w:val="2"/>
            <w:tcBorders>
              <w:top w:val="single" w:sz="4" w:space="0" w:color="auto"/>
              <w:left w:val="single" w:sz="4" w:space="0" w:color="auto"/>
              <w:bottom w:val="single" w:sz="4" w:space="0" w:color="auto"/>
              <w:right w:val="single" w:sz="4" w:space="0" w:color="auto"/>
            </w:tcBorders>
            <w:shd w:val="clear" w:color="auto" w:fill="auto"/>
          </w:tcPr>
          <w:p w14:paraId="1360C697" w14:textId="77777777" w:rsidR="000C5B8A" w:rsidRPr="007F4595" w:rsidRDefault="000C5B8A" w:rsidP="007F4595">
            <w:pPr>
              <w:pStyle w:val="a7"/>
              <w:spacing w:after="0" w:line="240" w:lineRule="auto"/>
              <w:ind w:left="0"/>
              <w:jc w:val="center"/>
              <w:rPr>
                <w:sz w:val="22"/>
                <w:szCs w:val="22"/>
                <w:lang w:val="kk-KZ" w:eastAsia="en-US"/>
              </w:rPr>
            </w:pPr>
            <w:r w:rsidRPr="007F4595">
              <w:rPr>
                <w:sz w:val="22"/>
                <w:szCs w:val="22"/>
                <w:lang w:val="kk-KZ" w:eastAsia="en-US"/>
              </w:rPr>
              <w:t>Төмен</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2AF4735" w14:textId="77777777" w:rsidR="000C5B8A" w:rsidRPr="007F4595" w:rsidRDefault="000C5B8A" w:rsidP="007F4595">
            <w:pPr>
              <w:spacing w:after="0" w:line="240" w:lineRule="auto"/>
              <w:rPr>
                <w:rFonts w:ascii="Times New Roman" w:hAnsi="Times New Roman" w:cs="Times New Roman"/>
                <w:color w:val="444444"/>
                <w:shd w:val="clear" w:color="auto" w:fill="FFFFFF"/>
              </w:rPr>
            </w:pPr>
          </w:p>
        </w:tc>
      </w:tr>
      <w:tr w:rsidR="000C5B8A" w:rsidRPr="007F4595" w14:paraId="06FD4C01" w14:textId="77777777" w:rsidTr="0064128F">
        <w:trPr>
          <w:trHeight w:val="318"/>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7F26BDCD" w14:textId="77777777" w:rsidR="000C5B8A" w:rsidRPr="007F4595" w:rsidRDefault="000C5B8A" w:rsidP="007F4595">
            <w:pPr>
              <w:spacing w:after="0" w:line="240" w:lineRule="auto"/>
              <w:rPr>
                <w:rFonts w:ascii="Times New Roman" w:hAnsi="Times New Roman" w:cs="Times New Roman"/>
                <w:color w:val="000000"/>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C4C5FE1" w14:textId="77777777" w:rsidR="000C5B8A" w:rsidRPr="007F4595" w:rsidRDefault="000C5B8A" w:rsidP="007F4595">
            <w:pPr>
              <w:pStyle w:val="a7"/>
              <w:spacing w:after="0" w:line="240" w:lineRule="auto"/>
              <w:ind w:left="0"/>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906FEB2" w14:textId="77777777" w:rsidR="000C5B8A" w:rsidRPr="007F4595" w:rsidRDefault="000C5B8A" w:rsidP="007F4595">
            <w:pPr>
              <w:pStyle w:val="a7"/>
              <w:spacing w:after="0" w:line="240" w:lineRule="auto"/>
              <w:ind w:left="0"/>
              <w:rPr>
                <w:sz w:val="22"/>
                <w:szCs w:val="22"/>
                <w:lang w:eastAsia="en-US"/>
              </w:rPr>
            </w:pPr>
            <w:r w:rsidRPr="007F4595">
              <w:rPr>
                <w:color w:val="000000"/>
                <w:lang w:val="kk-KZ" w:eastAsia="en-US"/>
              </w:rPr>
              <w:t>Анықт.</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C65E933" w14:textId="77777777" w:rsidR="000C5B8A" w:rsidRPr="007F4595" w:rsidRDefault="000C5B8A" w:rsidP="007F4595">
            <w:pPr>
              <w:pStyle w:val="a7"/>
              <w:spacing w:after="0" w:line="240" w:lineRule="auto"/>
              <w:ind w:left="0"/>
              <w:rPr>
                <w:sz w:val="22"/>
                <w:szCs w:val="22"/>
                <w:lang w:val="kk-KZ" w:eastAsia="en-US"/>
              </w:rPr>
            </w:pPr>
            <w:r w:rsidRPr="007F4595">
              <w:rPr>
                <w:sz w:val="22"/>
                <w:szCs w:val="22"/>
                <w:lang w:val="kk-KZ" w:eastAsia="en-US"/>
              </w:rPr>
              <w:t>Қалыпт.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CB03100" w14:textId="77777777" w:rsidR="000C5B8A" w:rsidRPr="007F4595" w:rsidRDefault="000C5B8A" w:rsidP="007F4595">
            <w:pPr>
              <w:pStyle w:val="a7"/>
              <w:spacing w:after="0" w:line="240" w:lineRule="auto"/>
              <w:ind w:left="0"/>
              <w:rPr>
                <w:sz w:val="22"/>
                <w:szCs w:val="22"/>
                <w:lang w:eastAsia="en-US"/>
              </w:rPr>
            </w:pPr>
            <w:r w:rsidRPr="007F4595">
              <w:rPr>
                <w:color w:val="000000"/>
                <w:lang w:val="kk-KZ" w:eastAsia="en-US"/>
              </w:rPr>
              <w:t>Анықт.</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54C749" w14:textId="77777777" w:rsidR="000C5B8A" w:rsidRPr="007F4595" w:rsidRDefault="000C5B8A" w:rsidP="007F4595">
            <w:pPr>
              <w:pStyle w:val="a7"/>
              <w:spacing w:after="0" w:line="240" w:lineRule="auto"/>
              <w:ind w:left="0"/>
              <w:rPr>
                <w:sz w:val="22"/>
                <w:szCs w:val="22"/>
                <w:lang w:eastAsia="en-US"/>
              </w:rPr>
            </w:pPr>
            <w:r w:rsidRPr="007F4595">
              <w:rPr>
                <w:sz w:val="22"/>
                <w:szCs w:val="22"/>
                <w:lang w:val="kk-KZ" w:eastAsia="en-US"/>
              </w:rPr>
              <w:t>Қалыпт.</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56DFFC7" w14:textId="77777777" w:rsidR="000C5B8A" w:rsidRPr="007F4595" w:rsidRDefault="000C5B8A" w:rsidP="007F4595">
            <w:pPr>
              <w:pStyle w:val="a7"/>
              <w:spacing w:after="0" w:line="240" w:lineRule="auto"/>
              <w:ind w:left="0"/>
              <w:rPr>
                <w:sz w:val="22"/>
                <w:szCs w:val="22"/>
                <w:lang w:eastAsia="en-US"/>
              </w:rPr>
            </w:pPr>
            <w:r w:rsidRPr="007F4595">
              <w:rPr>
                <w:color w:val="000000"/>
                <w:lang w:val="kk-KZ" w:eastAsia="en-US"/>
              </w:rPr>
              <w:t>Анықт.</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47FA6157" w14:textId="77777777" w:rsidR="000C5B8A" w:rsidRPr="007F4595" w:rsidRDefault="000C5B8A" w:rsidP="007F4595">
            <w:pPr>
              <w:pStyle w:val="a7"/>
              <w:spacing w:after="0" w:line="240" w:lineRule="auto"/>
              <w:ind w:left="0"/>
              <w:rPr>
                <w:sz w:val="22"/>
                <w:szCs w:val="22"/>
                <w:lang w:eastAsia="en-US"/>
              </w:rPr>
            </w:pPr>
            <w:r w:rsidRPr="007F4595">
              <w:rPr>
                <w:sz w:val="22"/>
                <w:szCs w:val="22"/>
                <w:lang w:val="kk-KZ" w:eastAsia="en-US"/>
              </w:rPr>
              <w:t>Қалыпт.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B751D98" w14:textId="77777777" w:rsidR="000C5B8A" w:rsidRPr="007F4595" w:rsidRDefault="000C5B8A" w:rsidP="007F4595">
            <w:pPr>
              <w:spacing w:after="0" w:line="240" w:lineRule="auto"/>
              <w:rPr>
                <w:rFonts w:ascii="Times New Roman" w:hAnsi="Times New Roman" w:cs="Times New Roman"/>
                <w:color w:val="444444"/>
                <w:shd w:val="clear" w:color="auto" w:fill="FFFFFF"/>
              </w:rPr>
            </w:pPr>
          </w:p>
        </w:tc>
      </w:tr>
      <w:tr w:rsidR="000C5B8A" w:rsidRPr="007F4595" w14:paraId="0613191E" w14:textId="77777777" w:rsidTr="0064128F">
        <w:trPr>
          <w:trHeight w:val="238"/>
        </w:trPr>
        <w:tc>
          <w:tcPr>
            <w:tcW w:w="548" w:type="dxa"/>
            <w:vMerge w:val="restart"/>
            <w:tcBorders>
              <w:top w:val="single" w:sz="4" w:space="0" w:color="auto"/>
              <w:left w:val="single" w:sz="4" w:space="0" w:color="auto"/>
              <w:bottom w:val="single" w:sz="4" w:space="0" w:color="auto"/>
              <w:right w:val="single" w:sz="4" w:space="0" w:color="auto"/>
            </w:tcBorders>
            <w:shd w:val="clear" w:color="auto" w:fill="auto"/>
          </w:tcPr>
          <w:p w14:paraId="3E597889" w14:textId="77777777" w:rsidR="000C5B8A" w:rsidRPr="007F4595" w:rsidRDefault="000C5B8A"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9720620" w14:textId="77777777" w:rsidR="000C5B8A" w:rsidRPr="007F4595" w:rsidRDefault="000C5B8A"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661B1BE"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13,3</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CECC81A"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42C54D82"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53,3</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63B59AE"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53,3</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DEC3FCD"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7B588245"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0D8A995D" w14:textId="77777777" w:rsidR="000C5B8A" w:rsidRPr="007F4595" w:rsidRDefault="000C5B8A" w:rsidP="007F4595">
            <w:pPr>
              <w:spacing w:after="0" w:line="240" w:lineRule="auto"/>
              <w:textAlignment w:val="baseline"/>
              <w:rPr>
                <w:rFonts w:ascii="Times New Roman" w:hAnsi="Times New Roman" w:cs="Times New Roman"/>
              </w:rPr>
            </w:pPr>
            <w:r w:rsidRPr="007F4595">
              <w:rPr>
                <w:rFonts w:ascii="Times New Roman" w:hAnsi="Times New Roman" w:cs="Times New Roman"/>
                <w:shd w:val="clear" w:color="auto" w:fill="FFFFFF"/>
              </w:rPr>
              <w:t xml:space="preserve">0,001; </w:t>
            </w:r>
            <w:r w:rsidRPr="007F4595">
              <w:rPr>
                <w:rFonts w:ascii="Times New Roman" w:hAnsi="Times New Roman" w:cs="Times New Roman"/>
              </w:rPr>
              <w:t>р ≤ 0,05</w:t>
            </w:r>
          </w:p>
          <w:p w14:paraId="192A47D9" w14:textId="77777777" w:rsidR="000C5B8A" w:rsidRPr="007F4595" w:rsidRDefault="000C5B8A"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lang w:val="kk-KZ"/>
              </w:rPr>
              <w:t>мәнді</w:t>
            </w:r>
          </w:p>
        </w:tc>
      </w:tr>
      <w:tr w:rsidR="000C5B8A" w:rsidRPr="007F4595" w14:paraId="735E0F9D" w14:textId="77777777" w:rsidTr="0064128F">
        <w:trPr>
          <w:trHeight w:val="2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5B739BD" w14:textId="77777777" w:rsidR="000C5B8A" w:rsidRPr="007F4595" w:rsidRDefault="000C5B8A" w:rsidP="007F4595">
            <w:pPr>
              <w:spacing w:after="0" w:line="240" w:lineRule="auto"/>
              <w:rPr>
                <w:rFonts w:ascii="Times New Roman" w:hAnsi="Times New Roman" w:cs="Times New Roman"/>
                <w:color w:val="000000"/>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12ED717" w14:textId="77777777" w:rsidR="000C5B8A" w:rsidRPr="007F4595" w:rsidRDefault="000C5B8A"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CFE2F25"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13,3</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E639B93"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E542275"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CBAA3FE"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2F3217AC"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2FC2F781"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659DD76B" w14:textId="77777777" w:rsidR="000C5B8A" w:rsidRPr="007F4595" w:rsidRDefault="000C5B8A" w:rsidP="007F4595">
            <w:pPr>
              <w:pStyle w:val="a7"/>
              <w:spacing w:after="0" w:line="240" w:lineRule="auto"/>
              <w:ind w:left="0"/>
              <w:rPr>
                <w:color w:val="000000"/>
                <w:lang w:eastAsia="en-US"/>
              </w:rPr>
            </w:pPr>
            <w:r w:rsidRPr="007F4595">
              <w:rPr>
                <w:sz w:val="22"/>
                <w:szCs w:val="22"/>
                <w:lang w:eastAsia="en-US"/>
              </w:rPr>
              <w:t>0,101; р ≥ 0,05</w:t>
            </w:r>
            <w:r w:rsidRPr="007F4595">
              <w:rPr>
                <w:color w:val="000000"/>
                <w:lang w:val="kk-KZ" w:eastAsia="en-US"/>
              </w:rPr>
              <w:t xml:space="preserve"> мәнді емес</w:t>
            </w:r>
          </w:p>
        </w:tc>
      </w:tr>
      <w:tr w:rsidR="000C5B8A" w:rsidRPr="007F4595" w14:paraId="21A8FDC2" w14:textId="77777777" w:rsidTr="0064128F">
        <w:trPr>
          <w:trHeight w:val="276"/>
        </w:trPr>
        <w:tc>
          <w:tcPr>
            <w:tcW w:w="548" w:type="dxa"/>
            <w:vMerge w:val="restart"/>
            <w:tcBorders>
              <w:top w:val="single" w:sz="4" w:space="0" w:color="auto"/>
              <w:left w:val="single" w:sz="4" w:space="0" w:color="auto"/>
              <w:bottom w:val="single" w:sz="4" w:space="0" w:color="auto"/>
              <w:right w:val="single" w:sz="4" w:space="0" w:color="auto"/>
            </w:tcBorders>
            <w:shd w:val="clear" w:color="auto" w:fill="auto"/>
          </w:tcPr>
          <w:p w14:paraId="7A8A01E0" w14:textId="77777777" w:rsidR="000C5B8A" w:rsidRPr="007F4595" w:rsidRDefault="000C5B8A"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B76FAB8"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E7D2090"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157053C"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270AF3A"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7FF3B82"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59AB23C"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0AB470A1"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4751993E" w14:textId="77777777" w:rsidR="000C5B8A" w:rsidRPr="007F4595" w:rsidRDefault="000C5B8A" w:rsidP="007F4595">
            <w:pPr>
              <w:spacing w:after="0" w:line="240" w:lineRule="auto"/>
              <w:textAlignment w:val="baseline"/>
              <w:rPr>
                <w:rFonts w:ascii="Times New Roman" w:hAnsi="Times New Roman" w:cs="Times New Roman"/>
              </w:rPr>
            </w:pPr>
            <w:r w:rsidRPr="007F4595">
              <w:rPr>
                <w:rFonts w:ascii="Times New Roman" w:hAnsi="Times New Roman" w:cs="Times New Roman"/>
                <w:shd w:val="clear" w:color="auto" w:fill="FFFFFF"/>
              </w:rPr>
              <w:t xml:space="preserve">0,002; </w:t>
            </w:r>
            <w:r w:rsidRPr="007F4595">
              <w:rPr>
                <w:rFonts w:ascii="Times New Roman" w:hAnsi="Times New Roman" w:cs="Times New Roman"/>
              </w:rPr>
              <w:t>р ≤ 0,05;</w:t>
            </w:r>
          </w:p>
          <w:p w14:paraId="2070C7AD"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lang w:val="kk-KZ"/>
              </w:rPr>
              <w:t>мәнді</w:t>
            </w:r>
          </w:p>
        </w:tc>
      </w:tr>
      <w:tr w:rsidR="000C5B8A" w:rsidRPr="007F4595" w14:paraId="17C75321" w14:textId="77777777" w:rsidTr="0064128F">
        <w:trPr>
          <w:trHeight w:val="2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B1BC102" w14:textId="77777777" w:rsidR="000C5B8A" w:rsidRPr="007F4595" w:rsidRDefault="000C5B8A" w:rsidP="007F4595">
            <w:pPr>
              <w:spacing w:after="0" w:line="240" w:lineRule="auto"/>
              <w:rPr>
                <w:rFonts w:ascii="Times New Roman" w:hAnsi="Times New Roman" w:cs="Times New Roman"/>
                <w:color w:val="000000"/>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2C85926"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БТ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B10BE2C"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13,3</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C5CA71A"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98379DF"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53,3</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3E7294A"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53,3</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627EE73"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34F38134" w14:textId="77777777" w:rsidR="000C5B8A" w:rsidRPr="007F4595" w:rsidRDefault="000C5B8A"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7CB0700B" w14:textId="77777777" w:rsidR="000C5B8A" w:rsidRPr="007F4595" w:rsidRDefault="000C5B8A" w:rsidP="007F4595">
            <w:pPr>
              <w:pStyle w:val="a7"/>
              <w:spacing w:after="0" w:line="240" w:lineRule="auto"/>
              <w:ind w:left="0"/>
              <w:rPr>
                <w:color w:val="000000"/>
                <w:lang w:eastAsia="en-US"/>
              </w:rPr>
            </w:pPr>
            <w:r w:rsidRPr="007F4595">
              <w:rPr>
                <w:sz w:val="22"/>
                <w:szCs w:val="22"/>
                <w:lang w:eastAsia="en-US"/>
              </w:rPr>
              <w:t>0,101; р ≥ 0,05</w:t>
            </w:r>
            <w:r w:rsidRPr="007F4595">
              <w:rPr>
                <w:color w:val="000000"/>
                <w:lang w:val="kk-KZ" w:eastAsia="en-US"/>
              </w:rPr>
              <w:t xml:space="preserve"> мәнді емес</w:t>
            </w:r>
          </w:p>
        </w:tc>
      </w:tr>
    </w:tbl>
    <w:p w14:paraId="54CCD9A7" w14:textId="77777777" w:rsidR="0064128F" w:rsidRPr="007F4595" w:rsidRDefault="0064128F" w:rsidP="007F4595">
      <w:pPr>
        <w:shd w:val="clear" w:color="auto" w:fill="FFFFFF"/>
        <w:spacing w:after="0" w:line="240" w:lineRule="auto"/>
        <w:jc w:val="both"/>
        <w:rPr>
          <w:rFonts w:ascii="Times New Roman" w:hAnsi="Times New Roman" w:cs="Times New Roman"/>
          <w:sz w:val="28"/>
          <w:szCs w:val="28"/>
          <w:lang w:val="kk-KZ"/>
        </w:rPr>
      </w:pPr>
    </w:p>
    <w:p w14:paraId="51C6AC24" w14:textId="77777777" w:rsidR="003E5AB4" w:rsidRPr="007F4595" w:rsidRDefault="003E5AB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Рефлексивтілікті зерттеу мәліметтерінің талдауы қалыптастырушы эксперимент бағдарламасын жүзеге асырғаннан кейін көрсеткіштердің айтарлықтай өсуін көрсетті. </w:t>
      </w:r>
    </w:p>
    <w:p w14:paraId="4DC6BE10" w14:textId="77777777" w:rsidR="003E5AB4" w:rsidRPr="007F4595" w:rsidRDefault="003E5AB4" w:rsidP="007F4595">
      <w:pPr>
        <w:shd w:val="clear" w:color="auto" w:fill="FFFFFF"/>
        <w:spacing w:after="0" w:line="240" w:lineRule="auto"/>
        <w:jc w:val="both"/>
        <w:rPr>
          <w:rFonts w:ascii="Times New Roman" w:hAnsi="Times New Roman" w:cs="Times New Roman"/>
          <w:sz w:val="16"/>
          <w:szCs w:val="16"/>
          <w:lang w:val="kk-KZ"/>
        </w:rPr>
      </w:pPr>
    </w:p>
    <w:p w14:paraId="5C76559C" w14:textId="77777777" w:rsidR="003E5AB4" w:rsidRPr="007F4595" w:rsidRDefault="00FB7269" w:rsidP="007F4595">
      <w:pPr>
        <w:shd w:val="clear" w:color="auto" w:fill="FFFFFF"/>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lastRenderedPageBreak/>
        <w:t>К</w:t>
      </w:r>
      <w:r w:rsidR="003E5AB4"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23</w:t>
      </w:r>
    </w:p>
    <w:p w14:paraId="42BF2DCB" w14:textId="77777777" w:rsidR="003E5AB4" w:rsidRPr="007F4595" w:rsidRDefault="003E5AB4"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Қалыптастырушы эксперимент нәтижелері бойынша рефлексивтіліктің көрсеткіштері (%- бен)</w:t>
      </w:r>
    </w:p>
    <w:p w14:paraId="3B4CA2B5" w14:textId="77777777" w:rsidR="00B05D32" w:rsidRPr="007F4595" w:rsidRDefault="00B05D32" w:rsidP="007F4595">
      <w:pPr>
        <w:shd w:val="clear" w:color="auto" w:fill="FFFFFF"/>
        <w:spacing w:after="0" w:line="240" w:lineRule="auto"/>
        <w:jc w:val="both"/>
        <w:rPr>
          <w:rFonts w:ascii="Times New Roman" w:hAnsi="Times New Roman" w:cs="Times New Roman"/>
          <w:sz w:val="16"/>
          <w:szCs w:val="16"/>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96"/>
        <w:gridCol w:w="956"/>
        <w:gridCol w:w="1004"/>
        <w:gridCol w:w="961"/>
        <w:gridCol w:w="1004"/>
        <w:gridCol w:w="989"/>
        <w:gridCol w:w="987"/>
        <w:gridCol w:w="2111"/>
      </w:tblGrid>
      <w:tr w:rsidR="00B05D32" w:rsidRPr="008B542B" w14:paraId="556DB967" w14:textId="77777777" w:rsidTr="005117AD">
        <w:trPr>
          <w:trHeight w:val="759"/>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060ACB0E" w14:textId="77777777" w:rsidR="00B05D32" w:rsidRPr="007F4595" w:rsidRDefault="00B05D32"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71C8EA2" w14:textId="77777777" w:rsidR="00B05D32" w:rsidRPr="007F4595" w:rsidRDefault="00B05D32"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Топтар</w:t>
            </w:r>
          </w:p>
        </w:tc>
        <w:tc>
          <w:tcPr>
            <w:tcW w:w="5901" w:type="dxa"/>
            <w:gridSpan w:val="6"/>
            <w:tcBorders>
              <w:top w:val="single" w:sz="4" w:space="0" w:color="auto"/>
              <w:left w:val="single" w:sz="4" w:space="0" w:color="auto"/>
              <w:bottom w:val="single" w:sz="4" w:space="0" w:color="auto"/>
              <w:right w:val="single" w:sz="4" w:space="0" w:color="auto"/>
            </w:tcBorders>
            <w:shd w:val="clear" w:color="auto" w:fill="auto"/>
          </w:tcPr>
          <w:p w14:paraId="4D98BFAE" w14:textId="77777777" w:rsidR="00B05D32" w:rsidRPr="007F4595" w:rsidRDefault="00B05D32" w:rsidP="007F4595">
            <w:pPr>
              <w:spacing w:after="0" w:line="240" w:lineRule="auto"/>
              <w:jc w:val="center"/>
              <w:textAlignment w:val="baseline"/>
              <w:rPr>
                <w:rFonts w:ascii="Times New Roman" w:hAnsi="Times New Roman" w:cs="Times New Roman"/>
                <w:color w:val="444444"/>
                <w:shd w:val="clear" w:color="auto" w:fill="FFFFFF"/>
              </w:rPr>
            </w:pPr>
          </w:p>
          <w:p w14:paraId="77FE6673" w14:textId="77777777" w:rsidR="00B05D32" w:rsidRPr="007F4595" w:rsidRDefault="00B05D32"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 xml:space="preserve"> </w:t>
            </w:r>
            <w:r w:rsidRPr="007F4595">
              <w:rPr>
                <w:rFonts w:ascii="Times New Roman" w:hAnsi="Times New Roman" w:cs="Times New Roman"/>
                <w:color w:val="444444"/>
                <w:shd w:val="clear" w:color="auto" w:fill="FFFFFF"/>
              </w:rPr>
              <w:t xml:space="preserve"> </w:t>
            </w:r>
            <w:r w:rsidRPr="007F4595">
              <w:rPr>
                <w:rFonts w:ascii="Times New Roman" w:hAnsi="Times New Roman" w:cs="Times New Roman"/>
                <w:color w:val="444444"/>
                <w:shd w:val="clear" w:color="auto" w:fill="FFFFFF"/>
                <w:lang w:val="kk-KZ"/>
              </w:rPr>
              <w:t>Р</w:t>
            </w:r>
            <w:r w:rsidRPr="007F4595">
              <w:rPr>
                <w:rFonts w:ascii="Times New Roman" w:hAnsi="Times New Roman" w:cs="Times New Roman"/>
                <w:color w:val="444444"/>
                <w:shd w:val="clear" w:color="auto" w:fill="FFFFFF"/>
              </w:rPr>
              <w:t>ефлексив</w:t>
            </w:r>
            <w:r w:rsidRPr="007F4595">
              <w:rPr>
                <w:rFonts w:ascii="Times New Roman" w:hAnsi="Times New Roman" w:cs="Times New Roman"/>
                <w:color w:val="444444"/>
                <w:shd w:val="clear" w:color="auto" w:fill="FFFFFF"/>
                <w:lang w:val="kk-KZ"/>
              </w:rPr>
              <w:t>тіліктің деңгейлері</w:t>
            </w:r>
          </w:p>
        </w:tc>
        <w:tc>
          <w:tcPr>
            <w:tcW w:w="2111" w:type="dxa"/>
            <w:vMerge w:val="restart"/>
            <w:tcBorders>
              <w:top w:val="single" w:sz="4" w:space="0" w:color="auto"/>
              <w:left w:val="single" w:sz="4" w:space="0" w:color="auto"/>
              <w:bottom w:val="single" w:sz="4" w:space="0" w:color="auto"/>
              <w:right w:val="single" w:sz="4" w:space="0" w:color="auto"/>
            </w:tcBorders>
            <w:shd w:val="clear" w:color="auto" w:fill="auto"/>
          </w:tcPr>
          <w:p w14:paraId="75AD4DB9" w14:textId="77777777" w:rsidR="00B05D32" w:rsidRPr="007F4595" w:rsidRDefault="00B05D32" w:rsidP="007F4595">
            <w:pPr>
              <w:spacing w:after="0" w:line="240" w:lineRule="auto"/>
              <w:jc w:val="center"/>
              <w:textAlignment w:val="baseline"/>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Манна-Уитнидің </w:t>
            </w:r>
            <w:r w:rsidRPr="007F4595">
              <w:rPr>
                <w:rFonts w:ascii="Times New Roman" w:hAnsi="Times New Roman" w:cs="Times New Roman"/>
                <w:color w:val="000000"/>
                <w:sz w:val="20"/>
                <w:szCs w:val="20"/>
                <w:lang w:val="kk-KZ"/>
              </w:rPr>
              <w:t>U</w:t>
            </w:r>
            <w:r w:rsidRPr="007F4595">
              <w:rPr>
                <w:rFonts w:ascii="Times New Roman" w:hAnsi="Times New Roman" w:cs="Times New Roman"/>
                <w:sz w:val="20"/>
                <w:szCs w:val="20"/>
                <w:lang w:val="kk-KZ"/>
              </w:rPr>
              <w:t>-өлшемі, айырмашылықтардың мәнділігі</w:t>
            </w:r>
          </w:p>
          <w:p w14:paraId="148BAD78" w14:textId="77777777" w:rsidR="00B05D32" w:rsidRPr="007F4595" w:rsidRDefault="00B05D32" w:rsidP="007F4595">
            <w:pPr>
              <w:spacing w:after="0" w:line="240" w:lineRule="auto"/>
              <w:jc w:val="center"/>
              <w:textAlignment w:val="baseline"/>
              <w:rPr>
                <w:rFonts w:ascii="Times New Roman" w:hAnsi="Times New Roman" w:cs="Times New Roman"/>
                <w:color w:val="000000"/>
                <w:sz w:val="20"/>
                <w:szCs w:val="20"/>
                <w:lang w:val="kk-KZ"/>
              </w:rPr>
            </w:pPr>
          </w:p>
          <w:p w14:paraId="4D8A806D" w14:textId="77777777" w:rsidR="00B05D32" w:rsidRPr="007F4595" w:rsidRDefault="00B05D32"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000000"/>
                <w:sz w:val="20"/>
                <w:szCs w:val="20"/>
                <w:lang w:val="kk-KZ"/>
              </w:rPr>
              <w:t xml:space="preserve">  </w:t>
            </w:r>
          </w:p>
        </w:tc>
      </w:tr>
      <w:tr w:rsidR="00B05D32" w:rsidRPr="007F4595" w14:paraId="6979A71A" w14:textId="77777777" w:rsidTr="005117AD">
        <w:trPr>
          <w:trHeight w:val="5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D6E7C28" w14:textId="77777777" w:rsidR="00B05D32" w:rsidRPr="007F4595" w:rsidRDefault="00B05D32" w:rsidP="007F4595">
            <w:pPr>
              <w:spacing w:after="0" w:line="240" w:lineRule="auto"/>
              <w:rPr>
                <w:rFonts w:ascii="Times New Roman" w:hAnsi="Times New Roman" w:cs="Times New Roman"/>
                <w:color w:val="000000"/>
                <w:lang w:val="kk-K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29DFF45" w14:textId="77777777" w:rsidR="00B05D32" w:rsidRPr="007F4595" w:rsidRDefault="00B05D32" w:rsidP="007F4595">
            <w:pPr>
              <w:spacing w:after="0" w:line="240" w:lineRule="auto"/>
              <w:rPr>
                <w:rFonts w:ascii="Times New Roman" w:hAnsi="Times New Roman" w:cs="Times New Roman"/>
                <w:color w:val="444444"/>
                <w:shd w:val="clear" w:color="auto" w:fill="FFFFFF"/>
                <w:lang w:val="kk-KZ"/>
              </w:rPr>
            </w:pP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tcPr>
          <w:p w14:paraId="4256D3E8" w14:textId="77777777" w:rsidR="00B05D32" w:rsidRPr="007F4595" w:rsidRDefault="001E380B" w:rsidP="007F4595">
            <w:pPr>
              <w:pStyle w:val="a7"/>
              <w:spacing w:after="0" w:line="240" w:lineRule="auto"/>
              <w:ind w:left="0"/>
              <w:rPr>
                <w:color w:val="000000"/>
                <w:sz w:val="22"/>
                <w:szCs w:val="22"/>
                <w:lang w:val="kk-KZ" w:eastAsia="en-US"/>
              </w:rPr>
            </w:pPr>
            <w:r w:rsidRPr="007F4595">
              <w:rPr>
                <w:sz w:val="22"/>
                <w:szCs w:val="22"/>
                <w:lang w:val="kk-KZ" w:eastAsia="en-US"/>
              </w:rPr>
              <w:t xml:space="preserve">       </w:t>
            </w:r>
            <w:r w:rsidR="00B05D32" w:rsidRPr="007F4595">
              <w:rPr>
                <w:sz w:val="22"/>
                <w:szCs w:val="22"/>
                <w:lang w:val="kk-KZ" w:eastAsia="en-US"/>
              </w:rPr>
              <w:t>Жоғары</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tcPr>
          <w:p w14:paraId="180C3CF5" w14:textId="77777777" w:rsidR="00B05D32" w:rsidRPr="007F4595" w:rsidRDefault="001E380B" w:rsidP="007F4595">
            <w:pPr>
              <w:pStyle w:val="a7"/>
              <w:spacing w:after="0" w:line="240" w:lineRule="auto"/>
              <w:ind w:left="0"/>
              <w:rPr>
                <w:sz w:val="22"/>
                <w:szCs w:val="22"/>
                <w:lang w:val="kk-KZ" w:eastAsia="en-US"/>
              </w:rPr>
            </w:pPr>
            <w:r w:rsidRPr="007F4595">
              <w:rPr>
                <w:sz w:val="22"/>
                <w:szCs w:val="22"/>
                <w:lang w:val="kk-KZ" w:eastAsia="en-US"/>
              </w:rPr>
              <w:t xml:space="preserve">        </w:t>
            </w:r>
            <w:r w:rsidR="00B05D32" w:rsidRPr="007F4595">
              <w:rPr>
                <w:sz w:val="22"/>
                <w:szCs w:val="22"/>
                <w:lang w:val="kk-KZ" w:eastAsia="en-US"/>
              </w:rPr>
              <w:t>Орташа</w:t>
            </w:r>
          </w:p>
        </w:tc>
        <w:tc>
          <w:tcPr>
            <w:tcW w:w="1976" w:type="dxa"/>
            <w:gridSpan w:val="2"/>
            <w:tcBorders>
              <w:top w:val="single" w:sz="4" w:space="0" w:color="auto"/>
              <w:left w:val="single" w:sz="4" w:space="0" w:color="auto"/>
              <w:bottom w:val="single" w:sz="4" w:space="0" w:color="auto"/>
              <w:right w:val="single" w:sz="4" w:space="0" w:color="auto"/>
            </w:tcBorders>
            <w:shd w:val="clear" w:color="auto" w:fill="auto"/>
          </w:tcPr>
          <w:p w14:paraId="288B3608" w14:textId="77777777" w:rsidR="00B05D32" w:rsidRPr="007F4595" w:rsidRDefault="001E380B" w:rsidP="007F4595">
            <w:pPr>
              <w:pStyle w:val="a7"/>
              <w:spacing w:after="0" w:line="240" w:lineRule="auto"/>
              <w:ind w:left="0"/>
              <w:rPr>
                <w:sz w:val="22"/>
                <w:szCs w:val="22"/>
                <w:lang w:val="kk-KZ" w:eastAsia="en-US"/>
              </w:rPr>
            </w:pPr>
            <w:r w:rsidRPr="007F4595">
              <w:rPr>
                <w:sz w:val="22"/>
                <w:szCs w:val="22"/>
                <w:lang w:val="kk-KZ" w:eastAsia="en-US"/>
              </w:rPr>
              <w:t xml:space="preserve">          </w:t>
            </w:r>
            <w:r w:rsidR="00B05D32" w:rsidRPr="007F4595">
              <w:rPr>
                <w:sz w:val="22"/>
                <w:szCs w:val="22"/>
                <w:lang w:val="kk-KZ" w:eastAsia="en-US"/>
              </w:rPr>
              <w:t>Төмен</w:t>
            </w:r>
          </w:p>
        </w:tc>
        <w:tc>
          <w:tcPr>
            <w:tcW w:w="21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A49F21" w14:textId="77777777" w:rsidR="00B05D32" w:rsidRPr="007F4595" w:rsidRDefault="00B05D32" w:rsidP="007F4595">
            <w:pPr>
              <w:spacing w:after="0" w:line="240" w:lineRule="auto"/>
              <w:rPr>
                <w:rFonts w:ascii="Times New Roman" w:hAnsi="Times New Roman" w:cs="Times New Roman"/>
                <w:color w:val="444444"/>
                <w:shd w:val="clear" w:color="auto" w:fill="FFFFFF"/>
              </w:rPr>
            </w:pPr>
          </w:p>
        </w:tc>
      </w:tr>
      <w:tr w:rsidR="00B05D32" w:rsidRPr="007F4595" w14:paraId="213051FE" w14:textId="77777777" w:rsidTr="005117AD">
        <w:trPr>
          <w:trHeight w:val="318"/>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B0C82DC" w14:textId="77777777" w:rsidR="00B05D32" w:rsidRPr="007F4595" w:rsidRDefault="00B05D32" w:rsidP="007F4595">
            <w:pPr>
              <w:spacing w:after="0" w:line="240" w:lineRule="auto"/>
              <w:rPr>
                <w:rFonts w:ascii="Times New Roman" w:hAnsi="Times New Roman" w:cs="Times New Roman"/>
                <w:color w:val="000000"/>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A0519C6" w14:textId="77777777" w:rsidR="00B05D32" w:rsidRPr="007F4595" w:rsidRDefault="00B05D32" w:rsidP="007F4595">
            <w:pPr>
              <w:pStyle w:val="a7"/>
              <w:spacing w:after="0" w:line="240" w:lineRule="auto"/>
              <w:ind w:left="0"/>
              <w:rPr>
                <w:color w:val="000000"/>
                <w:sz w:val="22"/>
                <w:szCs w:val="22"/>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20BA917B" w14:textId="77777777" w:rsidR="00B05D32" w:rsidRPr="007F4595" w:rsidRDefault="00B05D32" w:rsidP="007F4595">
            <w:pPr>
              <w:pStyle w:val="a7"/>
              <w:spacing w:after="0" w:line="240" w:lineRule="auto"/>
              <w:ind w:left="0"/>
              <w:rPr>
                <w:sz w:val="22"/>
                <w:szCs w:val="22"/>
                <w:lang w:eastAsia="en-US"/>
              </w:rPr>
            </w:pPr>
            <w:r w:rsidRPr="007F4595">
              <w:rPr>
                <w:color w:val="000000"/>
                <w:lang w:val="kk-KZ" w:eastAsia="en-US"/>
              </w:rPr>
              <w:t>Анықт</w:t>
            </w:r>
            <w:r w:rsidRPr="007F4595">
              <w:rPr>
                <w:sz w:val="22"/>
                <w:szCs w:val="22"/>
                <w:lang w:eastAsia="en-US"/>
              </w:rPr>
              <w:t>.</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306BD947" w14:textId="77777777" w:rsidR="00B05D32" w:rsidRPr="007F4595" w:rsidRDefault="00B05D32" w:rsidP="007F4595">
            <w:pPr>
              <w:pStyle w:val="a7"/>
              <w:spacing w:after="0" w:line="240" w:lineRule="auto"/>
              <w:ind w:left="0"/>
              <w:rPr>
                <w:sz w:val="22"/>
                <w:szCs w:val="22"/>
                <w:lang w:val="kk-KZ" w:eastAsia="en-US"/>
              </w:rPr>
            </w:pPr>
            <w:r w:rsidRPr="007F4595">
              <w:rPr>
                <w:sz w:val="22"/>
                <w:szCs w:val="22"/>
                <w:lang w:val="kk-KZ" w:eastAsia="en-US"/>
              </w:rPr>
              <w:t>Қалыпт.</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47B381C" w14:textId="77777777" w:rsidR="00B05D32" w:rsidRPr="007F4595" w:rsidRDefault="00B05D32" w:rsidP="007F4595">
            <w:pPr>
              <w:pStyle w:val="a7"/>
              <w:spacing w:after="0" w:line="240" w:lineRule="auto"/>
              <w:ind w:left="0"/>
              <w:rPr>
                <w:sz w:val="22"/>
                <w:szCs w:val="22"/>
                <w:lang w:eastAsia="en-US"/>
              </w:rPr>
            </w:pPr>
            <w:r w:rsidRPr="007F4595">
              <w:rPr>
                <w:color w:val="000000"/>
                <w:lang w:val="kk-KZ" w:eastAsia="en-US"/>
              </w:rPr>
              <w:t>Анықт.</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7624504D" w14:textId="77777777" w:rsidR="00B05D32" w:rsidRPr="007F4595" w:rsidRDefault="00B05D32" w:rsidP="007F4595">
            <w:pPr>
              <w:pStyle w:val="a7"/>
              <w:spacing w:after="0" w:line="240" w:lineRule="auto"/>
              <w:ind w:left="0"/>
              <w:rPr>
                <w:sz w:val="22"/>
                <w:szCs w:val="22"/>
                <w:lang w:eastAsia="en-US"/>
              </w:rPr>
            </w:pPr>
            <w:r w:rsidRPr="007F4595">
              <w:rPr>
                <w:sz w:val="22"/>
                <w:szCs w:val="22"/>
                <w:lang w:val="kk-KZ" w:eastAsia="en-US"/>
              </w:rPr>
              <w:t>Қалыпт.</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6A299AC6" w14:textId="77777777" w:rsidR="00B05D32" w:rsidRPr="007F4595" w:rsidRDefault="00B05D32" w:rsidP="007F4595">
            <w:pPr>
              <w:pStyle w:val="a7"/>
              <w:spacing w:after="0" w:line="240" w:lineRule="auto"/>
              <w:ind w:left="0"/>
              <w:rPr>
                <w:sz w:val="22"/>
                <w:szCs w:val="22"/>
                <w:lang w:eastAsia="en-US"/>
              </w:rPr>
            </w:pPr>
            <w:r w:rsidRPr="007F4595">
              <w:rPr>
                <w:color w:val="000000"/>
                <w:lang w:val="kk-KZ" w:eastAsia="en-US"/>
              </w:rPr>
              <w:t>Анықт.</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5923810F" w14:textId="77777777" w:rsidR="00B05D32" w:rsidRPr="007F4595" w:rsidRDefault="00B05D32" w:rsidP="007F4595">
            <w:pPr>
              <w:pStyle w:val="a7"/>
              <w:spacing w:after="0" w:line="240" w:lineRule="auto"/>
              <w:ind w:left="0"/>
              <w:rPr>
                <w:sz w:val="22"/>
                <w:szCs w:val="22"/>
                <w:lang w:eastAsia="en-US"/>
              </w:rPr>
            </w:pPr>
            <w:r w:rsidRPr="007F4595">
              <w:rPr>
                <w:sz w:val="22"/>
                <w:szCs w:val="22"/>
                <w:lang w:val="kk-KZ" w:eastAsia="en-US"/>
              </w:rPr>
              <w:t>Қалыпт.</w:t>
            </w:r>
          </w:p>
        </w:tc>
        <w:tc>
          <w:tcPr>
            <w:tcW w:w="21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1B0234" w14:textId="77777777" w:rsidR="00B05D32" w:rsidRPr="007F4595" w:rsidRDefault="00B05D32" w:rsidP="007F4595">
            <w:pPr>
              <w:spacing w:after="0" w:line="240" w:lineRule="auto"/>
              <w:rPr>
                <w:rFonts w:ascii="Times New Roman" w:hAnsi="Times New Roman" w:cs="Times New Roman"/>
                <w:color w:val="444444"/>
                <w:shd w:val="clear" w:color="auto" w:fill="FFFFFF"/>
              </w:rPr>
            </w:pPr>
          </w:p>
        </w:tc>
      </w:tr>
      <w:tr w:rsidR="00B05D32" w:rsidRPr="007F4595" w14:paraId="0C8CF59A" w14:textId="77777777" w:rsidTr="005117AD">
        <w:trPr>
          <w:trHeight w:val="238"/>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tcPr>
          <w:p w14:paraId="55C65397" w14:textId="77777777" w:rsidR="00B05D32" w:rsidRPr="007F4595" w:rsidRDefault="00B05D32"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481AB49" w14:textId="77777777" w:rsidR="00B05D32" w:rsidRPr="007F4595" w:rsidRDefault="00B05D32"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6D94EAC8"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04FFDDA4"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6E68E1B"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35E67E1F"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66813CB5"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0702D69B"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2111" w:type="dxa"/>
            <w:tcBorders>
              <w:top w:val="single" w:sz="4" w:space="0" w:color="auto"/>
              <w:left w:val="single" w:sz="4" w:space="0" w:color="auto"/>
              <w:bottom w:val="single" w:sz="4" w:space="0" w:color="auto"/>
              <w:right w:val="single" w:sz="4" w:space="0" w:color="auto"/>
            </w:tcBorders>
            <w:shd w:val="clear" w:color="auto" w:fill="auto"/>
          </w:tcPr>
          <w:p w14:paraId="12EFAC89" w14:textId="77777777" w:rsidR="00B05D32" w:rsidRPr="007F4595" w:rsidRDefault="00B05D32"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shd w:val="clear" w:color="auto" w:fill="FFFFFF"/>
              </w:rPr>
              <w:t xml:space="preserve">0,000*; </w:t>
            </w:r>
            <w:r w:rsidRPr="007F4595">
              <w:rPr>
                <w:rFonts w:ascii="Times New Roman" w:hAnsi="Times New Roman" w:cs="Times New Roman"/>
              </w:rPr>
              <w:t>р ≤ 0,05</w:t>
            </w:r>
          </w:p>
          <w:p w14:paraId="0FBACE67" w14:textId="77777777" w:rsidR="00B05D32" w:rsidRPr="007F4595" w:rsidRDefault="00B05D32"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lang w:val="kk-KZ"/>
              </w:rPr>
              <w:t>мәнді</w:t>
            </w:r>
          </w:p>
        </w:tc>
      </w:tr>
      <w:tr w:rsidR="00B05D32" w:rsidRPr="007F4595" w14:paraId="1E1D223C" w14:textId="77777777" w:rsidTr="005117AD">
        <w:trPr>
          <w:trHeight w:val="2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6B6C08E" w14:textId="77777777" w:rsidR="00B05D32" w:rsidRPr="007F4595" w:rsidRDefault="00B05D32" w:rsidP="007F4595">
            <w:pPr>
              <w:spacing w:after="0" w:line="240" w:lineRule="auto"/>
              <w:rPr>
                <w:rFonts w:ascii="Times New Roman" w:hAnsi="Times New Roman" w:cs="Times New Roman"/>
                <w:color w:val="000000"/>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C05D67B" w14:textId="77777777" w:rsidR="00B05D32" w:rsidRPr="007F4595" w:rsidRDefault="00B05D32"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07023728"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7B0AA06A"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1B90D20"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13395FF7"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B234A52"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33E6D91F"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2111" w:type="dxa"/>
            <w:tcBorders>
              <w:top w:val="single" w:sz="4" w:space="0" w:color="auto"/>
              <w:left w:val="single" w:sz="4" w:space="0" w:color="auto"/>
              <w:bottom w:val="single" w:sz="4" w:space="0" w:color="auto"/>
              <w:right w:val="single" w:sz="4" w:space="0" w:color="auto"/>
            </w:tcBorders>
            <w:shd w:val="clear" w:color="auto" w:fill="auto"/>
          </w:tcPr>
          <w:p w14:paraId="3A244FFB" w14:textId="77777777" w:rsidR="00B05D32" w:rsidRPr="007F4595" w:rsidRDefault="00B05D32" w:rsidP="007F4595">
            <w:pPr>
              <w:pStyle w:val="a7"/>
              <w:spacing w:after="0" w:line="240" w:lineRule="auto"/>
              <w:ind w:left="0"/>
              <w:rPr>
                <w:color w:val="000000"/>
                <w:lang w:eastAsia="en-US"/>
              </w:rPr>
            </w:pPr>
            <w:r w:rsidRPr="007F4595">
              <w:rPr>
                <w:sz w:val="22"/>
                <w:szCs w:val="22"/>
                <w:lang w:eastAsia="en-US"/>
              </w:rPr>
              <w:t>0,101; р ≥ 0,05</w:t>
            </w:r>
            <w:r w:rsidRPr="007F4595">
              <w:rPr>
                <w:color w:val="000000"/>
                <w:lang w:val="kk-KZ" w:eastAsia="en-US"/>
              </w:rPr>
              <w:t xml:space="preserve"> мәнді емес</w:t>
            </w:r>
          </w:p>
        </w:tc>
      </w:tr>
      <w:tr w:rsidR="00B05D32" w:rsidRPr="007F4595" w14:paraId="1358EF3A" w14:textId="77777777" w:rsidTr="005117AD">
        <w:trPr>
          <w:trHeight w:val="276"/>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tcPr>
          <w:p w14:paraId="5EB7074D" w14:textId="77777777" w:rsidR="00B05D32" w:rsidRPr="007F4595" w:rsidRDefault="00B05D32"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E9FF4F5" w14:textId="77777777" w:rsidR="00B05D32" w:rsidRPr="007F4595" w:rsidRDefault="00B05D32"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498528A1"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14748939"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5C1164A"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6B80F2C4"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CEE39E5"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6A2FE739"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2111" w:type="dxa"/>
            <w:tcBorders>
              <w:top w:val="single" w:sz="4" w:space="0" w:color="auto"/>
              <w:left w:val="single" w:sz="4" w:space="0" w:color="auto"/>
              <w:bottom w:val="single" w:sz="4" w:space="0" w:color="auto"/>
              <w:right w:val="single" w:sz="4" w:space="0" w:color="auto"/>
            </w:tcBorders>
            <w:shd w:val="clear" w:color="auto" w:fill="auto"/>
          </w:tcPr>
          <w:p w14:paraId="4AC6582A" w14:textId="77777777" w:rsidR="00B05D32" w:rsidRPr="007F4595" w:rsidRDefault="00B05D32" w:rsidP="007F4595">
            <w:pPr>
              <w:spacing w:after="0" w:line="240" w:lineRule="auto"/>
              <w:jc w:val="center"/>
              <w:textAlignment w:val="baseline"/>
              <w:rPr>
                <w:rFonts w:ascii="Times New Roman" w:hAnsi="Times New Roman" w:cs="Times New Roman"/>
              </w:rPr>
            </w:pPr>
            <w:r w:rsidRPr="007F4595">
              <w:rPr>
                <w:rFonts w:ascii="Times New Roman" w:hAnsi="Times New Roman" w:cs="Times New Roman"/>
                <w:shd w:val="clear" w:color="auto" w:fill="FFFFFF"/>
              </w:rPr>
              <w:t xml:space="preserve">0,002; </w:t>
            </w:r>
            <w:r w:rsidRPr="007F4595">
              <w:rPr>
                <w:rFonts w:ascii="Times New Roman" w:hAnsi="Times New Roman" w:cs="Times New Roman"/>
              </w:rPr>
              <w:t>р ≤ 0,05;</w:t>
            </w:r>
          </w:p>
          <w:p w14:paraId="363110A9"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lang w:val="kk-KZ"/>
              </w:rPr>
              <w:t>мәнді</w:t>
            </w:r>
          </w:p>
        </w:tc>
      </w:tr>
      <w:tr w:rsidR="00B05D32" w:rsidRPr="007F4595" w14:paraId="61A1184C" w14:textId="77777777" w:rsidTr="005117AD">
        <w:trPr>
          <w:trHeight w:val="2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5DE30A7" w14:textId="77777777" w:rsidR="00B05D32" w:rsidRPr="007F4595" w:rsidRDefault="00B05D32" w:rsidP="007F4595">
            <w:pPr>
              <w:spacing w:after="0" w:line="240" w:lineRule="auto"/>
              <w:rPr>
                <w:rFonts w:ascii="Times New Roman" w:hAnsi="Times New Roman" w:cs="Times New Roman"/>
                <w:color w:val="000000"/>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7FD536E" w14:textId="77777777" w:rsidR="00B05D32" w:rsidRPr="007F4595" w:rsidRDefault="00B05D32"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5C7677DA"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47E0DEAE"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8CB960D"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55482638"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BEF26B5"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30ACCAF7" w14:textId="77777777" w:rsidR="00B05D32" w:rsidRPr="007F4595" w:rsidRDefault="00B05D32"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36,6</w:t>
            </w:r>
          </w:p>
        </w:tc>
        <w:tc>
          <w:tcPr>
            <w:tcW w:w="2111" w:type="dxa"/>
            <w:tcBorders>
              <w:top w:val="single" w:sz="4" w:space="0" w:color="auto"/>
              <w:left w:val="single" w:sz="4" w:space="0" w:color="auto"/>
              <w:bottom w:val="single" w:sz="4" w:space="0" w:color="auto"/>
              <w:right w:val="single" w:sz="4" w:space="0" w:color="auto"/>
            </w:tcBorders>
            <w:shd w:val="clear" w:color="auto" w:fill="auto"/>
          </w:tcPr>
          <w:p w14:paraId="6FF33E11" w14:textId="77777777" w:rsidR="00B05D32" w:rsidRPr="007F4595" w:rsidRDefault="00B05D32" w:rsidP="007F4595">
            <w:pPr>
              <w:pStyle w:val="a7"/>
              <w:spacing w:after="0" w:line="240" w:lineRule="auto"/>
              <w:ind w:left="0"/>
              <w:rPr>
                <w:color w:val="000000"/>
                <w:lang w:eastAsia="en-US"/>
              </w:rPr>
            </w:pPr>
            <w:r w:rsidRPr="007F4595">
              <w:rPr>
                <w:sz w:val="22"/>
                <w:szCs w:val="22"/>
                <w:lang w:eastAsia="en-US"/>
              </w:rPr>
              <w:t>0,101; р ≥ 0,05</w:t>
            </w:r>
            <w:r w:rsidRPr="007F4595">
              <w:rPr>
                <w:color w:val="000000"/>
                <w:lang w:val="kk-KZ" w:eastAsia="en-US"/>
              </w:rPr>
              <w:t xml:space="preserve"> мәнді емес</w:t>
            </w:r>
          </w:p>
        </w:tc>
      </w:tr>
    </w:tbl>
    <w:p w14:paraId="7C2DFAD7" w14:textId="77777777" w:rsidR="003E5AB4" w:rsidRPr="007F4595" w:rsidRDefault="003E5AB4" w:rsidP="007F4595">
      <w:pPr>
        <w:spacing w:after="0" w:line="240" w:lineRule="auto"/>
        <w:jc w:val="both"/>
        <w:rPr>
          <w:rFonts w:ascii="Times New Roman" w:hAnsi="Times New Roman" w:cs="Times New Roman"/>
          <w:sz w:val="28"/>
          <w:szCs w:val="28"/>
          <w:lang w:val="kk-KZ"/>
        </w:rPr>
      </w:pPr>
    </w:p>
    <w:p w14:paraId="0AFD0524" w14:textId="77777777" w:rsidR="00B05D32" w:rsidRPr="007F4595" w:rsidRDefault="00FB7269" w:rsidP="007F4595">
      <w:pPr>
        <w:shd w:val="clear" w:color="auto" w:fill="FFFFFF"/>
        <w:spacing w:after="0" w:line="240" w:lineRule="auto"/>
        <w:jc w:val="center"/>
        <w:rPr>
          <w:rFonts w:ascii="Times New Roman" w:hAnsi="Times New Roman" w:cs="Times New Roman"/>
          <w:sz w:val="28"/>
          <w:szCs w:val="28"/>
          <w:lang w:val="kk-KZ"/>
        </w:rPr>
      </w:pPr>
      <w:r w:rsidRPr="007F4595">
        <w:rPr>
          <w:rFonts w:ascii="Times New Roman" w:hAnsi="Times New Roman" w:cs="Times New Roman"/>
          <w:sz w:val="28"/>
          <w:szCs w:val="28"/>
          <w:lang w:val="kk-KZ"/>
        </w:rPr>
        <w:t>С</w:t>
      </w:r>
      <w:r w:rsidR="00B05D32" w:rsidRPr="007F4595">
        <w:rPr>
          <w:rFonts w:ascii="Times New Roman" w:hAnsi="Times New Roman" w:cs="Times New Roman"/>
          <w:sz w:val="28"/>
          <w:szCs w:val="28"/>
          <w:lang w:val="kk-KZ"/>
        </w:rPr>
        <w:t xml:space="preserve">урет </w:t>
      </w:r>
      <w:r w:rsidRPr="007F4595">
        <w:rPr>
          <w:rFonts w:ascii="Times New Roman" w:hAnsi="Times New Roman" w:cs="Times New Roman"/>
          <w:sz w:val="28"/>
          <w:szCs w:val="28"/>
          <w:lang w:val="kk-KZ"/>
        </w:rPr>
        <w:t xml:space="preserve">14 </w:t>
      </w:r>
      <w:r w:rsidR="00B05D32" w:rsidRPr="007F4595">
        <w:rPr>
          <w:rFonts w:ascii="Times New Roman" w:hAnsi="Times New Roman" w:cs="Times New Roman"/>
          <w:sz w:val="28"/>
          <w:szCs w:val="28"/>
          <w:lang w:val="kk-KZ"/>
        </w:rPr>
        <w:t>қалыптастырушы эксперимент нәтижелері бойынша рефлексивтіліктің өсу динамикасы айқын көрсетілген.</w:t>
      </w:r>
    </w:p>
    <w:p w14:paraId="27BAF372" w14:textId="77777777" w:rsidR="00B05D32" w:rsidRPr="007F4595" w:rsidRDefault="005117AD" w:rsidP="007F4595">
      <w:pPr>
        <w:shd w:val="clear" w:color="auto" w:fill="FFFFFF"/>
        <w:spacing w:after="0" w:line="240" w:lineRule="auto"/>
        <w:jc w:val="center"/>
        <w:rPr>
          <w:rFonts w:ascii="Times New Roman" w:hAnsi="Times New Roman" w:cs="Times New Roman"/>
          <w:sz w:val="28"/>
          <w:szCs w:val="28"/>
          <w:lang w:val="kk-KZ"/>
        </w:rPr>
      </w:pPr>
      <w:r w:rsidRPr="007F4595">
        <w:rPr>
          <w:rFonts w:ascii="Times New Roman" w:hAnsi="Times New Roman" w:cs="Times New Roman"/>
          <w:noProof/>
          <w:shd w:val="clear" w:color="auto" w:fill="FFFFFF"/>
          <w:lang w:eastAsia="ru-RU"/>
        </w:rPr>
        <w:drawing>
          <wp:inline distT="0" distB="0" distL="0" distR="0" wp14:anchorId="6DAD77FB" wp14:editId="32E0BF83">
            <wp:extent cx="5511800" cy="3642360"/>
            <wp:effectExtent l="0" t="0" r="12700" b="15240"/>
            <wp:docPr id="39"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1A2D30" w14:textId="77777777" w:rsidR="00B05D32" w:rsidRPr="007F4595" w:rsidRDefault="00B05D32" w:rsidP="007F4595">
      <w:pPr>
        <w:spacing w:after="0" w:line="240" w:lineRule="auto"/>
        <w:jc w:val="center"/>
        <w:textAlignment w:val="baseline"/>
        <w:rPr>
          <w:rFonts w:ascii="Times New Roman" w:hAnsi="Times New Roman" w:cs="Times New Roman"/>
          <w:sz w:val="24"/>
          <w:szCs w:val="24"/>
          <w:lang w:val="kk-KZ"/>
        </w:rPr>
      </w:pPr>
      <w:r w:rsidRPr="007F4595">
        <w:rPr>
          <w:rFonts w:ascii="Times New Roman" w:hAnsi="Times New Roman" w:cs="Times New Roman"/>
          <w:sz w:val="24"/>
          <w:szCs w:val="24"/>
          <w:lang w:val="kk-KZ"/>
        </w:rPr>
        <w:t>Сурет 15. Қалыптастырушы эксперимент нәтижелері бойынша студенттер рефлексивтілігінің деңгейлері</w:t>
      </w:r>
    </w:p>
    <w:p w14:paraId="69445CEE" w14:textId="77777777" w:rsidR="00B05D32" w:rsidRPr="007F4595" w:rsidRDefault="00B05D32" w:rsidP="007F4595">
      <w:pPr>
        <w:shd w:val="clear" w:color="auto" w:fill="FFFFFF"/>
        <w:spacing w:after="0" w:line="240" w:lineRule="auto"/>
        <w:jc w:val="both"/>
        <w:rPr>
          <w:rFonts w:ascii="Times New Roman" w:hAnsi="Times New Roman" w:cs="Times New Roman"/>
          <w:sz w:val="16"/>
          <w:szCs w:val="16"/>
          <w:lang w:val="kk-KZ"/>
        </w:rPr>
      </w:pPr>
    </w:p>
    <w:p w14:paraId="7EAE1623" w14:textId="52D9412C" w:rsidR="00247F7E" w:rsidRPr="007F4595" w:rsidRDefault="00247F7E" w:rsidP="007F4595">
      <w:pPr>
        <w:spacing w:after="0" w:line="240" w:lineRule="auto"/>
        <w:jc w:val="both"/>
        <w:textAlignment w:val="baseline"/>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г) Студенттердің оқу</w:t>
      </w:r>
      <w:r w:rsidR="005236F2">
        <w:rPr>
          <w:rFonts w:ascii="Times New Roman" w:hAnsi="Times New Roman" w:cs="Times New Roman"/>
          <w:b/>
          <w:sz w:val="28"/>
          <w:szCs w:val="28"/>
          <w:lang w:val="kk-KZ"/>
        </w:rPr>
        <w:t xml:space="preserve"> әрекетін өзіндік ұйымдастыру</w:t>
      </w:r>
      <w:r w:rsidRPr="007F4595">
        <w:rPr>
          <w:rFonts w:ascii="Times New Roman" w:hAnsi="Times New Roman" w:cs="Times New Roman"/>
          <w:b/>
          <w:sz w:val="28"/>
          <w:szCs w:val="28"/>
          <w:lang w:val="kk-KZ"/>
        </w:rPr>
        <w:t>ы</w:t>
      </w:r>
      <w:r w:rsidR="005236F2">
        <w:rPr>
          <w:rFonts w:ascii="Times New Roman" w:hAnsi="Times New Roman" w:cs="Times New Roman"/>
          <w:b/>
          <w:sz w:val="28"/>
          <w:szCs w:val="28"/>
          <w:lang w:val="kk-KZ"/>
        </w:rPr>
        <w:t>ны</w:t>
      </w:r>
      <w:r w:rsidRPr="007F4595">
        <w:rPr>
          <w:rFonts w:ascii="Times New Roman" w:hAnsi="Times New Roman" w:cs="Times New Roman"/>
          <w:b/>
          <w:sz w:val="28"/>
          <w:szCs w:val="28"/>
          <w:lang w:val="kk-KZ"/>
        </w:rPr>
        <w:t>ң әрекеттік компоненті диагностикасының нәтижелері</w:t>
      </w:r>
    </w:p>
    <w:p w14:paraId="77942A55" w14:textId="77777777" w:rsidR="00247F7E" w:rsidRPr="007F4595" w:rsidRDefault="00247F7E" w:rsidP="007F4595">
      <w:pPr>
        <w:spacing w:after="0" w:line="240" w:lineRule="auto"/>
        <w:jc w:val="both"/>
        <w:textAlignment w:val="baseline"/>
        <w:rPr>
          <w:rFonts w:ascii="Times New Roman" w:hAnsi="Times New Roman" w:cs="Times New Roman"/>
          <w:b/>
          <w:sz w:val="16"/>
          <w:szCs w:val="16"/>
          <w:lang w:val="kk-KZ"/>
        </w:rPr>
      </w:pPr>
    </w:p>
    <w:p w14:paraId="0A28F532" w14:textId="77777777" w:rsidR="00247F7E" w:rsidRPr="007F4595" w:rsidRDefault="00247F7E" w:rsidP="007F4595">
      <w:pPr>
        <w:spacing w:after="0" w:line="240" w:lineRule="auto"/>
        <w:jc w:val="both"/>
        <w:textAlignment w:val="baseline"/>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«Мінез-құлықтың өзін-өзі реттеу стилі – МӨРС» (В.И.Моросанов) сауалнамасының көмегімен дербес өзін-өзі реттеудің даму деңгейін қайта диагностикалауы жүзеге асырылды.</w:t>
      </w:r>
    </w:p>
    <w:p w14:paraId="60532B72" w14:textId="77777777" w:rsidR="00247F7E" w:rsidRPr="007F4595" w:rsidRDefault="00247F7E" w:rsidP="007F4595">
      <w:pPr>
        <w:spacing w:after="0" w:line="240" w:lineRule="auto"/>
        <w:jc w:val="both"/>
        <w:textAlignment w:val="baseline"/>
        <w:rPr>
          <w:rFonts w:ascii="Times New Roman" w:hAnsi="Times New Roman" w:cs="Times New Roman"/>
          <w:b/>
          <w:sz w:val="28"/>
          <w:szCs w:val="28"/>
          <w:lang w:val="kk-KZ"/>
        </w:rPr>
      </w:pPr>
      <w:r w:rsidRPr="007F4595">
        <w:rPr>
          <w:rFonts w:ascii="Times New Roman" w:hAnsi="Times New Roman" w:cs="Times New Roman"/>
          <w:sz w:val="28"/>
          <w:szCs w:val="28"/>
          <w:lang w:val="kk-KZ"/>
        </w:rPr>
        <w:lastRenderedPageBreak/>
        <w:t xml:space="preserve">  Эксперименттік топ студенттерінде көрсеткіштердің 6,6% -10%-ға артқаны байқалды (Манн-Уитнидің U-өлшемі бойынша анықтаушы және қалыптастырушы эксперимент көрсеткіштері бойынша елеулі айырмашылықтар). Бақылау тобында статистикалық маңызды ай</w:t>
      </w:r>
      <w:r w:rsidR="00FB7269" w:rsidRPr="007F4595">
        <w:rPr>
          <w:rFonts w:ascii="Times New Roman" w:hAnsi="Times New Roman" w:cs="Times New Roman"/>
          <w:sz w:val="28"/>
          <w:szCs w:val="28"/>
          <w:lang w:val="kk-KZ"/>
        </w:rPr>
        <w:t>ырмашылықтар анықталған жоқ (</w:t>
      </w:r>
      <w:r w:rsidRPr="007F4595">
        <w:rPr>
          <w:rFonts w:ascii="Times New Roman" w:hAnsi="Times New Roman" w:cs="Times New Roman"/>
          <w:sz w:val="28"/>
          <w:szCs w:val="28"/>
          <w:lang w:val="kk-KZ"/>
        </w:rPr>
        <w:t>кесте</w:t>
      </w:r>
      <w:r w:rsidR="00FB7269" w:rsidRPr="007F4595">
        <w:rPr>
          <w:rFonts w:ascii="Times New Roman" w:hAnsi="Times New Roman" w:cs="Times New Roman"/>
          <w:sz w:val="28"/>
          <w:szCs w:val="28"/>
          <w:lang w:val="kk-KZ"/>
        </w:rPr>
        <w:t xml:space="preserve"> 22</w:t>
      </w:r>
      <w:r w:rsidRPr="007F4595">
        <w:rPr>
          <w:rFonts w:ascii="Times New Roman" w:hAnsi="Times New Roman" w:cs="Times New Roman"/>
          <w:sz w:val="28"/>
          <w:szCs w:val="28"/>
          <w:lang w:val="kk-KZ"/>
        </w:rPr>
        <w:t>).</w:t>
      </w:r>
    </w:p>
    <w:p w14:paraId="71B69BAA" w14:textId="77777777" w:rsidR="00247F7E" w:rsidRPr="007F4595" w:rsidRDefault="00FB7269" w:rsidP="007F4595">
      <w:pPr>
        <w:shd w:val="clear" w:color="auto" w:fill="FFFFFF"/>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К</w:t>
      </w:r>
      <w:r w:rsidR="00247F7E" w:rsidRPr="007F4595">
        <w:rPr>
          <w:rFonts w:ascii="Times New Roman" w:hAnsi="Times New Roman" w:cs="Times New Roman"/>
          <w:sz w:val="28"/>
          <w:szCs w:val="28"/>
          <w:lang w:val="kk-KZ"/>
        </w:rPr>
        <w:t>есте</w:t>
      </w:r>
      <w:r w:rsidRPr="007F4595">
        <w:rPr>
          <w:rFonts w:ascii="Times New Roman" w:hAnsi="Times New Roman" w:cs="Times New Roman"/>
          <w:sz w:val="28"/>
          <w:szCs w:val="28"/>
          <w:lang w:val="kk-KZ"/>
        </w:rPr>
        <w:t xml:space="preserve"> 24</w:t>
      </w:r>
    </w:p>
    <w:p w14:paraId="057EAE24" w14:textId="77777777" w:rsidR="00247F7E" w:rsidRPr="007F4595" w:rsidRDefault="00247F7E"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Қалыптастырушы эксперимент нәтижелері бойынша мінез-құлықтың өзін-өзі реттеу деңгейлеріне сәйкес экспериме</w:t>
      </w:r>
      <w:r w:rsidR="00EA4CB1" w:rsidRPr="007F4595">
        <w:rPr>
          <w:rFonts w:ascii="Times New Roman" w:hAnsi="Times New Roman" w:cs="Times New Roman"/>
          <w:sz w:val="28"/>
          <w:szCs w:val="28"/>
          <w:lang w:val="kk-KZ"/>
        </w:rPr>
        <w:t>нттік және бақылау топтарының 1,2</w:t>
      </w:r>
      <w:r w:rsidRPr="007F4595">
        <w:rPr>
          <w:rFonts w:ascii="Times New Roman" w:hAnsi="Times New Roman" w:cs="Times New Roman"/>
          <w:sz w:val="28"/>
          <w:szCs w:val="28"/>
          <w:lang w:val="kk-KZ"/>
        </w:rPr>
        <w:t xml:space="preserve"> курс студенттерін бөлу (%- бен)</w:t>
      </w:r>
    </w:p>
    <w:p w14:paraId="67EB4569" w14:textId="77777777" w:rsidR="00247F7E" w:rsidRPr="007F4595" w:rsidRDefault="00247F7E" w:rsidP="007F4595">
      <w:pPr>
        <w:shd w:val="clear" w:color="auto" w:fill="FFFFFF"/>
        <w:spacing w:after="0" w:line="240" w:lineRule="auto"/>
        <w:jc w:val="both"/>
        <w:rPr>
          <w:rFonts w:ascii="Times New Roman" w:hAnsi="Times New Roman" w:cs="Times New Roman"/>
          <w:sz w:val="16"/>
          <w:szCs w:val="16"/>
          <w:lang w:val="kk-K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676"/>
        <w:gridCol w:w="931"/>
        <w:gridCol w:w="1022"/>
        <w:gridCol w:w="931"/>
        <w:gridCol w:w="1022"/>
        <w:gridCol w:w="962"/>
        <w:gridCol w:w="952"/>
        <w:gridCol w:w="2174"/>
      </w:tblGrid>
      <w:tr w:rsidR="00247F7E" w:rsidRPr="008B542B" w14:paraId="439BA8D7" w14:textId="77777777" w:rsidTr="007C7A62">
        <w:trPr>
          <w:trHeight w:val="759"/>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47D2BF09" w14:textId="77777777" w:rsidR="00247F7E" w:rsidRPr="007F4595" w:rsidRDefault="00247F7E"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676" w:type="dxa"/>
            <w:vMerge w:val="restart"/>
            <w:tcBorders>
              <w:top w:val="single" w:sz="4" w:space="0" w:color="auto"/>
              <w:left w:val="single" w:sz="4" w:space="0" w:color="auto"/>
              <w:right w:val="single" w:sz="4" w:space="0" w:color="auto"/>
            </w:tcBorders>
            <w:shd w:val="clear" w:color="auto" w:fill="auto"/>
            <w:textDirection w:val="btLr"/>
          </w:tcPr>
          <w:p w14:paraId="7AF799B4" w14:textId="77777777" w:rsidR="00247F7E" w:rsidRPr="007F4595" w:rsidRDefault="00247F7E"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Топтар</w:t>
            </w:r>
          </w:p>
        </w:tc>
        <w:tc>
          <w:tcPr>
            <w:tcW w:w="5820" w:type="dxa"/>
            <w:gridSpan w:val="6"/>
            <w:tcBorders>
              <w:top w:val="single" w:sz="4" w:space="0" w:color="auto"/>
              <w:left w:val="single" w:sz="4" w:space="0" w:color="auto"/>
              <w:right w:val="single" w:sz="4" w:space="0" w:color="auto"/>
            </w:tcBorders>
            <w:shd w:val="clear" w:color="auto" w:fill="auto"/>
          </w:tcPr>
          <w:p w14:paraId="07D07BA4" w14:textId="77777777" w:rsidR="00247F7E" w:rsidRPr="007F4595" w:rsidRDefault="00247F7E" w:rsidP="007F4595">
            <w:pPr>
              <w:spacing w:after="0" w:line="240" w:lineRule="auto"/>
              <w:jc w:val="center"/>
              <w:textAlignment w:val="baseline"/>
              <w:rPr>
                <w:rFonts w:ascii="Times New Roman" w:hAnsi="Times New Roman" w:cs="Times New Roman"/>
                <w:color w:val="444444"/>
                <w:shd w:val="clear" w:color="auto" w:fill="FFFFFF"/>
                <w:lang w:val="kk-KZ"/>
              </w:rPr>
            </w:pPr>
          </w:p>
          <w:p w14:paraId="6423EFC2" w14:textId="77777777" w:rsidR="00247F7E" w:rsidRPr="007F4595" w:rsidRDefault="00247F7E"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84848"/>
                <w:sz w:val="24"/>
                <w:szCs w:val="24"/>
                <w:lang w:val="kk-KZ"/>
              </w:rPr>
              <w:t xml:space="preserve">Мінез-құлықтың өзін-өзі реттеу деңгейлері </w:t>
            </w:r>
            <w:r w:rsidRPr="007F4595">
              <w:rPr>
                <w:rFonts w:ascii="Times New Roman" w:hAnsi="Times New Roman" w:cs="Times New Roman"/>
                <w:color w:val="444444"/>
                <w:sz w:val="24"/>
                <w:szCs w:val="24"/>
                <w:shd w:val="clear" w:color="auto" w:fill="FFFFFF"/>
                <w:lang w:val="kk-KZ"/>
              </w:rPr>
              <w:t xml:space="preserve"> </w:t>
            </w:r>
          </w:p>
        </w:tc>
        <w:tc>
          <w:tcPr>
            <w:tcW w:w="2174" w:type="dxa"/>
            <w:vMerge w:val="restart"/>
            <w:tcBorders>
              <w:top w:val="single" w:sz="4" w:space="0" w:color="auto"/>
              <w:left w:val="single" w:sz="4" w:space="0" w:color="auto"/>
              <w:right w:val="single" w:sz="4" w:space="0" w:color="auto"/>
            </w:tcBorders>
            <w:shd w:val="clear" w:color="auto" w:fill="auto"/>
          </w:tcPr>
          <w:p w14:paraId="51B1D39F" w14:textId="77777777" w:rsidR="00247F7E" w:rsidRPr="007F4595" w:rsidRDefault="00247F7E" w:rsidP="007F4595">
            <w:pPr>
              <w:spacing w:after="0" w:line="240" w:lineRule="auto"/>
              <w:jc w:val="center"/>
              <w:textAlignment w:val="baseline"/>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Манна-Уитнидің </w:t>
            </w:r>
            <w:r w:rsidRPr="007F4595">
              <w:rPr>
                <w:rFonts w:ascii="Times New Roman" w:hAnsi="Times New Roman" w:cs="Times New Roman"/>
                <w:color w:val="000000"/>
                <w:sz w:val="20"/>
                <w:szCs w:val="20"/>
                <w:lang w:val="kk-KZ"/>
              </w:rPr>
              <w:t>U</w:t>
            </w:r>
            <w:r w:rsidRPr="007F4595">
              <w:rPr>
                <w:rFonts w:ascii="Times New Roman" w:hAnsi="Times New Roman" w:cs="Times New Roman"/>
                <w:sz w:val="20"/>
                <w:szCs w:val="20"/>
                <w:lang w:val="kk-KZ"/>
              </w:rPr>
              <w:t>-өлшемі, айырмашылықтардың мәнділігі</w:t>
            </w:r>
          </w:p>
          <w:p w14:paraId="2E10550D" w14:textId="77777777" w:rsidR="00247F7E" w:rsidRPr="007F4595" w:rsidRDefault="00247F7E" w:rsidP="007F4595">
            <w:pPr>
              <w:spacing w:after="0" w:line="240" w:lineRule="auto"/>
              <w:jc w:val="center"/>
              <w:textAlignment w:val="baseline"/>
              <w:rPr>
                <w:rFonts w:ascii="Times New Roman" w:hAnsi="Times New Roman" w:cs="Times New Roman"/>
                <w:color w:val="444444"/>
                <w:shd w:val="clear" w:color="auto" w:fill="FFFFFF"/>
                <w:lang w:val="kk-KZ"/>
              </w:rPr>
            </w:pPr>
          </w:p>
        </w:tc>
      </w:tr>
      <w:tr w:rsidR="00247F7E" w:rsidRPr="007F4595" w14:paraId="4F694C36" w14:textId="77777777" w:rsidTr="0088632D">
        <w:trPr>
          <w:trHeight w:val="52"/>
        </w:trPr>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A92722" w14:textId="77777777" w:rsidR="00247F7E" w:rsidRPr="007F4595" w:rsidRDefault="00247F7E" w:rsidP="007F4595">
            <w:pPr>
              <w:spacing w:after="0" w:line="240" w:lineRule="auto"/>
              <w:rPr>
                <w:rFonts w:ascii="Times New Roman" w:hAnsi="Times New Roman" w:cs="Times New Roman"/>
                <w:color w:val="000000"/>
                <w:lang w:val="kk-KZ"/>
              </w:rPr>
            </w:pPr>
          </w:p>
        </w:tc>
        <w:tc>
          <w:tcPr>
            <w:tcW w:w="676" w:type="dxa"/>
            <w:vMerge/>
            <w:tcBorders>
              <w:left w:val="single" w:sz="4" w:space="0" w:color="auto"/>
              <w:bottom w:val="single" w:sz="4" w:space="0" w:color="auto"/>
              <w:right w:val="single" w:sz="4" w:space="0" w:color="auto"/>
            </w:tcBorders>
            <w:shd w:val="clear" w:color="auto" w:fill="auto"/>
          </w:tcPr>
          <w:p w14:paraId="054F13D4" w14:textId="77777777" w:rsidR="00247F7E" w:rsidRPr="007F4595" w:rsidRDefault="00247F7E" w:rsidP="007F4595">
            <w:pPr>
              <w:pStyle w:val="ab"/>
              <w:rPr>
                <w:sz w:val="22"/>
                <w:szCs w:val="22"/>
                <w:lang w:val="kk-KZ" w:eastAsia="en-US"/>
              </w:rPr>
            </w:pPr>
          </w:p>
        </w:tc>
        <w:tc>
          <w:tcPr>
            <w:tcW w:w="1953" w:type="dxa"/>
            <w:gridSpan w:val="2"/>
            <w:tcBorders>
              <w:top w:val="single" w:sz="4" w:space="0" w:color="auto"/>
              <w:left w:val="single" w:sz="4" w:space="0" w:color="auto"/>
              <w:bottom w:val="single" w:sz="4" w:space="0" w:color="auto"/>
              <w:right w:val="single" w:sz="4" w:space="0" w:color="auto"/>
            </w:tcBorders>
            <w:shd w:val="clear" w:color="auto" w:fill="auto"/>
          </w:tcPr>
          <w:p w14:paraId="45B862A3" w14:textId="77777777" w:rsidR="00247F7E" w:rsidRPr="007F4595" w:rsidRDefault="00247F7E" w:rsidP="007F4595">
            <w:pPr>
              <w:pStyle w:val="ab"/>
              <w:jc w:val="center"/>
              <w:rPr>
                <w:sz w:val="22"/>
                <w:szCs w:val="22"/>
                <w:lang w:val="kk-KZ" w:eastAsia="en-US"/>
              </w:rPr>
            </w:pPr>
            <w:r w:rsidRPr="007F4595">
              <w:rPr>
                <w:sz w:val="22"/>
                <w:szCs w:val="22"/>
                <w:lang w:val="kk-KZ" w:eastAsia="en-US"/>
              </w:rPr>
              <w:t>Жоғары</w:t>
            </w:r>
          </w:p>
        </w:tc>
        <w:tc>
          <w:tcPr>
            <w:tcW w:w="1953" w:type="dxa"/>
            <w:gridSpan w:val="2"/>
            <w:tcBorders>
              <w:top w:val="single" w:sz="4" w:space="0" w:color="auto"/>
              <w:left w:val="single" w:sz="4" w:space="0" w:color="auto"/>
              <w:bottom w:val="single" w:sz="4" w:space="0" w:color="auto"/>
              <w:right w:val="single" w:sz="4" w:space="0" w:color="auto"/>
            </w:tcBorders>
            <w:shd w:val="clear" w:color="auto" w:fill="auto"/>
          </w:tcPr>
          <w:p w14:paraId="4DACF103" w14:textId="77777777" w:rsidR="00247F7E" w:rsidRPr="007F4595" w:rsidRDefault="00247F7E" w:rsidP="007F4595">
            <w:pPr>
              <w:pStyle w:val="ab"/>
              <w:jc w:val="center"/>
              <w:rPr>
                <w:sz w:val="22"/>
                <w:szCs w:val="22"/>
                <w:lang w:val="kk-KZ" w:eastAsia="en-US"/>
              </w:rPr>
            </w:pPr>
            <w:r w:rsidRPr="007F4595">
              <w:rPr>
                <w:sz w:val="22"/>
                <w:szCs w:val="22"/>
                <w:lang w:val="kk-KZ" w:eastAsia="en-US"/>
              </w:rPr>
              <w:t>Орташа</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tcPr>
          <w:p w14:paraId="7EA6EC35" w14:textId="77777777" w:rsidR="00247F7E" w:rsidRPr="007F4595" w:rsidRDefault="00247F7E" w:rsidP="007F4595">
            <w:pPr>
              <w:pStyle w:val="ab"/>
              <w:jc w:val="center"/>
              <w:rPr>
                <w:sz w:val="22"/>
                <w:szCs w:val="22"/>
                <w:lang w:val="kk-KZ" w:eastAsia="en-US"/>
              </w:rPr>
            </w:pPr>
            <w:r w:rsidRPr="007F4595">
              <w:rPr>
                <w:sz w:val="22"/>
                <w:szCs w:val="22"/>
                <w:lang w:val="kk-KZ" w:eastAsia="en-US"/>
              </w:rPr>
              <w:t>Төмен</w:t>
            </w:r>
          </w:p>
        </w:tc>
        <w:tc>
          <w:tcPr>
            <w:tcW w:w="2174" w:type="dxa"/>
            <w:vMerge/>
            <w:tcBorders>
              <w:left w:val="single" w:sz="4" w:space="0" w:color="auto"/>
              <w:right w:val="single" w:sz="4" w:space="0" w:color="auto"/>
            </w:tcBorders>
            <w:shd w:val="clear" w:color="auto" w:fill="auto"/>
          </w:tcPr>
          <w:p w14:paraId="64C0B193" w14:textId="77777777" w:rsidR="00247F7E" w:rsidRPr="007F4595" w:rsidRDefault="00247F7E" w:rsidP="007F4595">
            <w:pPr>
              <w:pStyle w:val="ab"/>
              <w:rPr>
                <w:sz w:val="22"/>
                <w:szCs w:val="22"/>
                <w:lang w:eastAsia="en-US"/>
              </w:rPr>
            </w:pPr>
          </w:p>
        </w:tc>
      </w:tr>
      <w:tr w:rsidR="00247F7E" w:rsidRPr="007F4595" w14:paraId="50037EED" w14:textId="77777777" w:rsidTr="0088632D">
        <w:trPr>
          <w:trHeight w:val="318"/>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59D9E78" w14:textId="77777777" w:rsidR="00247F7E" w:rsidRPr="007F4595" w:rsidRDefault="00247F7E" w:rsidP="007F4595">
            <w:pPr>
              <w:spacing w:after="0" w:line="240" w:lineRule="auto"/>
              <w:rPr>
                <w:rFonts w:ascii="Times New Roman" w:hAnsi="Times New Roman" w:cs="Times New Roman"/>
                <w:color w:val="000000"/>
              </w:rPr>
            </w:pPr>
          </w:p>
        </w:tc>
        <w:tc>
          <w:tcPr>
            <w:tcW w:w="676" w:type="dxa"/>
            <w:tcBorders>
              <w:left w:val="single" w:sz="4" w:space="0" w:color="auto"/>
              <w:bottom w:val="single" w:sz="4" w:space="0" w:color="auto"/>
              <w:right w:val="single" w:sz="4" w:space="0" w:color="auto"/>
            </w:tcBorders>
            <w:shd w:val="clear" w:color="auto" w:fill="auto"/>
          </w:tcPr>
          <w:p w14:paraId="5AD515D1" w14:textId="77777777" w:rsidR="00247F7E" w:rsidRPr="007F4595" w:rsidRDefault="00247F7E" w:rsidP="007F4595">
            <w:pPr>
              <w:pStyle w:val="ab"/>
              <w:rPr>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BB2E3EB" w14:textId="77777777" w:rsidR="00247F7E" w:rsidRPr="007F4595" w:rsidRDefault="00247F7E" w:rsidP="007F4595">
            <w:pPr>
              <w:pStyle w:val="ab"/>
              <w:jc w:val="center"/>
              <w:rPr>
                <w:sz w:val="24"/>
                <w:szCs w:val="24"/>
                <w:lang w:eastAsia="en-US"/>
              </w:rPr>
            </w:pPr>
            <w:r w:rsidRPr="007F4595">
              <w:rPr>
                <w:sz w:val="24"/>
                <w:szCs w:val="24"/>
                <w:lang w:val="kk-KZ" w:eastAsia="en-US"/>
              </w:rPr>
              <w:t>Анықт.</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58DE84E9" w14:textId="77777777" w:rsidR="00247F7E" w:rsidRPr="007F4595" w:rsidRDefault="00247F7E" w:rsidP="007F4595">
            <w:pPr>
              <w:pStyle w:val="ab"/>
              <w:jc w:val="center"/>
              <w:rPr>
                <w:sz w:val="24"/>
                <w:szCs w:val="24"/>
                <w:lang w:eastAsia="en-US"/>
              </w:rPr>
            </w:pPr>
            <w:r w:rsidRPr="007F4595">
              <w:rPr>
                <w:sz w:val="24"/>
                <w:szCs w:val="24"/>
                <w:lang w:val="kk-KZ" w:eastAsia="en-US"/>
              </w:rPr>
              <w:t>Қалыпт</w:t>
            </w:r>
            <w:r w:rsidRPr="007F4595">
              <w:rPr>
                <w:sz w:val="24"/>
                <w:szCs w:val="24"/>
                <w:lang w:eastAsia="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B9DD6FA" w14:textId="77777777" w:rsidR="00247F7E" w:rsidRPr="007F4595" w:rsidRDefault="00247F7E" w:rsidP="007F4595">
            <w:pPr>
              <w:pStyle w:val="ab"/>
              <w:jc w:val="center"/>
              <w:rPr>
                <w:sz w:val="24"/>
                <w:szCs w:val="24"/>
                <w:lang w:eastAsia="en-US"/>
              </w:rPr>
            </w:pPr>
            <w:r w:rsidRPr="007F4595">
              <w:rPr>
                <w:sz w:val="24"/>
                <w:szCs w:val="24"/>
                <w:lang w:val="kk-KZ" w:eastAsia="en-US"/>
              </w:rPr>
              <w:t>Анықт.</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214D2A16" w14:textId="77777777" w:rsidR="00247F7E" w:rsidRPr="007F4595" w:rsidRDefault="00247F7E" w:rsidP="007F4595">
            <w:pPr>
              <w:pStyle w:val="ab"/>
              <w:jc w:val="center"/>
              <w:rPr>
                <w:sz w:val="24"/>
                <w:szCs w:val="24"/>
                <w:lang w:eastAsia="en-US"/>
              </w:rPr>
            </w:pPr>
            <w:r w:rsidRPr="007F4595">
              <w:rPr>
                <w:sz w:val="24"/>
                <w:szCs w:val="24"/>
                <w:lang w:val="kk-KZ" w:eastAsia="en-US"/>
              </w:rPr>
              <w:t>Қалыпт</w:t>
            </w:r>
            <w:r w:rsidRPr="007F4595">
              <w:rPr>
                <w:sz w:val="24"/>
                <w:szCs w:val="24"/>
                <w:lang w:eastAsia="en-US"/>
              </w:rPr>
              <w:t>.</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8544BCF" w14:textId="77777777" w:rsidR="00247F7E" w:rsidRPr="007F4595" w:rsidRDefault="00247F7E" w:rsidP="007F4595">
            <w:pPr>
              <w:pStyle w:val="ab"/>
              <w:jc w:val="center"/>
              <w:rPr>
                <w:sz w:val="24"/>
                <w:szCs w:val="24"/>
                <w:lang w:eastAsia="en-US"/>
              </w:rPr>
            </w:pPr>
            <w:r w:rsidRPr="007F4595">
              <w:rPr>
                <w:sz w:val="24"/>
                <w:szCs w:val="24"/>
                <w:lang w:val="kk-KZ" w:eastAsia="en-US"/>
              </w:rPr>
              <w:t>Анықт.</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44ED186B" w14:textId="77777777" w:rsidR="00247F7E" w:rsidRPr="007F4595" w:rsidRDefault="00247F7E" w:rsidP="007F4595">
            <w:pPr>
              <w:pStyle w:val="ab"/>
              <w:jc w:val="center"/>
              <w:rPr>
                <w:sz w:val="22"/>
                <w:szCs w:val="22"/>
                <w:lang w:eastAsia="en-US"/>
              </w:rPr>
            </w:pPr>
            <w:r w:rsidRPr="007F4595">
              <w:rPr>
                <w:sz w:val="22"/>
                <w:szCs w:val="22"/>
                <w:lang w:val="kk-KZ" w:eastAsia="en-US"/>
              </w:rPr>
              <w:t>Қалыпт</w:t>
            </w:r>
            <w:r w:rsidRPr="007F4595">
              <w:rPr>
                <w:sz w:val="22"/>
                <w:szCs w:val="22"/>
                <w:lang w:eastAsia="en-US"/>
              </w:rPr>
              <w:t>.</w:t>
            </w:r>
          </w:p>
        </w:tc>
        <w:tc>
          <w:tcPr>
            <w:tcW w:w="2174" w:type="dxa"/>
            <w:vMerge/>
            <w:tcBorders>
              <w:left w:val="single" w:sz="4" w:space="0" w:color="auto"/>
              <w:bottom w:val="single" w:sz="4" w:space="0" w:color="auto"/>
              <w:right w:val="single" w:sz="4" w:space="0" w:color="auto"/>
            </w:tcBorders>
            <w:shd w:val="clear" w:color="auto" w:fill="auto"/>
          </w:tcPr>
          <w:p w14:paraId="56CEA101" w14:textId="77777777" w:rsidR="00247F7E" w:rsidRPr="007F4595" w:rsidRDefault="00247F7E" w:rsidP="007F4595">
            <w:pPr>
              <w:pStyle w:val="ab"/>
              <w:rPr>
                <w:sz w:val="22"/>
                <w:szCs w:val="22"/>
                <w:lang w:eastAsia="en-US"/>
              </w:rPr>
            </w:pPr>
          </w:p>
        </w:tc>
      </w:tr>
      <w:tr w:rsidR="00247F7E" w:rsidRPr="007F4595" w14:paraId="3883962A" w14:textId="77777777" w:rsidTr="0088632D">
        <w:trPr>
          <w:trHeight w:val="238"/>
        </w:trPr>
        <w:tc>
          <w:tcPr>
            <w:tcW w:w="681" w:type="dxa"/>
            <w:vMerge w:val="restart"/>
            <w:tcBorders>
              <w:top w:val="single" w:sz="4" w:space="0" w:color="auto"/>
              <w:left w:val="single" w:sz="4" w:space="0" w:color="auto"/>
              <w:right w:val="single" w:sz="4" w:space="0" w:color="auto"/>
            </w:tcBorders>
            <w:shd w:val="clear" w:color="auto" w:fill="auto"/>
          </w:tcPr>
          <w:p w14:paraId="31292297" w14:textId="77777777" w:rsidR="00247F7E" w:rsidRPr="007F4595" w:rsidRDefault="00247F7E"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1</w:t>
            </w:r>
          </w:p>
        </w:tc>
        <w:tc>
          <w:tcPr>
            <w:tcW w:w="676" w:type="dxa"/>
            <w:tcBorders>
              <w:top w:val="single" w:sz="4" w:space="0" w:color="auto"/>
              <w:left w:val="single" w:sz="4" w:space="0" w:color="auto"/>
              <w:right w:val="single" w:sz="4" w:space="0" w:color="auto"/>
            </w:tcBorders>
            <w:shd w:val="clear" w:color="auto" w:fill="auto"/>
          </w:tcPr>
          <w:p w14:paraId="1220C231" w14:textId="77777777" w:rsidR="00247F7E" w:rsidRPr="007F4595" w:rsidRDefault="00247F7E"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DC68248"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1380CBA4"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F1110FE"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50,0</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5CC5C5E0"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A4507E8"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354D077A"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6724B600" w14:textId="77777777" w:rsidR="00247F7E" w:rsidRPr="007F4595" w:rsidRDefault="00247F7E" w:rsidP="007F4595">
            <w:pPr>
              <w:spacing w:after="0" w:line="240" w:lineRule="auto"/>
              <w:textAlignment w:val="baseline"/>
              <w:rPr>
                <w:rFonts w:ascii="Times New Roman" w:hAnsi="Times New Roman" w:cs="Times New Roman"/>
              </w:rPr>
            </w:pPr>
            <w:r w:rsidRPr="007F4595">
              <w:rPr>
                <w:rFonts w:ascii="Times New Roman" w:hAnsi="Times New Roman" w:cs="Times New Roman"/>
                <w:shd w:val="clear" w:color="auto" w:fill="FFFFFF"/>
              </w:rPr>
              <w:t xml:space="preserve">0,000*; </w:t>
            </w:r>
            <w:r w:rsidRPr="007F4595">
              <w:rPr>
                <w:rFonts w:ascii="Times New Roman" w:hAnsi="Times New Roman" w:cs="Times New Roman"/>
              </w:rPr>
              <w:t>р ≤ 0,05</w:t>
            </w:r>
          </w:p>
          <w:p w14:paraId="0667004F" w14:textId="77777777" w:rsidR="00247F7E" w:rsidRPr="007F4595" w:rsidRDefault="00757BA6"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lang w:val="kk-KZ"/>
              </w:rPr>
              <w:t xml:space="preserve"> </w:t>
            </w:r>
            <w:r w:rsidR="00247F7E" w:rsidRPr="007F4595">
              <w:rPr>
                <w:rFonts w:ascii="Times New Roman" w:hAnsi="Times New Roman" w:cs="Times New Roman"/>
                <w:lang w:val="kk-KZ"/>
              </w:rPr>
              <w:t>мәнді</w:t>
            </w:r>
          </w:p>
        </w:tc>
      </w:tr>
      <w:tr w:rsidR="00247F7E" w:rsidRPr="007F4595" w14:paraId="40E1259E" w14:textId="77777777" w:rsidTr="0088632D">
        <w:trPr>
          <w:trHeight w:val="263"/>
        </w:trPr>
        <w:tc>
          <w:tcPr>
            <w:tcW w:w="681" w:type="dxa"/>
            <w:vMerge/>
            <w:tcBorders>
              <w:left w:val="single" w:sz="4" w:space="0" w:color="auto"/>
              <w:bottom w:val="single" w:sz="4" w:space="0" w:color="auto"/>
              <w:right w:val="single" w:sz="4" w:space="0" w:color="auto"/>
            </w:tcBorders>
            <w:shd w:val="clear" w:color="auto" w:fill="auto"/>
          </w:tcPr>
          <w:p w14:paraId="2B249D54" w14:textId="77777777" w:rsidR="00247F7E" w:rsidRPr="007F4595" w:rsidRDefault="00247F7E" w:rsidP="007F4595">
            <w:pPr>
              <w:spacing w:after="0" w:line="240" w:lineRule="auto"/>
              <w:jc w:val="both"/>
              <w:textAlignment w:val="baseline"/>
              <w:rPr>
                <w:rFonts w:ascii="Times New Roman" w:hAnsi="Times New Roman" w:cs="Times New Roman"/>
                <w:color w:val="000000"/>
              </w:rPr>
            </w:pPr>
          </w:p>
        </w:tc>
        <w:tc>
          <w:tcPr>
            <w:tcW w:w="676" w:type="dxa"/>
            <w:tcBorders>
              <w:left w:val="single" w:sz="4" w:space="0" w:color="auto"/>
              <w:bottom w:val="single" w:sz="4" w:space="0" w:color="auto"/>
              <w:right w:val="single" w:sz="4" w:space="0" w:color="auto"/>
            </w:tcBorders>
            <w:shd w:val="clear" w:color="auto" w:fill="auto"/>
          </w:tcPr>
          <w:p w14:paraId="36B471B6" w14:textId="77777777" w:rsidR="00247F7E" w:rsidRPr="007F4595" w:rsidRDefault="00247F7E"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37B36EC"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68F6D379"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01BBDB2"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23492F5B"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9AA79CB"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2C0F4261"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607250B6" w14:textId="77777777" w:rsidR="00247F7E" w:rsidRPr="007F4595" w:rsidRDefault="00247F7E" w:rsidP="007F4595">
            <w:pPr>
              <w:pStyle w:val="a7"/>
              <w:spacing w:after="0" w:line="240" w:lineRule="auto"/>
              <w:ind w:left="0"/>
              <w:rPr>
                <w:sz w:val="22"/>
                <w:szCs w:val="22"/>
                <w:lang w:eastAsia="en-US"/>
              </w:rPr>
            </w:pPr>
            <w:r w:rsidRPr="007F4595">
              <w:rPr>
                <w:sz w:val="22"/>
                <w:szCs w:val="22"/>
                <w:lang w:eastAsia="en-US"/>
              </w:rPr>
              <w:t>0,101; р ≥ 0,05</w:t>
            </w:r>
          </w:p>
          <w:p w14:paraId="1C8F4F47" w14:textId="77777777" w:rsidR="00247F7E" w:rsidRPr="007F4595" w:rsidRDefault="00247F7E"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мәнді емес</w:t>
            </w:r>
          </w:p>
        </w:tc>
      </w:tr>
      <w:tr w:rsidR="00247F7E" w:rsidRPr="007F4595" w14:paraId="5C096966" w14:textId="77777777" w:rsidTr="0088632D">
        <w:trPr>
          <w:trHeight w:val="276"/>
        </w:trPr>
        <w:tc>
          <w:tcPr>
            <w:tcW w:w="681" w:type="dxa"/>
            <w:vMerge w:val="restart"/>
            <w:tcBorders>
              <w:top w:val="single" w:sz="4" w:space="0" w:color="auto"/>
              <w:left w:val="single" w:sz="4" w:space="0" w:color="auto"/>
              <w:right w:val="single" w:sz="4" w:space="0" w:color="auto"/>
            </w:tcBorders>
            <w:shd w:val="clear" w:color="auto" w:fill="auto"/>
          </w:tcPr>
          <w:p w14:paraId="186CFB89" w14:textId="77777777" w:rsidR="00247F7E" w:rsidRPr="007F4595" w:rsidRDefault="00247F7E"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676" w:type="dxa"/>
            <w:tcBorders>
              <w:top w:val="single" w:sz="4" w:space="0" w:color="auto"/>
              <w:left w:val="single" w:sz="4" w:space="0" w:color="auto"/>
              <w:right w:val="single" w:sz="4" w:space="0" w:color="auto"/>
            </w:tcBorders>
            <w:shd w:val="clear" w:color="auto" w:fill="auto"/>
          </w:tcPr>
          <w:p w14:paraId="27FA8825" w14:textId="77777777" w:rsidR="00247F7E" w:rsidRPr="007F4595" w:rsidRDefault="00247F7E"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5145B0F5"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23,3</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79A285B6"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AF087BB"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28941170"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36DBCF2"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33F65FCA"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0DC593FD" w14:textId="77777777" w:rsidR="00247F7E" w:rsidRPr="007F4595" w:rsidRDefault="00247F7E" w:rsidP="007F4595">
            <w:pPr>
              <w:spacing w:after="0" w:line="240" w:lineRule="auto"/>
              <w:textAlignment w:val="baseline"/>
              <w:rPr>
                <w:rFonts w:ascii="Times New Roman" w:hAnsi="Times New Roman" w:cs="Times New Roman"/>
              </w:rPr>
            </w:pPr>
            <w:r w:rsidRPr="007F4595">
              <w:rPr>
                <w:rFonts w:ascii="Times New Roman" w:hAnsi="Times New Roman" w:cs="Times New Roman"/>
                <w:shd w:val="clear" w:color="auto" w:fill="FFFFFF"/>
              </w:rPr>
              <w:t xml:space="preserve">0,000*; </w:t>
            </w:r>
            <w:r w:rsidRPr="007F4595">
              <w:rPr>
                <w:rFonts w:ascii="Times New Roman" w:hAnsi="Times New Roman" w:cs="Times New Roman"/>
              </w:rPr>
              <w:t>р ≤ 0,05</w:t>
            </w:r>
          </w:p>
          <w:p w14:paraId="6FCB0EF3"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lang w:val="kk-KZ"/>
              </w:rPr>
              <w:t>мәнді</w:t>
            </w:r>
          </w:p>
        </w:tc>
      </w:tr>
      <w:tr w:rsidR="00247F7E" w:rsidRPr="007F4595" w14:paraId="14E8D1F6" w14:textId="77777777" w:rsidTr="0088632D">
        <w:trPr>
          <w:trHeight w:val="225"/>
        </w:trPr>
        <w:tc>
          <w:tcPr>
            <w:tcW w:w="681" w:type="dxa"/>
            <w:vMerge/>
            <w:tcBorders>
              <w:left w:val="single" w:sz="4" w:space="0" w:color="auto"/>
              <w:bottom w:val="single" w:sz="4" w:space="0" w:color="auto"/>
              <w:right w:val="single" w:sz="4" w:space="0" w:color="auto"/>
            </w:tcBorders>
            <w:shd w:val="clear" w:color="auto" w:fill="auto"/>
          </w:tcPr>
          <w:p w14:paraId="701D6843" w14:textId="77777777" w:rsidR="00247F7E" w:rsidRPr="007F4595" w:rsidRDefault="00247F7E" w:rsidP="007F4595">
            <w:pPr>
              <w:spacing w:after="0" w:line="240" w:lineRule="auto"/>
              <w:jc w:val="both"/>
              <w:textAlignment w:val="baseline"/>
              <w:rPr>
                <w:rFonts w:ascii="Times New Roman" w:hAnsi="Times New Roman" w:cs="Times New Roman"/>
                <w:color w:val="000000"/>
              </w:rPr>
            </w:pPr>
          </w:p>
        </w:tc>
        <w:tc>
          <w:tcPr>
            <w:tcW w:w="676" w:type="dxa"/>
            <w:tcBorders>
              <w:left w:val="single" w:sz="4" w:space="0" w:color="auto"/>
              <w:bottom w:val="single" w:sz="4" w:space="0" w:color="auto"/>
              <w:right w:val="single" w:sz="4" w:space="0" w:color="auto"/>
            </w:tcBorders>
            <w:shd w:val="clear" w:color="auto" w:fill="auto"/>
          </w:tcPr>
          <w:p w14:paraId="3335B5FF" w14:textId="77777777" w:rsidR="00247F7E" w:rsidRPr="007F4595" w:rsidRDefault="00247F7E"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E93C198"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7576A268"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26,6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34166D7"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5F133812"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7F5AEEF0"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5E8D7CAC"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74F4CCB1" w14:textId="77777777" w:rsidR="00247F7E" w:rsidRPr="007F4595" w:rsidRDefault="00247F7E" w:rsidP="007F4595">
            <w:pPr>
              <w:pStyle w:val="a7"/>
              <w:spacing w:after="0" w:line="240" w:lineRule="auto"/>
              <w:ind w:left="0"/>
              <w:rPr>
                <w:sz w:val="22"/>
                <w:szCs w:val="22"/>
                <w:lang w:eastAsia="en-US"/>
              </w:rPr>
            </w:pPr>
            <w:r w:rsidRPr="007F4595">
              <w:rPr>
                <w:sz w:val="22"/>
                <w:szCs w:val="22"/>
                <w:lang w:eastAsia="en-US"/>
              </w:rPr>
              <w:t>1,000; р ≥ 0,05</w:t>
            </w:r>
          </w:p>
          <w:p w14:paraId="6E5D85F4" w14:textId="77777777" w:rsidR="00247F7E" w:rsidRPr="007F4595" w:rsidRDefault="00247F7E"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lang w:val="kk-KZ"/>
              </w:rPr>
              <w:t>мәнді емес</w:t>
            </w:r>
          </w:p>
        </w:tc>
      </w:tr>
    </w:tbl>
    <w:p w14:paraId="42CB88A2" w14:textId="77777777" w:rsidR="0088632D" w:rsidRPr="007F4595" w:rsidRDefault="0088632D" w:rsidP="007F4595">
      <w:pPr>
        <w:spacing w:after="0" w:line="240" w:lineRule="auto"/>
        <w:jc w:val="right"/>
        <w:rPr>
          <w:rFonts w:ascii="Times New Roman" w:hAnsi="Times New Roman" w:cs="Times New Roman"/>
          <w:color w:val="484848"/>
          <w:sz w:val="28"/>
          <w:szCs w:val="28"/>
          <w:lang w:val="kk-KZ"/>
        </w:rPr>
      </w:pPr>
    </w:p>
    <w:p w14:paraId="15458685" w14:textId="77777777" w:rsidR="00EA4CB1" w:rsidRPr="007F4595" w:rsidRDefault="00EA4CB1" w:rsidP="007F4595">
      <w:pPr>
        <w:spacing w:after="0" w:line="240" w:lineRule="auto"/>
        <w:jc w:val="right"/>
        <w:rPr>
          <w:rFonts w:ascii="Times New Roman" w:hAnsi="Times New Roman" w:cs="Times New Roman"/>
          <w:color w:val="484848"/>
          <w:sz w:val="28"/>
          <w:szCs w:val="28"/>
          <w:lang w:val="kk-KZ"/>
        </w:rPr>
      </w:pPr>
      <w:r w:rsidRPr="007F4595">
        <w:rPr>
          <w:rFonts w:ascii="Times New Roman" w:hAnsi="Times New Roman" w:cs="Times New Roman"/>
          <w:noProof/>
          <w:shd w:val="clear" w:color="auto" w:fill="FFFFFF"/>
          <w:lang w:eastAsia="ru-RU"/>
        </w:rPr>
        <w:drawing>
          <wp:inline distT="0" distB="0" distL="0" distR="0" wp14:anchorId="731FCAA5" wp14:editId="25AE15C7">
            <wp:extent cx="5934075" cy="2905125"/>
            <wp:effectExtent l="0" t="0" r="9525" b="9525"/>
            <wp:docPr id="14"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4663BA" w14:textId="77777777" w:rsidR="0088632D" w:rsidRPr="007F4595" w:rsidRDefault="00470974" w:rsidP="007F4595">
      <w:pPr>
        <w:spacing w:after="0" w:line="240" w:lineRule="auto"/>
        <w:jc w:val="right"/>
        <w:rPr>
          <w:rFonts w:ascii="Times New Roman" w:hAnsi="Times New Roman" w:cs="Times New Roman"/>
          <w:color w:val="484848"/>
          <w:sz w:val="28"/>
          <w:szCs w:val="28"/>
          <w:lang w:val="kk-KZ"/>
        </w:rPr>
      </w:pPr>
      <w:r w:rsidRPr="007F4595">
        <w:rPr>
          <w:rFonts w:ascii="Times New Roman" w:hAnsi="Times New Roman" w:cs="Times New Roman"/>
          <w:color w:val="484848"/>
          <w:sz w:val="28"/>
          <w:szCs w:val="28"/>
          <w:lang w:val="kk-KZ"/>
        </w:rPr>
        <w:t>К</w:t>
      </w:r>
      <w:r w:rsidR="0088632D" w:rsidRPr="007F4595">
        <w:rPr>
          <w:rFonts w:ascii="Times New Roman" w:hAnsi="Times New Roman" w:cs="Times New Roman"/>
          <w:color w:val="484848"/>
          <w:sz w:val="28"/>
          <w:szCs w:val="28"/>
          <w:lang w:val="kk-KZ"/>
        </w:rPr>
        <w:t>есте</w:t>
      </w:r>
      <w:r w:rsidRPr="007F4595">
        <w:rPr>
          <w:rFonts w:ascii="Times New Roman" w:hAnsi="Times New Roman" w:cs="Times New Roman"/>
          <w:color w:val="484848"/>
          <w:sz w:val="28"/>
          <w:szCs w:val="28"/>
          <w:lang w:val="kk-KZ"/>
        </w:rPr>
        <w:t xml:space="preserve"> 25</w:t>
      </w:r>
    </w:p>
    <w:p w14:paraId="526C8E04" w14:textId="73A60F32" w:rsidR="0088632D" w:rsidRPr="007F4595" w:rsidRDefault="0088632D"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Қалыптастырушы эксперимент нәтижелері бойынша оқу әрекетін өзіндік ұйымдастыру</w:t>
      </w:r>
      <w:r w:rsidR="005236F2">
        <w:rPr>
          <w:rFonts w:ascii="Times New Roman" w:hAnsi="Times New Roman" w:cs="Times New Roman"/>
          <w:sz w:val="28"/>
          <w:szCs w:val="28"/>
          <w:lang w:val="kk-KZ"/>
        </w:rPr>
        <w:t>ының</w:t>
      </w:r>
      <w:r w:rsidRPr="007F4595">
        <w:rPr>
          <w:rFonts w:ascii="Times New Roman" w:hAnsi="Times New Roman" w:cs="Times New Roman"/>
          <w:sz w:val="28"/>
          <w:szCs w:val="28"/>
          <w:lang w:val="kk-KZ"/>
        </w:rPr>
        <w:t xml:space="preserve"> деңгейлеріне сәйкес 1</w:t>
      </w:r>
      <w:r w:rsidR="00A92CEF" w:rsidRPr="007F4595">
        <w:rPr>
          <w:rFonts w:ascii="Times New Roman" w:hAnsi="Times New Roman" w:cs="Times New Roman"/>
          <w:sz w:val="28"/>
          <w:szCs w:val="28"/>
          <w:lang w:val="kk-KZ"/>
        </w:rPr>
        <w:t>,2</w:t>
      </w:r>
      <w:r w:rsidRPr="007F4595">
        <w:rPr>
          <w:rFonts w:ascii="Times New Roman" w:hAnsi="Times New Roman" w:cs="Times New Roman"/>
          <w:sz w:val="28"/>
          <w:szCs w:val="28"/>
          <w:lang w:val="kk-KZ"/>
        </w:rPr>
        <w:t xml:space="preserve"> курс студенттерін бөлу (%- бен)</w:t>
      </w:r>
    </w:p>
    <w:p w14:paraId="2991192E" w14:textId="77777777" w:rsidR="00C8561A" w:rsidRPr="007F4595" w:rsidRDefault="00C8561A" w:rsidP="007F4595">
      <w:pPr>
        <w:shd w:val="clear" w:color="auto" w:fill="FFFFFF"/>
        <w:spacing w:after="0" w:line="240" w:lineRule="auto"/>
        <w:jc w:val="both"/>
        <w:rPr>
          <w:rFonts w:ascii="Times New Roman" w:hAnsi="Times New Roman" w:cs="Times New Roman"/>
          <w:sz w:val="28"/>
          <w:szCs w:val="28"/>
          <w:lang w:val="kk-KZ"/>
        </w:rPr>
      </w:pPr>
    </w:p>
    <w:p w14:paraId="3E7FB880" w14:textId="77777777" w:rsidR="00C8561A" w:rsidRPr="007F4595" w:rsidRDefault="00C8561A" w:rsidP="007F4595">
      <w:pPr>
        <w:shd w:val="clear" w:color="auto" w:fill="FFFFFF"/>
        <w:spacing w:after="0" w:line="240" w:lineRule="auto"/>
        <w:jc w:val="both"/>
        <w:rPr>
          <w:rFonts w:ascii="Times New Roman" w:hAnsi="Times New Roman" w:cs="Times New Roman"/>
          <w:sz w:val="28"/>
          <w:szCs w:val="28"/>
          <w:lang w:val="kk-KZ"/>
        </w:rPr>
      </w:pPr>
    </w:p>
    <w:p w14:paraId="44D5E895" w14:textId="77777777" w:rsidR="0051667B" w:rsidRPr="007F4595" w:rsidRDefault="0051667B" w:rsidP="007F4595">
      <w:pPr>
        <w:shd w:val="clear" w:color="auto" w:fill="FFFFFF"/>
        <w:spacing w:after="0" w:line="240" w:lineRule="auto"/>
        <w:jc w:val="both"/>
        <w:rPr>
          <w:rFonts w:ascii="Times New Roman" w:hAnsi="Times New Roman" w:cs="Times New Roman"/>
          <w:sz w:val="16"/>
          <w:szCs w:val="16"/>
          <w:lang w:val="kk-KZ"/>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32"/>
        <w:gridCol w:w="956"/>
        <w:gridCol w:w="850"/>
        <w:gridCol w:w="921"/>
        <w:gridCol w:w="930"/>
        <w:gridCol w:w="923"/>
        <w:gridCol w:w="937"/>
        <w:gridCol w:w="967"/>
        <w:gridCol w:w="918"/>
        <w:gridCol w:w="925"/>
      </w:tblGrid>
      <w:tr w:rsidR="0051667B" w:rsidRPr="007F4595" w14:paraId="2D00010D" w14:textId="77777777" w:rsidTr="009723F6">
        <w:trPr>
          <w:trHeight w:val="693"/>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D486D0D" w14:textId="77777777" w:rsidR="0051667B" w:rsidRPr="007F4595" w:rsidRDefault="0051667B" w:rsidP="007F4595">
            <w:pPr>
              <w:spacing w:after="0" w:line="240" w:lineRule="auto"/>
              <w:textAlignment w:val="baseline"/>
              <w:rPr>
                <w:rFonts w:ascii="Times New Roman" w:hAnsi="Times New Roman" w:cs="Times New Roman"/>
                <w:color w:val="000000"/>
              </w:rPr>
            </w:pPr>
            <w:r w:rsidRPr="007F4595">
              <w:rPr>
                <w:rFonts w:ascii="Times New Roman" w:hAnsi="Times New Roman" w:cs="Times New Roman"/>
                <w:color w:val="000000"/>
              </w:rPr>
              <w:t>Курс</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E8C6C28" w14:textId="77777777" w:rsidR="0051667B" w:rsidRPr="007F4595" w:rsidRDefault="0051667B"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color w:val="444444"/>
                <w:shd w:val="clear" w:color="auto" w:fill="FFFFFF"/>
                <w:lang w:val="kk-KZ"/>
              </w:rPr>
              <w:t>Топтар</w:t>
            </w:r>
          </w:p>
        </w:tc>
        <w:tc>
          <w:tcPr>
            <w:tcW w:w="7402" w:type="dxa"/>
            <w:gridSpan w:val="8"/>
            <w:tcBorders>
              <w:top w:val="single" w:sz="4" w:space="0" w:color="auto"/>
              <w:left w:val="single" w:sz="4" w:space="0" w:color="auto"/>
              <w:bottom w:val="single" w:sz="4" w:space="0" w:color="auto"/>
              <w:right w:val="single" w:sz="4" w:space="0" w:color="auto"/>
            </w:tcBorders>
            <w:shd w:val="clear" w:color="auto" w:fill="auto"/>
          </w:tcPr>
          <w:p w14:paraId="2C1E0B9B" w14:textId="77777777" w:rsidR="0051667B" w:rsidRPr="007F4595" w:rsidRDefault="0051667B" w:rsidP="007F4595">
            <w:pPr>
              <w:spacing w:after="0" w:line="240" w:lineRule="auto"/>
              <w:jc w:val="center"/>
              <w:textAlignment w:val="baseline"/>
              <w:rPr>
                <w:rFonts w:ascii="Times New Roman" w:hAnsi="Times New Roman" w:cs="Times New Roman"/>
                <w:color w:val="444444"/>
                <w:sz w:val="24"/>
                <w:szCs w:val="24"/>
                <w:shd w:val="clear" w:color="auto" w:fill="FFFFFF"/>
                <w:lang w:val="kk-KZ"/>
              </w:rPr>
            </w:pPr>
          </w:p>
          <w:p w14:paraId="17B00151" w14:textId="44A1E5AD" w:rsidR="0051667B" w:rsidRPr="007F4595" w:rsidRDefault="0051667B" w:rsidP="007F4595">
            <w:pPr>
              <w:spacing w:after="0" w:line="240" w:lineRule="auto"/>
              <w:jc w:val="center"/>
              <w:textAlignment w:val="baseline"/>
              <w:rPr>
                <w:rFonts w:ascii="Times New Roman" w:hAnsi="Times New Roman" w:cs="Times New Roman"/>
                <w:color w:val="444444"/>
                <w:shd w:val="clear" w:color="auto" w:fill="FFFFFF"/>
                <w:lang w:val="kk-KZ"/>
              </w:rPr>
            </w:pPr>
            <w:r w:rsidRPr="007F4595">
              <w:rPr>
                <w:rFonts w:ascii="Times New Roman" w:hAnsi="Times New Roman" w:cs="Times New Roman"/>
                <w:sz w:val="24"/>
                <w:szCs w:val="24"/>
                <w:lang w:val="kk-KZ"/>
              </w:rPr>
              <w:t>Оқу әрекетін өзіндік ұйымдастыру</w:t>
            </w:r>
            <w:r w:rsidR="005236F2">
              <w:rPr>
                <w:rFonts w:ascii="Times New Roman" w:hAnsi="Times New Roman" w:cs="Times New Roman"/>
                <w:sz w:val="24"/>
                <w:szCs w:val="24"/>
                <w:lang w:val="kk-KZ"/>
              </w:rPr>
              <w:t>ының</w:t>
            </w:r>
            <w:r w:rsidRPr="007F4595">
              <w:rPr>
                <w:rFonts w:ascii="Times New Roman" w:hAnsi="Times New Roman" w:cs="Times New Roman"/>
                <w:sz w:val="24"/>
                <w:szCs w:val="24"/>
                <w:lang w:val="kk-KZ"/>
              </w:rPr>
              <w:t xml:space="preserve"> деңгейлері </w:t>
            </w:r>
            <w:r w:rsidRPr="007F4595">
              <w:rPr>
                <w:rFonts w:ascii="Times New Roman" w:hAnsi="Times New Roman" w:cs="Times New Roman"/>
                <w:sz w:val="24"/>
                <w:szCs w:val="24"/>
                <w:shd w:val="clear" w:color="auto" w:fill="FFFFFF"/>
                <w:lang w:val="kk-KZ"/>
              </w:rPr>
              <w:t xml:space="preserve"> </w:t>
            </w:r>
          </w:p>
        </w:tc>
        <w:tc>
          <w:tcPr>
            <w:tcW w:w="925" w:type="dxa"/>
            <w:vMerge w:val="restart"/>
            <w:tcBorders>
              <w:top w:val="single" w:sz="4" w:space="0" w:color="auto"/>
              <w:left w:val="single" w:sz="4" w:space="0" w:color="auto"/>
              <w:right w:val="single" w:sz="4" w:space="0" w:color="auto"/>
            </w:tcBorders>
            <w:shd w:val="clear" w:color="auto" w:fill="auto"/>
          </w:tcPr>
          <w:p w14:paraId="562F4941" w14:textId="77777777" w:rsidR="0051667B" w:rsidRPr="007F4595" w:rsidRDefault="0051667B" w:rsidP="007F4595">
            <w:pPr>
              <w:spacing w:after="0" w:line="240" w:lineRule="auto"/>
              <w:jc w:val="center"/>
              <w:textAlignment w:val="baseline"/>
              <w:rPr>
                <w:rFonts w:ascii="Times New Roman" w:hAnsi="Times New Roman" w:cs="Times New Roman"/>
                <w:color w:val="000000"/>
                <w:sz w:val="20"/>
                <w:szCs w:val="20"/>
                <w:lang w:val="kk-KZ"/>
              </w:rPr>
            </w:pPr>
            <w:r w:rsidRPr="007F4595">
              <w:rPr>
                <w:rFonts w:ascii="Times New Roman" w:hAnsi="Times New Roman" w:cs="Times New Roman"/>
                <w:sz w:val="20"/>
                <w:szCs w:val="20"/>
                <w:lang w:val="kk-KZ"/>
              </w:rPr>
              <w:t xml:space="preserve">Манна-Уитнидің </w:t>
            </w:r>
            <w:r w:rsidRPr="007F4595">
              <w:rPr>
                <w:rFonts w:ascii="Times New Roman" w:hAnsi="Times New Roman" w:cs="Times New Roman"/>
                <w:color w:val="000000"/>
                <w:sz w:val="20"/>
                <w:szCs w:val="20"/>
                <w:lang w:val="kk-KZ"/>
              </w:rPr>
              <w:t>U</w:t>
            </w:r>
            <w:r w:rsidRPr="007F4595">
              <w:rPr>
                <w:rFonts w:ascii="Times New Roman" w:hAnsi="Times New Roman" w:cs="Times New Roman"/>
                <w:sz w:val="20"/>
                <w:szCs w:val="20"/>
                <w:lang w:val="kk-KZ"/>
              </w:rPr>
              <w:t xml:space="preserve">-өлшемі,  </w:t>
            </w:r>
          </w:p>
          <w:p w14:paraId="6F1A31BB" w14:textId="77777777" w:rsidR="0051667B" w:rsidRPr="007F4595" w:rsidRDefault="0051667B" w:rsidP="007F4595">
            <w:pPr>
              <w:spacing w:after="0" w:line="240" w:lineRule="auto"/>
              <w:jc w:val="center"/>
              <w:textAlignment w:val="baseline"/>
              <w:rPr>
                <w:rFonts w:ascii="Times New Roman" w:hAnsi="Times New Roman" w:cs="Times New Roman"/>
                <w:color w:val="000000"/>
                <w:sz w:val="20"/>
                <w:szCs w:val="20"/>
                <w:lang w:val="kk-KZ"/>
              </w:rPr>
            </w:pPr>
          </w:p>
          <w:p w14:paraId="5AF2BB15" w14:textId="77777777" w:rsidR="0051667B" w:rsidRPr="007F4595" w:rsidRDefault="0051667B" w:rsidP="007F4595">
            <w:pPr>
              <w:spacing w:after="0" w:line="240" w:lineRule="auto"/>
              <w:jc w:val="center"/>
              <w:textAlignment w:val="baseline"/>
              <w:rPr>
                <w:rFonts w:ascii="Times New Roman" w:hAnsi="Times New Roman" w:cs="Times New Roman"/>
                <w:color w:val="444444"/>
                <w:shd w:val="clear" w:color="auto" w:fill="FFFFFF"/>
              </w:rPr>
            </w:pPr>
            <w:r w:rsidRPr="007F4595">
              <w:rPr>
                <w:rFonts w:ascii="Times New Roman" w:hAnsi="Times New Roman" w:cs="Times New Roman"/>
                <w:color w:val="000000"/>
                <w:sz w:val="20"/>
                <w:szCs w:val="20"/>
                <w:lang w:val="kk-KZ"/>
              </w:rPr>
              <w:lastRenderedPageBreak/>
              <w:t xml:space="preserve"> </w:t>
            </w:r>
            <w:r w:rsidRPr="007F4595">
              <w:rPr>
                <w:rFonts w:ascii="Times New Roman" w:hAnsi="Times New Roman" w:cs="Times New Roman"/>
                <w:color w:val="000000"/>
                <w:sz w:val="20"/>
                <w:szCs w:val="20"/>
              </w:rPr>
              <w:t xml:space="preserve"> </w:t>
            </w:r>
          </w:p>
        </w:tc>
      </w:tr>
      <w:tr w:rsidR="0051667B" w:rsidRPr="007F4595" w14:paraId="7E51DEA8" w14:textId="77777777" w:rsidTr="009723F6">
        <w:trPr>
          <w:trHeight w:val="52"/>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352331" w14:textId="77777777" w:rsidR="0051667B" w:rsidRPr="007F4595" w:rsidRDefault="0051667B" w:rsidP="007F4595">
            <w:pPr>
              <w:spacing w:after="0" w:line="240" w:lineRule="auto"/>
              <w:rPr>
                <w:rFonts w:ascii="Times New Roman" w:hAnsi="Times New Roman" w:cs="Times New Roman"/>
                <w:color w:val="000000"/>
              </w:rPr>
            </w:pPr>
          </w:p>
        </w:tc>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93F5FA" w14:textId="77777777" w:rsidR="0051667B" w:rsidRPr="007F4595" w:rsidRDefault="0051667B" w:rsidP="007F4595">
            <w:pPr>
              <w:spacing w:after="0" w:line="240" w:lineRule="auto"/>
              <w:rPr>
                <w:rFonts w:ascii="Times New Roman" w:hAnsi="Times New Roman" w:cs="Times New Roman"/>
                <w:color w:val="444444"/>
                <w:shd w:val="clear" w:color="auto" w:fill="FFFFFF"/>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tcPr>
          <w:p w14:paraId="0850564F" w14:textId="77777777" w:rsidR="0051667B" w:rsidRPr="007F4595" w:rsidRDefault="0051667B" w:rsidP="007F4595">
            <w:pPr>
              <w:pStyle w:val="a7"/>
              <w:spacing w:after="0" w:line="240" w:lineRule="auto"/>
              <w:ind w:left="0"/>
              <w:rPr>
                <w:color w:val="000000"/>
                <w:sz w:val="22"/>
                <w:szCs w:val="22"/>
                <w:lang w:val="kk-KZ" w:eastAsia="en-US"/>
              </w:rPr>
            </w:pPr>
            <w:r w:rsidRPr="007F4595">
              <w:rPr>
                <w:noProof/>
                <w:sz w:val="22"/>
                <w:szCs w:val="22"/>
                <w:lang w:val="kk-KZ"/>
              </w:rPr>
              <w:t>Жағдаяттық</w:t>
            </w:r>
            <w:r w:rsidRPr="007F4595">
              <w:rPr>
                <w:noProof/>
                <w:sz w:val="22"/>
                <w:szCs w:val="22"/>
              </w:rPr>
              <w:t>-интуитив</w:t>
            </w:r>
            <w:r w:rsidRPr="007F4595">
              <w:rPr>
                <w:noProof/>
                <w:sz w:val="22"/>
                <w:szCs w:val="22"/>
                <w:lang w:val="kk-KZ"/>
              </w:rPr>
              <w:t>тік</w:t>
            </w:r>
          </w:p>
        </w:tc>
        <w:tc>
          <w:tcPr>
            <w:tcW w:w="1851" w:type="dxa"/>
            <w:gridSpan w:val="2"/>
            <w:tcBorders>
              <w:top w:val="single" w:sz="4" w:space="0" w:color="auto"/>
              <w:left w:val="single" w:sz="4" w:space="0" w:color="auto"/>
              <w:bottom w:val="single" w:sz="4" w:space="0" w:color="auto"/>
              <w:right w:val="single" w:sz="4" w:space="0" w:color="auto"/>
            </w:tcBorders>
            <w:shd w:val="clear" w:color="auto" w:fill="auto"/>
          </w:tcPr>
          <w:p w14:paraId="0D0BCA0D" w14:textId="77777777" w:rsidR="0051667B" w:rsidRPr="007F4595" w:rsidRDefault="0051667B" w:rsidP="007F4595">
            <w:pPr>
              <w:pStyle w:val="a7"/>
              <w:spacing w:after="0" w:line="240" w:lineRule="auto"/>
              <w:ind w:left="0"/>
              <w:rPr>
                <w:sz w:val="22"/>
                <w:szCs w:val="22"/>
                <w:lang w:val="kk-KZ" w:eastAsia="en-US"/>
              </w:rPr>
            </w:pPr>
            <w:r w:rsidRPr="007F4595">
              <w:rPr>
                <w:noProof/>
                <w:sz w:val="22"/>
                <w:szCs w:val="22"/>
              </w:rPr>
              <w:t>Репродуктив</w:t>
            </w:r>
            <w:r w:rsidRPr="007F4595">
              <w:rPr>
                <w:noProof/>
                <w:sz w:val="22"/>
                <w:szCs w:val="22"/>
                <w:lang w:val="kk-KZ"/>
              </w:rPr>
              <w:t>ті</w:t>
            </w:r>
            <w:r w:rsidRPr="007F4595">
              <w:rPr>
                <w:noProof/>
                <w:sz w:val="22"/>
                <w:szCs w:val="22"/>
              </w:rPr>
              <w:t>-норматив</w:t>
            </w:r>
            <w:r w:rsidRPr="007F4595">
              <w:rPr>
                <w:noProof/>
                <w:sz w:val="22"/>
                <w:szCs w:val="22"/>
                <w:lang w:val="kk-KZ"/>
              </w:rPr>
              <w:t>тік</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tcPr>
          <w:p w14:paraId="185314CA" w14:textId="77777777" w:rsidR="0051667B" w:rsidRPr="007F4595" w:rsidRDefault="0051667B" w:rsidP="007F4595">
            <w:pPr>
              <w:pStyle w:val="a7"/>
              <w:spacing w:after="0" w:line="240" w:lineRule="auto"/>
              <w:ind w:left="0"/>
              <w:rPr>
                <w:sz w:val="22"/>
                <w:szCs w:val="22"/>
                <w:lang w:val="kk-KZ" w:eastAsia="en-US"/>
              </w:rPr>
            </w:pPr>
            <w:r w:rsidRPr="007F4595">
              <w:rPr>
                <w:noProof/>
                <w:sz w:val="22"/>
                <w:szCs w:val="22"/>
                <w:lang w:val="kk-KZ"/>
              </w:rPr>
              <w:t>Құрылымдық</w:t>
            </w:r>
            <w:r w:rsidRPr="007F4595">
              <w:rPr>
                <w:noProof/>
                <w:sz w:val="22"/>
                <w:szCs w:val="22"/>
              </w:rPr>
              <w:t>-</w:t>
            </w:r>
            <w:r w:rsidR="00FE49AB" w:rsidRPr="007F4595">
              <w:rPr>
                <w:noProof/>
                <w:sz w:val="22"/>
                <w:szCs w:val="22"/>
                <w:lang w:val="kk-KZ"/>
              </w:rPr>
              <w:t>сараптам</w:t>
            </w:r>
            <w:r w:rsidRPr="007F4595">
              <w:rPr>
                <w:noProof/>
                <w:sz w:val="22"/>
                <w:szCs w:val="22"/>
                <w:lang w:val="kk-KZ"/>
              </w:rPr>
              <w:t>алық</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14:paraId="46514879" w14:textId="77777777" w:rsidR="0051667B" w:rsidRPr="007F4595" w:rsidRDefault="0051667B" w:rsidP="007F4595">
            <w:pPr>
              <w:pStyle w:val="a7"/>
              <w:spacing w:after="0" w:line="240" w:lineRule="auto"/>
              <w:ind w:left="0"/>
              <w:jc w:val="center"/>
              <w:rPr>
                <w:sz w:val="22"/>
                <w:szCs w:val="22"/>
                <w:lang w:val="kk-KZ" w:eastAsia="en-US"/>
              </w:rPr>
            </w:pPr>
            <w:r w:rsidRPr="007F4595">
              <w:rPr>
                <w:noProof/>
                <w:sz w:val="22"/>
                <w:szCs w:val="22"/>
                <w:lang w:val="kk-KZ"/>
              </w:rPr>
              <w:t>Шығармашылық</w:t>
            </w:r>
          </w:p>
        </w:tc>
        <w:tc>
          <w:tcPr>
            <w:tcW w:w="925" w:type="dxa"/>
            <w:vMerge/>
            <w:tcBorders>
              <w:left w:val="single" w:sz="4" w:space="0" w:color="auto"/>
              <w:bottom w:val="single" w:sz="4" w:space="0" w:color="auto"/>
              <w:right w:val="single" w:sz="4" w:space="0" w:color="auto"/>
            </w:tcBorders>
            <w:shd w:val="clear" w:color="auto" w:fill="auto"/>
          </w:tcPr>
          <w:p w14:paraId="3756218D" w14:textId="77777777" w:rsidR="0051667B" w:rsidRPr="007F4595" w:rsidRDefault="0051667B" w:rsidP="007F4595">
            <w:pPr>
              <w:pStyle w:val="a7"/>
              <w:spacing w:after="0" w:line="240" w:lineRule="auto"/>
              <w:ind w:left="0"/>
              <w:jc w:val="center"/>
              <w:rPr>
                <w:noProof/>
                <w:sz w:val="22"/>
                <w:szCs w:val="22"/>
              </w:rPr>
            </w:pPr>
          </w:p>
        </w:tc>
      </w:tr>
      <w:tr w:rsidR="0051667B" w:rsidRPr="007F4595" w14:paraId="0D1D7064" w14:textId="77777777" w:rsidTr="009723F6">
        <w:trPr>
          <w:trHeight w:val="3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5D7DB54" w14:textId="77777777" w:rsidR="0051667B" w:rsidRPr="007F4595" w:rsidRDefault="0051667B" w:rsidP="007F4595">
            <w:pPr>
              <w:spacing w:after="0" w:line="240" w:lineRule="auto"/>
              <w:rPr>
                <w:rFonts w:ascii="Times New Roman" w:hAnsi="Times New Roman" w:cs="Times New Roman"/>
                <w:color w:val="00000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505E893" w14:textId="77777777" w:rsidR="0051667B" w:rsidRPr="007F4595" w:rsidRDefault="0051667B" w:rsidP="007F4595">
            <w:pPr>
              <w:pStyle w:val="a7"/>
              <w:spacing w:after="0" w:line="240" w:lineRule="auto"/>
              <w:ind w:left="0"/>
              <w:rPr>
                <w:color w:val="000000"/>
                <w:sz w:val="22"/>
                <w:szCs w:val="22"/>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2EB83F0C" w14:textId="77777777" w:rsidR="0051667B" w:rsidRPr="007F4595" w:rsidRDefault="0051667B" w:rsidP="007F4595">
            <w:pPr>
              <w:pStyle w:val="a7"/>
              <w:spacing w:after="0" w:line="240" w:lineRule="auto"/>
              <w:ind w:left="0"/>
              <w:rPr>
                <w:sz w:val="18"/>
                <w:szCs w:val="18"/>
                <w:lang w:eastAsia="en-US"/>
              </w:rPr>
            </w:pPr>
            <w:r w:rsidRPr="007F4595">
              <w:rPr>
                <w:color w:val="000000"/>
                <w:sz w:val="18"/>
                <w:szCs w:val="18"/>
                <w:lang w:val="kk-KZ" w:eastAsia="en-US"/>
              </w:rPr>
              <w:t>Анықт.</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577B8F" w14:textId="77777777" w:rsidR="0051667B" w:rsidRPr="007F4595" w:rsidRDefault="0051667B" w:rsidP="007F4595">
            <w:pPr>
              <w:pStyle w:val="a7"/>
              <w:spacing w:after="0" w:line="240" w:lineRule="auto"/>
              <w:ind w:left="0"/>
              <w:rPr>
                <w:sz w:val="18"/>
                <w:szCs w:val="18"/>
                <w:lang w:val="kk-KZ" w:eastAsia="en-US"/>
              </w:rPr>
            </w:pPr>
            <w:r w:rsidRPr="007F4595">
              <w:rPr>
                <w:sz w:val="18"/>
                <w:szCs w:val="18"/>
                <w:lang w:val="kk-KZ" w:eastAsia="en-US"/>
              </w:rPr>
              <w:t>Қалыпт.</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502C12BC" w14:textId="77777777" w:rsidR="0051667B" w:rsidRPr="007F4595" w:rsidRDefault="0051667B" w:rsidP="007F4595">
            <w:pPr>
              <w:pStyle w:val="a7"/>
              <w:spacing w:after="0" w:line="240" w:lineRule="auto"/>
              <w:ind w:left="0"/>
              <w:rPr>
                <w:sz w:val="18"/>
                <w:szCs w:val="18"/>
                <w:lang w:eastAsia="en-US"/>
              </w:rPr>
            </w:pPr>
            <w:r w:rsidRPr="007F4595">
              <w:rPr>
                <w:color w:val="000000"/>
                <w:sz w:val="18"/>
                <w:szCs w:val="18"/>
                <w:lang w:val="kk-KZ" w:eastAsia="en-US"/>
              </w:rPr>
              <w:t>Анықт.</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45D7A4D1" w14:textId="77777777" w:rsidR="0051667B" w:rsidRPr="007F4595" w:rsidRDefault="0051667B" w:rsidP="007F4595">
            <w:pPr>
              <w:pStyle w:val="a7"/>
              <w:spacing w:after="0" w:line="240" w:lineRule="auto"/>
              <w:ind w:left="0"/>
              <w:rPr>
                <w:sz w:val="18"/>
                <w:szCs w:val="18"/>
                <w:lang w:eastAsia="en-US"/>
              </w:rPr>
            </w:pPr>
            <w:r w:rsidRPr="007F4595">
              <w:rPr>
                <w:sz w:val="18"/>
                <w:szCs w:val="18"/>
                <w:lang w:val="kk-KZ" w:eastAsia="en-US"/>
              </w:rPr>
              <w:t>Қалыпт.</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CDABCB0" w14:textId="77777777" w:rsidR="0051667B" w:rsidRPr="007F4595" w:rsidRDefault="0051667B" w:rsidP="007F4595">
            <w:pPr>
              <w:pStyle w:val="a7"/>
              <w:spacing w:after="0" w:line="240" w:lineRule="auto"/>
              <w:ind w:left="0"/>
              <w:rPr>
                <w:sz w:val="18"/>
                <w:szCs w:val="18"/>
                <w:lang w:eastAsia="en-US"/>
              </w:rPr>
            </w:pPr>
            <w:r w:rsidRPr="007F4595">
              <w:rPr>
                <w:color w:val="000000"/>
                <w:sz w:val="18"/>
                <w:szCs w:val="18"/>
                <w:lang w:val="kk-KZ" w:eastAsia="en-US"/>
              </w:rPr>
              <w:t>Анықт.</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6E85B92D" w14:textId="77777777" w:rsidR="0051667B" w:rsidRPr="007F4595" w:rsidRDefault="0051667B" w:rsidP="007F4595">
            <w:pPr>
              <w:pStyle w:val="a7"/>
              <w:spacing w:after="0" w:line="240" w:lineRule="auto"/>
              <w:ind w:left="0"/>
              <w:rPr>
                <w:sz w:val="18"/>
                <w:szCs w:val="18"/>
                <w:lang w:eastAsia="en-US"/>
              </w:rPr>
            </w:pPr>
            <w:r w:rsidRPr="007F4595">
              <w:rPr>
                <w:sz w:val="18"/>
                <w:szCs w:val="18"/>
                <w:lang w:val="kk-KZ" w:eastAsia="en-US"/>
              </w:rPr>
              <w:t>Қалыпт.</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1B1DDC53" w14:textId="77777777" w:rsidR="0051667B" w:rsidRPr="007F4595" w:rsidRDefault="0051667B" w:rsidP="007F4595">
            <w:pPr>
              <w:pStyle w:val="a7"/>
              <w:spacing w:after="0" w:line="240" w:lineRule="auto"/>
              <w:ind w:left="0"/>
              <w:rPr>
                <w:sz w:val="18"/>
                <w:szCs w:val="18"/>
                <w:lang w:eastAsia="en-US"/>
              </w:rPr>
            </w:pPr>
            <w:r w:rsidRPr="007F4595">
              <w:rPr>
                <w:color w:val="000000"/>
                <w:sz w:val="18"/>
                <w:szCs w:val="18"/>
                <w:lang w:val="kk-KZ" w:eastAsia="en-US"/>
              </w:rPr>
              <w:t>Анықт.</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39A220F" w14:textId="77777777" w:rsidR="0051667B" w:rsidRPr="007F4595" w:rsidRDefault="0051667B" w:rsidP="007F4595">
            <w:pPr>
              <w:pStyle w:val="a7"/>
              <w:spacing w:after="0" w:line="240" w:lineRule="auto"/>
              <w:ind w:left="0"/>
              <w:rPr>
                <w:sz w:val="18"/>
                <w:szCs w:val="18"/>
                <w:lang w:eastAsia="en-US"/>
              </w:rPr>
            </w:pPr>
            <w:r w:rsidRPr="007F4595">
              <w:rPr>
                <w:sz w:val="18"/>
                <w:szCs w:val="18"/>
                <w:lang w:val="kk-KZ" w:eastAsia="en-US"/>
              </w:rPr>
              <w:t>Қалыпт.</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2B198559" w14:textId="77777777" w:rsidR="0051667B" w:rsidRPr="007F4595" w:rsidRDefault="0051667B" w:rsidP="007F4595">
            <w:pPr>
              <w:pStyle w:val="a7"/>
              <w:spacing w:after="0" w:line="240" w:lineRule="auto"/>
              <w:ind w:left="0"/>
              <w:rPr>
                <w:sz w:val="22"/>
                <w:szCs w:val="22"/>
                <w:lang w:eastAsia="en-US"/>
              </w:rPr>
            </w:pPr>
          </w:p>
        </w:tc>
      </w:tr>
      <w:tr w:rsidR="0051667B" w:rsidRPr="007F4595" w14:paraId="4B5EA345" w14:textId="77777777" w:rsidTr="009723F6">
        <w:trPr>
          <w:trHeight w:val="238"/>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cPr>
          <w:p w14:paraId="3D6D63A0" w14:textId="77777777" w:rsidR="0051667B" w:rsidRPr="007F4595" w:rsidRDefault="0051667B"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1</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893CCEA" w14:textId="77777777" w:rsidR="0051667B" w:rsidRPr="007F4595" w:rsidRDefault="0051667B"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4928F40A"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2704F7"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60,0</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4AF64FB2"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16,6</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665C42F1"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C810B3D"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7D990E61"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13,3</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73C99CBE"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88F0875"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6,6</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244257A" w14:textId="77777777" w:rsidR="0051667B" w:rsidRPr="007F4595" w:rsidRDefault="0051667B" w:rsidP="007F4595">
            <w:pPr>
              <w:pStyle w:val="a7"/>
              <w:spacing w:after="0" w:line="240" w:lineRule="auto"/>
              <w:ind w:left="0"/>
              <w:rPr>
                <w:color w:val="000000"/>
                <w:lang w:eastAsia="en-US"/>
              </w:rPr>
            </w:pPr>
            <w:r w:rsidRPr="007F4595">
              <w:rPr>
                <w:sz w:val="22"/>
                <w:szCs w:val="22"/>
                <w:lang w:eastAsia="en-US"/>
              </w:rPr>
              <w:t>0,001; р ≥ 0,05</w:t>
            </w:r>
          </w:p>
        </w:tc>
      </w:tr>
      <w:tr w:rsidR="0051667B" w:rsidRPr="007F4595" w14:paraId="2FAB03DE" w14:textId="77777777" w:rsidTr="009723F6">
        <w:trPr>
          <w:trHeight w:val="263"/>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AA61C4" w14:textId="77777777" w:rsidR="0051667B" w:rsidRPr="007F4595" w:rsidRDefault="0051667B" w:rsidP="007F4595">
            <w:pPr>
              <w:spacing w:after="0" w:line="240" w:lineRule="auto"/>
              <w:rPr>
                <w:rFonts w:ascii="Times New Roman" w:hAnsi="Times New Roman" w:cs="Times New Roman"/>
                <w:color w:val="00000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B754B90" w14:textId="77777777" w:rsidR="0051667B" w:rsidRPr="007F4595" w:rsidRDefault="0051667B"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2DE07EFF"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76,6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74D282"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73,3</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54BC7ED8"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5E5B1875"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20,0</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7C6213C"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36F5E7BE"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12C841E9"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79551FA"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26769E7E" w14:textId="77777777" w:rsidR="0051667B" w:rsidRPr="007F4595" w:rsidRDefault="0051667B" w:rsidP="007F4595">
            <w:pPr>
              <w:pStyle w:val="a7"/>
              <w:spacing w:after="0" w:line="240" w:lineRule="auto"/>
              <w:ind w:left="0"/>
              <w:rPr>
                <w:color w:val="000000"/>
                <w:lang w:eastAsia="en-US"/>
              </w:rPr>
            </w:pPr>
            <w:r w:rsidRPr="007F4595">
              <w:rPr>
                <w:sz w:val="22"/>
                <w:szCs w:val="22"/>
                <w:lang w:eastAsia="en-US"/>
              </w:rPr>
              <w:t>0,101; р ≥ 0,05</w:t>
            </w:r>
          </w:p>
        </w:tc>
      </w:tr>
      <w:tr w:rsidR="0051667B" w:rsidRPr="007F4595" w14:paraId="6920CAC0" w14:textId="77777777" w:rsidTr="009723F6">
        <w:trPr>
          <w:trHeight w:val="276"/>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cPr>
          <w:p w14:paraId="4EC0290C" w14:textId="77777777" w:rsidR="0051667B" w:rsidRPr="007F4595" w:rsidRDefault="0051667B" w:rsidP="007F4595">
            <w:pPr>
              <w:spacing w:after="0" w:line="240" w:lineRule="auto"/>
              <w:jc w:val="both"/>
              <w:textAlignment w:val="baseline"/>
              <w:rPr>
                <w:rFonts w:ascii="Times New Roman" w:hAnsi="Times New Roman" w:cs="Times New Roman"/>
                <w:color w:val="000000"/>
              </w:rPr>
            </w:pPr>
            <w:r w:rsidRPr="007F4595">
              <w:rPr>
                <w:rFonts w:ascii="Times New Roman" w:hAnsi="Times New Roman" w:cs="Times New Roman"/>
                <w:color w:val="000000"/>
              </w:rPr>
              <w:t>2</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CF3A38D" w14:textId="77777777" w:rsidR="0051667B" w:rsidRPr="007F4595" w:rsidRDefault="0051667B"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rPr>
              <w:t>Э</w:t>
            </w:r>
            <w:r w:rsidRPr="007F4595">
              <w:rPr>
                <w:rFonts w:ascii="Times New Roman" w:hAnsi="Times New Roman" w:cs="Times New Roman"/>
                <w:color w:val="000000"/>
                <w:lang w:val="kk-KZ"/>
              </w:rPr>
              <w:t>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69D62B2B"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42ED62"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43,3</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1A999D7F"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33,3</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123BE343"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E8A37D1"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378C026D"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13,3</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1145DD9A"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05313CB"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6,6</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E2B2B16" w14:textId="77777777" w:rsidR="0051667B" w:rsidRPr="007F4595" w:rsidRDefault="0051667B" w:rsidP="007F4595">
            <w:pPr>
              <w:pStyle w:val="a7"/>
              <w:spacing w:after="0" w:line="240" w:lineRule="auto"/>
              <w:ind w:left="0"/>
              <w:rPr>
                <w:color w:val="000000"/>
                <w:lang w:eastAsia="en-US"/>
              </w:rPr>
            </w:pPr>
            <w:r w:rsidRPr="007F4595">
              <w:rPr>
                <w:sz w:val="22"/>
                <w:szCs w:val="22"/>
                <w:lang w:eastAsia="en-US"/>
              </w:rPr>
              <w:t>0,101; р ≥ 0,05</w:t>
            </w:r>
          </w:p>
        </w:tc>
      </w:tr>
      <w:tr w:rsidR="0051667B" w:rsidRPr="007F4595" w14:paraId="5884F946" w14:textId="77777777" w:rsidTr="009723F6">
        <w:trPr>
          <w:trHeight w:val="225"/>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0F06D6" w14:textId="77777777" w:rsidR="0051667B" w:rsidRPr="007F4595" w:rsidRDefault="0051667B" w:rsidP="007F4595">
            <w:pPr>
              <w:spacing w:after="0" w:line="240" w:lineRule="auto"/>
              <w:rPr>
                <w:rFonts w:ascii="Times New Roman" w:hAnsi="Times New Roman" w:cs="Times New Roman"/>
                <w:color w:val="00000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D86067A" w14:textId="77777777" w:rsidR="0051667B" w:rsidRPr="007F4595" w:rsidRDefault="0051667B" w:rsidP="007F4595">
            <w:pPr>
              <w:spacing w:after="0" w:line="240" w:lineRule="auto"/>
              <w:jc w:val="center"/>
              <w:textAlignment w:val="baseline"/>
              <w:rPr>
                <w:rFonts w:ascii="Times New Roman" w:hAnsi="Times New Roman" w:cs="Times New Roman"/>
                <w:color w:val="000000"/>
                <w:lang w:val="kk-KZ"/>
              </w:rPr>
            </w:pPr>
            <w:r w:rsidRPr="007F4595">
              <w:rPr>
                <w:rFonts w:ascii="Times New Roman" w:hAnsi="Times New Roman" w:cs="Times New Roman"/>
                <w:color w:val="000000"/>
                <w:lang w:val="kk-KZ"/>
              </w:rPr>
              <w:t>БТ</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39B33BC8"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56,6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0929BF"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46,6</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76933FCD"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30,0</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0A039D41"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40,0</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47B46ACE"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9,9</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6F723068"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9,9</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AB8023E"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03AACC2" w14:textId="77777777" w:rsidR="0051667B" w:rsidRPr="007F4595" w:rsidRDefault="0051667B" w:rsidP="007F4595">
            <w:pPr>
              <w:spacing w:after="0" w:line="240" w:lineRule="auto"/>
              <w:jc w:val="center"/>
              <w:textAlignment w:val="baseline"/>
              <w:rPr>
                <w:rFonts w:ascii="Times New Roman" w:hAnsi="Times New Roman" w:cs="Times New Roman"/>
                <w:color w:val="000000"/>
              </w:rPr>
            </w:pPr>
            <w:r w:rsidRPr="007F4595">
              <w:rPr>
                <w:rFonts w:ascii="Times New Roman" w:hAnsi="Times New Roman" w:cs="Times New Roman"/>
                <w:color w:val="000000"/>
              </w:rPr>
              <w:t>3,3</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76027D11" w14:textId="77777777" w:rsidR="0051667B" w:rsidRPr="007F4595" w:rsidRDefault="0051667B" w:rsidP="007F4595">
            <w:pPr>
              <w:pStyle w:val="a7"/>
              <w:spacing w:after="0" w:line="240" w:lineRule="auto"/>
              <w:ind w:left="0"/>
              <w:rPr>
                <w:color w:val="000000"/>
                <w:lang w:eastAsia="en-US"/>
              </w:rPr>
            </w:pPr>
            <w:r w:rsidRPr="007F4595">
              <w:rPr>
                <w:sz w:val="22"/>
                <w:szCs w:val="22"/>
                <w:lang w:eastAsia="en-US"/>
              </w:rPr>
              <w:t>0,100; р ≥ 0,05</w:t>
            </w:r>
          </w:p>
        </w:tc>
      </w:tr>
    </w:tbl>
    <w:p w14:paraId="005BD544" w14:textId="77777777" w:rsidR="00975738" w:rsidRPr="007F4595" w:rsidRDefault="00975738" w:rsidP="007F4595">
      <w:pPr>
        <w:spacing w:after="0" w:line="240" w:lineRule="auto"/>
        <w:jc w:val="both"/>
        <w:textAlignment w:val="top"/>
        <w:rPr>
          <w:rFonts w:ascii="Times New Roman" w:hAnsi="Times New Roman" w:cs="Times New Roman"/>
          <w:sz w:val="28"/>
          <w:szCs w:val="28"/>
          <w:lang w:val="kk-KZ"/>
        </w:rPr>
      </w:pPr>
    </w:p>
    <w:p w14:paraId="5E113538" w14:textId="77777777" w:rsidR="00A92CEF" w:rsidRPr="007F4595" w:rsidRDefault="00A92CEF"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noProof/>
          <w:color w:val="444444"/>
          <w:shd w:val="clear" w:color="auto" w:fill="FFFFFF"/>
          <w:lang w:eastAsia="ru-RU"/>
        </w:rPr>
        <w:drawing>
          <wp:inline distT="0" distB="0" distL="0" distR="0" wp14:anchorId="22863442" wp14:editId="118F8DF6">
            <wp:extent cx="5514975" cy="2886075"/>
            <wp:effectExtent l="0" t="0" r="9525" b="9525"/>
            <wp:docPr id="15"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3382EE" w14:textId="77777777" w:rsidR="00480387" w:rsidRPr="007F4595" w:rsidRDefault="00975738"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p>
    <w:p w14:paraId="3432C7AB" w14:textId="77777777" w:rsidR="00975738" w:rsidRPr="007F4595" w:rsidRDefault="00480387"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975738" w:rsidRPr="007F4595">
        <w:rPr>
          <w:rFonts w:ascii="Times New Roman" w:hAnsi="Times New Roman" w:cs="Times New Roman"/>
          <w:sz w:val="28"/>
          <w:szCs w:val="28"/>
          <w:lang w:val="kk-KZ"/>
        </w:rPr>
        <w:t>Нәтижелердің талдауы бақылау топтарымен салыстырғанда эксперименттік топ студенттерінде оқу әрекетін өзіндік ұйымдастыруының дамуындағы айтарлықтай динамикасын көрсетті. Егер анықтаушы эксперимент кезеңінде студенттердің 76,6%-80% оқу әрекетінің өзіндік ұйымдастыруын дамытудың жағдаяттық-интуитивтік деңгейінде болса, онда бағдарламаны игергеннен кейін эксперименттік</w:t>
      </w:r>
      <w:r w:rsidR="00470974" w:rsidRPr="007F4595">
        <w:rPr>
          <w:rFonts w:ascii="Times New Roman" w:hAnsi="Times New Roman" w:cs="Times New Roman"/>
          <w:sz w:val="28"/>
          <w:szCs w:val="28"/>
          <w:lang w:val="kk-KZ"/>
        </w:rPr>
        <w:t xml:space="preserve"> топта олардың саны 20%-</w:t>
      </w:r>
      <w:r w:rsidR="00975738" w:rsidRPr="007F4595">
        <w:rPr>
          <w:rFonts w:ascii="Times New Roman" w:hAnsi="Times New Roman" w:cs="Times New Roman"/>
          <w:sz w:val="28"/>
          <w:szCs w:val="28"/>
          <w:lang w:val="kk-KZ"/>
        </w:rPr>
        <w:t>ға төмендеді. Айырмашылықтардың мәнділігі Манн-Уитнидің U-өлшемімен расталды. Бақылау тобында айырмашылықтар статистикалық тұрғыдан мәнді</w:t>
      </w:r>
      <w:r w:rsidR="00470974" w:rsidRPr="007F4595">
        <w:rPr>
          <w:rFonts w:ascii="Times New Roman" w:hAnsi="Times New Roman" w:cs="Times New Roman"/>
          <w:sz w:val="28"/>
          <w:szCs w:val="28"/>
          <w:lang w:val="kk-KZ"/>
        </w:rPr>
        <w:t xml:space="preserve"> емес (</w:t>
      </w:r>
      <w:r w:rsidR="00975738" w:rsidRPr="007F4595">
        <w:rPr>
          <w:rFonts w:ascii="Times New Roman" w:hAnsi="Times New Roman" w:cs="Times New Roman"/>
          <w:sz w:val="28"/>
          <w:szCs w:val="28"/>
          <w:lang w:val="kk-KZ"/>
        </w:rPr>
        <w:t>кесте</w:t>
      </w:r>
      <w:r w:rsidR="00470974" w:rsidRPr="007F4595">
        <w:rPr>
          <w:rFonts w:ascii="Times New Roman" w:hAnsi="Times New Roman" w:cs="Times New Roman"/>
          <w:sz w:val="28"/>
          <w:szCs w:val="28"/>
          <w:lang w:val="kk-KZ"/>
        </w:rPr>
        <w:t xml:space="preserve"> 23</w:t>
      </w:r>
      <w:r w:rsidR="00975738" w:rsidRPr="007F4595">
        <w:rPr>
          <w:rFonts w:ascii="Times New Roman" w:hAnsi="Times New Roman" w:cs="Times New Roman"/>
          <w:sz w:val="28"/>
          <w:szCs w:val="28"/>
          <w:lang w:val="kk-KZ"/>
        </w:rPr>
        <w:t xml:space="preserve">).   </w:t>
      </w:r>
    </w:p>
    <w:p w14:paraId="1B22B17B" w14:textId="77777777" w:rsidR="00975738" w:rsidRPr="007F4595" w:rsidRDefault="00975738"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Бұл деңгейде анықтаушы эксперимент кезеңі</w:t>
      </w:r>
      <w:r w:rsidR="00470974" w:rsidRPr="007F4595">
        <w:rPr>
          <w:rFonts w:ascii="Times New Roman" w:hAnsi="Times New Roman" w:cs="Times New Roman"/>
          <w:sz w:val="28"/>
          <w:szCs w:val="28"/>
          <w:lang w:val="kk-KZ"/>
        </w:rPr>
        <w:t>нде 2-курс студенттерінің 56,6%</w:t>
      </w:r>
      <w:r w:rsidRPr="007F4595">
        <w:rPr>
          <w:rFonts w:ascii="Times New Roman" w:hAnsi="Times New Roman" w:cs="Times New Roman"/>
          <w:sz w:val="28"/>
          <w:szCs w:val="28"/>
          <w:lang w:val="kk-KZ"/>
        </w:rPr>
        <w:t xml:space="preserve">-60% болды. Қалыптастырушы эксперимент нәтижелері бойынша олардың саны 16,6% - ға төмендеді эксперименттік топта (айырмашылықтар статистикалық мәнді). 3-курс студенттерінің арасында жағдаяттық-интуитивтік деңгейде 30%, қалыптастырушы эксперименттен кейін 20% құрады. Бұл деңгейде 4-курс студенттерінің 16% болды, қалыптастырушы эксперименттен кейін олардың саны 10% азайды. Бұл мәліметтер </w:t>
      </w:r>
      <w:r w:rsidRPr="007F4595">
        <w:rPr>
          <w:rFonts w:ascii="Times New Roman" w:hAnsi="Times New Roman" w:cs="Times New Roman"/>
          <w:sz w:val="28"/>
          <w:szCs w:val="28"/>
          <w:lang w:val="kk-KZ"/>
        </w:rPr>
        <w:lastRenderedPageBreak/>
        <w:t xml:space="preserve">эксперименттік топтың студенттері әрекетті өзіндік ұйымдастырудың жоғары деңгейіне көшкенін көрсетеді. </w:t>
      </w:r>
    </w:p>
    <w:p w14:paraId="1CFF84AB" w14:textId="77777777" w:rsidR="00975738" w:rsidRPr="007F4595" w:rsidRDefault="00975738"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Қалыптастырушы эксперименттен кейін 2-курс студенттерінің 10%-ы репродуктивті-нормативтік деңгейге өтті, бұл кезде оқу әрекетін өзіндік ұйымдастыру әлі тұрақсыз, сезіну деңгейі айтарлықтай жоғары емес, тиімді ұйымдастыру тәсілдері жүйелі қолданылмайды. Бірақ бұл деңгейде 3-4 курс студенттері едәуір аз қалды – 3-курста 20% және 4-курста 16,6%. Бақылау тобында мұндай динамика анықталған жоқ.</w:t>
      </w:r>
    </w:p>
    <w:p w14:paraId="11914474" w14:textId="77777777" w:rsidR="00975738" w:rsidRPr="007F4595" w:rsidRDefault="00975738" w:rsidP="007F4595">
      <w:pPr>
        <w:spacing w:after="0" w:line="240" w:lineRule="auto"/>
        <w:jc w:val="both"/>
        <w:textAlignment w:val="top"/>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Құрылымдық-</w:t>
      </w:r>
      <w:r w:rsidR="00470974" w:rsidRPr="007F4595">
        <w:rPr>
          <w:rFonts w:ascii="Times New Roman" w:hAnsi="Times New Roman" w:cs="Times New Roman"/>
          <w:sz w:val="28"/>
          <w:szCs w:val="28"/>
          <w:lang w:val="kk-KZ"/>
        </w:rPr>
        <w:t>сараптама</w:t>
      </w:r>
      <w:r w:rsidRPr="007F4595">
        <w:rPr>
          <w:rFonts w:ascii="Times New Roman" w:hAnsi="Times New Roman" w:cs="Times New Roman"/>
          <w:sz w:val="28"/>
          <w:szCs w:val="28"/>
          <w:lang w:val="kk-KZ"/>
        </w:rPr>
        <w:t>лық деңгейде қалыптастырушы эксперименттен кейін барлық курс студенттерінің саны 10%-ға артты. Бұл өзін-өзі жетілдіру қажеттілігінің көрінісін, студенттермен және оқытушылармен ынтымақтастық орнатуға саналы ұмтылысты; табысқа жетудің жоғары мотивациясын; оқу әрекетінің мазмұнымен, оны орындау үрдісімен байланысты жоғары ішкі мотивацияны білдіреді. Өзін оқу әрекетінің субъектісі ретінде сезіну, өз</w:t>
      </w:r>
      <w:r w:rsidR="00915F54" w:rsidRPr="007F4595">
        <w:rPr>
          <w:rFonts w:ascii="Times New Roman" w:hAnsi="Times New Roman" w:cs="Times New Roman"/>
          <w:sz w:val="28"/>
          <w:szCs w:val="28"/>
          <w:lang w:val="kk-KZ"/>
        </w:rPr>
        <w:t xml:space="preserve"> </w:t>
      </w:r>
      <w:r w:rsidRPr="007F4595">
        <w:rPr>
          <w:rFonts w:ascii="Times New Roman" w:hAnsi="Times New Roman" w:cs="Times New Roman"/>
          <w:sz w:val="28"/>
          <w:szCs w:val="28"/>
          <w:lang w:val="kk-KZ"/>
        </w:rPr>
        <w:t>әрекеттерін сыни бағалау, оқу әрекетіндегі өзіндік тәжірибесін жүйелі түрде қайта қарастыру; тұлғаны бақылаудың интерналдық локусы; болып жатқан оқиғалар үшін жауапкершіліктің жоғары деңгейі тән.</w:t>
      </w:r>
    </w:p>
    <w:p w14:paraId="0CFBCFB0" w14:textId="7627ECB1" w:rsidR="000523C7" w:rsidRPr="007F4595" w:rsidRDefault="00975738" w:rsidP="007F4595">
      <w:pPr>
        <w:spacing w:after="0" w:line="240" w:lineRule="auto"/>
        <w:ind w:hanging="38"/>
        <w:jc w:val="both"/>
        <w:textAlignment w:val="top"/>
        <w:rPr>
          <w:rFonts w:ascii="Times New Roman" w:hAnsi="Times New Roman" w:cs="Times New Roman"/>
          <w:sz w:val="28"/>
          <w:szCs w:val="28"/>
          <w:shd w:val="clear" w:color="auto" w:fill="FFFFFF"/>
          <w:lang w:val="kk-KZ"/>
        </w:rPr>
      </w:pPr>
      <w:r w:rsidRPr="007F4595">
        <w:rPr>
          <w:rFonts w:ascii="Times New Roman" w:hAnsi="Times New Roman" w:cs="Times New Roman"/>
          <w:sz w:val="28"/>
          <w:szCs w:val="28"/>
          <w:shd w:val="clear" w:color="auto" w:fill="FFFFFF"/>
          <w:lang w:val="kk-KZ"/>
        </w:rPr>
        <w:t xml:space="preserve">   Егер эксперименттік топтың 1-курс және 2-курс студенттерінің арасында </w:t>
      </w:r>
      <w:r w:rsidRPr="007F4595">
        <w:rPr>
          <w:rFonts w:ascii="Times New Roman" w:hAnsi="Times New Roman" w:cs="Times New Roman"/>
          <w:sz w:val="28"/>
          <w:szCs w:val="28"/>
          <w:lang w:val="kk-KZ"/>
        </w:rPr>
        <w:t>анықтаушы</w:t>
      </w:r>
      <w:r w:rsidRPr="007F4595">
        <w:rPr>
          <w:rFonts w:ascii="Times New Roman" w:hAnsi="Times New Roman" w:cs="Times New Roman"/>
          <w:sz w:val="28"/>
          <w:szCs w:val="28"/>
          <w:shd w:val="clear" w:color="auto" w:fill="FFFFFF"/>
          <w:lang w:val="kk-KZ"/>
        </w:rPr>
        <w:t xml:space="preserve"> </w:t>
      </w:r>
      <w:r w:rsidR="005E0285" w:rsidRPr="007F4595">
        <w:rPr>
          <w:rFonts w:ascii="Times New Roman" w:hAnsi="Times New Roman" w:cs="Times New Roman"/>
          <w:sz w:val="28"/>
          <w:szCs w:val="28"/>
          <w:shd w:val="clear" w:color="auto" w:fill="FFFFFF"/>
          <w:lang w:val="kk-KZ"/>
        </w:rPr>
        <w:t>эксперимент кезеңінде өзінд</w:t>
      </w:r>
      <w:r w:rsidRPr="007F4595">
        <w:rPr>
          <w:rFonts w:ascii="Times New Roman" w:hAnsi="Times New Roman" w:cs="Times New Roman"/>
          <w:sz w:val="28"/>
          <w:szCs w:val="28"/>
          <w:shd w:val="clear" w:color="auto" w:fill="FFFFFF"/>
          <w:lang w:val="kk-KZ"/>
        </w:rPr>
        <w:t>і</w:t>
      </w:r>
      <w:r w:rsidR="005E0285" w:rsidRPr="007F4595">
        <w:rPr>
          <w:rFonts w:ascii="Times New Roman" w:hAnsi="Times New Roman" w:cs="Times New Roman"/>
          <w:sz w:val="28"/>
          <w:szCs w:val="28"/>
          <w:shd w:val="clear" w:color="auto" w:fill="FFFFFF"/>
          <w:lang w:val="kk-KZ"/>
        </w:rPr>
        <w:t>к</w:t>
      </w:r>
      <w:r w:rsidRPr="007F4595">
        <w:rPr>
          <w:rFonts w:ascii="Times New Roman" w:hAnsi="Times New Roman" w:cs="Times New Roman"/>
          <w:sz w:val="28"/>
          <w:szCs w:val="28"/>
          <w:shd w:val="clear" w:color="auto" w:fill="FFFFFF"/>
          <w:lang w:val="kk-KZ"/>
        </w:rPr>
        <w:t xml:space="preserve"> ұйымдастырудың жоғары деңгейі ешкімде болмаса, онда бағдарламаны жүзеге асырғаннан кейін олардың саны - 6,6%</w:t>
      </w:r>
      <w:r w:rsidR="00915F54" w:rsidRPr="007F4595">
        <w:rPr>
          <w:rFonts w:ascii="Times New Roman" w:hAnsi="Times New Roman" w:cs="Times New Roman"/>
          <w:sz w:val="28"/>
          <w:szCs w:val="28"/>
          <w:shd w:val="clear" w:color="auto" w:fill="FFFFFF"/>
          <w:lang w:val="kk-KZ"/>
        </w:rPr>
        <w:t xml:space="preserve"> болды. Өзінд</w:t>
      </w:r>
      <w:r w:rsidRPr="007F4595">
        <w:rPr>
          <w:rFonts w:ascii="Times New Roman" w:hAnsi="Times New Roman" w:cs="Times New Roman"/>
          <w:sz w:val="28"/>
          <w:szCs w:val="28"/>
          <w:shd w:val="clear" w:color="auto" w:fill="FFFFFF"/>
          <w:lang w:val="kk-KZ"/>
        </w:rPr>
        <w:t>і</w:t>
      </w:r>
      <w:r w:rsidR="00915F54" w:rsidRPr="007F4595">
        <w:rPr>
          <w:rFonts w:ascii="Times New Roman" w:hAnsi="Times New Roman" w:cs="Times New Roman"/>
          <w:sz w:val="28"/>
          <w:szCs w:val="28"/>
          <w:shd w:val="clear" w:color="auto" w:fill="FFFFFF"/>
          <w:lang w:val="kk-KZ"/>
        </w:rPr>
        <w:t>к</w:t>
      </w:r>
      <w:r w:rsidR="005236F2">
        <w:rPr>
          <w:rFonts w:ascii="Times New Roman" w:hAnsi="Times New Roman" w:cs="Times New Roman"/>
          <w:sz w:val="28"/>
          <w:szCs w:val="28"/>
          <w:shd w:val="clear" w:color="auto" w:fill="FFFFFF"/>
          <w:lang w:val="kk-KZ"/>
        </w:rPr>
        <w:t xml:space="preserve"> ұйымдастыру</w:t>
      </w:r>
      <w:r w:rsidRPr="007F4595">
        <w:rPr>
          <w:rFonts w:ascii="Times New Roman" w:hAnsi="Times New Roman" w:cs="Times New Roman"/>
          <w:sz w:val="28"/>
          <w:szCs w:val="28"/>
          <w:shd w:val="clear" w:color="auto" w:fill="FFFFFF"/>
          <w:lang w:val="kk-KZ"/>
        </w:rPr>
        <w:t>ы</w:t>
      </w:r>
      <w:r w:rsidR="005236F2">
        <w:rPr>
          <w:rFonts w:ascii="Times New Roman" w:hAnsi="Times New Roman" w:cs="Times New Roman"/>
          <w:sz w:val="28"/>
          <w:szCs w:val="28"/>
          <w:shd w:val="clear" w:color="auto" w:fill="FFFFFF"/>
          <w:lang w:val="kk-KZ"/>
        </w:rPr>
        <w:t>ны</w:t>
      </w:r>
      <w:r w:rsidRPr="007F4595">
        <w:rPr>
          <w:rFonts w:ascii="Times New Roman" w:hAnsi="Times New Roman" w:cs="Times New Roman"/>
          <w:sz w:val="28"/>
          <w:szCs w:val="28"/>
          <w:shd w:val="clear" w:color="auto" w:fill="FFFFFF"/>
          <w:lang w:val="kk-KZ"/>
        </w:rPr>
        <w:t>ң шығармашылық деңгейінде 3-курс студенттері – 16,6% және 4-курс студенттері - 20% айтарлықтай өсті. Бұл деңгейде студенттерге өзін оқу әрекетінің субъектісі ретінде, танымның шығармашыл субъектісі ретінде толық сезіну; өз әрекеттерін түсінудің жоғары дәрежесі, оқу әрекетінің өзіндік тәжірибесін белсенді жүйелі түрде қайта қарастыру; тұлғаны бақылаудың интерналдық локусы; жауапкершіліктің жоғары деңгейі тән. Студент оқу әрекетінің мақсаттары мен міндеттерін дәлелдеп, өздігінен анықтайды және тұжырымдайды; жүктемені ұтымды үлестіру негізінде уақыт шығындарын сауатты жоспарл</w:t>
      </w:r>
      <w:r w:rsidR="00480387" w:rsidRPr="007F4595">
        <w:rPr>
          <w:rFonts w:ascii="Times New Roman" w:hAnsi="Times New Roman" w:cs="Times New Roman"/>
          <w:sz w:val="28"/>
          <w:szCs w:val="28"/>
          <w:shd w:val="clear" w:color="auto" w:fill="FFFFFF"/>
          <w:lang w:val="kk-KZ"/>
        </w:rPr>
        <w:t>айды.</w:t>
      </w:r>
    </w:p>
    <w:p w14:paraId="52890112" w14:textId="58207399" w:rsidR="003C0AA4" w:rsidRPr="007F4595" w:rsidRDefault="000523C7" w:rsidP="007F4595">
      <w:pPr>
        <w:spacing w:after="0" w:line="240" w:lineRule="auto"/>
        <w:jc w:val="both"/>
        <w:textAlignment w:val="top"/>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w:t>
      </w:r>
      <w:r w:rsidR="00B42D72">
        <w:rPr>
          <w:rFonts w:ascii="Times New Roman" w:hAnsi="Times New Roman" w:cs="Times New Roman"/>
          <w:noProof/>
          <w:sz w:val="28"/>
          <w:szCs w:val="28"/>
          <w:lang w:val="kk-KZ"/>
        </w:rPr>
        <w:t>Қорыта келе, с</w:t>
      </w:r>
      <w:r w:rsidR="003C0AA4" w:rsidRPr="007F4595">
        <w:rPr>
          <w:rFonts w:ascii="Times New Roman" w:hAnsi="Times New Roman" w:cs="Times New Roman"/>
          <w:noProof/>
          <w:sz w:val="28"/>
          <w:szCs w:val="28"/>
          <w:lang w:val="kk-KZ"/>
        </w:rPr>
        <w:t>туденттердің оқу әрекетін өздіндік ұйымдастыруын дамыту бойынша эксперименттік жұмыс 3 кезеңді қамтыды: анықтау, қалыптастыру, бақылау.</w:t>
      </w:r>
      <w:r w:rsidRPr="007F4595">
        <w:rPr>
          <w:rFonts w:ascii="Times New Roman" w:hAnsi="Times New Roman" w:cs="Times New Roman"/>
          <w:noProof/>
          <w:sz w:val="28"/>
          <w:szCs w:val="28"/>
          <w:lang w:val="kk-KZ"/>
        </w:rPr>
        <w:t xml:space="preserve"> </w:t>
      </w:r>
    </w:p>
    <w:p w14:paraId="6CFAFC1C" w14:textId="6FFFA7E5" w:rsidR="000523C7" w:rsidRPr="007F4595" w:rsidRDefault="000523C7"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w:t>
      </w:r>
      <w:r w:rsidRPr="007F4595">
        <w:rPr>
          <w:rFonts w:ascii="Times New Roman" w:hAnsi="Times New Roman" w:cs="Times New Roman"/>
          <w:sz w:val="28"/>
          <w:szCs w:val="28"/>
          <w:lang w:val="kk-KZ"/>
        </w:rPr>
        <w:t>Анықтаушы</w:t>
      </w:r>
      <w:r w:rsidRPr="007F4595">
        <w:rPr>
          <w:rFonts w:ascii="Times New Roman" w:hAnsi="Times New Roman" w:cs="Times New Roman"/>
          <w:noProof/>
          <w:sz w:val="28"/>
          <w:szCs w:val="28"/>
          <w:lang w:val="kk-KZ"/>
        </w:rPr>
        <w:t xml:space="preserve"> кезеңде оқу әрекетінің өзіндік ұйымдастыру</w:t>
      </w:r>
      <w:r w:rsidR="005236F2">
        <w:rPr>
          <w:rFonts w:ascii="Times New Roman" w:hAnsi="Times New Roman" w:cs="Times New Roman"/>
          <w:noProof/>
          <w:sz w:val="28"/>
          <w:szCs w:val="28"/>
          <w:lang w:val="kk-KZ"/>
        </w:rPr>
        <w:t>ының</w:t>
      </w:r>
      <w:r w:rsidRPr="007F4595">
        <w:rPr>
          <w:rFonts w:ascii="Times New Roman" w:hAnsi="Times New Roman" w:cs="Times New Roman"/>
          <w:noProof/>
          <w:sz w:val="28"/>
          <w:szCs w:val="28"/>
          <w:lang w:val="kk-KZ"/>
        </w:rPr>
        <w:t xml:space="preserve"> компоненттерін психологиялық диагностикалауы жүзеге асырылды – құндылық-мотивациялық (оқу мотивациясы мен мәнді өмірлік бағыттарының); когнитивті-рефлексивтік (интерналды субъективтік бақылаудың және рефлексивтіліктің деңгейі); аффективті-еріктік (ерікті өзін-өзі бақылау және жүйке-психикалық ширығудың); әрекеттік (мінез-құлықтың өзіндік реттелуінің).</w:t>
      </w:r>
    </w:p>
    <w:p w14:paraId="73A69F93" w14:textId="1231D084" w:rsidR="000523C7" w:rsidRPr="007F4595" w:rsidRDefault="000523C7" w:rsidP="007F4595">
      <w:pPr>
        <w:spacing w:after="0" w:line="240" w:lineRule="auto"/>
        <w:jc w:val="both"/>
        <w:rPr>
          <w:rFonts w:ascii="Times New Roman" w:hAnsi="Times New Roman" w:cs="Times New Roman"/>
          <w:noProof/>
          <w:sz w:val="28"/>
          <w:szCs w:val="28"/>
          <w:lang w:val="kk-KZ"/>
        </w:rPr>
      </w:pPr>
      <w:r w:rsidRPr="007F4595">
        <w:rPr>
          <w:rFonts w:ascii="Times New Roman" w:hAnsi="Times New Roman" w:cs="Times New Roman"/>
          <w:noProof/>
          <w:sz w:val="28"/>
          <w:szCs w:val="28"/>
          <w:lang w:val="kk-KZ"/>
        </w:rPr>
        <w:t xml:space="preserve">   Анықтаушы эксперимент кезеңінде 1-2 курс студенттерінің жағдаяттық-интуитивтік деңгейі басым болды (80% дейін). 3-курс студенттерінде – репродуктивтік-нормативтік деңгей – 50%-ға дейін, ал 4-курс студенттерінде – репродуктивтік-нормативтік деңгей -36,6%-ға және құрылымдық-</w:t>
      </w:r>
      <w:r w:rsidR="004368B3">
        <w:rPr>
          <w:rFonts w:ascii="Times New Roman" w:hAnsi="Times New Roman" w:cs="Times New Roman"/>
          <w:noProof/>
          <w:sz w:val="28"/>
          <w:szCs w:val="28"/>
          <w:lang w:val="kk-KZ"/>
        </w:rPr>
        <w:lastRenderedPageBreak/>
        <w:t>сар</w:t>
      </w:r>
      <w:r w:rsidRPr="007F4595">
        <w:rPr>
          <w:rFonts w:ascii="Times New Roman" w:hAnsi="Times New Roman" w:cs="Times New Roman"/>
          <w:noProof/>
          <w:sz w:val="28"/>
          <w:szCs w:val="28"/>
          <w:lang w:val="kk-KZ"/>
        </w:rPr>
        <w:t>а</w:t>
      </w:r>
      <w:r w:rsidR="004368B3">
        <w:rPr>
          <w:rFonts w:ascii="Times New Roman" w:hAnsi="Times New Roman" w:cs="Times New Roman"/>
          <w:noProof/>
          <w:sz w:val="28"/>
          <w:szCs w:val="28"/>
          <w:lang w:val="kk-KZ"/>
        </w:rPr>
        <w:t>птама</w:t>
      </w:r>
      <w:r w:rsidRPr="007F4595">
        <w:rPr>
          <w:rFonts w:ascii="Times New Roman" w:hAnsi="Times New Roman" w:cs="Times New Roman"/>
          <w:noProof/>
          <w:sz w:val="28"/>
          <w:szCs w:val="28"/>
          <w:lang w:val="kk-KZ"/>
        </w:rPr>
        <w:t>лық -33,3%-ға дейін. 4 курс студенттерінің тек 13%-ы ғана жоғары шығармашылық деңгейге жетті, қалған курстардың студенттері арасында олар тек 3,3% болды.</w:t>
      </w:r>
    </w:p>
    <w:p w14:paraId="5A44CFB3" w14:textId="240EA726" w:rsidR="000523C7" w:rsidRPr="007F4595" w:rsidRDefault="000523C7" w:rsidP="007F4595">
      <w:pPr>
        <w:spacing w:after="0" w:line="240" w:lineRule="auto"/>
        <w:jc w:val="both"/>
        <w:rPr>
          <w:rFonts w:ascii="Times New Roman" w:hAnsi="Times New Roman" w:cs="Times New Roman"/>
          <w:color w:val="000000"/>
          <w:sz w:val="28"/>
          <w:szCs w:val="28"/>
          <w:lang w:val="kk-KZ"/>
        </w:rPr>
      </w:pPr>
      <w:r w:rsidRPr="007F4595">
        <w:rPr>
          <w:rFonts w:ascii="Times New Roman" w:hAnsi="Times New Roman" w:cs="Times New Roman"/>
          <w:noProof/>
          <w:sz w:val="28"/>
          <w:szCs w:val="28"/>
          <w:lang w:val="kk-KZ"/>
        </w:rPr>
        <w:t xml:space="preserve">   Алынған нәтижелердің негізінде студенттердің оқу әрекетін өзіндік ұйымдастыруын дамыту кезеңдерін ескере отырып, өзіндік ұйымдастыруды дамыту бағдарламасы жасалд</w:t>
      </w:r>
      <w:r w:rsidR="005236F2">
        <w:rPr>
          <w:rFonts w:ascii="Times New Roman" w:hAnsi="Times New Roman" w:cs="Times New Roman"/>
          <w:noProof/>
          <w:sz w:val="28"/>
          <w:szCs w:val="28"/>
          <w:lang w:val="kk-KZ"/>
        </w:rPr>
        <w:t>ы –әрекетті өзіндік ұйымдастыру</w:t>
      </w:r>
      <w:r w:rsidRPr="007F4595">
        <w:rPr>
          <w:rFonts w:ascii="Times New Roman" w:hAnsi="Times New Roman" w:cs="Times New Roman"/>
          <w:noProof/>
          <w:sz w:val="28"/>
          <w:szCs w:val="28"/>
          <w:lang w:val="kk-KZ"/>
        </w:rPr>
        <w:t>ы</w:t>
      </w:r>
      <w:r w:rsidR="005236F2">
        <w:rPr>
          <w:rFonts w:ascii="Times New Roman" w:hAnsi="Times New Roman" w:cs="Times New Roman"/>
          <w:noProof/>
          <w:sz w:val="28"/>
          <w:szCs w:val="28"/>
          <w:lang w:val="kk-KZ"/>
        </w:rPr>
        <w:t>ны</w:t>
      </w:r>
      <w:r w:rsidRPr="007F4595">
        <w:rPr>
          <w:rFonts w:ascii="Times New Roman" w:hAnsi="Times New Roman" w:cs="Times New Roman"/>
          <w:noProof/>
          <w:sz w:val="28"/>
          <w:szCs w:val="28"/>
          <w:lang w:val="kk-KZ"/>
        </w:rPr>
        <w:t>ң барлық компоненттерін қалыптастыруды көздейтін ұғыну, сезіну, жүзеге асыру.</w:t>
      </w:r>
      <w:r w:rsidRPr="007F4595">
        <w:rPr>
          <w:rFonts w:ascii="Times New Roman" w:hAnsi="Times New Roman" w:cs="Times New Roman"/>
          <w:color w:val="000000"/>
          <w:sz w:val="28"/>
          <w:szCs w:val="28"/>
          <w:lang w:val="kk-KZ"/>
        </w:rPr>
        <w:t xml:space="preserve"> </w:t>
      </w:r>
      <w:r w:rsidR="003C0AA4" w:rsidRPr="007F4595">
        <w:rPr>
          <w:rFonts w:ascii="Times New Roman" w:hAnsi="Times New Roman" w:cs="Times New Roman"/>
          <w:color w:val="000000"/>
          <w:sz w:val="28"/>
          <w:szCs w:val="28"/>
          <w:lang w:val="kk-KZ"/>
        </w:rPr>
        <w:t xml:space="preserve"> COVID</w:t>
      </w:r>
      <w:r w:rsidRPr="007F4595">
        <w:rPr>
          <w:rFonts w:ascii="Times New Roman" w:hAnsi="Times New Roman" w:cs="Times New Roman"/>
          <w:color w:val="000000"/>
          <w:sz w:val="28"/>
          <w:szCs w:val="28"/>
          <w:lang w:val="kk-KZ"/>
        </w:rPr>
        <w:t>-19 эпидемиясының әсерінен қалыптасқан жағдайларды ескере отырып, бағдарламаның ұйымдастырылуына өзгерістер енгізілді және online-форматындағы жұмыс түрлері іске қосылды.</w:t>
      </w:r>
    </w:p>
    <w:p w14:paraId="1CE0E543" w14:textId="77777777" w:rsidR="003C0AA4" w:rsidRPr="007F4595" w:rsidRDefault="000523C7" w:rsidP="007F4595">
      <w:pPr>
        <w:spacing w:after="0" w:line="240" w:lineRule="auto"/>
        <w:ind w:firstLine="284"/>
        <w:jc w:val="both"/>
        <w:rPr>
          <w:rFonts w:ascii="Times New Roman" w:hAnsi="Times New Roman" w:cs="Times New Roman"/>
          <w:bCs/>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w:t>
      </w:r>
      <w:r w:rsidR="003C0AA4" w:rsidRPr="007F4595">
        <w:rPr>
          <w:rFonts w:ascii="Times New Roman" w:hAnsi="Times New Roman" w:cs="Times New Roman"/>
          <w:bCs/>
          <w:color w:val="000000" w:themeColor="text1"/>
          <w:sz w:val="28"/>
          <w:szCs w:val="28"/>
          <w:lang w:val="kk-KZ"/>
        </w:rPr>
        <w:t>Офлайн оқыту формасына шыққаннан кейін «Педагогика» курсын оқу кезінде өзіндік жұмысты өзіндік ұйымдастыруды дамыту бойынша 2-курс студенттерінің тобымен тәжірибелік-эксперименттік жұмыс жүзеге асырылды. Әдістемелік қамтамасыз ету жүзеге асырылды – студенттердің өзіндік жұмысын орындау бойынша әдістемелік ұсыныстар берілді, СӨЖ маршрут-картасын әзірлеу. Жұмыс келесідей шарттарды ескере отырып жүзеге асырылды: студенттерге тапсырмаларды таңдауының вариативтілігін қамтамасыз ету, курсты игеру бойынша СӨЖ түрлерінің кезең-кезеңімен күрделендіру (репродуктивті, реконструктивті, даралық-ізденіс, шығармашылық сипаттағы тапсырмалар); СӨЖ-ді ұйымдастыру формаларының нұсқаларын – жеке, жұптық жұмыс және шағын топтардағы жұмыс; бағалаудың әртүрлі формаларын – оқытушының бағалауы; өзін-өзі бақылау, өзара бақылау және өзара бағалау, шағын топтардағы бағалау, сараптамалық бағалау).</w:t>
      </w:r>
    </w:p>
    <w:p w14:paraId="7AC81001" w14:textId="4037FC03" w:rsidR="003C0AA4" w:rsidRPr="007F4595" w:rsidRDefault="003C0AA4"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Бақылау кезеңі компоненттердің даму динамикасын және студенттердің өзіндік ұйымдастыру</w:t>
      </w:r>
      <w:r w:rsidR="005236F2">
        <w:rPr>
          <w:rFonts w:ascii="Times New Roman" w:hAnsi="Times New Roman" w:cs="Times New Roman"/>
          <w:color w:val="000000" w:themeColor="text1"/>
          <w:sz w:val="28"/>
          <w:szCs w:val="28"/>
          <w:lang w:val="kk-KZ"/>
        </w:rPr>
        <w:t>ының</w:t>
      </w:r>
      <w:r w:rsidRPr="007F4595">
        <w:rPr>
          <w:rFonts w:ascii="Times New Roman" w:hAnsi="Times New Roman" w:cs="Times New Roman"/>
          <w:color w:val="000000" w:themeColor="text1"/>
          <w:sz w:val="28"/>
          <w:szCs w:val="28"/>
          <w:lang w:val="kk-KZ"/>
        </w:rPr>
        <w:t xml:space="preserve"> деңгейін анықтауға, әзірленген модельдің тиімділігін тексеруге және зерттеу болжамын растауға мүмкі</w:t>
      </w:r>
      <w:r w:rsidR="005236F2">
        <w:rPr>
          <w:rFonts w:ascii="Times New Roman" w:hAnsi="Times New Roman" w:cs="Times New Roman"/>
          <w:color w:val="000000" w:themeColor="text1"/>
          <w:sz w:val="28"/>
          <w:szCs w:val="28"/>
          <w:lang w:val="kk-KZ"/>
        </w:rPr>
        <w:t>ндік берді. Өзіндік ұйымдастыру</w:t>
      </w:r>
      <w:r w:rsidRPr="007F4595">
        <w:rPr>
          <w:rFonts w:ascii="Times New Roman" w:hAnsi="Times New Roman" w:cs="Times New Roman"/>
          <w:color w:val="000000" w:themeColor="text1"/>
          <w:sz w:val="28"/>
          <w:szCs w:val="28"/>
          <w:lang w:val="kk-KZ"/>
        </w:rPr>
        <w:t>ы</w:t>
      </w:r>
      <w:r w:rsidR="005236F2">
        <w:rPr>
          <w:rFonts w:ascii="Times New Roman" w:hAnsi="Times New Roman" w:cs="Times New Roman"/>
          <w:color w:val="000000" w:themeColor="text1"/>
          <w:sz w:val="28"/>
          <w:szCs w:val="28"/>
          <w:lang w:val="kk-KZ"/>
        </w:rPr>
        <w:t>ны</w:t>
      </w:r>
      <w:r w:rsidRPr="007F4595">
        <w:rPr>
          <w:rFonts w:ascii="Times New Roman" w:hAnsi="Times New Roman" w:cs="Times New Roman"/>
          <w:color w:val="000000" w:themeColor="text1"/>
          <w:sz w:val="28"/>
          <w:szCs w:val="28"/>
          <w:lang w:val="kk-KZ"/>
        </w:rPr>
        <w:t xml:space="preserve">ң жағдаяттық-интуитивтік деңгейі бар эксперименттік топтардағы 1-2 курс студенттерінің саны 20%-ға азайды, шығармашылық деңгейі жоғары студенттер саны 6,6%-ға өсті. Бақылау топтарында динамика анықталған жоқ. Манн-Уитнидің </w:t>
      </w:r>
      <w:r w:rsidRPr="007F4595">
        <w:rPr>
          <w:rFonts w:ascii="Times New Roman" w:hAnsi="Times New Roman" w:cs="Times New Roman"/>
          <w:bCs/>
          <w:color w:val="000000" w:themeColor="text1"/>
          <w:sz w:val="28"/>
          <w:szCs w:val="28"/>
          <w:lang w:val="kk-KZ"/>
        </w:rPr>
        <w:t>U</w:t>
      </w:r>
      <w:r w:rsidRPr="007F4595">
        <w:rPr>
          <w:rFonts w:ascii="Times New Roman" w:hAnsi="Times New Roman" w:cs="Times New Roman"/>
          <w:color w:val="000000" w:themeColor="text1"/>
          <w:sz w:val="28"/>
          <w:szCs w:val="28"/>
          <w:lang w:val="kk-KZ"/>
        </w:rPr>
        <w:t>-өлшемінің математикалық статистика әдісі арқылы эксперименттік топтардың нәтижелерінде анықтаушы кезең деректерімен салыстырғанда айтарлықтай өзгерістердің болуы расталды.</w:t>
      </w:r>
    </w:p>
    <w:p w14:paraId="681B004E" w14:textId="2BB72E90" w:rsidR="003C0AA4" w:rsidRPr="007F4595" w:rsidRDefault="00792CB0"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t>Осылайша</w:t>
      </w:r>
      <w:r w:rsidR="003C0AA4" w:rsidRPr="007F4595">
        <w:rPr>
          <w:rFonts w:ascii="Times New Roman" w:hAnsi="Times New Roman" w:cs="Times New Roman"/>
          <w:color w:val="000000" w:themeColor="text1"/>
          <w:sz w:val="28"/>
          <w:szCs w:val="28"/>
          <w:lang w:val="kk-KZ"/>
        </w:rPr>
        <w:t xml:space="preserve"> оқытудың әртүрлі форматтарында жүргізілген жұмыс оқу әрекетінің өзіндік ұйымдастыруының барлық компоненттерінің дамуына ықпал етті – </w:t>
      </w:r>
      <w:r w:rsidRPr="007F4595">
        <w:rPr>
          <w:rFonts w:ascii="Times New Roman" w:hAnsi="Times New Roman" w:cs="Times New Roman"/>
          <w:color w:val="000000" w:themeColor="text1"/>
          <w:sz w:val="28"/>
          <w:szCs w:val="28"/>
          <w:lang w:val="kk-KZ"/>
        </w:rPr>
        <w:t>құндылық</w:t>
      </w:r>
      <w:r>
        <w:rPr>
          <w:rFonts w:ascii="Times New Roman" w:hAnsi="Times New Roman" w:cs="Times New Roman"/>
          <w:color w:val="000000" w:themeColor="text1"/>
          <w:sz w:val="28"/>
          <w:szCs w:val="28"/>
          <w:lang w:val="kk-KZ"/>
        </w:rPr>
        <w:t>-мотивациялық</w:t>
      </w:r>
      <w:r w:rsidR="003C0AA4" w:rsidRPr="007F4595">
        <w:rPr>
          <w:rFonts w:ascii="Times New Roman" w:hAnsi="Times New Roman" w:cs="Times New Roman"/>
          <w:color w:val="000000" w:themeColor="text1"/>
          <w:sz w:val="28"/>
          <w:szCs w:val="28"/>
          <w:lang w:val="kk-KZ"/>
        </w:rPr>
        <w:t xml:space="preserve"> (маңыналы өмірлік бағдарлардың оқу мотивациясы); аффективті-еріктік (еріктік өзін-өзі бақылау және жүйке-психикалық тұрақтылық); когнитивті-рефлексивтік (ішкі бақылау локусы және рефлексивтілік); әрекетті</w:t>
      </w:r>
      <w:r w:rsidR="005236F2">
        <w:rPr>
          <w:rFonts w:ascii="Times New Roman" w:hAnsi="Times New Roman" w:cs="Times New Roman"/>
          <w:color w:val="000000" w:themeColor="text1"/>
          <w:sz w:val="28"/>
          <w:szCs w:val="28"/>
          <w:lang w:val="kk-KZ"/>
        </w:rPr>
        <w:t>к</w:t>
      </w:r>
      <w:r w:rsidR="003C0AA4" w:rsidRPr="007F4595">
        <w:rPr>
          <w:rFonts w:ascii="Times New Roman" w:hAnsi="Times New Roman" w:cs="Times New Roman"/>
          <w:color w:val="000000" w:themeColor="text1"/>
          <w:sz w:val="28"/>
          <w:szCs w:val="28"/>
          <w:lang w:val="kk-KZ"/>
        </w:rPr>
        <w:t xml:space="preserve"> (өзін-өзі реттеу) және </w:t>
      </w:r>
      <w:r w:rsidR="005236F2">
        <w:rPr>
          <w:rFonts w:ascii="Times New Roman" w:hAnsi="Times New Roman" w:cs="Times New Roman"/>
          <w:color w:val="000000" w:themeColor="text1"/>
          <w:sz w:val="28"/>
          <w:szCs w:val="28"/>
          <w:lang w:val="kk-KZ"/>
        </w:rPr>
        <w:t>іс-әрекетті өзіндік ұйымдастыру</w:t>
      </w:r>
      <w:r w:rsidR="003C0AA4" w:rsidRPr="007F4595">
        <w:rPr>
          <w:rFonts w:ascii="Times New Roman" w:hAnsi="Times New Roman" w:cs="Times New Roman"/>
          <w:color w:val="000000" w:themeColor="text1"/>
          <w:sz w:val="28"/>
          <w:szCs w:val="28"/>
          <w:lang w:val="kk-KZ"/>
        </w:rPr>
        <w:t>ы</w:t>
      </w:r>
      <w:r w:rsidR="005236F2">
        <w:rPr>
          <w:rFonts w:ascii="Times New Roman" w:hAnsi="Times New Roman" w:cs="Times New Roman"/>
          <w:color w:val="000000" w:themeColor="text1"/>
          <w:sz w:val="28"/>
          <w:szCs w:val="28"/>
          <w:lang w:val="kk-KZ"/>
        </w:rPr>
        <w:t>ны</w:t>
      </w:r>
      <w:r w:rsidR="003C0AA4" w:rsidRPr="007F4595">
        <w:rPr>
          <w:rFonts w:ascii="Times New Roman" w:hAnsi="Times New Roman" w:cs="Times New Roman"/>
          <w:color w:val="000000" w:themeColor="text1"/>
          <w:sz w:val="28"/>
          <w:szCs w:val="28"/>
          <w:lang w:val="kk-KZ"/>
        </w:rPr>
        <w:t xml:space="preserve">ң барынша жоғары деңгейіне көшу.   </w:t>
      </w:r>
    </w:p>
    <w:p w14:paraId="6EE7999C" w14:textId="77777777" w:rsidR="003C0AA4" w:rsidRPr="007F4595" w:rsidRDefault="003C0AA4" w:rsidP="007F4595">
      <w:pPr>
        <w:spacing w:after="0" w:line="240" w:lineRule="auto"/>
        <w:ind w:firstLine="284"/>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 xml:space="preserve">  </w:t>
      </w:r>
    </w:p>
    <w:p w14:paraId="45FCD761" w14:textId="77777777" w:rsidR="003C0AA4" w:rsidRPr="007F4595" w:rsidRDefault="003C0AA4" w:rsidP="007F4595">
      <w:pPr>
        <w:spacing w:after="0" w:line="240" w:lineRule="auto"/>
        <w:ind w:firstLine="284"/>
        <w:jc w:val="both"/>
        <w:rPr>
          <w:rFonts w:ascii="Times New Roman" w:hAnsi="Times New Roman" w:cs="Times New Roman"/>
          <w:color w:val="000000" w:themeColor="text1"/>
          <w:sz w:val="28"/>
          <w:szCs w:val="28"/>
          <w:lang w:val="kk-KZ"/>
        </w:rPr>
      </w:pPr>
    </w:p>
    <w:p w14:paraId="3D818673" w14:textId="77777777" w:rsidR="003C0AA4" w:rsidRDefault="003C0AA4" w:rsidP="007F4595">
      <w:pPr>
        <w:spacing w:after="0" w:line="240" w:lineRule="auto"/>
        <w:rPr>
          <w:rFonts w:ascii="Times New Roman" w:hAnsi="Times New Roman" w:cs="Times New Roman"/>
          <w:bCs/>
          <w:color w:val="000000" w:themeColor="text1"/>
          <w:sz w:val="28"/>
          <w:szCs w:val="28"/>
          <w:lang w:val="kk-KZ"/>
        </w:rPr>
      </w:pPr>
    </w:p>
    <w:p w14:paraId="69D98566" w14:textId="77777777" w:rsidR="00FD1A98" w:rsidRPr="007F4595" w:rsidRDefault="00FD1A98" w:rsidP="007F4595">
      <w:pPr>
        <w:spacing w:after="0" w:line="240" w:lineRule="auto"/>
        <w:rPr>
          <w:rFonts w:ascii="Times New Roman" w:hAnsi="Times New Roman" w:cs="Times New Roman"/>
          <w:bCs/>
          <w:color w:val="000000" w:themeColor="text1"/>
          <w:sz w:val="28"/>
          <w:szCs w:val="28"/>
          <w:lang w:val="kk-KZ"/>
        </w:rPr>
      </w:pPr>
    </w:p>
    <w:p w14:paraId="2D0FC365" w14:textId="77777777" w:rsidR="003C0AA4" w:rsidRPr="00FD1A98" w:rsidRDefault="003C0AA4" w:rsidP="007F4595">
      <w:pPr>
        <w:spacing w:after="0" w:line="240" w:lineRule="auto"/>
        <w:ind w:firstLine="284"/>
        <w:jc w:val="center"/>
        <w:rPr>
          <w:rFonts w:ascii="Times New Roman" w:hAnsi="Times New Roman" w:cs="Times New Roman"/>
          <w:b/>
          <w:bCs/>
          <w:sz w:val="28"/>
          <w:szCs w:val="28"/>
          <w:lang w:val="kk-KZ"/>
        </w:rPr>
      </w:pPr>
      <w:r w:rsidRPr="00FD1A98">
        <w:rPr>
          <w:rFonts w:ascii="Times New Roman" w:hAnsi="Times New Roman" w:cs="Times New Roman"/>
          <w:b/>
          <w:bCs/>
          <w:sz w:val="28"/>
          <w:szCs w:val="28"/>
          <w:lang w:val="kk-KZ"/>
        </w:rPr>
        <w:lastRenderedPageBreak/>
        <w:t>ҚОРЫТЫНДЫ</w:t>
      </w:r>
    </w:p>
    <w:p w14:paraId="50C7B675" w14:textId="77777777" w:rsidR="003C0AA4" w:rsidRPr="007F4595" w:rsidRDefault="003C0AA4" w:rsidP="007F4595">
      <w:pPr>
        <w:spacing w:after="0" w:line="240" w:lineRule="auto"/>
        <w:ind w:firstLine="284"/>
        <w:jc w:val="both"/>
        <w:rPr>
          <w:rFonts w:ascii="Times New Roman" w:hAnsi="Times New Roman" w:cs="Times New Roman"/>
          <w:bCs/>
          <w:color w:val="000000" w:themeColor="text1"/>
          <w:sz w:val="28"/>
          <w:szCs w:val="28"/>
          <w:lang w:val="kk-KZ"/>
        </w:rPr>
      </w:pPr>
    </w:p>
    <w:p w14:paraId="18AF8C42" w14:textId="7295073B" w:rsidR="003C0AA4" w:rsidRPr="007F4595" w:rsidRDefault="003C0AA4" w:rsidP="007F4595">
      <w:pPr>
        <w:spacing w:after="0" w:line="240" w:lineRule="auto"/>
        <w:ind w:firstLine="284"/>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Диссертациялық зерттеу студенттердің оқу әрекетін өзіндік ұйымдастыруын дамытудың өзекті мәселесіне арналған. Қазақстан Республикасының жоғары оқу орындарында кәсіби даярлықты реттейтін бағдарламалық және нормативтік құжаттарда мамандардың кәсіби әрекетінің табыстылығы мен тиімділігін қамтамасыз ететін, студенттердің оқу әрекетін өзінді</w:t>
      </w:r>
      <w:r w:rsidR="005236F2">
        <w:rPr>
          <w:rFonts w:ascii="Times New Roman" w:hAnsi="Times New Roman" w:cs="Times New Roman"/>
          <w:bCs/>
          <w:color w:val="000000" w:themeColor="text1"/>
          <w:sz w:val="28"/>
          <w:szCs w:val="28"/>
          <w:lang w:val="kk-KZ"/>
        </w:rPr>
        <w:t>к ұйымдастыру</w:t>
      </w:r>
      <w:r w:rsidRPr="007F4595">
        <w:rPr>
          <w:rFonts w:ascii="Times New Roman" w:hAnsi="Times New Roman" w:cs="Times New Roman"/>
          <w:bCs/>
          <w:color w:val="000000" w:themeColor="text1"/>
          <w:sz w:val="28"/>
          <w:szCs w:val="28"/>
          <w:lang w:val="kk-KZ"/>
        </w:rPr>
        <w:t>ы</w:t>
      </w:r>
      <w:r w:rsidR="005236F2">
        <w:rPr>
          <w:rFonts w:ascii="Times New Roman" w:hAnsi="Times New Roman" w:cs="Times New Roman"/>
          <w:bCs/>
          <w:color w:val="000000" w:themeColor="text1"/>
          <w:sz w:val="28"/>
          <w:szCs w:val="28"/>
          <w:lang w:val="kk-KZ"/>
        </w:rPr>
        <w:t>ны</w:t>
      </w:r>
      <w:r w:rsidRPr="007F4595">
        <w:rPr>
          <w:rFonts w:ascii="Times New Roman" w:hAnsi="Times New Roman" w:cs="Times New Roman"/>
          <w:bCs/>
          <w:color w:val="000000" w:themeColor="text1"/>
          <w:sz w:val="28"/>
          <w:szCs w:val="28"/>
          <w:lang w:val="kk-KZ"/>
        </w:rPr>
        <w:t>ң икемдері мен дағдыларын және тұлғалық қасиеттерін меңгеруінің маңыздылығы атап өтіледі.</w:t>
      </w:r>
    </w:p>
    <w:p w14:paraId="21A48D14" w14:textId="3BA2AFAB" w:rsidR="003C0AA4" w:rsidRPr="007F4595" w:rsidRDefault="003C0AA4" w:rsidP="007F4595">
      <w:pPr>
        <w:spacing w:after="0" w:line="240" w:lineRule="auto"/>
        <w:ind w:firstLine="284"/>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 xml:space="preserve">Психологиялық-педагогикалық әдебиеттердің талдамасы студенттердің оқу әрекетін талдауға арналған әдіснамалық </w:t>
      </w:r>
      <w:r w:rsidR="001F0C92">
        <w:rPr>
          <w:rFonts w:ascii="Times New Roman" w:hAnsi="Times New Roman" w:cs="Times New Roman"/>
          <w:bCs/>
          <w:color w:val="000000" w:themeColor="text1"/>
          <w:sz w:val="28"/>
          <w:szCs w:val="28"/>
          <w:lang w:val="kk-KZ"/>
        </w:rPr>
        <w:t>тұғыр</w:t>
      </w:r>
      <w:r w:rsidR="00792CB0">
        <w:rPr>
          <w:rFonts w:ascii="Times New Roman" w:hAnsi="Times New Roman" w:cs="Times New Roman"/>
          <w:bCs/>
          <w:color w:val="000000" w:themeColor="text1"/>
          <w:sz w:val="28"/>
          <w:szCs w:val="28"/>
          <w:lang w:val="kk-KZ"/>
        </w:rPr>
        <w:t>ларды</w:t>
      </w:r>
      <w:r w:rsidRPr="007F4595">
        <w:rPr>
          <w:rFonts w:ascii="Times New Roman" w:hAnsi="Times New Roman" w:cs="Times New Roman"/>
          <w:bCs/>
          <w:color w:val="000000" w:themeColor="text1"/>
          <w:sz w:val="28"/>
          <w:szCs w:val="28"/>
          <w:lang w:val="kk-KZ"/>
        </w:rPr>
        <w:t>ң алуандылығын көрсетті, олардың ішінен негізгілері әрекеттік, жүйелік, синергетикалық, субъектілік, құзыреттілік болып табылады. Студенттердің оқу әрекетінің алуан түрлілігі (дәрісханалық, дәрісханадан тыс, зерттеу, жобалық), сондай-ақ оны ұйымдастыру формалары (күндізгі, қашықтықтан, аралас) с</w:t>
      </w:r>
      <w:r w:rsidR="005236F2">
        <w:rPr>
          <w:rFonts w:ascii="Times New Roman" w:hAnsi="Times New Roman" w:cs="Times New Roman"/>
          <w:bCs/>
          <w:color w:val="000000" w:themeColor="text1"/>
          <w:sz w:val="28"/>
          <w:szCs w:val="28"/>
          <w:lang w:val="kk-KZ"/>
        </w:rPr>
        <w:t>туденттің өзіндік ұйымдастыруын</w:t>
      </w:r>
      <w:r w:rsidRPr="007F4595">
        <w:rPr>
          <w:rFonts w:ascii="Times New Roman" w:hAnsi="Times New Roman" w:cs="Times New Roman"/>
          <w:bCs/>
          <w:color w:val="000000" w:themeColor="text1"/>
          <w:sz w:val="28"/>
          <w:szCs w:val="28"/>
          <w:lang w:val="kk-KZ"/>
        </w:rPr>
        <w:t xml:space="preserve"> және өзінің кәсіби-оқу әрекетін өзгертуге қабілетті субъект ретінде болуына талаптар қояды.</w:t>
      </w:r>
    </w:p>
    <w:p w14:paraId="40C50E95" w14:textId="77777777" w:rsidR="003C0AA4" w:rsidRPr="007F4595" w:rsidRDefault="003C0AA4" w:rsidP="007F4595">
      <w:pPr>
        <w:spacing w:after="0" w:line="240" w:lineRule="auto"/>
        <w:ind w:firstLine="284"/>
        <w:jc w:val="both"/>
        <w:rPr>
          <w:rFonts w:ascii="Times New Roman" w:hAnsi="Times New Roman" w:cs="Times New Roman"/>
          <w:bCs/>
          <w:color w:val="000000" w:themeColor="text1"/>
          <w:sz w:val="28"/>
          <w:szCs w:val="28"/>
          <w:lang w:val="kk-KZ"/>
        </w:rPr>
      </w:pPr>
      <w:r w:rsidRPr="007F4595">
        <w:rPr>
          <w:rFonts w:ascii="Times New Roman" w:hAnsi="Times New Roman" w:cs="Times New Roman"/>
          <w:bCs/>
          <w:color w:val="000000" w:themeColor="text1"/>
          <w:sz w:val="28"/>
          <w:szCs w:val="28"/>
          <w:lang w:val="kk-KZ"/>
        </w:rPr>
        <w:t>Жүргізілген теориялық-эксперименттік зерттеудің нәтижесінде келесі қорытындылар тұжырымдалды:</w:t>
      </w:r>
    </w:p>
    <w:p w14:paraId="62CD4D8F" w14:textId="11B435CD" w:rsidR="003C0AA4" w:rsidRPr="007F4595" w:rsidRDefault="00BE0A77" w:rsidP="007F4595">
      <w:pPr>
        <w:spacing w:after="0" w:line="240" w:lineRule="auto"/>
        <w:ind w:firstLine="284"/>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1. </w:t>
      </w:r>
      <w:r w:rsidR="00B42D72">
        <w:rPr>
          <w:rFonts w:ascii="Times New Roman" w:hAnsi="Times New Roman" w:cs="Times New Roman"/>
          <w:bCs/>
          <w:color w:val="000000" w:themeColor="text1"/>
          <w:sz w:val="28"/>
          <w:szCs w:val="28"/>
          <w:lang w:val="kk-KZ"/>
        </w:rPr>
        <w:t>Студенттерд</w:t>
      </w:r>
      <w:r w:rsidR="003C0AA4" w:rsidRPr="007F4595">
        <w:rPr>
          <w:rFonts w:ascii="Times New Roman" w:hAnsi="Times New Roman" w:cs="Times New Roman"/>
          <w:bCs/>
          <w:color w:val="000000" w:themeColor="text1"/>
          <w:sz w:val="28"/>
          <w:szCs w:val="28"/>
          <w:lang w:val="kk-KZ"/>
        </w:rPr>
        <w:t>ің оқу</w:t>
      </w:r>
      <w:r>
        <w:rPr>
          <w:rFonts w:ascii="Times New Roman" w:hAnsi="Times New Roman" w:cs="Times New Roman"/>
          <w:bCs/>
          <w:color w:val="000000" w:themeColor="text1"/>
          <w:sz w:val="28"/>
          <w:szCs w:val="28"/>
          <w:lang w:val="kk-KZ"/>
        </w:rPr>
        <w:t xml:space="preserve"> әрекетін өзіндік ұйымдастыру</w:t>
      </w:r>
      <w:r w:rsidR="003C0AA4" w:rsidRPr="007F4595">
        <w:rPr>
          <w:rFonts w:ascii="Times New Roman" w:hAnsi="Times New Roman" w:cs="Times New Roman"/>
          <w:bCs/>
          <w:color w:val="000000" w:themeColor="text1"/>
          <w:sz w:val="28"/>
          <w:szCs w:val="28"/>
          <w:lang w:val="kk-KZ"/>
        </w:rPr>
        <w:t xml:space="preserve"> ұғымының, өзінің кәсіби-оқу әрекетінің көптеген түрлерін тиімді ұйымдастыруын және ұйымдастыру формаларының (күндізгі, қашықтықтан, гибридті) өзгеруі жағдайында оның түрленуін қамтамасыз ететін </w:t>
      </w:r>
      <w:r w:rsidR="00792CB0" w:rsidRPr="007F4595">
        <w:rPr>
          <w:rFonts w:ascii="Times New Roman" w:hAnsi="Times New Roman" w:cs="Times New Roman"/>
          <w:bCs/>
          <w:color w:val="000000" w:themeColor="text1"/>
          <w:sz w:val="28"/>
          <w:szCs w:val="28"/>
          <w:lang w:val="kk-KZ"/>
        </w:rPr>
        <w:t>құндылық</w:t>
      </w:r>
      <w:r w:rsidR="00792CB0">
        <w:rPr>
          <w:rFonts w:ascii="Times New Roman" w:hAnsi="Times New Roman" w:cs="Times New Roman"/>
          <w:bCs/>
          <w:color w:val="000000" w:themeColor="text1"/>
          <w:sz w:val="28"/>
          <w:szCs w:val="28"/>
          <w:lang w:val="kk-KZ"/>
        </w:rPr>
        <w:t>-мотивациялық</w:t>
      </w:r>
      <w:r w:rsidR="003C0AA4" w:rsidRPr="007F4595">
        <w:rPr>
          <w:rFonts w:ascii="Times New Roman" w:hAnsi="Times New Roman" w:cs="Times New Roman"/>
          <w:bCs/>
          <w:color w:val="000000" w:themeColor="text1"/>
          <w:sz w:val="28"/>
          <w:szCs w:val="28"/>
          <w:lang w:val="kk-KZ"/>
        </w:rPr>
        <w:t xml:space="preserve">, аффективті-еріктік, когнитивті-рефлексивтік және әрекеттік-қылықтық компоненттерінің тұтастығын білдіретін, тұлғаның интегративтік қасиеті ретіндегі мәндік сипаттамасы нақтыланды.     </w:t>
      </w:r>
    </w:p>
    <w:p w14:paraId="79254235" w14:textId="3FB9666E" w:rsidR="003C0AA4" w:rsidRPr="007F4595" w:rsidRDefault="003C0AA4"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 xml:space="preserve"> 2. Студенттердің оқу әрекетінің өзіндік ұйымдастыруын дамытудың құрылымдық-мазмұндық моделі әзірленді, ол оқу әрекетін өзіндік ұйымдастырудың мақсатын, құрылымын көрсететін компоненттерді: (құндылық-мотивациялық, когнитивті-рефлексивтік, аффективті-еріктік, әрекеттік) және олардың көрсеткіштерін; әдіснамалық </w:t>
      </w:r>
      <w:r w:rsidR="001F0C92">
        <w:rPr>
          <w:rFonts w:ascii="Times New Roman" w:hAnsi="Times New Roman" w:cs="Times New Roman"/>
          <w:color w:val="000000" w:themeColor="text1"/>
          <w:sz w:val="28"/>
          <w:szCs w:val="28"/>
          <w:lang w:val="kk-KZ"/>
        </w:rPr>
        <w:t>тұғыр</w:t>
      </w:r>
      <w:r w:rsidR="00792CB0">
        <w:rPr>
          <w:rFonts w:ascii="Times New Roman" w:hAnsi="Times New Roman" w:cs="Times New Roman"/>
          <w:color w:val="000000" w:themeColor="text1"/>
          <w:sz w:val="28"/>
          <w:szCs w:val="28"/>
          <w:lang w:val="kk-KZ"/>
        </w:rPr>
        <w:t>ла</w:t>
      </w:r>
      <w:r w:rsidRPr="007F4595">
        <w:rPr>
          <w:rFonts w:ascii="Times New Roman" w:hAnsi="Times New Roman" w:cs="Times New Roman"/>
          <w:color w:val="000000" w:themeColor="text1"/>
          <w:sz w:val="28"/>
          <w:szCs w:val="28"/>
          <w:lang w:val="kk-KZ"/>
        </w:rPr>
        <w:t>р мен қағидаларын, психологиялық-педагогикалық шарттарды, кезеңдерді, даму деңгейлерін (жағдаяттық-интуитивтік, репродуктивті-нормативтік, құрылымды-талдамалық, шығармашылық) және нәтижелерді қамтиды.</w:t>
      </w:r>
    </w:p>
    <w:p w14:paraId="2569F499" w14:textId="4D171BFB" w:rsidR="003C0AA4" w:rsidRPr="007F4595" w:rsidRDefault="003C0AA4"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3.Студенттердің оқу</w:t>
      </w:r>
      <w:r w:rsidR="005236F2">
        <w:rPr>
          <w:rFonts w:ascii="Times New Roman" w:hAnsi="Times New Roman" w:cs="Times New Roman"/>
          <w:color w:val="000000" w:themeColor="text1"/>
          <w:sz w:val="28"/>
          <w:szCs w:val="28"/>
          <w:lang w:val="kk-KZ"/>
        </w:rPr>
        <w:t xml:space="preserve"> әрекетін өзіндік ұйымдастыруын</w:t>
      </w:r>
      <w:r w:rsidRPr="007F4595">
        <w:rPr>
          <w:rFonts w:ascii="Times New Roman" w:hAnsi="Times New Roman" w:cs="Times New Roman"/>
          <w:color w:val="000000" w:themeColor="text1"/>
          <w:sz w:val="28"/>
          <w:szCs w:val="28"/>
          <w:lang w:val="kk-KZ"/>
        </w:rPr>
        <w:t xml:space="preserve"> тиімділігін арттыруға ықпал ететін психологиялық-педагогикалық шарттар негізделген. </w:t>
      </w:r>
      <w:r w:rsidRPr="007F4595">
        <w:rPr>
          <w:rFonts w:ascii="Times New Roman" w:hAnsi="Times New Roman" w:cs="Times New Roman"/>
          <w:color w:val="000000" w:themeColor="text1"/>
          <w:sz w:val="28"/>
          <w:szCs w:val="28"/>
          <w:shd w:val="clear" w:color="auto" w:fill="FFFFFF"/>
          <w:lang w:val="kk-KZ"/>
        </w:rPr>
        <w:t xml:space="preserve"> </w:t>
      </w:r>
    </w:p>
    <w:p w14:paraId="6CD96978" w14:textId="4018D82A" w:rsidR="003C0AA4" w:rsidRPr="007F4595" w:rsidRDefault="003C0AA4" w:rsidP="007F4595">
      <w:pPr>
        <w:shd w:val="clear" w:color="auto" w:fill="FFFFFF"/>
        <w:spacing w:after="0" w:line="240" w:lineRule="auto"/>
        <w:ind w:firstLine="284"/>
        <w:jc w:val="both"/>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Педагогикалық шарттар – кәсіби-оқ</w:t>
      </w:r>
      <w:r w:rsidR="005236F2">
        <w:rPr>
          <w:rFonts w:ascii="Times New Roman" w:hAnsi="Times New Roman" w:cs="Times New Roman"/>
          <w:color w:val="000000" w:themeColor="text1"/>
          <w:sz w:val="28"/>
          <w:szCs w:val="28"/>
          <w:lang w:val="kk-KZ"/>
        </w:rPr>
        <w:t xml:space="preserve">у  әрекетін өзіндік ұйымдастыруының </w:t>
      </w:r>
      <w:r w:rsidRPr="007F4595">
        <w:rPr>
          <w:rFonts w:ascii="Times New Roman" w:hAnsi="Times New Roman" w:cs="Times New Roman"/>
          <w:color w:val="000000" w:themeColor="text1"/>
          <w:sz w:val="28"/>
          <w:szCs w:val="28"/>
          <w:lang w:val="kk-KZ"/>
        </w:rPr>
        <w:t xml:space="preserve">дағдыларын дамытуға бағытталған пәндерді білім беру бағдарламаларының мазмұнына енгізу; оқытудың кезеңі мен формасын ескере отырып, өзіндік </w:t>
      </w:r>
      <w:r w:rsidR="005236F2">
        <w:rPr>
          <w:rFonts w:ascii="Times New Roman" w:hAnsi="Times New Roman" w:cs="Times New Roman"/>
          <w:color w:val="000000" w:themeColor="text1"/>
          <w:sz w:val="28"/>
          <w:szCs w:val="28"/>
          <w:lang w:val="kk-KZ"/>
        </w:rPr>
        <w:t>дәрісхана</w:t>
      </w:r>
      <w:r w:rsidRPr="007F4595">
        <w:rPr>
          <w:rFonts w:ascii="Times New Roman" w:hAnsi="Times New Roman" w:cs="Times New Roman"/>
          <w:color w:val="000000" w:themeColor="text1"/>
          <w:sz w:val="28"/>
          <w:szCs w:val="28"/>
          <w:lang w:val="kk-KZ"/>
        </w:rPr>
        <w:t>дан тыс жұмыс түрлерінің вариативтілігі; студенттердің оқу әрекетін өзіндік ұйымдастыру</w:t>
      </w:r>
      <w:r w:rsidR="005236F2">
        <w:rPr>
          <w:rFonts w:ascii="Times New Roman" w:hAnsi="Times New Roman" w:cs="Times New Roman"/>
          <w:color w:val="000000" w:themeColor="text1"/>
          <w:sz w:val="28"/>
          <w:szCs w:val="28"/>
          <w:lang w:val="kk-KZ"/>
        </w:rPr>
        <w:t>ының</w:t>
      </w:r>
      <w:r w:rsidRPr="007F4595">
        <w:rPr>
          <w:rFonts w:ascii="Times New Roman" w:hAnsi="Times New Roman" w:cs="Times New Roman"/>
          <w:color w:val="000000" w:themeColor="text1"/>
          <w:sz w:val="28"/>
          <w:szCs w:val="28"/>
          <w:lang w:val="kk-KZ"/>
        </w:rPr>
        <w:t xml:space="preserve"> процесін өзектендіретін оқыту технологиялары мен әдістерін (белсенді, ақпараттық интерактивті, арнайы) интеграциялау; студенттерді оқытушымен және оқу әрекетін ұйымдастыру</w:t>
      </w:r>
      <w:r w:rsidR="005236F2">
        <w:rPr>
          <w:rFonts w:ascii="Times New Roman" w:hAnsi="Times New Roman" w:cs="Times New Roman"/>
          <w:color w:val="000000" w:themeColor="text1"/>
          <w:sz w:val="28"/>
          <w:szCs w:val="28"/>
          <w:lang w:val="kk-KZ"/>
        </w:rPr>
        <w:t>ын</w:t>
      </w:r>
      <w:r w:rsidRPr="007F4595">
        <w:rPr>
          <w:rFonts w:ascii="Times New Roman" w:hAnsi="Times New Roman" w:cs="Times New Roman"/>
          <w:color w:val="000000" w:themeColor="text1"/>
          <w:sz w:val="28"/>
          <w:szCs w:val="28"/>
          <w:lang w:val="kk-KZ"/>
        </w:rPr>
        <w:t xml:space="preserve">, бақылау және өзін-өзі бақылау бойынша топпен бірлескен іс-әрекетке қосу. </w:t>
      </w:r>
    </w:p>
    <w:p w14:paraId="6BB02344" w14:textId="191E150B" w:rsidR="003C0AA4" w:rsidRPr="007F4595" w:rsidRDefault="003C0AA4" w:rsidP="007F4595">
      <w:pPr>
        <w:shd w:val="clear" w:color="auto" w:fill="FFFFFF"/>
        <w:spacing w:after="0" w:line="240" w:lineRule="auto"/>
        <w:ind w:firstLine="284"/>
        <w:jc w:val="both"/>
        <w:rPr>
          <w:rFonts w:ascii="Times New Roman" w:hAnsi="Times New Roman" w:cs="Times New Roman"/>
          <w:strike/>
          <w:color w:val="000000" w:themeColor="text1"/>
          <w:sz w:val="28"/>
          <w:szCs w:val="28"/>
          <w:lang w:val="kk-KZ"/>
        </w:rPr>
      </w:pPr>
      <w:r w:rsidRPr="007F4595">
        <w:rPr>
          <w:rFonts w:ascii="Times New Roman" w:hAnsi="Times New Roman" w:cs="Times New Roman"/>
          <w:iCs/>
          <w:color w:val="000000" w:themeColor="text1"/>
          <w:sz w:val="28"/>
          <w:szCs w:val="28"/>
          <w:shd w:val="clear" w:color="auto" w:fill="FFFFFF"/>
          <w:lang w:val="kk-KZ"/>
        </w:rPr>
        <w:lastRenderedPageBreak/>
        <w:t xml:space="preserve"> </w:t>
      </w:r>
      <w:r w:rsidRPr="007F4595">
        <w:rPr>
          <w:rFonts w:ascii="Times New Roman" w:hAnsi="Times New Roman" w:cs="Times New Roman"/>
          <w:color w:val="000000" w:themeColor="text1"/>
          <w:sz w:val="28"/>
          <w:szCs w:val="28"/>
          <w:lang w:val="kk-KZ"/>
        </w:rPr>
        <w:t>Психологиялық шарттар – өзіндік ұйымдастыру және өзін-өзі дамыту мотивациясын қолдау; студенттің өзінің оқу әрекетін ұйымдастыру</w:t>
      </w:r>
      <w:r w:rsidR="005236F2">
        <w:rPr>
          <w:rFonts w:ascii="Times New Roman" w:hAnsi="Times New Roman" w:cs="Times New Roman"/>
          <w:color w:val="000000" w:themeColor="text1"/>
          <w:sz w:val="28"/>
          <w:szCs w:val="28"/>
          <w:lang w:val="kk-KZ"/>
        </w:rPr>
        <w:t>ына</w:t>
      </w:r>
      <w:r w:rsidRPr="007F4595">
        <w:rPr>
          <w:rFonts w:ascii="Times New Roman" w:hAnsi="Times New Roman" w:cs="Times New Roman"/>
          <w:color w:val="000000" w:themeColor="text1"/>
          <w:sz w:val="28"/>
          <w:szCs w:val="28"/>
          <w:lang w:val="kk-KZ"/>
        </w:rPr>
        <w:t xml:space="preserve"> қатысты субъектілі ұстанымының негізі ретінде рефлексияны қалыптастыру; эмоционалды-еріктік өзін-өзі реттеу және стресске төзімділік дағдыларын жетілдіру.</w:t>
      </w:r>
    </w:p>
    <w:p w14:paraId="5F45DF83" w14:textId="77777777" w:rsidR="003C0AA4" w:rsidRPr="007F4595" w:rsidRDefault="003C0AA4" w:rsidP="007F4595">
      <w:pPr>
        <w:shd w:val="clear" w:color="auto" w:fill="FFFFFF"/>
        <w:spacing w:after="0" w:line="240" w:lineRule="auto"/>
        <w:ind w:firstLine="284"/>
        <w:jc w:val="both"/>
        <w:rPr>
          <w:rFonts w:ascii="Times New Roman" w:hAnsi="Times New Roman" w:cs="Times New Roman"/>
          <w:color w:val="000000" w:themeColor="text1"/>
          <w:sz w:val="28"/>
          <w:szCs w:val="28"/>
          <w:shd w:val="clear" w:color="auto" w:fill="FFFFFF"/>
          <w:lang w:val="kk-KZ"/>
        </w:rPr>
      </w:pPr>
      <w:r w:rsidRPr="007F4595">
        <w:rPr>
          <w:rFonts w:ascii="Times New Roman" w:hAnsi="Times New Roman" w:cs="Times New Roman"/>
          <w:color w:val="000000" w:themeColor="text1"/>
          <w:sz w:val="28"/>
          <w:szCs w:val="28"/>
          <w:lang w:val="kk-KZ"/>
        </w:rPr>
        <w:tab/>
        <w:t xml:space="preserve">4. Студенттердің оқу әрекетін өзіндік ұйымдастыруын дамыту бағдарламасы әзірленіп мақұлданды. Жұмысты ұйымдастыру формаларының таңдауы COVID-19 пандемиясы кезіндегі білім беру процесінің өзіндік жағдайларына негізделген. Бағдарлама интернет серверлері мен білім беру платформаларын, Zoom, Webinar, </w:t>
      </w:r>
      <w:r w:rsidRPr="007F4595">
        <w:rPr>
          <w:rStyle w:val="af1"/>
          <w:rFonts w:ascii="Times New Roman" w:hAnsi="Times New Roman" w:cs="Times New Roman"/>
          <w:b w:val="0"/>
          <w:color w:val="000000" w:themeColor="text1"/>
          <w:sz w:val="28"/>
          <w:szCs w:val="28"/>
          <w:lang w:val="kk-KZ"/>
        </w:rPr>
        <w:t>Learnis.ru,</w:t>
      </w:r>
      <w:r w:rsidRPr="007F4595">
        <w:rPr>
          <w:rStyle w:val="af1"/>
          <w:rFonts w:ascii="Times New Roman" w:hAnsi="Times New Roman" w:cs="Times New Roman"/>
          <w:color w:val="000000" w:themeColor="text1"/>
          <w:sz w:val="28"/>
          <w:szCs w:val="28"/>
          <w:lang w:val="kk-KZ"/>
        </w:rPr>
        <w:t xml:space="preserve"> </w:t>
      </w:r>
      <w:r w:rsidRPr="007F4595">
        <w:rPr>
          <w:rFonts w:ascii="Times New Roman" w:hAnsi="Times New Roman" w:cs="Times New Roman"/>
          <w:color w:val="000000" w:themeColor="text1"/>
          <w:sz w:val="28"/>
          <w:szCs w:val="28"/>
          <w:lang w:val="kk-KZ"/>
        </w:rPr>
        <w:t xml:space="preserve">Miro, </w:t>
      </w:r>
      <w:r w:rsidRPr="007F4595">
        <w:rPr>
          <w:rFonts w:ascii="Times New Roman" w:hAnsi="Times New Roman" w:cs="Times New Roman"/>
          <w:bCs/>
          <w:color w:val="000000" w:themeColor="text1"/>
          <w:sz w:val="28"/>
          <w:szCs w:val="28"/>
          <w:lang w:val="kk-KZ"/>
        </w:rPr>
        <w:t xml:space="preserve"> Padlet, </w:t>
      </w:r>
      <w:r w:rsidRPr="007F4595">
        <w:rPr>
          <w:rStyle w:val="af1"/>
          <w:rFonts w:ascii="Times New Roman" w:hAnsi="Times New Roman" w:cs="Times New Roman"/>
          <w:b w:val="0"/>
          <w:iCs/>
          <w:color w:val="000000" w:themeColor="text1"/>
          <w:sz w:val="28"/>
          <w:szCs w:val="28"/>
          <w:bdr w:val="none" w:sz="0" w:space="0" w:color="auto" w:frame="1"/>
          <w:shd w:val="clear" w:color="auto" w:fill="FFFFFF"/>
          <w:lang w:val="kk-KZ"/>
        </w:rPr>
        <w:t>Daylio,</w:t>
      </w:r>
      <w:r w:rsidRPr="007F4595">
        <w:rPr>
          <w:rStyle w:val="af1"/>
          <w:rFonts w:ascii="Times New Roman" w:hAnsi="Times New Roman" w:cs="Times New Roman"/>
          <w:iCs/>
          <w:color w:val="000000" w:themeColor="text1"/>
          <w:sz w:val="28"/>
          <w:szCs w:val="28"/>
          <w:bdr w:val="none" w:sz="0" w:space="0" w:color="auto" w:frame="1"/>
          <w:shd w:val="clear" w:color="auto" w:fill="FFFFFF"/>
          <w:lang w:val="kk-KZ"/>
        </w:rPr>
        <w:t xml:space="preserve"> </w:t>
      </w:r>
      <w:r w:rsidRPr="007F4595">
        <w:rPr>
          <w:rFonts w:ascii="Times New Roman" w:hAnsi="Times New Roman" w:cs="Times New Roman"/>
          <w:color w:val="000000" w:themeColor="text1"/>
          <w:sz w:val="28"/>
          <w:szCs w:val="28"/>
          <w:lang w:val="kk-KZ"/>
        </w:rPr>
        <w:t>Kahoot  Платформа қосымшаларын қолдана отырып, әртүрлі интерактивті әдістер мен құралдарды қолдану арқылы онлайн режимінде жүзеге асырылды.   Офлайн оқытуға көшкеннен кейін студенттердің өзіндік жұмысының өздігінен ұйымдастыруын дамыту және оны әдістемелік қамтамасыз ету бойынша тәжірибелік-эксперименттік жұмыс жүргізілді.</w:t>
      </w:r>
      <w:r w:rsidRPr="007F4595">
        <w:rPr>
          <w:rFonts w:ascii="Times New Roman" w:hAnsi="Times New Roman" w:cs="Times New Roman"/>
          <w:iCs/>
          <w:color w:val="000000" w:themeColor="text1"/>
          <w:sz w:val="28"/>
          <w:szCs w:val="28"/>
          <w:shd w:val="clear" w:color="auto" w:fill="FFFFFF"/>
          <w:lang w:val="kk-KZ"/>
        </w:rPr>
        <w:t xml:space="preserve"> </w:t>
      </w:r>
      <w:r w:rsidRPr="007F4595">
        <w:rPr>
          <w:rFonts w:ascii="Times New Roman" w:hAnsi="Times New Roman" w:cs="Times New Roman"/>
          <w:color w:val="000000" w:themeColor="text1"/>
          <w:sz w:val="28"/>
          <w:szCs w:val="28"/>
          <w:lang w:val="kk-KZ"/>
        </w:rPr>
        <w:t xml:space="preserve">    </w:t>
      </w:r>
    </w:p>
    <w:p w14:paraId="169C8F84" w14:textId="77777777"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rPr>
      </w:pPr>
      <w:r w:rsidRPr="007F4595">
        <w:rPr>
          <w:color w:val="000000" w:themeColor="text1"/>
          <w:sz w:val="28"/>
          <w:szCs w:val="28"/>
          <w:lang w:val="kk-KZ"/>
        </w:rPr>
        <w:t xml:space="preserve"> </w:t>
      </w:r>
      <w:r w:rsidRPr="007F4595">
        <w:rPr>
          <w:color w:val="000000" w:themeColor="text1"/>
          <w:sz w:val="28"/>
          <w:szCs w:val="28"/>
          <w:lang w:val="kk-KZ"/>
        </w:rPr>
        <w:tab/>
        <w:t>Бақылау жұмысы студенттердің өзіндік ұйымдастыруының дамуында оң динамиканың болуын, оның деңгейінің жоғарылауын көрсетті, бұл математикалық статистиканың көмегімен расталды. Осылайша, гипотезада ұсынылған болжамдар расталды. Мақсаттар мен міндеттер жүзеге асырылды.</w:t>
      </w:r>
    </w:p>
    <w:p w14:paraId="0F3A7626" w14:textId="77777777"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rPr>
      </w:pPr>
      <w:r w:rsidRPr="007F4595">
        <w:rPr>
          <w:color w:val="000000" w:themeColor="text1"/>
          <w:sz w:val="28"/>
          <w:szCs w:val="28"/>
          <w:lang w:val="kk-KZ"/>
        </w:rPr>
        <w:t>Алынған нәтижелердің негізінде біз студенттердің оқу әрекетін өзіндік ұйымдастыруын дамыту бойынша ұсыныстар мен ұсынымдар әзірледік:</w:t>
      </w:r>
    </w:p>
    <w:p w14:paraId="50D35650" w14:textId="77777777"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rPr>
      </w:pPr>
      <w:r w:rsidRPr="007F4595">
        <w:rPr>
          <w:color w:val="000000" w:themeColor="text1"/>
          <w:sz w:val="28"/>
          <w:szCs w:val="28"/>
          <w:lang w:val="kk-KZ"/>
        </w:rPr>
        <w:t xml:space="preserve">1. «Студенттердің оқу әрекетін өзіндік ұйымдастыру негіздері», «Өзіндік менеджмент» сияқты оқу әрекетін өзіндік ұйымдастыру дағдыларын дамытуға бағытталған пәндерді ББ-ға енгізген жөн. </w:t>
      </w:r>
    </w:p>
    <w:p w14:paraId="56A311FA" w14:textId="77777777"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eastAsia="en-US"/>
        </w:rPr>
      </w:pPr>
      <w:r w:rsidRPr="007F4595">
        <w:rPr>
          <w:color w:val="000000" w:themeColor="text1"/>
          <w:sz w:val="28"/>
          <w:szCs w:val="28"/>
          <w:lang w:val="kk-KZ" w:eastAsia="en-US"/>
        </w:rPr>
        <w:t>2. СӨЖ үшін тапсырмаларды таңдау мүмкіндігін беру, біртіндеп күрделендіру, ұйымдастырудың вариативтілігі, өзіндік жұмысты бақылау және бағалаудың негізінде студенттердің өзіндік жұмысын әдістемелік және ұйымдастырушылық сүйемелдеуді қамтамасыз ету.</w:t>
      </w:r>
    </w:p>
    <w:p w14:paraId="48F598A2" w14:textId="6A57C259"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eastAsia="en-US"/>
        </w:rPr>
      </w:pPr>
      <w:r w:rsidRPr="007F4595">
        <w:rPr>
          <w:color w:val="000000" w:themeColor="text1"/>
          <w:sz w:val="28"/>
          <w:szCs w:val="28"/>
          <w:lang w:val="kk-KZ" w:eastAsia="en-US"/>
        </w:rPr>
        <w:t xml:space="preserve">3. Студенттердің </w:t>
      </w:r>
      <w:r w:rsidRPr="007F4595">
        <w:rPr>
          <w:color w:val="000000" w:themeColor="text1"/>
          <w:sz w:val="28"/>
          <w:szCs w:val="28"/>
          <w:lang w:val="kk-KZ"/>
        </w:rPr>
        <w:t>оқу әрекетін өзіндік</w:t>
      </w:r>
      <w:r w:rsidRPr="007F4595">
        <w:rPr>
          <w:color w:val="000000" w:themeColor="text1"/>
          <w:sz w:val="28"/>
          <w:szCs w:val="28"/>
          <w:lang w:val="kk-KZ" w:eastAsia="en-US"/>
        </w:rPr>
        <w:t xml:space="preserve"> ұйымдастыру</w:t>
      </w:r>
      <w:r w:rsidR="009A499A">
        <w:rPr>
          <w:color w:val="000000" w:themeColor="text1"/>
          <w:sz w:val="28"/>
          <w:szCs w:val="28"/>
          <w:lang w:val="kk-KZ" w:eastAsia="en-US"/>
        </w:rPr>
        <w:t>ына</w:t>
      </w:r>
      <w:r w:rsidRPr="007F4595">
        <w:rPr>
          <w:color w:val="000000" w:themeColor="text1"/>
          <w:sz w:val="28"/>
          <w:szCs w:val="28"/>
          <w:lang w:val="kk-KZ" w:eastAsia="en-US"/>
        </w:rPr>
        <w:t xml:space="preserve"> қатысты олардың субъектілік ұстанымын дамытуға ықпал ететін online-оқытудың және офлайн-оқытудың тиімді формаларын интеграциялау негізінде </w:t>
      </w:r>
      <w:r w:rsidR="00BE0A77">
        <w:rPr>
          <w:color w:val="000000" w:themeColor="text1"/>
          <w:sz w:val="28"/>
          <w:szCs w:val="28"/>
          <w:lang w:val="kk-KZ" w:eastAsia="en-US"/>
        </w:rPr>
        <w:t>аралас</w:t>
      </w:r>
      <w:r w:rsidRPr="007F4595">
        <w:rPr>
          <w:color w:val="000000" w:themeColor="text1"/>
          <w:sz w:val="28"/>
          <w:szCs w:val="28"/>
          <w:lang w:val="kk-KZ" w:eastAsia="en-US"/>
        </w:rPr>
        <w:t xml:space="preserve"> оқытуды енгізу.</w:t>
      </w:r>
    </w:p>
    <w:p w14:paraId="10ED5F83" w14:textId="66784CA4"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eastAsia="en-US"/>
        </w:rPr>
      </w:pPr>
      <w:r w:rsidRPr="007F4595">
        <w:rPr>
          <w:color w:val="000000" w:themeColor="text1"/>
          <w:sz w:val="28"/>
          <w:szCs w:val="28"/>
          <w:lang w:val="kk-KZ" w:eastAsia="en-US"/>
        </w:rPr>
        <w:t xml:space="preserve">4. Жоғары оқу орындарының оқытушыларына студенттердің </w:t>
      </w:r>
      <w:r w:rsidRPr="007F4595">
        <w:rPr>
          <w:color w:val="000000" w:themeColor="text1"/>
          <w:sz w:val="28"/>
          <w:szCs w:val="28"/>
          <w:lang w:val="kk-KZ"/>
        </w:rPr>
        <w:t>оқу әрекетін өзіндік</w:t>
      </w:r>
      <w:r w:rsidRPr="007F4595">
        <w:rPr>
          <w:color w:val="000000" w:themeColor="text1"/>
          <w:sz w:val="28"/>
          <w:szCs w:val="28"/>
          <w:lang w:val="kk-KZ" w:eastAsia="en-US"/>
        </w:rPr>
        <w:t xml:space="preserve"> ұйымдастыру</w:t>
      </w:r>
      <w:r w:rsidR="009A499A">
        <w:rPr>
          <w:color w:val="000000" w:themeColor="text1"/>
          <w:sz w:val="28"/>
          <w:szCs w:val="28"/>
          <w:lang w:val="kk-KZ" w:eastAsia="en-US"/>
        </w:rPr>
        <w:t>ының</w:t>
      </w:r>
      <w:r w:rsidRPr="007F4595">
        <w:rPr>
          <w:color w:val="000000" w:themeColor="text1"/>
          <w:sz w:val="28"/>
          <w:szCs w:val="28"/>
          <w:lang w:val="kk-KZ" w:eastAsia="en-US"/>
        </w:rPr>
        <w:t xml:space="preserve"> барысында өзара әрекеттестік пен қолдауды дамыту үшін </w:t>
      </w:r>
      <w:r w:rsidRPr="007F4595">
        <w:rPr>
          <w:color w:val="000000" w:themeColor="text1"/>
          <w:sz w:val="28"/>
          <w:szCs w:val="28"/>
          <w:lang w:val="kk-KZ"/>
        </w:rPr>
        <w:t xml:space="preserve">оқу әрекетін </w:t>
      </w:r>
      <w:r w:rsidRPr="007F4595">
        <w:rPr>
          <w:color w:val="000000" w:themeColor="text1"/>
          <w:sz w:val="28"/>
          <w:szCs w:val="28"/>
          <w:lang w:val="kk-KZ" w:eastAsia="en-US"/>
        </w:rPr>
        <w:t>ұйымдастырудың көптеген түрлерінің (</w:t>
      </w:r>
      <w:r w:rsidR="009A499A">
        <w:rPr>
          <w:color w:val="000000" w:themeColor="text1"/>
          <w:sz w:val="28"/>
          <w:szCs w:val="28"/>
          <w:lang w:val="kk-KZ" w:eastAsia="en-US"/>
        </w:rPr>
        <w:t>дәрісханалық</w:t>
      </w:r>
      <w:r w:rsidRPr="007F4595">
        <w:rPr>
          <w:color w:val="000000" w:themeColor="text1"/>
          <w:sz w:val="28"/>
          <w:szCs w:val="28"/>
          <w:lang w:val="kk-KZ" w:eastAsia="en-US"/>
        </w:rPr>
        <w:t xml:space="preserve">, </w:t>
      </w:r>
      <w:r w:rsidR="009A499A">
        <w:rPr>
          <w:color w:val="000000" w:themeColor="text1"/>
          <w:sz w:val="28"/>
          <w:szCs w:val="28"/>
          <w:lang w:val="kk-KZ" w:eastAsia="en-US"/>
        </w:rPr>
        <w:t>дәрісхана</w:t>
      </w:r>
      <w:r w:rsidRPr="007F4595">
        <w:rPr>
          <w:color w:val="000000" w:themeColor="text1"/>
          <w:sz w:val="28"/>
          <w:szCs w:val="28"/>
          <w:lang w:val="kk-KZ" w:eastAsia="en-US"/>
        </w:rPr>
        <w:t>дан тыс, жеке, топтық) ресурстарын пайдалану.</w:t>
      </w:r>
    </w:p>
    <w:p w14:paraId="7D75E433" w14:textId="4F5F6307" w:rsidR="003C0AA4" w:rsidRPr="007F4595" w:rsidRDefault="003C0AA4" w:rsidP="007F4595">
      <w:pPr>
        <w:pStyle w:val="a7"/>
        <w:shd w:val="clear" w:color="auto" w:fill="FFFFFF"/>
        <w:spacing w:after="0" w:line="240" w:lineRule="auto"/>
        <w:ind w:left="0" w:firstLine="284"/>
        <w:jc w:val="both"/>
        <w:rPr>
          <w:color w:val="000000" w:themeColor="text1"/>
          <w:sz w:val="28"/>
          <w:szCs w:val="28"/>
          <w:lang w:val="kk-KZ" w:eastAsia="en-US"/>
        </w:rPr>
      </w:pPr>
      <w:r w:rsidRPr="007F4595">
        <w:rPr>
          <w:color w:val="000000" w:themeColor="text1"/>
          <w:sz w:val="28"/>
          <w:szCs w:val="28"/>
          <w:lang w:val="kk-KZ" w:eastAsia="en-US"/>
        </w:rPr>
        <w:t>5. Іс-әрекеттің мағыналылығын дамытуға, өзіндік рефлексияға, өзін-өзі дамытуға ынталандыруға, стресске төзімділікті арттыруға, өзін-өзі реттеуге және т.б. бағытталған тиімді психологиялық әдістерді (коу</w:t>
      </w:r>
      <w:r w:rsidR="00792CB0">
        <w:rPr>
          <w:color w:val="000000" w:themeColor="text1"/>
          <w:sz w:val="28"/>
          <w:szCs w:val="28"/>
          <w:lang w:val="kk-KZ" w:eastAsia="en-US"/>
        </w:rPr>
        <w:t>чинг, тренинг, квесттер және т.</w:t>
      </w:r>
      <w:r w:rsidRPr="007F4595">
        <w:rPr>
          <w:color w:val="000000" w:themeColor="text1"/>
          <w:sz w:val="28"/>
          <w:szCs w:val="28"/>
          <w:lang w:val="kk-KZ" w:eastAsia="en-US"/>
        </w:rPr>
        <w:t xml:space="preserve">б.) қолдану. </w:t>
      </w:r>
    </w:p>
    <w:p w14:paraId="52957CC8" w14:textId="0B295225" w:rsidR="005E0285" w:rsidRPr="00C944BA" w:rsidRDefault="003C0AA4" w:rsidP="00C944BA">
      <w:pPr>
        <w:shd w:val="clear" w:color="auto" w:fill="FFFFFF"/>
        <w:spacing w:after="0" w:line="240" w:lineRule="auto"/>
        <w:ind w:firstLine="284"/>
        <w:jc w:val="both"/>
        <w:textAlignment w:val="baseline"/>
        <w:rPr>
          <w:rFonts w:ascii="Times New Roman" w:hAnsi="Times New Roman" w:cs="Times New Roman"/>
          <w:color w:val="000000" w:themeColor="text1"/>
          <w:sz w:val="28"/>
          <w:szCs w:val="28"/>
          <w:lang w:val="kk-KZ"/>
        </w:rPr>
      </w:pPr>
      <w:r w:rsidRPr="007F4595">
        <w:rPr>
          <w:rFonts w:ascii="Times New Roman" w:hAnsi="Times New Roman" w:cs="Times New Roman"/>
          <w:color w:val="000000" w:themeColor="text1"/>
          <w:sz w:val="28"/>
          <w:szCs w:val="28"/>
          <w:lang w:val="kk-KZ"/>
        </w:rPr>
        <w:t>Алынған нәтижелер студенттердің оқу әрекетін өзіндік ұйымдастыруын қалыптастыру мәселесінің барлық аспектілерін сарқып бітпейтінін және осы бағытта ары қарай ғылыми дамуын болжайтынын  атап өткен жөн</w:t>
      </w:r>
      <w:r w:rsidR="00C944BA">
        <w:rPr>
          <w:rFonts w:ascii="Times New Roman" w:hAnsi="Times New Roman" w:cs="Times New Roman"/>
          <w:color w:val="000000" w:themeColor="text1"/>
          <w:sz w:val="28"/>
          <w:szCs w:val="28"/>
          <w:lang w:val="kk-KZ"/>
        </w:rPr>
        <w:t>.</w:t>
      </w:r>
    </w:p>
    <w:p w14:paraId="43C7D268" w14:textId="77777777" w:rsidR="00BE0A77" w:rsidRDefault="00BE0A77" w:rsidP="007F4595">
      <w:pPr>
        <w:pStyle w:val="a7"/>
        <w:spacing w:after="0" w:line="240" w:lineRule="auto"/>
        <w:ind w:left="0"/>
        <w:jc w:val="center"/>
        <w:rPr>
          <w:b/>
          <w:sz w:val="28"/>
          <w:szCs w:val="28"/>
          <w:lang w:val="kk-KZ"/>
        </w:rPr>
      </w:pPr>
    </w:p>
    <w:p w14:paraId="63DFC635" w14:textId="77777777" w:rsidR="00BE0A77" w:rsidRDefault="00BE0A77" w:rsidP="007F4595">
      <w:pPr>
        <w:pStyle w:val="a7"/>
        <w:spacing w:after="0" w:line="240" w:lineRule="auto"/>
        <w:ind w:left="0"/>
        <w:jc w:val="center"/>
        <w:rPr>
          <w:b/>
          <w:sz w:val="28"/>
          <w:szCs w:val="28"/>
          <w:lang w:val="kk-KZ"/>
        </w:rPr>
      </w:pPr>
    </w:p>
    <w:p w14:paraId="4BE0D55B" w14:textId="77777777" w:rsidR="00771204" w:rsidRPr="007F4595" w:rsidRDefault="0077168A" w:rsidP="007F4595">
      <w:pPr>
        <w:pStyle w:val="a7"/>
        <w:spacing w:after="0" w:line="240" w:lineRule="auto"/>
        <w:ind w:left="0"/>
        <w:jc w:val="center"/>
        <w:rPr>
          <w:b/>
          <w:sz w:val="28"/>
          <w:szCs w:val="28"/>
          <w:lang w:val="kk-KZ"/>
        </w:rPr>
      </w:pPr>
      <w:r w:rsidRPr="007F4595">
        <w:rPr>
          <w:b/>
          <w:sz w:val="28"/>
          <w:szCs w:val="28"/>
          <w:lang w:val="kk-KZ"/>
        </w:rPr>
        <w:lastRenderedPageBreak/>
        <w:t>ПАЙДАЛАНЫЛҒАН ӘДЕБИЕТТЕР ТІЗІМІ</w:t>
      </w:r>
    </w:p>
    <w:p w14:paraId="0B65CF97" w14:textId="77777777" w:rsidR="00771204" w:rsidRPr="007F4595" w:rsidRDefault="00771204" w:rsidP="007F4595">
      <w:pPr>
        <w:pStyle w:val="a7"/>
        <w:spacing w:after="0" w:line="240" w:lineRule="auto"/>
        <w:ind w:left="0"/>
        <w:rPr>
          <w:sz w:val="28"/>
          <w:szCs w:val="28"/>
          <w:lang w:val="kk-KZ"/>
        </w:rPr>
      </w:pPr>
    </w:p>
    <w:p w14:paraId="793BB18B" w14:textId="77777777" w:rsidR="00472ED3" w:rsidRDefault="00472ED3" w:rsidP="00C944BA">
      <w:pPr>
        <w:pStyle w:val="a7"/>
        <w:numPr>
          <w:ilvl w:val="0"/>
          <w:numId w:val="8"/>
        </w:numPr>
        <w:tabs>
          <w:tab w:val="left" w:pos="142"/>
        </w:tabs>
        <w:spacing w:after="0" w:line="240" w:lineRule="auto"/>
        <w:ind w:left="0" w:firstLine="142"/>
        <w:jc w:val="both"/>
        <w:rPr>
          <w:sz w:val="28"/>
          <w:szCs w:val="28"/>
          <w:lang w:val="kk-KZ"/>
        </w:rPr>
      </w:pPr>
      <w:r w:rsidRPr="001E71A5">
        <w:rPr>
          <w:sz w:val="28"/>
          <w:szCs w:val="28"/>
          <w:lang w:val="kk-KZ"/>
        </w:rPr>
        <w:t>Қазақстан Республикасында жоғары білімді және ғылымды дамытудың 2023-2029 жылдарға арналған тұжырымдамасы</w:t>
      </w:r>
      <w:r w:rsidRPr="007F4595">
        <w:rPr>
          <w:sz w:val="28"/>
          <w:szCs w:val="28"/>
          <w:lang w:val="kk-KZ"/>
        </w:rPr>
        <w:t>. Қазақстан Республикасы Үкіметінің 2023 жылғы 28 наурыздағы № 248 қаулысы.</w:t>
      </w:r>
    </w:p>
    <w:p w14:paraId="43B39358" w14:textId="02172A18" w:rsidR="00111E2C" w:rsidRDefault="00472ED3" w:rsidP="00C944BA">
      <w:pPr>
        <w:pStyle w:val="a7"/>
        <w:numPr>
          <w:ilvl w:val="0"/>
          <w:numId w:val="8"/>
        </w:numPr>
        <w:tabs>
          <w:tab w:val="left" w:pos="142"/>
        </w:tabs>
        <w:spacing w:after="0" w:line="240" w:lineRule="auto"/>
        <w:ind w:left="0" w:firstLine="142"/>
        <w:jc w:val="both"/>
        <w:rPr>
          <w:sz w:val="28"/>
          <w:szCs w:val="28"/>
          <w:lang w:val="kk-KZ"/>
        </w:rPr>
      </w:pPr>
      <w:r w:rsidRPr="008F6193">
        <w:rPr>
          <w:sz w:val="28"/>
          <w:szCs w:val="28"/>
          <w:lang w:val="kk-KZ"/>
        </w:rPr>
        <w:t>Қазақстан Республикасы Ғылым және жоғары білім минист</w:t>
      </w:r>
      <w:r>
        <w:rPr>
          <w:sz w:val="28"/>
          <w:szCs w:val="28"/>
          <w:lang w:val="kk-KZ"/>
        </w:rPr>
        <w:t>рінің 2022 жылғы 20 шiлдедегi №</w:t>
      </w:r>
      <w:r w:rsidRPr="008F6193">
        <w:rPr>
          <w:sz w:val="28"/>
          <w:szCs w:val="28"/>
          <w:lang w:val="kk-KZ"/>
        </w:rPr>
        <w:t>2 бұйрығы. Қазақстан Республикасының Әділет министрлігінде 2022 жылғы 27 шiлдеде № 28916 болып тіркелді.</w:t>
      </w:r>
    </w:p>
    <w:p w14:paraId="53337F0F" w14:textId="3492D483" w:rsidR="00EB7AA7" w:rsidRPr="00EB7AA7" w:rsidRDefault="00EB7AA7" w:rsidP="00EB7AA7">
      <w:pPr>
        <w:pStyle w:val="a5"/>
        <w:numPr>
          <w:ilvl w:val="0"/>
          <w:numId w:val="8"/>
        </w:numPr>
        <w:shd w:val="clear" w:color="auto" w:fill="FFFFFF"/>
        <w:spacing w:after="0" w:line="240" w:lineRule="auto"/>
        <w:jc w:val="both"/>
        <w:rPr>
          <w:rFonts w:ascii="Times New Roman" w:hAnsi="Times New Roman"/>
          <w:sz w:val="28"/>
          <w:szCs w:val="28"/>
          <w:shd w:val="clear" w:color="auto" w:fill="FFFFFF"/>
          <w:lang w:val="kk-KZ"/>
        </w:rPr>
      </w:pPr>
      <w:r w:rsidRPr="00EB7AA7">
        <w:rPr>
          <w:rFonts w:ascii="Times New Roman" w:hAnsi="Times New Roman"/>
          <w:sz w:val="28"/>
          <w:szCs w:val="28"/>
          <w:shd w:val="clear" w:color="auto" w:fill="FFFFFF"/>
          <w:lang w:val="kk-KZ"/>
        </w:rPr>
        <w:t>Концептуальные основы системной модернизации педагогического образования Республики Казахстан / С.Ж. Пралиев, К.К. Жампеисова [и др.] // Педагогика және психология - Педагогика и психология. 2015. - №1. - С. 44- 60.</w:t>
      </w:r>
    </w:p>
    <w:p w14:paraId="5B286A5D" w14:textId="427322EA" w:rsidR="00111E2C" w:rsidRPr="007F4595" w:rsidRDefault="00BC056E" w:rsidP="00C944BA">
      <w:pPr>
        <w:pStyle w:val="a7"/>
        <w:numPr>
          <w:ilvl w:val="0"/>
          <w:numId w:val="8"/>
        </w:numPr>
        <w:tabs>
          <w:tab w:val="left" w:pos="142"/>
        </w:tabs>
        <w:spacing w:after="0" w:line="240" w:lineRule="auto"/>
        <w:ind w:left="0" w:firstLine="142"/>
        <w:jc w:val="both"/>
        <w:rPr>
          <w:sz w:val="28"/>
          <w:szCs w:val="28"/>
        </w:rPr>
      </w:pPr>
      <w:r>
        <w:rPr>
          <w:bCs/>
          <w:sz w:val="28"/>
          <w:szCs w:val="28"/>
          <w:shd w:val="clear" w:color="auto" w:fill="FFFFFF"/>
        </w:rPr>
        <w:t xml:space="preserve">Архангельский </w:t>
      </w:r>
      <w:r w:rsidR="00111E2C" w:rsidRPr="007F4595">
        <w:rPr>
          <w:bCs/>
          <w:sz w:val="28"/>
          <w:szCs w:val="28"/>
          <w:shd w:val="clear" w:color="auto" w:fill="FFFFFF"/>
        </w:rPr>
        <w:t>С.И. Учебный</w:t>
      </w:r>
      <w:r w:rsidR="00111E2C" w:rsidRPr="007F4595">
        <w:rPr>
          <w:sz w:val="28"/>
          <w:szCs w:val="28"/>
          <w:shd w:val="clear" w:color="auto" w:fill="FFFFFF"/>
        </w:rPr>
        <w:t> </w:t>
      </w:r>
      <w:r w:rsidR="00111E2C" w:rsidRPr="007F4595">
        <w:rPr>
          <w:bCs/>
          <w:sz w:val="28"/>
          <w:szCs w:val="28"/>
          <w:shd w:val="clear" w:color="auto" w:fill="FFFFFF"/>
        </w:rPr>
        <w:t>процесс</w:t>
      </w:r>
      <w:r w:rsidR="00111E2C" w:rsidRPr="007F4595">
        <w:rPr>
          <w:sz w:val="28"/>
          <w:szCs w:val="28"/>
          <w:shd w:val="clear" w:color="auto" w:fill="FFFFFF"/>
        </w:rPr>
        <w:t> </w:t>
      </w:r>
      <w:r w:rsidR="00111E2C" w:rsidRPr="007F4595">
        <w:rPr>
          <w:bCs/>
          <w:sz w:val="28"/>
          <w:szCs w:val="28"/>
          <w:shd w:val="clear" w:color="auto" w:fill="FFFFFF"/>
        </w:rPr>
        <w:t>в</w:t>
      </w:r>
      <w:r w:rsidR="00111E2C" w:rsidRPr="007F4595">
        <w:rPr>
          <w:sz w:val="28"/>
          <w:szCs w:val="28"/>
          <w:shd w:val="clear" w:color="auto" w:fill="FFFFFF"/>
        </w:rPr>
        <w:t> </w:t>
      </w:r>
      <w:r w:rsidR="00111E2C" w:rsidRPr="007F4595">
        <w:rPr>
          <w:bCs/>
          <w:sz w:val="28"/>
          <w:szCs w:val="28"/>
          <w:shd w:val="clear" w:color="auto" w:fill="FFFFFF"/>
        </w:rPr>
        <w:t>высшей</w:t>
      </w:r>
      <w:r w:rsidR="00111E2C" w:rsidRPr="007F4595">
        <w:rPr>
          <w:sz w:val="28"/>
          <w:szCs w:val="28"/>
          <w:shd w:val="clear" w:color="auto" w:fill="FFFFFF"/>
        </w:rPr>
        <w:t> </w:t>
      </w:r>
      <w:r w:rsidR="00111E2C" w:rsidRPr="007F4595">
        <w:rPr>
          <w:bCs/>
          <w:sz w:val="28"/>
          <w:szCs w:val="28"/>
          <w:shd w:val="clear" w:color="auto" w:fill="FFFFFF"/>
        </w:rPr>
        <w:t>школе</w:t>
      </w:r>
      <w:r w:rsidR="00111E2C" w:rsidRPr="007F4595">
        <w:rPr>
          <w:sz w:val="28"/>
          <w:szCs w:val="28"/>
          <w:shd w:val="clear" w:color="auto" w:fill="FFFFFF"/>
        </w:rPr>
        <w:t xml:space="preserve">, его закономерные основы и </w:t>
      </w:r>
      <w:r>
        <w:rPr>
          <w:sz w:val="28"/>
          <w:szCs w:val="28"/>
          <w:shd w:val="clear" w:color="auto" w:fill="FFFFFF"/>
        </w:rPr>
        <w:t>методы.</w:t>
      </w:r>
      <w:r w:rsidR="00111E2C" w:rsidRPr="007F4595">
        <w:rPr>
          <w:sz w:val="28"/>
          <w:szCs w:val="28"/>
          <w:shd w:val="clear" w:color="auto" w:fill="FFFFFF"/>
        </w:rPr>
        <w:t xml:space="preserve"> </w:t>
      </w:r>
      <w:r>
        <w:rPr>
          <w:sz w:val="28"/>
          <w:szCs w:val="28"/>
          <w:shd w:val="clear" w:color="auto" w:fill="FFFFFF"/>
        </w:rPr>
        <w:t>г</w:t>
      </w:r>
      <w:proofErr w:type="gramStart"/>
      <w:r>
        <w:rPr>
          <w:sz w:val="28"/>
          <w:szCs w:val="28"/>
          <w:shd w:val="clear" w:color="auto" w:fill="FFFFFF"/>
        </w:rPr>
        <w:t>.</w:t>
      </w:r>
      <w:r w:rsidR="00111E2C" w:rsidRPr="007F4595">
        <w:rPr>
          <w:sz w:val="28"/>
          <w:szCs w:val="28"/>
          <w:shd w:val="clear" w:color="auto" w:fill="FFFFFF"/>
        </w:rPr>
        <w:t>М</w:t>
      </w:r>
      <w:proofErr w:type="gramEnd"/>
      <w:r w:rsidR="00111E2C" w:rsidRPr="007F4595">
        <w:rPr>
          <w:sz w:val="28"/>
          <w:szCs w:val="28"/>
          <w:shd w:val="clear" w:color="auto" w:fill="FFFFFF"/>
        </w:rPr>
        <w:t>осква: Высш. </w:t>
      </w:r>
      <w:r w:rsidR="00111E2C" w:rsidRPr="007F4595">
        <w:rPr>
          <w:bCs/>
          <w:sz w:val="28"/>
          <w:szCs w:val="28"/>
          <w:shd w:val="clear" w:color="auto" w:fill="FFFFFF"/>
        </w:rPr>
        <w:t>школа</w:t>
      </w:r>
      <w:r w:rsidR="00111E2C" w:rsidRPr="007F4595">
        <w:rPr>
          <w:sz w:val="28"/>
          <w:szCs w:val="28"/>
          <w:shd w:val="clear" w:color="auto" w:fill="FFFFFF"/>
        </w:rPr>
        <w:t>, 1980. - 368 с.</w:t>
      </w:r>
    </w:p>
    <w:p w14:paraId="388551FE"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bCs/>
          <w:sz w:val="28"/>
          <w:szCs w:val="28"/>
          <w:shd w:val="clear" w:color="auto" w:fill="FFFFFF"/>
        </w:rPr>
        <w:t>Бабанский</w:t>
      </w:r>
      <w:r w:rsidRPr="007F4595">
        <w:rPr>
          <w:sz w:val="28"/>
          <w:szCs w:val="28"/>
          <w:shd w:val="clear" w:color="auto" w:fill="FFFFFF"/>
        </w:rPr>
        <w:t> </w:t>
      </w:r>
      <w:r w:rsidRPr="007F4595">
        <w:rPr>
          <w:bCs/>
          <w:sz w:val="28"/>
          <w:szCs w:val="28"/>
          <w:shd w:val="clear" w:color="auto" w:fill="FFFFFF"/>
        </w:rPr>
        <w:t>Ю</w:t>
      </w:r>
      <w:r w:rsidRPr="007F4595">
        <w:rPr>
          <w:sz w:val="28"/>
          <w:szCs w:val="28"/>
          <w:shd w:val="clear" w:color="auto" w:fill="FFFFFF"/>
        </w:rPr>
        <w:t>.</w:t>
      </w:r>
      <w:r w:rsidRPr="007F4595">
        <w:rPr>
          <w:bCs/>
          <w:sz w:val="28"/>
          <w:szCs w:val="28"/>
          <w:shd w:val="clear" w:color="auto" w:fill="FFFFFF"/>
        </w:rPr>
        <w:t>К</w:t>
      </w:r>
      <w:r w:rsidRPr="007F4595">
        <w:rPr>
          <w:sz w:val="28"/>
          <w:szCs w:val="28"/>
          <w:shd w:val="clear" w:color="auto" w:fill="FFFFFF"/>
        </w:rPr>
        <w:t>. </w:t>
      </w:r>
      <w:r w:rsidRPr="007F4595">
        <w:rPr>
          <w:bCs/>
          <w:sz w:val="28"/>
          <w:szCs w:val="28"/>
          <w:shd w:val="clear" w:color="auto" w:fill="FFFFFF"/>
        </w:rPr>
        <w:t>Рациональная</w:t>
      </w:r>
      <w:r w:rsidRPr="007F4595">
        <w:rPr>
          <w:sz w:val="28"/>
          <w:szCs w:val="28"/>
          <w:shd w:val="clear" w:color="auto" w:fill="FFFFFF"/>
        </w:rPr>
        <w:t> </w:t>
      </w:r>
      <w:r w:rsidRPr="007F4595">
        <w:rPr>
          <w:bCs/>
          <w:sz w:val="28"/>
          <w:szCs w:val="28"/>
          <w:shd w:val="clear" w:color="auto" w:fill="FFFFFF"/>
        </w:rPr>
        <w:t>организация</w:t>
      </w:r>
      <w:r w:rsidRPr="007F4595">
        <w:rPr>
          <w:sz w:val="28"/>
          <w:szCs w:val="28"/>
          <w:shd w:val="clear" w:color="auto" w:fill="FFFFFF"/>
        </w:rPr>
        <w:t> </w:t>
      </w:r>
      <w:r w:rsidRPr="007F4595">
        <w:rPr>
          <w:bCs/>
          <w:sz w:val="28"/>
          <w:szCs w:val="28"/>
          <w:shd w:val="clear" w:color="auto" w:fill="FFFFFF"/>
        </w:rPr>
        <w:t>учебной</w:t>
      </w:r>
      <w:r w:rsidRPr="007F4595">
        <w:rPr>
          <w:sz w:val="28"/>
          <w:szCs w:val="28"/>
          <w:shd w:val="clear" w:color="auto" w:fill="FFFFFF"/>
        </w:rPr>
        <w:t> </w:t>
      </w:r>
      <w:r w:rsidRPr="007F4595">
        <w:rPr>
          <w:bCs/>
          <w:sz w:val="28"/>
          <w:szCs w:val="28"/>
          <w:shd w:val="clear" w:color="auto" w:fill="FFFFFF"/>
        </w:rPr>
        <w:t>деятельности</w:t>
      </w:r>
      <w:r w:rsidRPr="007F4595">
        <w:rPr>
          <w:sz w:val="28"/>
          <w:szCs w:val="28"/>
          <w:shd w:val="clear" w:color="auto" w:fill="FFFFFF"/>
        </w:rPr>
        <w:t>. – М.: Знание, 1981. – 96с. </w:t>
      </w:r>
    </w:p>
    <w:p w14:paraId="6DA75FCD" w14:textId="77777777" w:rsidR="00111E2C" w:rsidRPr="007F4595" w:rsidRDefault="00111E2C"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Граф В., Ильясов И.И., Ляудис В.Я. Основы самоорганизации учебной деятельности и самостоятельной работы студентов. М.: МГУ, 1981.</w:t>
      </w:r>
    </w:p>
    <w:p w14:paraId="49133634"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Абульханова-Славская К.А. Личностные механизмы регуляции деятельности // Проблемы психологии личности/ Под ред. Е.В. Шороховой. – М.: Наука, 1982. – 246с</w:t>
      </w:r>
      <w:r w:rsidRPr="007F4595">
        <w:rPr>
          <w:bCs/>
          <w:sz w:val="28"/>
          <w:szCs w:val="28"/>
          <w:shd w:val="clear" w:color="auto" w:fill="FFFFFF"/>
        </w:rPr>
        <w:t>.</w:t>
      </w:r>
    </w:p>
    <w:p w14:paraId="0113571D"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Домбровецка Г. Особенности учебной самоорганизации иностранных студентов: Дис. канд</w:t>
      </w:r>
      <w:proofErr w:type="gramStart"/>
      <w:r w:rsidRPr="007F4595">
        <w:rPr>
          <w:sz w:val="28"/>
          <w:szCs w:val="28"/>
        </w:rPr>
        <w:t>.п</w:t>
      </w:r>
      <w:proofErr w:type="gramEnd"/>
      <w:r w:rsidRPr="007F4595">
        <w:rPr>
          <w:sz w:val="28"/>
          <w:szCs w:val="28"/>
        </w:rPr>
        <w:t>ед.наук. Д., 1987. - 243с.</w:t>
      </w:r>
    </w:p>
    <w:p w14:paraId="5E01AE6D"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sz w:val="28"/>
          <w:szCs w:val="28"/>
        </w:rPr>
        <w:t>Пейсахов Н.М., Шевцов М.Н Практическая психология. – Казань: КГУ, 1991. 120 с.</w:t>
      </w:r>
    </w:p>
    <w:p w14:paraId="018D82F7"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sz w:val="28"/>
          <w:szCs w:val="28"/>
          <w:lang w:val="kk-KZ"/>
        </w:rPr>
        <w:t>Устинова Я</w:t>
      </w:r>
      <w:r w:rsidRPr="007F4595">
        <w:rPr>
          <w:sz w:val="28"/>
          <w:szCs w:val="28"/>
        </w:rPr>
        <w:t>.О.</w:t>
      </w:r>
      <w:r w:rsidRPr="007F4595">
        <w:rPr>
          <w:bCs/>
          <w:kern w:val="36"/>
          <w:sz w:val="28"/>
          <w:szCs w:val="28"/>
        </w:rPr>
        <w:t xml:space="preserve"> Формирование умений самоорганизации и самоконтроля учебной деятельности у студентов вузов: дис…к.п.н. - Челябинск, 2000.- 191с</w:t>
      </w:r>
      <w:r w:rsidRPr="007F4595">
        <w:rPr>
          <w:b/>
          <w:bCs/>
          <w:kern w:val="36"/>
          <w:sz w:val="28"/>
          <w:szCs w:val="28"/>
        </w:rPr>
        <w:t>.</w:t>
      </w:r>
    </w:p>
    <w:p w14:paraId="2CE5E3DF"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sz w:val="28"/>
          <w:szCs w:val="28"/>
          <w:shd w:val="clear" w:color="auto" w:fill="FFFFFF"/>
        </w:rPr>
        <w:t xml:space="preserve">Осницкий А.К. </w:t>
      </w:r>
      <w:r w:rsidRPr="007F4595">
        <w:rPr>
          <w:bCs/>
          <w:sz w:val="28"/>
          <w:szCs w:val="28"/>
          <w:shd w:val="clear" w:color="auto" w:fill="FFFFFF"/>
        </w:rPr>
        <w:t>Структура, содержание и функции регуляторного опыта человека: дис. …д.п.н</w:t>
      </w:r>
      <w:proofErr w:type="gramStart"/>
      <w:r w:rsidRPr="007F4595">
        <w:rPr>
          <w:bCs/>
          <w:sz w:val="28"/>
          <w:szCs w:val="28"/>
          <w:shd w:val="clear" w:color="auto" w:fill="FFFFFF"/>
        </w:rPr>
        <w:t xml:space="preserve">.. – </w:t>
      </w:r>
      <w:proofErr w:type="gramEnd"/>
      <w:r w:rsidRPr="007F4595">
        <w:rPr>
          <w:bCs/>
          <w:sz w:val="28"/>
          <w:szCs w:val="28"/>
          <w:shd w:val="clear" w:color="auto" w:fill="FFFFFF"/>
        </w:rPr>
        <w:t>М., 2001. – 370с.</w:t>
      </w:r>
    </w:p>
    <w:p w14:paraId="0A63A6F3"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Смирнов А.В. Учебная самоорганизация как фактор развития познавательной мотивации студентов технического вуза:</w:t>
      </w:r>
      <w:r w:rsidRPr="007F4595">
        <w:rPr>
          <w:sz w:val="28"/>
          <w:szCs w:val="28"/>
          <w:shd w:val="clear" w:color="auto" w:fill="FFFFFF"/>
        </w:rPr>
        <w:t xml:space="preserve"> Автореф.дис … к.психол.н. Самара, 2011. – 27с.</w:t>
      </w:r>
    </w:p>
    <w:p w14:paraId="2C087B74" w14:textId="77777777" w:rsidR="00111E2C" w:rsidRPr="007F4595" w:rsidRDefault="00111E2C" w:rsidP="00C944BA">
      <w:pPr>
        <w:pStyle w:val="a7"/>
        <w:numPr>
          <w:ilvl w:val="0"/>
          <w:numId w:val="8"/>
        </w:numPr>
        <w:tabs>
          <w:tab w:val="left" w:pos="142"/>
        </w:tabs>
        <w:spacing w:after="0" w:line="240" w:lineRule="auto"/>
        <w:ind w:left="0" w:firstLine="142"/>
        <w:jc w:val="both"/>
        <w:rPr>
          <w:sz w:val="28"/>
          <w:szCs w:val="28"/>
        </w:rPr>
      </w:pPr>
      <w:r w:rsidRPr="007F4595">
        <w:rPr>
          <w:sz w:val="28"/>
          <w:szCs w:val="28"/>
          <w:shd w:val="clear" w:color="auto" w:fill="FFFFFF"/>
        </w:rPr>
        <w:t xml:space="preserve">Берулава М.Н. Основы современной педагогики - М.:НОЦ РАО, 2004. -167 c. </w:t>
      </w:r>
    </w:p>
    <w:p w14:paraId="5C74D1B1" w14:textId="77777777" w:rsidR="00111E2C" w:rsidRPr="007F4595" w:rsidRDefault="00111E2C" w:rsidP="00C944BA">
      <w:pPr>
        <w:pStyle w:val="a7"/>
        <w:numPr>
          <w:ilvl w:val="0"/>
          <w:numId w:val="8"/>
        </w:numPr>
        <w:tabs>
          <w:tab w:val="left" w:pos="142"/>
          <w:tab w:val="left" w:pos="993"/>
          <w:tab w:val="left" w:pos="1134"/>
        </w:tabs>
        <w:spacing w:after="0" w:line="240" w:lineRule="auto"/>
        <w:ind w:left="0" w:firstLine="142"/>
        <w:jc w:val="both"/>
        <w:rPr>
          <w:sz w:val="28"/>
          <w:szCs w:val="28"/>
        </w:rPr>
      </w:pPr>
      <w:r w:rsidRPr="007F4595">
        <w:rPr>
          <w:kern w:val="36"/>
          <w:sz w:val="28"/>
          <w:szCs w:val="28"/>
        </w:rPr>
        <w:t>Ишков А.Д. Учебная деятельность студента: психологические факторы успешности: Монография. - М.: Издательство АСВ,. 2004 - 224 с.</w:t>
      </w:r>
    </w:p>
    <w:p w14:paraId="089D4C82" w14:textId="77777777" w:rsidR="00111E2C" w:rsidRPr="007F4595" w:rsidRDefault="00111E2C" w:rsidP="00C944BA">
      <w:pPr>
        <w:pStyle w:val="a7"/>
        <w:numPr>
          <w:ilvl w:val="0"/>
          <w:numId w:val="8"/>
        </w:numPr>
        <w:tabs>
          <w:tab w:val="left" w:pos="142"/>
          <w:tab w:val="left" w:pos="993"/>
          <w:tab w:val="left" w:pos="1134"/>
        </w:tabs>
        <w:spacing w:after="0" w:line="240" w:lineRule="auto"/>
        <w:ind w:left="0" w:firstLine="142"/>
        <w:jc w:val="both"/>
        <w:rPr>
          <w:sz w:val="28"/>
          <w:szCs w:val="28"/>
        </w:rPr>
      </w:pPr>
      <w:r w:rsidRPr="007F4595">
        <w:rPr>
          <w:sz w:val="28"/>
          <w:szCs w:val="28"/>
          <w:shd w:val="clear" w:color="auto" w:fill="FFFFFF"/>
        </w:rPr>
        <w:t>Нечаева Е.А. Формирование научной организации учебной деятельности студентов вуза: Автореф.дис … к.п.н. - Ставрополь, 2004. – 21с.</w:t>
      </w:r>
    </w:p>
    <w:p w14:paraId="158CC0E4" w14:textId="77777777" w:rsidR="00111E2C" w:rsidRPr="007F4595" w:rsidRDefault="00111E2C" w:rsidP="00C944BA">
      <w:pPr>
        <w:pStyle w:val="a7"/>
        <w:numPr>
          <w:ilvl w:val="0"/>
          <w:numId w:val="8"/>
        </w:numPr>
        <w:tabs>
          <w:tab w:val="left" w:pos="142"/>
          <w:tab w:val="left" w:pos="993"/>
          <w:tab w:val="left" w:pos="1134"/>
        </w:tabs>
        <w:spacing w:after="0" w:line="240" w:lineRule="auto"/>
        <w:ind w:left="0" w:firstLine="142"/>
        <w:jc w:val="both"/>
        <w:rPr>
          <w:sz w:val="28"/>
          <w:szCs w:val="28"/>
        </w:rPr>
      </w:pPr>
      <w:bookmarkStart w:id="10" w:name="_Hlk80814517"/>
      <w:r w:rsidRPr="007F4595">
        <w:rPr>
          <w:sz w:val="28"/>
          <w:szCs w:val="28"/>
        </w:rPr>
        <w:t>Холонская В.А. Процесс самоорганизации личности студентов при изучении психологии с помощью активных методов обучения. Дис. …к</w:t>
      </w:r>
      <w:proofErr w:type="gramStart"/>
      <w:r w:rsidRPr="007F4595">
        <w:rPr>
          <w:sz w:val="28"/>
          <w:szCs w:val="28"/>
        </w:rPr>
        <w:t>.п</w:t>
      </w:r>
      <w:proofErr w:type="gramEnd"/>
      <w:r w:rsidRPr="007F4595">
        <w:rPr>
          <w:sz w:val="28"/>
          <w:szCs w:val="28"/>
        </w:rPr>
        <w:t>сихол.н.-  Белгород, 2006. – 206с.</w:t>
      </w:r>
    </w:p>
    <w:p w14:paraId="53D09E01" w14:textId="77777777" w:rsidR="00111E2C" w:rsidRPr="007F4595" w:rsidRDefault="00111E2C" w:rsidP="00C944BA">
      <w:pPr>
        <w:pStyle w:val="a7"/>
        <w:numPr>
          <w:ilvl w:val="0"/>
          <w:numId w:val="8"/>
        </w:numPr>
        <w:tabs>
          <w:tab w:val="left" w:pos="142"/>
          <w:tab w:val="left" w:pos="993"/>
          <w:tab w:val="left" w:pos="1134"/>
        </w:tabs>
        <w:spacing w:after="0" w:line="240" w:lineRule="auto"/>
        <w:ind w:left="0" w:firstLine="142"/>
        <w:jc w:val="both"/>
        <w:rPr>
          <w:sz w:val="28"/>
          <w:szCs w:val="28"/>
        </w:rPr>
      </w:pPr>
      <w:bookmarkStart w:id="11" w:name="_Hlk80814497"/>
      <w:bookmarkEnd w:id="10"/>
      <w:r w:rsidRPr="007F4595">
        <w:rPr>
          <w:sz w:val="28"/>
          <w:szCs w:val="28"/>
        </w:rPr>
        <w:t xml:space="preserve">Котова С.С. </w:t>
      </w:r>
      <w:r w:rsidRPr="007F4595">
        <w:rPr>
          <w:sz w:val="28"/>
          <w:szCs w:val="28"/>
          <w:lang w:val="kk-KZ"/>
        </w:rPr>
        <w:t>Формирование компетенций самоорганизации учебно</w:t>
      </w:r>
      <w:r w:rsidRPr="007F4595">
        <w:rPr>
          <w:sz w:val="28"/>
          <w:szCs w:val="28"/>
        </w:rPr>
        <w:t>-</w:t>
      </w:r>
      <w:r w:rsidRPr="007F4595">
        <w:rPr>
          <w:sz w:val="28"/>
          <w:szCs w:val="28"/>
          <w:lang w:val="kk-KZ"/>
        </w:rPr>
        <w:t>профессиональной деятельности студентов вузов: автореф</w:t>
      </w:r>
      <w:proofErr w:type="gramStart"/>
      <w:r w:rsidRPr="007F4595">
        <w:rPr>
          <w:sz w:val="28"/>
          <w:szCs w:val="28"/>
          <w:lang w:val="kk-KZ"/>
        </w:rPr>
        <w:t>.д</w:t>
      </w:r>
      <w:proofErr w:type="gramEnd"/>
      <w:r w:rsidRPr="007F4595">
        <w:rPr>
          <w:sz w:val="28"/>
          <w:szCs w:val="28"/>
          <w:lang w:val="kk-KZ"/>
        </w:rPr>
        <w:t>ис. ... к.п.н. – Екатеринбург, 2008. – 27с.</w:t>
      </w:r>
    </w:p>
    <w:bookmarkEnd w:id="11"/>
    <w:p w14:paraId="054A6887" w14:textId="77777777" w:rsidR="00111E2C" w:rsidRPr="007F4595" w:rsidRDefault="00111E2C" w:rsidP="00C944BA">
      <w:pPr>
        <w:pStyle w:val="a7"/>
        <w:numPr>
          <w:ilvl w:val="0"/>
          <w:numId w:val="8"/>
        </w:numPr>
        <w:tabs>
          <w:tab w:val="left" w:pos="142"/>
          <w:tab w:val="left" w:pos="993"/>
          <w:tab w:val="left" w:pos="1134"/>
        </w:tabs>
        <w:spacing w:after="0" w:line="240" w:lineRule="auto"/>
        <w:ind w:left="0" w:firstLine="142"/>
        <w:jc w:val="both"/>
        <w:rPr>
          <w:sz w:val="28"/>
          <w:szCs w:val="28"/>
        </w:rPr>
      </w:pPr>
      <w:r w:rsidRPr="007F4595">
        <w:rPr>
          <w:sz w:val="28"/>
          <w:szCs w:val="28"/>
        </w:rPr>
        <w:lastRenderedPageBreak/>
        <w:t>Реунова М.А. Педагогическая технология «тайм-менеджмент» как средство самоорганизации учебной деятельности студента университета: Автореф. дис. ... канд. пед. наук. Оренбург, 2013. – 24с.</w:t>
      </w:r>
    </w:p>
    <w:p w14:paraId="1298C68E"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sz w:val="28"/>
          <w:szCs w:val="28"/>
        </w:rPr>
        <w:t>Колобанов А.С. Развитие способности к самоуправлению деяте</w:t>
      </w:r>
      <w:r w:rsidRPr="007F4595">
        <w:rPr>
          <w:sz w:val="28"/>
          <w:szCs w:val="28"/>
          <w:lang w:val="kk-KZ"/>
        </w:rPr>
        <w:t>л</w:t>
      </w:r>
      <w:r w:rsidRPr="007F4595">
        <w:rPr>
          <w:sz w:val="28"/>
          <w:szCs w:val="28"/>
        </w:rPr>
        <w:t>ьностью у студентов – будущих педагогов:</w:t>
      </w:r>
      <w:r w:rsidRPr="007F4595">
        <w:rPr>
          <w:sz w:val="28"/>
          <w:szCs w:val="28"/>
          <w:shd w:val="clear" w:color="auto" w:fill="FFFFFF"/>
        </w:rPr>
        <w:t xml:space="preserve"> Дис … к.психол.н.- Шуя, 2015. – 222с.</w:t>
      </w:r>
    </w:p>
    <w:p w14:paraId="0A060251" w14:textId="77777777" w:rsidR="00111E2C" w:rsidRPr="007F4595" w:rsidRDefault="00111E2C"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lang w:val="en-US"/>
        </w:rPr>
      </w:pPr>
      <w:r w:rsidRPr="007F4595">
        <w:rPr>
          <w:sz w:val="28"/>
          <w:szCs w:val="28"/>
          <w:lang w:val="en-US"/>
        </w:rPr>
        <w:t>Boekaerts, M. Handbook of self-regulation / M. Boekaerts, P.R. Pintrich, M. Zeidner. — New York: Academic Press. — 2000.</w:t>
      </w:r>
    </w:p>
    <w:p w14:paraId="239390E7" w14:textId="7440F9A1" w:rsidR="00111E2C" w:rsidRPr="007F4595" w:rsidRDefault="00111E2C"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lang w:val="en-US"/>
        </w:rPr>
      </w:pPr>
      <w:r w:rsidRPr="007F4595">
        <w:rPr>
          <w:sz w:val="28"/>
          <w:szCs w:val="28"/>
          <w:lang w:val="en-US"/>
        </w:rPr>
        <w:t xml:space="preserve">Filho de C. A review on theories of self-regulation of </w:t>
      </w:r>
      <w:r w:rsidR="00161AF4">
        <w:rPr>
          <w:sz w:val="28"/>
          <w:szCs w:val="28"/>
          <w:lang w:val="en-US"/>
        </w:rPr>
        <w:t>learning / C. de Filho</w:t>
      </w:r>
      <w:r w:rsidRPr="007F4595">
        <w:rPr>
          <w:sz w:val="28"/>
          <w:szCs w:val="28"/>
          <w:lang w:val="en-US"/>
        </w:rPr>
        <w:t>// Bull. Grad. School Educ. Hiroshima Univ. — Part 3. — № 50. — 2001. — P. 437 — 445.</w:t>
      </w:r>
    </w:p>
    <w:p w14:paraId="6F2ABF96" w14:textId="096F8DFE" w:rsidR="00111E2C" w:rsidRPr="007F4595" w:rsidRDefault="00111E2C" w:rsidP="00C944BA">
      <w:pPr>
        <w:pStyle w:val="a7"/>
        <w:numPr>
          <w:ilvl w:val="0"/>
          <w:numId w:val="8"/>
        </w:numPr>
        <w:shd w:val="clear" w:color="auto" w:fill="FFFFFF"/>
        <w:tabs>
          <w:tab w:val="left" w:pos="142"/>
        </w:tabs>
        <w:spacing w:after="0" w:line="240" w:lineRule="auto"/>
        <w:ind w:left="0" w:firstLine="142"/>
        <w:jc w:val="both"/>
        <w:textAlignment w:val="baseline"/>
        <w:rPr>
          <w:sz w:val="28"/>
          <w:szCs w:val="28"/>
          <w:lang w:val="en-US"/>
        </w:rPr>
      </w:pPr>
      <w:r w:rsidRPr="007F4595">
        <w:rPr>
          <w:sz w:val="28"/>
          <w:szCs w:val="28"/>
          <w:lang w:val="en-US"/>
        </w:rPr>
        <w:t>Associations Among Perceived Autonomy Support, Forms of Self-regulation, and Persistence: A Prospective S</w:t>
      </w:r>
      <w:r w:rsidR="00161AF4">
        <w:rPr>
          <w:sz w:val="28"/>
          <w:szCs w:val="28"/>
          <w:lang w:val="en-US"/>
        </w:rPr>
        <w:t>tudy / Luc G. Pelletier</w:t>
      </w:r>
      <w:r w:rsidRPr="007F4595">
        <w:rPr>
          <w:sz w:val="28"/>
          <w:szCs w:val="28"/>
          <w:lang w:val="en-US"/>
        </w:rPr>
        <w:t xml:space="preserve"> // Motivation and Emotion. — 2001. — Vol. 25. — №. 4. — P. 279 — 306.</w:t>
      </w:r>
    </w:p>
    <w:p w14:paraId="5604DD3E" w14:textId="03944853" w:rsidR="00111E2C" w:rsidRPr="00161AF4" w:rsidRDefault="00C944BA" w:rsidP="00C944BA">
      <w:pPr>
        <w:pStyle w:val="a5"/>
        <w:numPr>
          <w:ilvl w:val="0"/>
          <w:numId w:val="8"/>
        </w:numPr>
        <w:tabs>
          <w:tab w:val="left" w:pos="142"/>
        </w:tabs>
        <w:spacing w:after="0" w:line="240" w:lineRule="auto"/>
        <w:ind w:left="0" w:firstLine="142"/>
        <w:jc w:val="both"/>
        <w:rPr>
          <w:rFonts w:ascii="Times New Roman" w:hAnsi="Times New Roman"/>
          <w:sz w:val="28"/>
          <w:szCs w:val="28"/>
          <w:shd w:val="clear" w:color="auto" w:fill="FFFFFF"/>
        </w:rPr>
      </w:pPr>
      <w:r>
        <w:rPr>
          <w:rFonts w:ascii="Times New Roman" w:hAnsi="Times New Roman"/>
          <w:sz w:val="28"/>
          <w:szCs w:val="28"/>
          <w:shd w:val="clear" w:color="auto" w:fill="FFFFFF"/>
          <w:lang w:val="en-US"/>
        </w:rPr>
        <w:t>Nguyen</w:t>
      </w:r>
      <w:r w:rsidR="00111E2C" w:rsidRPr="00161AF4">
        <w:rPr>
          <w:rFonts w:ascii="Times New Roman" w:hAnsi="Times New Roman"/>
          <w:sz w:val="28"/>
          <w:szCs w:val="28"/>
          <w:shd w:val="clear" w:color="auto" w:fill="FFFFFF"/>
          <w:lang w:val="en-US"/>
        </w:rPr>
        <w:t xml:space="preserve"> L. T., &amp; Ikeda, M. (2015). The effects of ePortfolio-based learning model on student self-regulated learning. </w:t>
      </w:r>
      <w:r w:rsidR="00111E2C" w:rsidRPr="00161AF4">
        <w:rPr>
          <w:rFonts w:ascii="Times New Roman" w:hAnsi="Times New Roman"/>
          <w:iCs/>
          <w:sz w:val="28"/>
          <w:szCs w:val="28"/>
          <w:shd w:val="clear" w:color="auto" w:fill="FFFFFF"/>
        </w:rPr>
        <w:t>Active Learning in Higher Education</w:t>
      </w:r>
      <w:r w:rsidR="00111E2C" w:rsidRPr="00161AF4">
        <w:rPr>
          <w:rFonts w:ascii="Times New Roman" w:hAnsi="Times New Roman"/>
          <w:sz w:val="28"/>
          <w:szCs w:val="28"/>
          <w:shd w:val="clear" w:color="auto" w:fill="FFFFFF"/>
        </w:rPr>
        <w:t>, </w:t>
      </w:r>
      <w:r w:rsidR="00111E2C" w:rsidRPr="00161AF4">
        <w:rPr>
          <w:rFonts w:ascii="Times New Roman" w:hAnsi="Times New Roman"/>
          <w:iCs/>
          <w:sz w:val="28"/>
          <w:szCs w:val="28"/>
          <w:shd w:val="clear" w:color="auto" w:fill="FFFFFF"/>
        </w:rPr>
        <w:t>16</w:t>
      </w:r>
      <w:r w:rsidR="00111E2C" w:rsidRPr="00161AF4">
        <w:rPr>
          <w:rFonts w:ascii="Times New Roman" w:hAnsi="Times New Roman"/>
          <w:sz w:val="28"/>
          <w:szCs w:val="28"/>
          <w:shd w:val="clear" w:color="auto" w:fill="FFFFFF"/>
        </w:rPr>
        <w:t xml:space="preserve">(3), 197–209.  </w:t>
      </w:r>
    </w:p>
    <w:p w14:paraId="13A88831" w14:textId="1A5601A8" w:rsidR="00111E2C" w:rsidRPr="00161AF4" w:rsidRDefault="00C944BA" w:rsidP="00C944BA">
      <w:pPr>
        <w:pStyle w:val="a5"/>
        <w:numPr>
          <w:ilvl w:val="0"/>
          <w:numId w:val="8"/>
        </w:numPr>
        <w:tabs>
          <w:tab w:val="left" w:pos="142"/>
        </w:tabs>
        <w:spacing w:after="0" w:line="240" w:lineRule="auto"/>
        <w:ind w:left="0" w:firstLine="142"/>
        <w:jc w:val="both"/>
        <w:rPr>
          <w:rFonts w:ascii="Times New Roman" w:hAnsi="Times New Roman"/>
          <w:sz w:val="28"/>
          <w:szCs w:val="28"/>
        </w:rPr>
      </w:pPr>
      <w:r>
        <w:rPr>
          <w:rFonts w:ascii="Times New Roman" w:hAnsi="Times New Roman"/>
          <w:sz w:val="28"/>
          <w:szCs w:val="28"/>
          <w:shd w:val="clear" w:color="auto" w:fill="FFFFFF"/>
          <w:lang w:val="en-US"/>
        </w:rPr>
        <w:t>du Rocher</w:t>
      </w:r>
      <w:r w:rsidR="00111E2C" w:rsidRPr="00161AF4">
        <w:rPr>
          <w:rFonts w:ascii="Times New Roman" w:hAnsi="Times New Roman"/>
          <w:sz w:val="28"/>
          <w:szCs w:val="28"/>
          <w:shd w:val="clear" w:color="auto" w:fill="FFFFFF"/>
          <w:lang w:val="en-US"/>
        </w:rPr>
        <w:t xml:space="preserve"> A. R. (2020). Active learning strategies and academic self-efficacy relate to both attentional control and attitudes towards plagiarism. </w:t>
      </w:r>
      <w:r w:rsidR="00111E2C" w:rsidRPr="00161AF4">
        <w:rPr>
          <w:rFonts w:ascii="Times New Roman" w:hAnsi="Times New Roman"/>
          <w:iCs/>
          <w:sz w:val="28"/>
          <w:szCs w:val="28"/>
          <w:shd w:val="clear" w:color="auto" w:fill="FFFFFF"/>
        </w:rPr>
        <w:t>Active Learning in Higher Education</w:t>
      </w:r>
      <w:r w:rsidR="00111E2C" w:rsidRPr="00161AF4">
        <w:rPr>
          <w:rFonts w:ascii="Times New Roman" w:hAnsi="Times New Roman"/>
          <w:sz w:val="28"/>
          <w:szCs w:val="28"/>
          <w:shd w:val="clear" w:color="auto" w:fill="FFFFFF"/>
        </w:rPr>
        <w:t>, </w:t>
      </w:r>
      <w:r w:rsidR="00111E2C" w:rsidRPr="00161AF4">
        <w:rPr>
          <w:rFonts w:ascii="Times New Roman" w:hAnsi="Times New Roman"/>
          <w:iCs/>
          <w:sz w:val="28"/>
          <w:szCs w:val="28"/>
          <w:shd w:val="clear" w:color="auto" w:fill="FFFFFF"/>
        </w:rPr>
        <w:t>21</w:t>
      </w:r>
      <w:r w:rsidR="00111E2C" w:rsidRPr="00161AF4">
        <w:rPr>
          <w:rFonts w:ascii="Times New Roman" w:hAnsi="Times New Roman"/>
          <w:sz w:val="28"/>
          <w:szCs w:val="28"/>
          <w:shd w:val="clear" w:color="auto" w:fill="FFFFFF"/>
        </w:rPr>
        <w:t>(3), 203–216. </w:t>
      </w:r>
      <w:r w:rsidR="00161AF4" w:rsidRPr="00161AF4">
        <w:rPr>
          <w:rFonts w:ascii="Times New Roman" w:hAnsi="Times New Roman"/>
          <w:sz w:val="28"/>
          <w:szCs w:val="28"/>
        </w:rPr>
        <w:t xml:space="preserve"> </w:t>
      </w:r>
    </w:p>
    <w:p w14:paraId="437D6C29" w14:textId="16283955" w:rsidR="00111E2C" w:rsidRPr="00161AF4" w:rsidRDefault="00161AF4" w:rsidP="00C944BA">
      <w:pPr>
        <w:pStyle w:val="a5"/>
        <w:numPr>
          <w:ilvl w:val="0"/>
          <w:numId w:val="8"/>
        </w:numPr>
        <w:tabs>
          <w:tab w:val="left" w:pos="142"/>
        </w:tabs>
        <w:spacing w:after="0" w:line="240" w:lineRule="auto"/>
        <w:ind w:left="0" w:firstLine="142"/>
        <w:jc w:val="both"/>
        <w:rPr>
          <w:rFonts w:ascii="Times New Roman" w:hAnsi="Times New Roman"/>
          <w:sz w:val="28"/>
          <w:szCs w:val="28"/>
          <w:shd w:val="clear" w:color="auto" w:fill="FFFFFF"/>
        </w:rPr>
      </w:pPr>
      <w:r>
        <w:rPr>
          <w:rFonts w:ascii="Times New Roman" w:hAnsi="Times New Roman"/>
          <w:sz w:val="28"/>
          <w:szCs w:val="28"/>
          <w:shd w:val="clear" w:color="auto" w:fill="FFFFFF"/>
          <w:lang w:val="en-US"/>
        </w:rPr>
        <w:t>García-Almeida, D.J., &amp; Cabrera-Nuez, M.</w:t>
      </w:r>
      <w:r w:rsidR="00111E2C" w:rsidRPr="00161AF4">
        <w:rPr>
          <w:rFonts w:ascii="Times New Roman" w:hAnsi="Times New Roman"/>
          <w:sz w:val="28"/>
          <w:szCs w:val="28"/>
          <w:shd w:val="clear" w:color="auto" w:fill="FFFFFF"/>
          <w:lang w:val="en-US"/>
        </w:rPr>
        <w:t>T. (2020). The influence of knowledge recipients’ proactivity on knowledge construction in cooperative learning experiences. </w:t>
      </w:r>
      <w:r w:rsidR="00111E2C" w:rsidRPr="00161AF4">
        <w:rPr>
          <w:rFonts w:ascii="Times New Roman" w:hAnsi="Times New Roman"/>
          <w:iCs/>
          <w:sz w:val="28"/>
          <w:szCs w:val="28"/>
          <w:shd w:val="clear" w:color="auto" w:fill="FFFFFF"/>
        </w:rPr>
        <w:t>Active Learning in Higher Education</w:t>
      </w:r>
      <w:r w:rsidR="00111E2C" w:rsidRPr="00161AF4">
        <w:rPr>
          <w:rFonts w:ascii="Times New Roman" w:hAnsi="Times New Roman"/>
          <w:sz w:val="28"/>
          <w:szCs w:val="28"/>
          <w:shd w:val="clear" w:color="auto" w:fill="FFFFFF"/>
        </w:rPr>
        <w:t>, </w:t>
      </w:r>
      <w:r w:rsidR="00111E2C" w:rsidRPr="00161AF4">
        <w:rPr>
          <w:rFonts w:ascii="Times New Roman" w:hAnsi="Times New Roman"/>
          <w:i/>
          <w:iCs/>
          <w:sz w:val="28"/>
          <w:szCs w:val="28"/>
          <w:shd w:val="clear" w:color="auto" w:fill="FFFFFF"/>
        </w:rPr>
        <w:t>21</w:t>
      </w:r>
      <w:r w:rsidR="00111E2C" w:rsidRPr="00161AF4">
        <w:rPr>
          <w:rFonts w:ascii="Times New Roman" w:hAnsi="Times New Roman"/>
          <w:sz w:val="28"/>
          <w:szCs w:val="28"/>
          <w:shd w:val="clear" w:color="auto" w:fill="FFFFFF"/>
        </w:rPr>
        <w:t xml:space="preserve">(1), 79–92.  </w:t>
      </w:r>
    </w:p>
    <w:p w14:paraId="3DAB28C0" w14:textId="368857E0"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shd w:val="clear" w:color="auto" w:fill="FFFFFF"/>
          <w:lang w:val="en-US"/>
        </w:rPr>
      </w:pPr>
      <w:r w:rsidRPr="00A67E9E">
        <w:rPr>
          <w:rFonts w:ascii="Times New Roman" w:hAnsi="Times New Roman"/>
          <w:sz w:val="28"/>
          <w:szCs w:val="28"/>
          <w:shd w:val="clear" w:color="auto" w:fill="FFFFFF"/>
          <w:lang w:val="en-US"/>
        </w:rPr>
        <w:t>Ritella, Giuseppe, and Fedela Feldia Loperfido. 2021. "Students’ Self-Organization of the Learning Environment during a Blended Knowledge Creation Course" </w:t>
      </w:r>
      <w:r w:rsidRPr="00A67E9E">
        <w:rPr>
          <w:rStyle w:val="af2"/>
          <w:rFonts w:ascii="Times New Roman" w:hAnsi="Times New Roman"/>
          <w:i w:val="0"/>
          <w:sz w:val="28"/>
          <w:szCs w:val="28"/>
          <w:shd w:val="clear" w:color="auto" w:fill="FFFFFF"/>
          <w:lang w:val="en-US"/>
        </w:rPr>
        <w:t>Education Sciences</w:t>
      </w:r>
      <w:r w:rsidRPr="00A67E9E">
        <w:rPr>
          <w:rFonts w:ascii="Times New Roman" w:hAnsi="Times New Roman"/>
          <w:sz w:val="28"/>
          <w:szCs w:val="28"/>
          <w:shd w:val="clear" w:color="auto" w:fill="FFFFFF"/>
          <w:lang w:val="en-US"/>
        </w:rPr>
        <w:t xml:space="preserve"> 11, no. 10: 580. </w:t>
      </w:r>
    </w:p>
    <w:p w14:paraId="6A472F01" w14:textId="279FF548"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rPr>
      </w:pPr>
      <w:r w:rsidRPr="00A67E9E">
        <w:rPr>
          <w:rFonts w:ascii="Times New Roman" w:hAnsi="Times New Roman"/>
          <w:sz w:val="28"/>
          <w:szCs w:val="28"/>
          <w:lang w:val="en-US"/>
        </w:rPr>
        <w:t xml:space="preserve">Muluk S., Akmal S., Andriana D., Habiburrahim H., Safrul M. S. (2021). Understanding Students’ SelfManagement Skills at State Islamic University in Indonesia. </w:t>
      </w:r>
      <w:r w:rsidRPr="00A67E9E">
        <w:rPr>
          <w:rFonts w:ascii="Times New Roman" w:hAnsi="Times New Roman"/>
          <w:sz w:val="28"/>
          <w:szCs w:val="28"/>
        </w:rPr>
        <w:t xml:space="preserve">The Qualitative Report, 26(7), 2333-2346. </w:t>
      </w:r>
    </w:p>
    <w:p w14:paraId="47E330B9" w14:textId="3E919AE1"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shd w:val="clear" w:color="auto" w:fill="FFFFFF"/>
          <w:lang w:val="en-US"/>
        </w:rPr>
      </w:pPr>
      <w:r w:rsidRPr="00A67E9E">
        <w:rPr>
          <w:rFonts w:ascii="Times New Roman" w:hAnsi="Times New Roman"/>
          <w:sz w:val="28"/>
          <w:szCs w:val="28"/>
          <w:shd w:val="clear" w:color="auto" w:fill="FFFFFF"/>
          <w:lang w:val="en-US"/>
        </w:rPr>
        <w:t xml:space="preserve">Gorban, G., Guba, N., Mosol, N., Hrandt, V., &amp; Lukasevich, O. (2022). Specifics of Self-Organization of Student’s Educational Activity During the COVID-19 Pandemic. Revista Romaneasca pentru Educatie Multidimensionala, 14(1), 283-304. </w:t>
      </w:r>
    </w:p>
    <w:p w14:paraId="71D1109B" w14:textId="53D4BDC0"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rPr>
      </w:pPr>
      <w:r w:rsidRPr="00A67E9E">
        <w:rPr>
          <w:rFonts w:ascii="Times New Roman" w:hAnsi="Times New Roman"/>
          <w:sz w:val="28"/>
          <w:szCs w:val="28"/>
          <w:shd w:val="clear" w:color="auto" w:fill="FFFFFF"/>
          <w:lang w:val="en-US"/>
        </w:rPr>
        <w:t>Russell, J. M., Baik, C., Ryan, A. T., &amp; Molloy, E. (2022). Fostering self-regulated learning in higher education: Making self-regulation visible. </w:t>
      </w:r>
      <w:r w:rsidRPr="00A67E9E">
        <w:rPr>
          <w:rFonts w:ascii="Times New Roman" w:hAnsi="Times New Roman"/>
          <w:iCs/>
          <w:sz w:val="28"/>
          <w:szCs w:val="28"/>
          <w:shd w:val="clear" w:color="auto" w:fill="FFFFFF"/>
        </w:rPr>
        <w:t>Active Learning in Higher Education</w:t>
      </w:r>
      <w:r w:rsidRPr="00A67E9E">
        <w:rPr>
          <w:rFonts w:ascii="Times New Roman" w:hAnsi="Times New Roman"/>
          <w:sz w:val="28"/>
          <w:szCs w:val="28"/>
          <w:shd w:val="clear" w:color="auto" w:fill="FFFFFF"/>
        </w:rPr>
        <w:t>, </w:t>
      </w:r>
      <w:r w:rsidRPr="00A67E9E">
        <w:rPr>
          <w:rFonts w:ascii="Times New Roman" w:hAnsi="Times New Roman"/>
          <w:iCs/>
          <w:sz w:val="28"/>
          <w:szCs w:val="28"/>
          <w:shd w:val="clear" w:color="auto" w:fill="FFFFFF"/>
        </w:rPr>
        <w:t>23</w:t>
      </w:r>
      <w:r w:rsidRPr="00A67E9E">
        <w:rPr>
          <w:rFonts w:ascii="Times New Roman" w:hAnsi="Times New Roman"/>
          <w:sz w:val="28"/>
          <w:szCs w:val="28"/>
          <w:shd w:val="clear" w:color="auto" w:fill="FFFFFF"/>
        </w:rPr>
        <w:t>(2), 97–113. </w:t>
      </w:r>
      <w:hyperlink r:id="rId36" w:history="1">
        <w:r w:rsidRPr="00A67E9E">
          <w:rPr>
            <w:rStyle w:val="a8"/>
            <w:rFonts w:ascii="Times New Roman" w:hAnsi="Times New Roman"/>
            <w:color w:val="auto"/>
            <w:sz w:val="28"/>
            <w:szCs w:val="28"/>
            <w:shd w:val="clear" w:color="auto" w:fill="FFFFFF"/>
          </w:rPr>
          <w:t>https://doi.org/10.1177/1469787420982378</w:t>
        </w:r>
      </w:hyperlink>
      <w:r w:rsidR="00A67E9E">
        <w:rPr>
          <w:rStyle w:val="a8"/>
          <w:rFonts w:ascii="Times New Roman" w:hAnsi="Times New Roman"/>
          <w:color w:val="auto"/>
          <w:sz w:val="28"/>
          <w:szCs w:val="28"/>
          <w:shd w:val="clear" w:color="auto" w:fill="FFFFFF"/>
        </w:rPr>
        <w:t xml:space="preserve"> </w:t>
      </w:r>
    </w:p>
    <w:p w14:paraId="7C76FD9F" w14:textId="77777777"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rPr>
      </w:pPr>
      <w:r w:rsidRPr="00A67E9E">
        <w:rPr>
          <w:rFonts w:ascii="Times New Roman" w:hAnsi="Times New Roman"/>
          <w:sz w:val="28"/>
          <w:szCs w:val="28"/>
          <w:lang w:val="en-US"/>
        </w:rPr>
        <w:t>Khiat, H. (2022). Using automated time management enablers to improve self-regulated learning. </w:t>
      </w:r>
      <w:r w:rsidRPr="00A67E9E">
        <w:rPr>
          <w:rFonts w:ascii="Times New Roman" w:hAnsi="Times New Roman"/>
          <w:iCs/>
          <w:sz w:val="28"/>
          <w:szCs w:val="28"/>
        </w:rPr>
        <w:t>Active Learning in Higher Education</w:t>
      </w:r>
      <w:r w:rsidRPr="00A67E9E">
        <w:rPr>
          <w:rFonts w:ascii="Times New Roman" w:hAnsi="Times New Roman"/>
          <w:sz w:val="28"/>
          <w:szCs w:val="28"/>
        </w:rPr>
        <w:t>, </w:t>
      </w:r>
      <w:r w:rsidRPr="00A67E9E">
        <w:rPr>
          <w:rFonts w:ascii="Times New Roman" w:hAnsi="Times New Roman"/>
          <w:iCs/>
          <w:sz w:val="28"/>
          <w:szCs w:val="28"/>
        </w:rPr>
        <w:t>23</w:t>
      </w:r>
      <w:r w:rsidRPr="00A67E9E">
        <w:rPr>
          <w:rFonts w:ascii="Times New Roman" w:hAnsi="Times New Roman"/>
          <w:sz w:val="28"/>
          <w:szCs w:val="28"/>
        </w:rPr>
        <w:t>(1), 3–15. </w:t>
      </w:r>
      <w:hyperlink r:id="rId37" w:history="1">
        <w:r w:rsidRPr="00A67E9E">
          <w:rPr>
            <w:rStyle w:val="a8"/>
            <w:rFonts w:ascii="Times New Roman" w:hAnsi="Times New Roman"/>
            <w:color w:val="auto"/>
            <w:sz w:val="28"/>
            <w:szCs w:val="28"/>
          </w:rPr>
          <w:t>https://doi.org/10.1177/1469787419866304</w:t>
        </w:r>
      </w:hyperlink>
    </w:p>
    <w:p w14:paraId="7BECAB94" w14:textId="23806284"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shd w:val="clear" w:color="auto" w:fill="FFFFFF"/>
          <w:lang w:val="en-US"/>
        </w:rPr>
      </w:pPr>
      <w:r w:rsidRPr="00A67E9E">
        <w:rPr>
          <w:rFonts w:ascii="Times New Roman" w:hAnsi="Times New Roman"/>
          <w:sz w:val="28"/>
          <w:szCs w:val="28"/>
          <w:shd w:val="clear" w:color="auto" w:fill="FFFFFF"/>
          <w:lang w:val="en-US"/>
        </w:rPr>
        <w:t>Guerrero-Alcedo JM, Espina-Romero LC, Palacios Garay JP, Jaimes Álvarez FR. Psychological capital in university students: analysis of scientific activity in the scopus database. Heliyon. 2022 Nov 25</w:t>
      </w:r>
      <w:proofErr w:type="gramStart"/>
      <w:r w:rsidRPr="00A67E9E">
        <w:rPr>
          <w:rFonts w:ascii="Times New Roman" w:hAnsi="Times New Roman"/>
          <w:sz w:val="28"/>
          <w:szCs w:val="28"/>
          <w:shd w:val="clear" w:color="auto" w:fill="FFFFFF"/>
          <w:lang w:val="en-US"/>
        </w:rPr>
        <w:t>;8</w:t>
      </w:r>
      <w:proofErr w:type="gramEnd"/>
      <w:r w:rsidRPr="00A67E9E">
        <w:rPr>
          <w:rFonts w:ascii="Times New Roman" w:hAnsi="Times New Roman"/>
          <w:sz w:val="28"/>
          <w:szCs w:val="28"/>
          <w:shd w:val="clear" w:color="auto" w:fill="FFFFFF"/>
          <w:lang w:val="en-US"/>
        </w:rPr>
        <w:t xml:space="preserve">(11):e11849. </w:t>
      </w:r>
    </w:p>
    <w:p w14:paraId="417F3F7B" w14:textId="78467A6C" w:rsidR="00111E2C" w:rsidRPr="00A67E9E" w:rsidRDefault="00111E2C" w:rsidP="00C944BA">
      <w:pPr>
        <w:pStyle w:val="a5"/>
        <w:numPr>
          <w:ilvl w:val="0"/>
          <w:numId w:val="8"/>
        </w:numPr>
        <w:tabs>
          <w:tab w:val="left" w:pos="142"/>
        </w:tabs>
        <w:spacing w:after="0" w:line="240" w:lineRule="auto"/>
        <w:ind w:left="0" w:firstLine="142"/>
        <w:jc w:val="both"/>
        <w:rPr>
          <w:rFonts w:ascii="Times New Roman" w:hAnsi="Times New Roman"/>
          <w:sz w:val="28"/>
          <w:szCs w:val="28"/>
          <w:shd w:val="clear" w:color="auto" w:fill="FFFFFF"/>
          <w:lang w:val="en-US"/>
        </w:rPr>
      </w:pPr>
      <w:r w:rsidRPr="00A67E9E">
        <w:rPr>
          <w:rFonts w:ascii="Times New Roman" w:hAnsi="Times New Roman"/>
          <w:sz w:val="30"/>
          <w:szCs w:val="30"/>
          <w:shd w:val="clear" w:color="auto" w:fill="FFFFFF"/>
          <w:lang w:val="en-US"/>
        </w:rPr>
        <w:t xml:space="preserve">Tuti Iriani, Prastiti Laras Nugraheni. The role of instructional quality on online learning intentions of university students: The technology </w:t>
      </w:r>
      <w:r w:rsidRPr="00A67E9E">
        <w:rPr>
          <w:rFonts w:ascii="Times New Roman" w:hAnsi="Times New Roman"/>
          <w:sz w:val="30"/>
          <w:szCs w:val="30"/>
          <w:shd w:val="clear" w:color="auto" w:fill="FFFFFF"/>
          <w:lang w:val="en-US"/>
        </w:rPr>
        <w:lastRenderedPageBreak/>
        <w:t xml:space="preserve">acceptance model of Zoom // </w:t>
      </w:r>
      <w:r w:rsidRPr="00A67E9E">
        <w:rPr>
          <w:rFonts w:ascii="Times New Roman" w:hAnsi="Times New Roman"/>
          <w:sz w:val="28"/>
          <w:szCs w:val="28"/>
          <w:shd w:val="clear" w:color="auto" w:fill="FFFFFF"/>
          <w:lang w:val="en-US"/>
        </w:rPr>
        <w:t>International Journal of Evaluation and Research in Education (IJERE) Vol. 12, No. 2, June 2023</w:t>
      </w:r>
      <w:r w:rsidR="00A67E9E" w:rsidRPr="00A67E9E">
        <w:rPr>
          <w:rFonts w:ascii="Times New Roman" w:hAnsi="Times New Roman"/>
          <w:sz w:val="28"/>
          <w:szCs w:val="28"/>
          <w:shd w:val="clear" w:color="auto" w:fill="FFFFFF"/>
          <w:lang w:val="en-US"/>
        </w:rPr>
        <w:t>, pp. 969~978/ ISSN: 2252-8822</w:t>
      </w:r>
    </w:p>
    <w:p w14:paraId="49B32F1E" w14:textId="77777777" w:rsidR="00111E2C" w:rsidRPr="007F4595" w:rsidRDefault="00111E2C"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Абылкасымова А. Познавательная самостоятельность в учебной деятельности студента: учебное пособие. - Алматы: Санат, 1998 - 196с.</w:t>
      </w:r>
    </w:p>
    <w:p w14:paraId="7A237F24" w14:textId="77777777" w:rsidR="00111E2C" w:rsidRPr="00A67E9E" w:rsidRDefault="00111E2C" w:rsidP="00C944BA">
      <w:pPr>
        <w:pStyle w:val="a7"/>
        <w:numPr>
          <w:ilvl w:val="0"/>
          <w:numId w:val="8"/>
        </w:numPr>
        <w:tabs>
          <w:tab w:val="left" w:pos="142"/>
          <w:tab w:val="left" w:pos="993"/>
        </w:tabs>
        <w:spacing w:after="0" w:line="240" w:lineRule="auto"/>
        <w:ind w:left="0" w:firstLine="142"/>
        <w:jc w:val="both"/>
        <w:rPr>
          <w:rFonts w:eastAsiaTheme="minorHAnsi"/>
          <w:sz w:val="28"/>
          <w:szCs w:val="28"/>
        </w:rPr>
      </w:pPr>
      <w:r w:rsidRPr="00A67E9E">
        <w:rPr>
          <w:sz w:val="28"/>
          <w:szCs w:val="28"/>
          <w:lang w:eastAsia="en-US"/>
        </w:rPr>
        <w:t>Баймолдаев Т.М. Педагогический менеджмент и современное управление школой. Алматы: Гылым,2001. – 136с.</w:t>
      </w:r>
    </w:p>
    <w:p w14:paraId="3ED181D6" w14:textId="77777777" w:rsidR="00111E2C" w:rsidRPr="00A67E9E" w:rsidRDefault="00111E2C" w:rsidP="00C944BA">
      <w:pPr>
        <w:pStyle w:val="a7"/>
        <w:numPr>
          <w:ilvl w:val="0"/>
          <w:numId w:val="8"/>
        </w:numPr>
        <w:tabs>
          <w:tab w:val="left" w:pos="142"/>
          <w:tab w:val="left" w:pos="993"/>
        </w:tabs>
        <w:spacing w:after="0" w:line="240" w:lineRule="auto"/>
        <w:ind w:left="0" w:firstLine="142"/>
        <w:jc w:val="both"/>
        <w:rPr>
          <w:rFonts w:eastAsiaTheme="minorHAnsi"/>
          <w:sz w:val="28"/>
          <w:szCs w:val="28"/>
        </w:rPr>
      </w:pPr>
      <w:r w:rsidRPr="00A67E9E">
        <w:rPr>
          <w:sz w:val="28"/>
          <w:szCs w:val="28"/>
          <w:lang w:eastAsia="en-US"/>
        </w:rPr>
        <w:t>Кыркбаев П.Н. Формирование организационно-управленческих умений студентов в процессе физического воспитания: дис.к.п.н.- 2001- 128с</w:t>
      </w:r>
    </w:p>
    <w:p w14:paraId="066ECF07"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bCs/>
          <w:sz w:val="28"/>
          <w:szCs w:val="28"/>
          <w:shd w:val="clear" w:color="auto" w:fill="FFFFFF"/>
        </w:rPr>
        <w:t>Агеев</w:t>
      </w:r>
      <w:r w:rsidRPr="007F4595">
        <w:rPr>
          <w:sz w:val="28"/>
          <w:szCs w:val="28"/>
          <w:shd w:val="clear" w:color="auto" w:fill="FFFFFF"/>
        </w:rPr>
        <w:t> </w:t>
      </w:r>
      <w:r w:rsidRPr="007F4595">
        <w:rPr>
          <w:bCs/>
          <w:sz w:val="28"/>
          <w:szCs w:val="28"/>
          <w:shd w:val="clear" w:color="auto" w:fill="FFFFFF"/>
        </w:rPr>
        <w:t>В</w:t>
      </w:r>
      <w:r w:rsidRPr="007F4595">
        <w:rPr>
          <w:sz w:val="28"/>
          <w:szCs w:val="28"/>
          <w:shd w:val="clear" w:color="auto" w:fill="FFFFFF"/>
        </w:rPr>
        <w:t>.</w:t>
      </w:r>
      <w:r w:rsidRPr="007F4595">
        <w:rPr>
          <w:bCs/>
          <w:sz w:val="28"/>
          <w:szCs w:val="28"/>
          <w:shd w:val="clear" w:color="auto" w:fill="FFFFFF"/>
        </w:rPr>
        <w:t>В</w:t>
      </w:r>
      <w:r w:rsidRPr="007F4595">
        <w:rPr>
          <w:sz w:val="28"/>
          <w:szCs w:val="28"/>
          <w:shd w:val="clear" w:color="auto" w:fill="FFFFFF"/>
        </w:rPr>
        <w:t>. Психология </w:t>
      </w:r>
      <w:r w:rsidRPr="007F4595">
        <w:rPr>
          <w:bCs/>
          <w:sz w:val="28"/>
          <w:szCs w:val="28"/>
          <w:shd w:val="clear" w:color="auto" w:fill="FFFFFF"/>
        </w:rPr>
        <w:t>неадаптивного</w:t>
      </w:r>
      <w:r w:rsidRPr="007F4595">
        <w:rPr>
          <w:sz w:val="28"/>
          <w:szCs w:val="28"/>
          <w:shd w:val="clear" w:color="auto" w:fill="FFFFFF"/>
        </w:rPr>
        <w:t> образования. – Алматы, 2005.- 420с.</w:t>
      </w:r>
    </w:p>
    <w:p w14:paraId="640902AD"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sz w:val="28"/>
          <w:szCs w:val="28"/>
        </w:rPr>
        <w:t xml:space="preserve">Джакупов С.М. Психологическая структура процесса обучения Алматы: </w:t>
      </w:r>
      <w:r w:rsidRPr="007F4595">
        <w:rPr>
          <w:sz w:val="28"/>
          <w:szCs w:val="28"/>
          <w:lang w:val="kk-KZ"/>
        </w:rPr>
        <w:t>Қазақ унивеситеті</w:t>
      </w:r>
      <w:r w:rsidRPr="007F4595">
        <w:rPr>
          <w:sz w:val="28"/>
          <w:szCs w:val="28"/>
        </w:rPr>
        <w:t>, 2009. – 308с.</w:t>
      </w:r>
    </w:p>
    <w:p w14:paraId="48B89D75"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sz w:val="28"/>
          <w:szCs w:val="28"/>
        </w:rPr>
        <w:t>Намазбаева Ж.И. Психологическая служба в вузе: учебное пособие. – Алматы, 2011.-160с.</w:t>
      </w:r>
    </w:p>
    <w:p w14:paraId="6D7D7FF2" w14:textId="7CC05F28" w:rsidR="00111E2C" w:rsidRPr="00A67E9E" w:rsidRDefault="00111E2C" w:rsidP="00C944BA">
      <w:pPr>
        <w:pStyle w:val="a7"/>
        <w:numPr>
          <w:ilvl w:val="0"/>
          <w:numId w:val="8"/>
        </w:numPr>
        <w:tabs>
          <w:tab w:val="left" w:pos="142"/>
          <w:tab w:val="left" w:pos="993"/>
        </w:tabs>
        <w:spacing w:after="0" w:line="240" w:lineRule="auto"/>
        <w:ind w:left="0" w:firstLine="142"/>
        <w:jc w:val="both"/>
        <w:rPr>
          <w:rFonts w:eastAsiaTheme="minorHAnsi"/>
          <w:sz w:val="28"/>
          <w:szCs w:val="28"/>
        </w:rPr>
      </w:pPr>
      <w:r w:rsidRPr="00A67E9E">
        <w:rPr>
          <w:sz w:val="28"/>
          <w:szCs w:val="28"/>
        </w:rPr>
        <w:t xml:space="preserve">Тургунбаева Б.А. Реализация синергетического подхода в подготовке кадров высшей квалификации. Режим доступа:http://www.rusnauka.com/13_NMN_2011/Pedagogica/ 2_83554.doc.htm </w:t>
      </w:r>
    </w:p>
    <w:p w14:paraId="02A25D14" w14:textId="77777777" w:rsidR="00111E2C" w:rsidRPr="007F4595" w:rsidRDefault="00111E2C" w:rsidP="00C944BA">
      <w:pPr>
        <w:pStyle w:val="a7"/>
        <w:numPr>
          <w:ilvl w:val="0"/>
          <w:numId w:val="8"/>
        </w:numPr>
        <w:tabs>
          <w:tab w:val="left" w:pos="142"/>
          <w:tab w:val="left" w:pos="851"/>
        </w:tabs>
        <w:spacing w:after="0" w:line="240" w:lineRule="auto"/>
        <w:ind w:left="0" w:firstLine="142"/>
        <w:jc w:val="both"/>
        <w:rPr>
          <w:sz w:val="28"/>
          <w:szCs w:val="28"/>
        </w:rPr>
      </w:pPr>
      <w:r w:rsidRPr="007F4595">
        <w:rPr>
          <w:bCs/>
          <w:sz w:val="28"/>
          <w:szCs w:val="28"/>
          <w:shd w:val="clear" w:color="auto" w:fill="FFFFFF"/>
        </w:rPr>
        <w:t>Ерментаева</w:t>
      </w:r>
      <w:r w:rsidRPr="007F4595">
        <w:rPr>
          <w:sz w:val="28"/>
          <w:szCs w:val="28"/>
          <w:shd w:val="clear" w:color="auto" w:fill="FFFFFF"/>
        </w:rPr>
        <w:t> </w:t>
      </w:r>
      <w:r w:rsidRPr="007F4595">
        <w:rPr>
          <w:bCs/>
          <w:sz w:val="28"/>
          <w:szCs w:val="28"/>
          <w:shd w:val="clear" w:color="auto" w:fill="FFFFFF"/>
        </w:rPr>
        <w:t>А</w:t>
      </w:r>
      <w:r w:rsidRPr="007F4595">
        <w:rPr>
          <w:sz w:val="28"/>
          <w:szCs w:val="28"/>
          <w:shd w:val="clear" w:color="auto" w:fill="FFFFFF"/>
        </w:rPr>
        <w:t>.</w:t>
      </w:r>
      <w:r w:rsidRPr="007F4595">
        <w:rPr>
          <w:bCs/>
          <w:sz w:val="28"/>
          <w:szCs w:val="28"/>
          <w:shd w:val="clear" w:color="auto" w:fill="FFFFFF"/>
        </w:rPr>
        <w:t>Р</w:t>
      </w:r>
      <w:r w:rsidRPr="007F4595">
        <w:rPr>
          <w:sz w:val="28"/>
          <w:szCs w:val="28"/>
          <w:shd w:val="clear" w:color="auto" w:fill="FFFFFF"/>
        </w:rPr>
        <w:t>. </w:t>
      </w:r>
      <w:r w:rsidRPr="007F4595">
        <w:rPr>
          <w:bCs/>
          <w:sz w:val="28"/>
          <w:szCs w:val="28"/>
          <w:shd w:val="clear" w:color="auto" w:fill="FFFFFF"/>
        </w:rPr>
        <w:t>Жоғары</w:t>
      </w:r>
      <w:r w:rsidRPr="007F4595">
        <w:rPr>
          <w:sz w:val="28"/>
          <w:szCs w:val="28"/>
          <w:shd w:val="clear" w:color="auto" w:fill="FFFFFF"/>
        </w:rPr>
        <w:t> </w:t>
      </w:r>
      <w:r w:rsidRPr="007F4595">
        <w:rPr>
          <w:bCs/>
          <w:sz w:val="28"/>
          <w:szCs w:val="28"/>
          <w:shd w:val="clear" w:color="auto" w:fill="FFFFFF"/>
        </w:rPr>
        <w:t>мектеп</w:t>
      </w:r>
      <w:r w:rsidRPr="007F4595">
        <w:rPr>
          <w:sz w:val="28"/>
          <w:szCs w:val="28"/>
          <w:shd w:val="clear" w:color="auto" w:fill="FFFFFF"/>
        </w:rPr>
        <w:t> </w:t>
      </w:r>
      <w:r w:rsidRPr="007F4595">
        <w:rPr>
          <w:bCs/>
          <w:sz w:val="28"/>
          <w:szCs w:val="28"/>
          <w:shd w:val="clear" w:color="auto" w:fill="FFFFFF"/>
        </w:rPr>
        <w:t>психологиясы</w:t>
      </w:r>
      <w:r w:rsidRPr="007F4595">
        <w:rPr>
          <w:sz w:val="28"/>
          <w:szCs w:val="28"/>
          <w:shd w:val="clear" w:color="auto" w:fill="FFFFFF"/>
        </w:rPr>
        <w:t>.-</w:t>
      </w:r>
      <w:r w:rsidRPr="007F4595">
        <w:rPr>
          <w:bCs/>
          <w:sz w:val="28"/>
          <w:szCs w:val="28"/>
          <w:shd w:val="clear" w:color="auto" w:fill="FFFFFF"/>
        </w:rPr>
        <w:t>Алматы</w:t>
      </w:r>
      <w:r w:rsidRPr="007F4595">
        <w:rPr>
          <w:sz w:val="28"/>
          <w:szCs w:val="28"/>
          <w:shd w:val="clear" w:color="auto" w:fill="FFFFFF"/>
        </w:rPr>
        <w:t>, </w:t>
      </w:r>
      <w:r w:rsidRPr="007F4595">
        <w:rPr>
          <w:bCs/>
          <w:sz w:val="28"/>
          <w:szCs w:val="28"/>
          <w:shd w:val="clear" w:color="auto" w:fill="FFFFFF"/>
        </w:rPr>
        <w:t>2012</w:t>
      </w:r>
      <w:r w:rsidRPr="007F4595">
        <w:rPr>
          <w:sz w:val="28"/>
          <w:szCs w:val="28"/>
          <w:shd w:val="clear" w:color="auto" w:fill="FFFFFF"/>
        </w:rPr>
        <w:t>.- 492б.</w:t>
      </w:r>
    </w:p>
    <w:p w14:paraId="7B0F70DF" w14:textId="77777777" w:rsidR="00A67E9E" w:rsidRPr="00A67E9E"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A67E9E">
        <w:rPr>
          <w:sz w:val="28"/>
          <w:szCs w:val="28"/>
        </w:rPr>
        <w:t xml:space="preserve">Нарибаев К.Н., Аганина К.Ж., Нурлихина Г.Б., Утебаев Н.М. Менеджмент в сфере образования РК: учебное пособие. – Алматы, 2014. – 165с </w:t>
      </w:r>
    </w:p>
    <w:p w14:paraId="1A021BF5"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sz w:val="28"/>
          <w:szCs w:val="28"/>
        </w:rPr>
        <w:t xml:space="preserve">Сангилбаев О.С. К проблеме профессионального самовоспитания будущего специалиста: Материалы </w:t>
      </w:r>
      <w:r w:rsidRPr="007F4595">
        <w:rPr>
          <w:sz w:val="28"/>
          <w:szCs w:val="28"/>
          <w:lang w:val="en-US"/>
        </w:rPr>
        <w:t>V</w:t>
      </w:r>
      <w:r w:rsidRPr="007F4595">
        <w:rPr>
          <w:sz w:val="28"/>
          <w:szCs w:val="28"/>
        </w:rPr>
        <w:t xml:space="preserve"> Международной научно-практической конференции «Психолого-педагогические проблемы образования в условиях инновационного развития. Алматы, Университет «Туран», 2015. – С.155-161.</w:t>
      </w:r>
    </w:p>
    <w:p w14:paraId="5DF734E8" w14:textId="77777777" w:rsidR="00111E2C" w:rsidRPr="00A67E9E"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A67E9E">
        <w:rPr>
          <w:rStyle w:val="af1"/>
          <w:rFonts w:eastAsiaTheme="majorEastAsia"/>
          <w:b w:val="0"/>
          <w:sz w:val="28"/>
          <w:szCs w:val="28"/>
          <w:shd w:val="clear" w:color="auto" w:fill="FFFFFF"/>
          <w:lang w:eastAsia="en-US"/>
        </w:rPr>
        <w:t>Токсанбаева Н.К.</w:t>
      </w:r>
      <w:r w:rsidRPr="00A67E9E">
        <w:rPr>
          <w:sz w:val="28"/>
          <w:szCs w:val="28"/>
          <w:shd w:val="clear" w:color="auto" w:fill="FFFFFF"/>
          <w:lang w:eastAsia="en-US"/>
        </w:rPr>
        <w:t> </w:t>
      </w:r>
      <w:r w:rsidRPr="00A67E9E">
        <w:rPr>
          <w:sz w:val="28"/>
          <w:szCs w:val="28"/>
          <w:lang w:eastAsia="en-US"/>
        </w:rPr>
        <w:t xml:space="preserve">Жоғары оқу орнындағы білім беру құзіреттілігін дамытудың негізі..// Қазіргі заманғы ғылыми педагогикалық ізденістер // Халықаралық ғылыми </w:t>
      </w:r>
      <w:proofErr w:type="gramStart"/>
      <w:r w:rsidRPr="00A67E9E">
        <w:rPr>
          <w:sz w:val="28"/>
          <w:szCs w:val="28"/>
          <w:lang w:eastAsia="en-US"/>
        </w:rPr>
        <w:t>-п</w:t>
      </w:r>
      <w:proofErr w:type="gramEnd"/>
      <w:r w:rsidRPr="00A67E9E">
        <w:rPr>
          <w:sz w:val="28"/>
          <w:szCs w:val="28"/>
          <w:lang w:eastAsia="en-US"/>
        </w:rPr>
        <w:t>рактикалық конференция материалдары- 2016 ж -25 қараша. 213-218 б</w:t>
      </w:r>
    </w:p>
    <w:p w14:paraId="6FB59D3E"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rFonts w:eastAsiaTheme="minorHAnsi"/>
          <w:sz w:val="28"/>
          <w:szCs w:val="28"/>
        </w:rPr>
      </w:pPr>
      <w:r w:rsidRPr="007F4595">
        <w:rPr>
          <w:sz w:val="28"/>
          <w:szCs w:val="28"/>
        </w:rPr>
        <w:t xml:space="preserve">Абсатова В.А., Боранкулова Ж. </w:t>
      </w:r>
      <w:r w:rsidRPr="007F4595">
        <w:rPr>
          <w:sz w:val="28"/>
          <w:szCs w:val="28"/>
          <w:lang w:val="kk-KZ"/>
        </w:rPr>
        <w:t>Стуленттердің өзін</w:t>
      </w:r>
      <w:r w:rsidRPr="007F4595">
        <w:rPr>
          <w:sz w:val="28"/>
          <w:szCs w:val="28"/>
        </w:rPr>
        <w:t>-</w:t>
      </w:r>
      <w:r w:rsidRPr="007F4595">
        <w:rPr>
          <w:sz w:val="28"/>
          <w:szCs w:val="28"/>
          <w:lang w:val="kk-KZ"/>
        </w:rPr>
        <w:t>өз ұйымдастыруға даярлығын ынтымақтастық негізінде қалыптастыру</w:t>
      </w:r>
      <w:r w:rsidRPr="007F4595">
        <w:rPr>
          <w:sz w:val="28"/>
          <w:szCs w:val="28"/>
        </w:rPr>
        <w:t>. Материалы 2-ой Республиканской ежегодной конференции ученых и учителей «Дуальное обучение в педагогическом образовании: опыт, подходы, проблемы. Алматы, 2017. – С.43-45.</w:t>
      </w:r>
    </w:p>
    <w:p w14:paraId="255E421F" w14:textId="77777777" w:rsidR="00111E2C" w:rsidRPr="00A67E9E"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A67E9E">
        <w:rPr>
          <w:bCs/>
          <w:sz w:val="28"/>
          <w:szCs w:val="28"/>
        </w:rPr>
        <w:t>Таубаева Ш. Синергетический подход в педагогике как платформа исследования феномена личностного саморазвития //</w:t>
      </w:r>
      <w:r w:rsidRPr="00A67E9E">
        <w:rPr>
          <w:bCs/>
          <w:sz w:val="28"/>
          <w:szCs w:val="28"/>
          <w:shd w:val="clear" w:color="auto" w:fill="FFFFFF"/>
        </w:rPr>
        <w:t> Вестник КазНПУ имени Абая,</w:t>
      </w:r>
      <w:r w:rsidRPr="00A67E9E">
        <w:rPr>
          <w:bCs/>
          <w:sz w:val="28"/>
          <w:szCs w:val="28"/>
        </w:rPr>
        <w:t>  серия «Педагогика и психология». – 2020. – № 4(45). – С.5–14: DOI: 10.51889/2020-4.2077-6861.01</w:t>
      </w:r>
    </w:p>
    <w:p w14:paraId="2C1B56A3" w14:textId="77777777" w:rsidR="00111E2C" w:rsidRPr="00A67E9E"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A67E9E">
        <w:rPr>
          <w:bCs/>
          <w:sz w:val="28"/>
          <w:szCs w:val="28"/>
        </w:rPr>
        <w:t xml:space="preserve">Ешенкулова Д.Б., Абдигапбарова У.М., Сагындыкова Э.У. Научно-методическое управление самостоятельной учебной деятельности учащихся // </w:t>
      </w:r>
      <w:hyperlink r:id="rId38" w:tooltip="Содержание выпусков этого журнала" w:history="1">
        <w:r w:rsidRPr="00C944BA">
          <w:rPr>
            <w:rStyle w:val="a8"/>
            <w:bCs/>
            <w:color w:val="auto"/>
            <w:sz w:val="28"/>
            <w:szCs w:val="28"/>
            <w:u w:val="none"/>
          </w:rPr>
          <w:t xml:space="preserve">Вестник Кыргызского государственного университета имени И. Арабаева, </w:t>
        </w:r>
      </w:hyperlink>
      <w:r w:rsidRPr="00C944BA">
        <w:rPr>
          <w:bCs/>
          <w:sz w:val="28"/>
          <w:szCs w:val="28"/>
        </w:rPr>
        <w:t>2021. - №1 – С.54-60. DOI: </w:t>
      </w:r>
      <w:hyperlink r:id="rId39" w:tgtFrame="_blank" w:history="1">
        <w:r w:rsidRPr="00C944BA">
          <w:rPr>
            <w:rStyle w:val="a8"/>
            <w:bCs/>
            <w:color w:val="auto"/>
            <w:sz w:val="28"/>
            <w:szCs w:val="28"/>
            <w:u w:val="none"/>
          </w:rPr>
          <w:t>10.33514/1694-7851-2021-1-54-60</w:t>
        </w:r>
      </w:hyperlink>
    </w:p>
    <w:p w14:paraId="2FD7679C" w14:textId="77777777" w:rsidR="00111E2C" w:rsidRPr="00A67E9E"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A67E9E">
        <w:rPr>
          <w:sz w:val="28"/>
          <w:szCs w:val="28"/>
        </w:rPr>
        <w:t>Кошербаева А.Н. Менеджмент в образовании. Теория и практика управления педагогическими системами. –Алматы, 2021-С.400</w:t>
      </w:r>
    </w:p>
    <w:p w14:paraId="75AE8E94" w14:textId="77777777" w:rsidR="00111E2C" w:rsidRPr="007F4595" w:rsidRDefault="00111E2C" w:rsidP="00C944BA">
      <w:pPr>
        <w:pStyle w:val="a7"/>
        <w:numPr>
          <w:ilvl w:val="0"/>
          <w:numId w:val="8"/>
        </w:numPr>
        <w:tabs>
          <w:tab w:val="left" w:pos="142"/>
          <w:tab w:val="left" w:pos="993"/>
        </w:tabs>
        <w:spacing w:after="0" w:line="240" w:lineRule="auto"/>
        <w:ind w:left="0" w:firstLine="142"/>
        <w:jc w:val="both"/>
        <w:rPr>
          <w:sz w:val="28"/>
          <w:szCs w:val="28"/>
        </w:rPr>
      </w:pPr>
      <w:r w:rsidRPr="007F4595">
        <w:rPr>
          <w:sz w:val="28"/>
          <w:szCs w:val="28"/>
        </w:rPr>
        <w:lastRenderedPageBreak/>
        <w:t>Агранович Е.Н. Самоорганизация учебной деятельности студентов на основе технологии «тайм-менеджмент»: дисс. на соискание степени доктора философии (</w:t>
      </w:r>
      <w:r w:rsidRPr="007F4595">
        <w:rPr>
          <w:sz w:val="28"/>
          <w:szCs w:val="28"/>
          <w:lang w:val="en-US"/>
        </w:rPr>
        <w:t>PhD</w:t>
      </w:r>
      <w:r w:rsidRPr="007F4595">
        <w:rPr>
          <w:sz w:val="28"/>
          <w:szCs w:val="28"/>
        </w:rPr>
        <w:t>) - Алматы,2012. -212с.</w:t>
      </w:r>
    </w:p>
    <w:p w14:paraId="31C7EF37" w14:textId="384357C5" w:rsidR="00815CC4" w:rsidRPr="00815CC4" w:rsidRDefault="00815CC4" w:rsidP="00C944BA">
      <w:pPr>
        <w:pStyle w:val="a7"/>
        <w:numPr>
          <w:ilvl w:val="0"/>
          <w:numId w:val="8"/>
        </w:numPr>
        <w:shd w:val="clear" w:color="auto" w:fill="FFFFFF"/>
        <w:tabs>
          <w:tab w:val="left" w:pos="142"/>
        </w:tabs>
        <w:spacing w:after="0" w:line="240" w:lineRule="auto"/>
        <w:ind w:left="0" w:firstLine="142"/>
        <w:jc w:val="both"/>
        <w:textAlignment w:val="baseline"/>
        <w:rPr>
          <w:rFonts w:eastAsiaTheme="minorHAnsi"/>
          <w:sz w:val="28"/>
          <w:szCs w:val="28"/>
          <w:shd w:val="clear" w:color="auto" w:fill="FFFFFF"/>
        </w:rPr>
      </w:pPr>
      <w:r>
        <w:rPr>
          <w:sz w:val="28"/>
          <w:szCs w:val="28"/>
          <w:shd w:val="clear" w:color="auto" w:fill="FFFFFF"/>
        </w:rPr>
        <w:t>Абульханов</w:t>
      </w:r>
      <w:r>
        <w:rPr>
          <w:sz w:val="28"/>
          <w:szCs w:val="28"/>
          <w:shd w:val="clear" w:color="auto" w:fill="FFFFFF"/>
          <w:lang w:val="kk-KZ"/>
        </w:rPr>
        <w:t>а</w:t>
      </w:r>
      <w:r>
        <w:rPr>
          <w:sz w:val="28"/>
          <w:szCs w:val="28"/>
          <w:shd w:val="clear" w:color="auto" w:fill="FFFFFF"/>
        </w:rPr>
        <w:t xml:space="preserve">-Славская К.А. Стратегия жизни. М.: Мысль,1991. </w:t>
      </w:r>
      <w:r>
        <w:rPr>
          <w:sz w:val="28"/>
          <w:szCs w:val="28"/>
          <w:shd w:val="clear" w:color="auto" w:fill="FFFFFF"/>
          <w:lang w:val="kk-KZ"/>
        </w:rPr>
        <w:t xml:space="preserve">- </w:t>
      </w:r>
      <w:r w:rsidRPr="007F4595">
        <w:rPr>
          <w:sz w:val="28"/>
          <w:szCs w:val="28"/>
          <w:shd w:val="clear" w:color="auto" w:fill="FFFFFF"/>
        </w:rPr>
        <w:t>299 с.</w:t>
      </w:r>
    </w:p>
    <w:p w14:paraId="6E89F05B" w14:textId="6E2D99FA" w:rsidR="009112FC" w:rsidRPr="008C1FAF" w:rsidRDefault="009112FC"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lang w:val="en-US"/>
        </w:rPr>
      </w:pPr>
      <w:r w:rsidRPr="007F4595">
        <w:rPr>
          <w:sz w:val="28"/>
          <w:szCs w:val="28"/>
          <w:lang w:val="en-US"/>
        </w:rPr>
        <w:t>Boekaerts</w:t>
      </w:r>
      <w:r w:rsidRPr="008C1FAF">
        <w:rPr>
          <w:sz w:val="28"/>
          <w:szCs w:val="28"/>
          <w:lang w:val="en-US"/>
        </w:rPr>
        <w:t xml:space="preserve"> </w:t>
      </w:r>
      <w:r w:rsidRPr="007F4595">
        <w:rPr>
          <w:sz w:val="28"/>
          <w:szCs w:val="28"/>
          <w:lang w:val="en-US"/>
        </w:rPr>
        <w:t>M</w:t>
      </w:r>
      <w:r w:rsidRPr="008C1FAF">
        <w:rPr>
          <w:sz w:val="28"/>
          <w:szCs w:val="28"/>
          <w:lang w:val="en-US"/>
        </w:rPr>
        <w:t xml:space="preserve">. </w:t>
      </w:r>
      <w:r w:rsidRPr="007F4595">
        <w:rPr>
          <w:sz w:val="28"/>
          <w:szCs w:val="28"/>
          <w:lang w:val="en-US"/>
        </w:rPr>
        <w:t>Handbook</w:t>
      </w:r>
      <w:r w:rsidRPr="008C1FAF">
        <w:rPr>
          <w:sz w:val="28"/>
          <w:szCs w:val="28"/>
          <w:lang w:val="en-US"/>
        </w:rPr>
        <w:t xml:space="preserve"> </w:t>
      </w:r>
      <w:r w:rsidRPr="007F4595">
        <w:rPr>
          <w:sz w:val="28"/>
          <w:szCs w:val="28"/>
          <w:lang w:val="en-US"/>
        </w:rPr>
        <w:t>of</w:t>
      </w:r>
      <w:r w:rsidRPr="008C1FAF">
        <w:rPr>
          <w:sz w:val="28"/>
          <w:szCs w:val="28"/>
          <w:lang w:val="en-US"/>
        </w:rPr>
        <w:t xml:space="preserve"> </w:t>
      </w:r>
      <w:r w:rsidRPr="007F4595">
        <w:rPr>
          <w:sz w:val="28"/>
          <w:szCs w:val="28"/>
          <w:lang w:val="en-US"/>
        </w:rPr>
        <w:t>self</w:t>
      </w:r>
      <w:r w:rsidRPr="008C1FAF">
        <w:rPr>
          <w:sz w:val="28"/>
          <w:szCs w:val="28"/>
          <w:lang w:val="en-US"/>
        </w:rPr>
        <w:t>-</w:t>
      </w:r>
      <w:r w:rsidRPr="007F4595">
        <w:rPr>
          <w:sz w:val="28"/>
          <w:szCs w:val="28"/>
          <w:lang w:val="en-US"/>
        </w:rPr>
        <w:t>regulation</w:t>
      </w:r>
      <w:r w:rsidRPr="008C1FAF">
        <w:rPr>
          <w:sz w:val="28"/>
          <w:szCs w:val="28"/>
          <w:lang w:val="en-US"/>
        </w:rPr>
        <w:t xml:space="preserve"> / </w:t>
      </w:r>
      <w:r w:rsidRPr="007F4595">
        <w:rPr>
          <w:sz w:val="28"/>
          <w:szCs w:val="28"/>
          <w:lang w:val="en-US"/>
        </w:rPr>
        <w:t>Boekaerts</w:t>
      </w:r>
      <w:r w:rsidRPr="008C1FAF">
        <w:rPr>
          <w:sz w:val="28"/>
          <w:szCs w:val="28"/>
          <w:lang w:val="en-US"/>
        </w:rPr>
        <w:t xml:space="preserve"> </w:t>
      </w:r>
      <w:r w:rsidRPr="007F4595">
        <w:rPr>
          <w:sz w:val="28"/>
          <w:szCs w:val="28"/>
          <w:lang w:val="en-US"/>
        </w:rPr>
        <w:t>M</w:t>
      </w:r>
      <w:r w:rsidRPr="008C1FAF">
        <w:rPr>
          <w:sz w:val="28"/>
          <w:szCs w:val="28"/>
          <w:lang w:val="en-US"/>
        </w:rPr>
        <w:t xml:space="preserve">., </w:t>
      </w:r>
      <w:r w:rsidRPr="007F4595">
        <w:rPr>
          <w:sz w:val="28"/>
          <w:szCs w:val="28"/>
          <w:lang w:val="en-US"/>
        </w:rPr>
        <w:t>Pintrich</w:t>
      </w:r>
      <w:r w:rsidRPr="008C1FAF">
        <w:rPr>
          <w:sz w:val="28"/>
          <w:szCs w:val="28"/>
          <w:lang w:val="en-US"/>
        </w:rPr>
        <w:t xml:space="preserve"> </w:t>
      </w:r>
      <w:r w:rsidRPr="007F4595">
        <w:rPr>
          <w:sz w:val="28"/>
          <w:szCs w:val="28"/>
          <w:lang w:val="en-US"/>
        </w:rPr>
        <w:t>P</w:t>
      </w:r>
      <w:r w:rsidRPr="008C1FAF">
        <w:rPr>
          <w:sz w:val="28"/>
          <w:szCs w:val="28"/>
          <w:lang w:val="en-US"/>
        </w:rPr>
        <w:t>.</w:t>
      </w:r>
      <w:r w:rsidRPr="007F4595">
        <w:rPr>
          <w:sz w:val="28"/>
          <w:szCs w:val="28"/>
          <w:lang w:val="en-US"/>
        </w:rPr>
        <w:t>R</w:t>
      </w:r>
      <w:r w:rsidRPr="008C1FAF">
        <w:rPr>
          <w:sz w:val="28"/>
          <w:szCs w:val="28"/>
          <w:lang w:val="en-US"/>
        </w:rPr>
        <w:t xml:space="preserve">., </w:t>
      </w:r>
      <w:r w:rsidRPr="007F4595">
        <w:rPr>
          <w:sz w:val="28"/>
          <w:szCs w:val="28"/>
          <w:lang w:val="en-US"/>
        </w:rPr>
        <w:t>Zeidner</w:t>
      </w:r>
      <w:r w:rsidRPr="008C1FAF">
        <w:rPr>
          <w:sz w:val="28"/>
          <w:szCs w:val="28"/>
          <w:lang w:val="en-US"/>
        </w:rPr>
        <w:t xml:space="preserve"> </w:t>
      </w:r>
      <w:r w:rsidRPr="007F4595">
        <w:rPr>
          <w:sz w:val="28"/>
          <w:szCs w:val="28"/>
          <w:lang w:val="en-US"/>
        </w:rPr>
        <w:t>M</w:t>
      </w:r>
      <w:r w:rsidRPr="008C1FAF">
        <w:rPr>
          <w:sz w:val="28"/>
          <w:szCs w:val="28"/>
          <w:lang w:val="en-US"/>
        </w:rPr>
        <w:t xml:space="preserve">. — </w:t>
      </w:r>
      <w:r w:rsidRPr="007F4595">
        <w:rPr>
          <w:sz w:val="28"/>
          <w:szCs w:val="28"/>
          <w:lang w:val="en-US"/>
        </w:rPr>
        <w:t>New</w:t>
      </w:r>
      <w:r w:rsidRPr="008C1FAF">
        <w:rPr>
          <w:sz w:val="28"/>
          <w:szCs w:val="28"/>
          <w:lang w:val="en-US"/>
        </w:rPr>
        <w:t xml:space="preserve"> </w:t>
      </w:r>
      <w:r w:rsidRPr="007F4595">
        <w:rPr>
          <w:sz w:val="28"/>
          <w:szCs w:val="28"/>
          <w:lang w:val="en-US"/>
        </w:rPr>
        <w:t>York</w:t>
      </w:r>
      <w:r w:rsidRPr="008C1FAF">
        <w:rPr>
          <w:sz w:val="28"/>
          <w:szCs w:val="28"/>
          <w:lang w:val="en-US"/>
        </w:rPr>
        <w:t xml:space="preserve">: </w:t>
      </w:r>
      <w:r w:rsidRPr="007F4595">
        <w:rPr>
          <w:sz w:val="28"/>
          <w:szCs w:val="28"/>
          <w:lang w:val="en-US"/>
        </w:rPr>
        <w:t>Academic</w:t>
      </w:r>
      <w:r w:rsidRPr="008C1FAF">
        <w:rPr>
          <w:sz w:val="28"/>
          <w:szCs w:val="28"/>
          <w:lang w:val="en-US"/>
        </w:rPr>
        <w:t xml:space="preserve"> </w:t>
      </w:r>
      <w:r w:rsidRPr="007F4595">
        <w:rPr>
          <w:sz w:val="28"/>
          <w:szCs w:val="28"/>
          <w:lang w:val="en-US"/>
        </w:rPr>
        <w:t>Press</w:t>
      </w:r>
      <w:r w:rsidRPr="008C1FAF">
        <w:rPr>
          <w:sz w:val="28"/>
          <w:szCs w:val="28"/>
          <w:lang w:val="en-US"/>
        </w:rPr>
        <w:t>. — 2000.</w:t>
      </w:r>
    </w:p>
    <w:p w14:paraId="04798AE0" w14:textId="77777777" w:rsidR="00B56F4C" w:rsidRPr="007F4595" w:rsidRDefault="00B56F4C" w:rsidP="00C944BA">
      <w:pPr>
        <w:pStyle w:val="a7"/>
        <w:numPr>
          <w:ilvl w:val="0"/>
          <w:numId w:val="8"/>
        </w:numPr>
        <w:shd w:val="clear" w:color="auto" w:fill="FFFFFF"/>
        <w:tabs>
          <w:tab w:val="left" w:pos="142"/>
        </w:tabs>
        <w:spacing w:after="0" w:line="240" w:lineRule="auto"/>
        <w:ind w:left="0" w:firstLine="142"/>
        <w:jc w:val="both"/>
        <w:textAlignment w:val="baseline"/>
        <w:rPr>
          <w:sz w:val="28"/>
          <w:szCs w:val="28"/>
        </w:rPr>
      </w:pPr>
      <w:r w:rsidRPr="007F4595">
        <w:rPr>
          <w:sz w:val="28"/>
          <w:szCs w:val="28"/>
        </w:rPr>
        <w:t>Моросанова В.И. Опросник «Стиль саморегуляции поведения» (ССПМ): Руководство. – М.: Когито-Центр, 2004. 44 с.</w:t>
      </w:r>
    </w:p>
    <w:p w14:paraId="45D15D7C" w14:textId="77777777" w:rsidR="00B56F4C" w:rsidRPr="007F4595" w:rsidRDefault="00B56F4C" w:rsidP="00C944BA">
      <w:pPr>
        <w:pStyle w:val="a7"/>
        <w:numPr>
          <w:ilvl w:val="0"/>
          <w:numId w:val="8"/>
        </w:numPr>
        <w:tabs>
          <w:tab w:val="left" w:pos="142"/>
        </w:tabs>
        <w:spacing w:after="0" w:line="240" w:lineRule="auto"/>
        <w:ind w:left="0" w:firstLine="142"/>
        <w:jc w:val="both"/>
        <w:rPr>
          <w:bCs/>
          <w:sz w:val="28"/>
          <w:szCs w:val="28"/>
          <w:shd w:val="clear" w:color="auto" w:fill="FFFFFF"/>
        </w:rPr>
      </w:pPr>
      <w:r w:rsidRPr="007F4595">
        <w:rPr>
          <w:bCs/>
          <w:sz w:val="28"/>
          <w:szCs w:val="28"/>
          <w:shd w:val="clear" w:color="auto" w:fill="FFFFFF"/>
        </w:rPr>
        <w:t>Плахотникова И.В. Соотношение личностных свойств  и стилей саморегуляции  активности учащихся: автореф. дис. … к.психол.н.- М., 2004. – 28с.</w:t>
      </w:r>
    </w:p>
    <w:p w14:paraId="0BFC3B09" w14:textId="77777777" w:rsidR="00B56F4C" w:rsidRPr="007F4595" w:rsidRDefault="00B56F4C"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Конопкин О.А. Психическая саморегуляция произвольной активности человека (структурно-функциональный аспект) // Вопросы психологии. –1995. – № 1.- С.5-12</w:t>
      </w:r>
    </w:p>
    <w:p w14:paraId="374245B9" w14:textId="47F22ECC" w:rsidR="00B56F4C" w:rsidRPr="00B56F4C" w:rsidRDefault="00B56F4C" w:rsidP="00C944BA">
      <w:pPr>
        <w:pStyle w:val="a7"/>
        <w:numPr>
          <w:ilvl w:val="0"/>
          <w:numId w:val="8"/>
        </w:numPr>
        <w:tabs>
          <w:tab w:val="left" w:pos="142"/>
        </w:tabs>
        <w:spacing w:after="0" w:line="240" w:lineRule="auto"/>
        <w:ind w:left="0" w:firstLine="142"/>
        <w:jc w:val="both"/>
        <w:rPr>
          <w:bCs/>
          <w:sz w:val="28"/>
          <w:szCs w:val="28"/>
          <w:shd w:val="clear" w:color="auto" w:fill="FFFFFF"/>
        </w:rPr>
      </w:pPr>
      <w:r w:rsidRPr="007F4595">
        <w:rPr>
          <w:bCs/>
          <w:sz w:val="28"/>
          <w:szCs w:val="28"/>
          <w:shd w:val="clear" w:color="auto" w:fill="FFFFFF"/>
        </w:rPr>
        <w:t>Осницкий А.К.  Структура, содержание и функции регуляторного опыта человека: дис. …д.п.н</w:t>
      </w:r>
      <w:proofErr w:type="gramStart"/>
      <w:r w:rsidRPr="007F4595">
        <w:rPr>
          <w:bCs/>
          <w:sz w:val="28"/>
          <w:szCs w:val="28"/>
          <w:shd w:val="clear" w:color="auto" w:fill="FFFFFF"/>
        </w:rPr>
        <w:t xml:space="preserve">.. – </w:t>
      </w:r>
      <w:proofErr w:type="gramEnd"/>
      <w:r w:rsidRPr="007F4595">
        <w:rPr>
          <w:bCs/>
          <w:sz w:val="28"/>
          <w:szCs w:val="28"/>
          <w:shd w:val="clear" w:color="auto" w:fill="FFFFFF"/>
        </w:rPr>
        <w:t>М., 2001. – 370с.</w:t>
      </w:r>
    </w:p>
    <w:p w14:paraId="53B1E21B" w14:textId="344F8121" w:rsidR="001C163A" w:rsidRPr="001C163A" w:rsidRDefault="001C163A" w:rsidP="00C944BA">
      <w:pPr>
        <w:pStyle w:val="a7"/>
        <w:numPr>
          <w:ilvl w:val="0"/>
          <w:numId w:val="8"/>
        </w:numPr>
        <w:shd w:val="clear" w:color="auto" w:fill="FFFFFF"/>
        <w:tabs>
          <w:tab w:val="left" w:pos="142"/>
        </w:tabs>
        <w:spacing w:after="0" w:line="240" w:lineRule="auto"/>
        <w:ind w:left="0" w:firstLine="142"/>
        <w:jc w:val="both"/>
        <w:textAlignment w:val="baseline"/>
        <w:rPr>
          <w:sz w:val="28"/>
          <w:szCs w:val="28"/>
        </w:rPr>
      </w:pPr>
      <w:r w:rsidRPr="007F4595">
        <w:rPr>
          <w:sz w:val="28"/>
          <w:szCs w:val="28"/>
        </w:rPr>
        <w:t xml:space="preserve">Малахова С.И. Связь психометрического интеллекта с личностной саморегуляцией студентов: Дис.   к.психол.н. – М., 2013. – 227с </w:t>
      </w:r>
    </w:p>
    <w:p w14:paraId="69B9E9EA" w14:textId="63E1EF3F" w:rsidR="007B694D" w:rsidRPr="007B694D" w:rsidRDefault="007B694D"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Зобков А.В., Турчин А.</w:t>
      </w:r>
      <w:proofErr w:type="gramStart"/>
      <w:r w:rsidRPr="007F4595">
        <w:rPr>
          <w:sz w:val="28"/>
          <w:szCs w:val="28"/>
        </w:rPr>
        <w:t>З</w:t>
      </w:r>
      <w:proofErr w:type="gramEnd"/>
      <w:r w:rsidRPr="007F4595">
        <w:rPr>
          <w:sz w:val="28"/>
          <w:szCs w:val="28"/>
        </w:rPr>
        <w:t xml:space="preserve"> Саморегуляция учебной деятельности: монография.- Иван</w:t>
      </w:r>
      <w:proofErr w:type="gramStart"/>
      <w:r w:rsidRPr="007F4595">
        <w:rPr>
          <w:sz w:val="28"/>
          <w:szCs w:val="28"/>
        </w:rPr>
        <w:t>.</w:t>
      </w:r>
      <w:proofErr w:type="gramEnd"/>
      <w:r w:rsidRPr="007F4595">
        <w:rPr>
          <w:sz w:val="28"/>
          <w:szCs w:val="28"/>
        </w:rPr>
        <w:t xml:space="preserve"> </w:t>
      </w:r>
      <w:proofErr w:type="gramStart"/>
      <w:r w:rsidRPr="007F4595">
        <w:rPr>
          <w:sz w:val="28"/>
          <w:szCs w:val="28"/>
        </w:rPr>
        <w:t>г</w:t>
      </w:r>
      <w:proofErr w:type="gramEnd"/>
      <w:r w:rsidRPr="007F4595">
        <w:rPr>
          <w:sz w:val="28"/>
          <w:szCs w:val="28"/>
        </w:rPr>
        <w:t>ос. ун-т. – Владимир : Изд-во ВлГУ, 2013. – 251 с.</w:t>
      </w:r>
    </w:p>
    <w:p w14:paraId="00F30DF5" w14:textId="554E0E0B" w:rsidR="00384D0B" w:rsidRPr="00384D0B" w:rsidRDefault="00384D0B"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Pr>
          <w:sz w:val="28"/>
          <w:szCs w:val="28"/>
          <w:shd w:val="clear" w:color="auto" w:fill="FFFFFF"/>
          <w:lang w:val="en-US"/>
        </w:rPr>
        <w:t>Postareff L., Mattsson M., &amp; Lindblom-Ylänne</w:t>
      </w:r>
      <w:r w:rsidRPr="00A90FC5">
        <w:rPr>
          <w:sz w:val="28"/>
          <w:szCs w:val="28"/>
          <w:shd w:val="clear" w:color="auto" w:fill="FFFFFF"/>
          <w:lang w:val="en-US"/>
        </w:rPr>
        <w:t xml:space="preserve"> S. (2020). Study-related exhaustion: First-year students’ use of self-regulation of learning and peer learning and perceived value of peer support. </w:t>
      </w:r>
      <w:r w:rsidRPr="00A90FC5">
        <w:rPr>
          <w:iCs/>
          <w:sz w:val="28"/>
          <w:szCs w:val="28"/>
          <w:shd w:val="clear" w:color="auto" w:fill="FFFFFF"/>
        </w:rPr>
        <w:t>Active Learning in Higher Education</w:t>
      </w:r>
      <w:r w:rsidRPr="00A90FC5">
        <w:rPr>
          <w:sz w:val="28"/>
          <w:szCs w:val="28"/>
          <w:shd w:val="clear" w:color="auto" w:fill="FFFFFF"/>
        </w:rPr>
        <w:t>, </w:t>
      </w:r>
      <w:r w:rsidRPr="00A90FC5">
        <w:rPr>
          <w:iCs/>
          <w:sz w:val="28"/>
          <w:szCs w:val="28"/>
          <w:shd w:val="clear" w:color="auto" w:fill="FFFFFF"/>
        </w:rPr>
        <w:t>21</w:t>
      </w:r>
      <w:r w:rsidRPr="00A90FC5">
        <w:rPr>
          <w:sz w:val="28"/>
          <w:szCs w:val="28"/>
          <w:shd w:val="clear" w:color="auto" w:fill="FFFFFF"/>
        </w:rPr>
        <w:t>(3), 173–188. </w:t>
      </w:r>
      <w:hyperlink r:id="rId40" w:history="1">
        <w:r w:rsidRPr="00A90FC5">
          <w:rPr>
            <w:rStyle w:val="a8"/>
            <w:rFonts w:eastAsiaTheme="majorEastAsia"/>
            <w:color w:val="auto"/>
            <w:sz w:val="28"/>
            <w:szCs w:val="28"/>
            <w:shd w:val="clear" w:color="auto" w:fill="FFFFFF"/>
          </w:rPr>
          <w:t>https://doi.org/10.1177/1469787418798517</w:t>
        </w:r>
      </w:hyperlink>
    </w:p>
    <w:p w14:paraId="385E8000" w14:textId="77777777" w:rsidR="00A705A2" w:rsidRPr="004158F0" w:rsidRDefault="00A705A2" w:rsidP="00C944BA">
      <w:pPr>
        <w:pStyle w:val="a7"/>
        <w:numPr>
          <w:ilvl w:val="0"/>
          <w:numId w:val="8"/>
        </w:numPr>
        <w:tabs>
          <w:tab w:val="left" w:pos="142"/>
        </w:tabs>
        <w:spacing w:after="0" w:line="240" w:lineRule="auto"/>
        <w:ind w:left="0" w:firstLine="142"/>
        <w:jc w:val="both"/>
        <w:rPr>
          <w:sz w:val="28"/>
          <w:szCs w:val="28"/>
        </w:rPr>
      </w:pPr>
      <w:r w:rsidRPr="007F4595">
        <w:rPr>
          <w:bCs/>
          <w:color w:val="000000"/>
          <w:sz w:val="28"/>
          <w:szCs w:val="28"/>
          <w:bdr w:val="none" w:sz="0" w:space="0" w:color="auto" w:frame="1"/>
          <w:shd w:val="clear" w:color="auto" w:fill="FFFFFF"/>
        </w:rPr>
        <w:t>Огарев</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 xml:space="preserve">Е. </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Образование взрослых</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междисциплинарный</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словарь терминологии</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 СПб</w:t>
      </w:r>
      <w:r w:rsidRPr="007F4595">
        <w:rPr>
          <w:color w:val="000000"/>
          <w:sz w:val="28"/>
          <w:szCs w:val="28"/>
          <w:shd w:val="clear" w:color="auto" w:fill="FFFFFF"/>
        </w:rPr>
        <w:t>. - </w:t>
      </w:r>
      <w:r w:rsidRPr="007F4595">
        <w:rPr>
          <w:bCs/>
          <w:color w:val="000000"/>
          <w:sz w:val="28"/>
          <w:szCs w:val="28"/>
          <w:bdr w:val="none" w:sz="0" w:space="0" w:color="auto" w:frame="1"/>
          <w:shd w:val="clear" w:color="auto" w:fill="FFFFFF"/>
        </w:rPr>
        <w:t>Воронеж</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1995</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232</w:t>
      </w:r>
      <w:r w:rsidRPr="007F4595">
        <w:rPr>
          <w:color w:val="000000"/>
          <w:sz w:val="28"/>
          <w:szCs w:val="28"/>
          <w:shd w:val="clear" w:color="auto" w:fill="FFFFFF"/>
        </w:rPr>
        <w:t> </w:t>
      </w:r>
      <w:r w:rsidRPr="007F4595">
        <w:rPr>
          <w:bCs/>
          <w:color w:val="000000"/>
          <w:sz w:val="28"/>
          <w:szCs w:val="28"/>
          <w:bdr w:val="none" w:sz="0" w:space="0" w:color="auto" w:frame="1"/>
          <w:shd w:val="clear" w:color="auto" w:fill="FFFFFF"/>
        </w:rPr>
        <w:t>с</w:t>
      </w:r>
      <w:r w:rsidRPr="007F4595">
        <w:rPr>
          <w:color w:val="000000"/>
          <w:sz w:val="28"/>
          <w:szCs w:val="28"/>
          <w:shd w:val="clear" w:color="auto" w:fill="FFFFFF"/>
        </w:rPr>
        <w:t>.</w:t>
      </w:r>
    </w:p>
    <w:p w14:paraId="7E4D665C" w14:textId="707A1385" w:rsidR="004158F0" w:rsidRPr="004158F0" w:rsidRDefault="004158F0" w:rsidP="00C944BA">
      <w:pPr>
        <w:pStyle w:val="a7"/>
        <w:numPr>
          <w:ilvl w:val="0"/>
          <w:numId w:val="8"/>
        </w:numPr>
        <w:tabs>
          <w:tab w:val="left" w:pos="142"/>
        </w:tabs>
        <w:spacing w:after="0" w:line="240" w:lineRule="auto"/>
        <w:ind w:left="0" w:firstLine="142"/>
        <w:jc w:val="both"/>
        <w:rPr>
          <w:sz w:val="28"/>
          <w:szCs w:val="28"/>
        </w:rPr>
      </w:pPr>
      <w:r>
        <w:rPr>
          <w:sz w:val="28"/>
          <w:szCs w:val="28"/>
          <w:lang w:val="kk-KZ"/>
        </w:rPr>
        <w:t xml:space="preserve">Моросанова В.И. </w:t>
      </w:r>
      <w:r>
        <w:rPr>
          <w:sz w:val="28"/>
          <w:szCs w:val="28"/>
        </w:rPr>
        <w:t>Психология саморегуляции: учебное пособие. — М. ; СПб</w:t>
      </w:r>
      <w:proofErr w:type="gramStart"/>
      <w:r>
        <w:rPr>
          <w:sz w:val="28"/>
          <w:szCs w:val="28"/>
        </w:rPr>
        <w:t xml:space="preserve">. : </w:t>
      </w:r>
      <w:proofErr w:type="gramEnd"/>
      <w:r>
        <w:rPr>
          <w:sz w:val="28"/>
          <w:szCs w:val="28"/>
        </w:rPr>
        <w:t>Нестор-История, 2012. — 280 с.</w:t>
      </w:r>
    </w:p>
    <w:p w14:paraId="164BC0FE" w14:textId="6C720C12" w:rsidR="004158F0" w:rsidRPr="004158F0" w:rsidRDefault="004158F0" w:rsidP="00C944BA">
      <w:pPr>
        <w:pStyle w:val="a7"/>
        <w:numPr>
          <w:ilvl w:val="0"/>
          <w:numId w:val="8"/>
        </w:numPr>
        <w:tabs>
          <w:tab w:val="left" w:pos="142"/>
        </w:tabs>
        <w:spacing w:after="0" w:line="240" w:lineRule="auto"/>
        <w:ind w:left="0" w:firstLine="142"/>
        <w:jc w:val="both"/>
        <w:rPr>
          <w:sz w:val="28"/>
          <w:szCs w:val="28"/>
        </w:rPr>
      </w:pPr>
      <w:r>
        <w:rPr>
          <w:sz w:val="28"/>
          <w:szCs w:val="28"/>
          <w:lang w:val="kk-KZ"/>
        </w:rPr>
        <w:t xml:space="preserve">Огарев Е.И. </w:t>
      </w:r>
      <w:r>
        <w:rPr>
          <w:bCs/>
          <w:color w:val="000000"/>
          <w:sz w:val="28"/>
          <w:szCs w:val="28"/>
          <w:bdr w:val="none" w:sz="0" w:space="0" w:color="auto" w:frame="1"/>
          <w:shd w:val="clear" w:color="auto" w:fill="FFFFFF"/>
        </w:rPr>
        <w:t>Образование взрослых</w:t>
      </w:r>
      <w:r>
        <w:rPr>
          <w:color w:val="000000"/>
          <w:sz w:val="28"/>
          <w:szCs w:val="28"/>
          <w:shd w:val="clear" w:color="auto" w:fill="FFFFFF"/>
        </w:rPr>
        <w:t>: </w:t>
      </w:r>
      <w:r>
        <w:rPr>
          <w:bCs/>
          <w:color w:val="000000"/>
          <w:sz w:val="28"/>
          <w:szCs w:val="28"/>
          <w:bdr w:val="none" w:sz="0" w:space="0" w:color="auto" w:frame="1"/>
          <w:shd w:val="clear" w:color="auto" w:fill="FFFFFF"/>
        </w:rPr>
        <w:t>междисциплинарный</w:t>
      </w:r>
      <w:r>
        <w:rPr>
          <w:color w:val="000000"/>
          <w:sz w:val="28"/>
          <w:szCs w:val="28"/>
          <w:shd w:val="clear" w:color="auto" w:fill="FFFFFF"/>
        </w:rPr>
        <w:t> </w:t>
      </w:r>
      <w:r>
        <w:rPr>
          <w:bCs/>
          <w:color w:val="000000"/>
          <w:sz w:val="28"/>
          <w:szCs w:val="28"/>
          <w:bdr w:val="none" w:sz="0" w:space="0" w:color="auto" w:frame="1"/>
          <w:shd w:val="clear" w:color="auto" w:fill="FFFFFF"/>
        </w:rPr>
        <w:t>словарь терминологии</w:t>
      </w:r>
      <w:r>
        <w:rPr>
          <w:color w:val="000000"/>
          <w:sz w:val="28"/>
          <w:szCs w:val="28"/>
          <w:shd w:val="clear" w:color="auto" w:fill="FFFFFF"/>
        </w:rPr>
        <w:t>. -</w:t>
      </w:r>
      <w:r>
        <w:rPr>
          <w:bCs/>
          <w:color w:val="000000"/>
          <w:sz w:val="28"/>
          <w:szCs w:val="28"/>
          <w:bdr w:val="none" w:sz="0" w:space="0" w:color="auto" w:frame="1"/>
          <w:shd w:val="clear" w:color="auto" w:fill="FFFFFF"/>
        </w:rPr>
        <w:t> СПб</w:t>
      </w:r>
      <w:r>
        <w:rPr>
          <w:color w:val="000000"/>
          <w:sz w:val="28"/>
          <w:szCs w:val="28"/>
          <w:shd w:val="clear" w:color="auto" w:fill="FFFFFF"/>
        </w:rPr>
        <w:t>. - </w:t>
      </w:r>
      <w:r>
        <w:rPr>
          <w:bCs/>
          <w:color w:val="000000"/>
          <w:sz w:val="28"/>
          <w:szCs w:val="28"/>
          <w:bdr w:val="none" w:sz="0" w:space="0" w:color="auto" w:frame="1"/>
          <w:shd w:val="clear" w:color="auto" w:fill="FFFFFF"/>
        </w:rPr>
        <w:t>Воронеж</w:t>
      </w:r>
      <w:r>
        <w:rPr>
          <w:color w:val="000000"/>
          <w:sz w:val="28"/>
          <w:szCs w:val="28"/>
          <w:shd w:val="clear" w:color="auto" w:fill="FFFFFF"/>
        </w:rPr>
        <w:t>, </w:t>
      </w:r>
      <w:r>
        <w:rPr>
          <w:bCs/>
          <w:color w:val="000000"/>
          <w:sz w:val="28"/>
          <w:szCs w:val="28"/>
          <w:bdr w:val="none" w:sz="0" w:space="0" w:color="auto" w:frame="1"/>
          <w:shd w:val="clear" w:color="auto" w:fill="FFFFFF"/>
        </w:rPr>
        <w:t>1995</w:t>
      </w:r>
      <w:r>
        <w:rPr>
          <w:color w:val="000000"/>
          <w:sz w:val="28"/>
          <w:szCs w:val="28"/>
          <w:shd w:val="clear" w:color="auto" w:fill="FFFFFF"/>
        </w:rPr>
        <w:t>.- </w:t>
      </w:r>
      <w:r>
        <w:rPr>
          <w:bCs/>
          <w:color w:val="000000"/>
          <w:sz w:val="28"/>
          <w:szCs w:val="28"/>
          <w:bdr w:val="none" w:sz="0" w:space="0" w:color="auto" w:frame="1"/>
          <w:shd w:val="clear" w:color="auto" w:fill="FFFFFF"/>
        </w:rPr>
        <w:t>232</w:t>
      </w:r>
      <w:r>
        <w:rPr>
          <w:color w:val="000000"/>
          <w:sz w:val="28"/>
          <w:szCs w:val="28"/>
          <w:shd w:val="clear" w:color="auto" w:fill="FFFFFF"/>
        </w:rPr>
        <w:t> </w:t>
      </w:r>
      <w:r>
        <w:rPr>
          <w:bCs/>
          <w:color w:val="000000"/>
          <w:sz w:val="28"/>
          <w:szCs w:val="28"/>
          <w:bdr w:val="none" w:sz="0" w:space="0" w:color="auto" w:frame="1"/>
          <w:shd w:val="clear" w:color="auto" w:fill="FFFFFF"/>
        </w:rPr>
        <w:t>с</w:t>
      </w:r>
      <w:r>
        <w:rPr>
          <w:color w:val="000000"/>
          <w:sz w:val="28"/>
          <w:szCs w:val="28"/>
          <w:shd w:val="clear" w:color="auto" w:fill="FFFFFF"/>
        </w:rPr>
        <w:t>.</w:t>
      </w:r>
    </w:p>
    <w:p w14:paraId="6E45F065" w14:textId="236B7B72" w:rsidR="004158F0" w:rsidRDefault="004158F0" w:rsidP="00C944BA">
      <w:pPr>
        <w:pStyle w:val="a7"/>
        <w:numPr>
          <w:ilvl w:val="0"/>
          <w:numId w:val="8"/>
        </w:numPr>
        <w:tabs>
          <w:tab w:val="left" w:pos="142"/>
        </w:tabs>
        <w:spacing w:after="0" w:line="240" w:lineRule="auto"/>
        <w:ind w:left="0" w:firstLine="142"/>
        <w:jc w:val="both"/>
        <w:rPr>
          <w:sz w:val="28"/>
          <w:szCs w:val="28"/>
        </w:rPr>
      </w:pPr>
      <w:r>
        <w:rPr>
          <w:color w:val="000000"/>
          <w:sz w:val="28"/>
          <w:szCs w:val="28"/>
          <w:shd w:val="clear" w:color="auto" w:fill="FFFFFF"/>
          <w:lang w:val="kk-KZ"/>
        </w:rPr>
        <w:t>Гарбузова Г.В.</w:t>
      </w:r>
      <w:r w:rsidR="00321DD3">
        <w:rPr>
          <w:color w:val="000000"/>
          <w:sz w:val="28"/>
          <w:szCs w:val="28"/>
          <w:shd w:val="clear" w:color="auto" w:fill="FFFFFF"/>
        </w:rPr>
        <w:t xml:space="preserve"> </w:t>
      </w:r>
      <w:r w:rsidR="00321DD3">
        <w:rPr>
          <w:sz w:val="28"/>
          <w:szCs w:val="28"/>
        </w:rPr>
        <w:t>Студенческое самоуправление как средство формирования профессиональной идентичности будущих специалистов: автореф. дис. … к.психол.н. – Ярославль, 2009. – 23с.</w:t>
      </w:r>
    </w:p>
    <w:p w14:paraId="6D6B7D48" w14:textId="5E0A7E68" w:rsidR="00321DD3" w:rsidRDefault="00321DD3" w:rsidP="00C944BA">
      <w:pPr>
        <w:pStyle w:val="a7"/>
        <w:numPr>
          <w:ilvl w:val="0"/>
          <w:numId w:val="8"/>
        </w:numPr>
        <w:tabs>
          <w:tab w:val="left" w:pos="142"/>
        </w:tabs>
        <w:spacing w:after="0" w:line="240" w:lineRule="auto"/>
        <w:ind w:left="0" w:firstLine="142"/>
        <w:jc w:val="both"/>
        <w:rPr>
          <w:sz w:val="28"/>
          <w:szCs w:val="28"/>
        </w:rPr>
      </w:pPr>
      <w:r>
        <w:rPr>
          <w:sz w:val="28"/>
          <w:szCs w:val="28"/>
        </w:rPr>
        <w:t>Боткова В.К. Формирование карьерных стратегий молодежи в условиях студенческого самоуправления: социально-культурный подход: автореф. дис. … к.п.н. – М., 2019. – 24с.</w:t>
      </w:r>
    </w:p>
    <w:p w14:paraId="53A03FCF" w14:textId="4C8578B0" w:rsidR="00321DD3" w:rsidRDefault="00321DD3" w:rsidP="00C944BA">
      <w:pPr>
        <w:pStyle w:val="a7"/>
        <w:numPr>
          <w:ilvl w:val="0"/>
          <w:numId w:val="8"/>
        </w:numPr>
        <w:tabs>
          <w:tab w:val="left" w:pos="142"/>
        </w:tabs>
        <w:spacing w:after="0" w:line="240" w:lineRule="auto"/>
        <w:ind w:left="0" w:firstLine="142"/>
        <w:jc w:val="both"/>
        <w:rPr>
          <w:sz w:val="28"/>
          <w:szCs w:val="28"/>
        </w:rPr>
      </w:pPr>
      <w:r>
        <w:rPr>
          <w:sz w:val="28"/>
          <w:szCs w:val="28"/>
        </w:rPr>
        <w:t>Парафиянович Т.А. Студенческое самоуправление как фактор личностно-профессионально. - го становления будущих специалистов: автореф. дис. … к.п.н. – Минск, 2013. – 23с.</w:t>
      </w:r>
    </w:p>
    <w:p w14:paraId="3773E87B" w14:textId="4F11ECC3" w:rsidR="00321DD3" w:rsidRDefault="00321DD3" w:rsidP="00C944BA">
      <w:pPr>
        <w:pStyle w:val="a7"/>
        <w:numPr>
          <w:ilvl w:val="0"/>
          <w:numId w:val="8"/>
        </w:numPr>
        <w:tabs>
          <w:tab w:val="left" w:pos="142"/>
        </w:tabs>
        <w:spacing w:after="0" w:line="240" w:lineRule="auto"/>
        <w:ind w:left="0" w:firstLine="142"/>
        <w:jc w:val="both"/>
        <w:rPr>
          <w:sz w:val="28"/>
          <w:szCs w:val="28"/>
        </w:rPr>
      </w:pPr>
      <w:r>
        <w:rPr>
          <w:sz w:val="28"/>
          <w:szCs w:val="28"/>
        </w:rPr>
        <w:t>Исаев А.А. Студенческое самоуправление в процессе профессионального образования в туристском вузе: автореф. дис. … к.п.н. – М., 2010. – 26с.</w:t>
      </w:r>
    </w:p>
    <w:p w14:paraId="7DB4C323" w14:textId="00177DEE" w:rsidR="00321DD3" w:rsidRDefault="00321DD3" w:rsidP="00C944BA">
      <w:pPr>
        <w:pStyle w:val="a7"/>
        <w:numPr>
          <w:ilvl w:val="0"/>
          <w:numId w:val="8"/>
        </w:numPr>
        <w:tabs>
          <w:tab w:val="left" w:pos="142"/>
        </w:tabs>
        <w:spacing w:after="0" w:line="240" w:lineRule="auto"/>
        <w:ind w:left="0" w:firstLine="142"/>
        <w:jc w:val="both"/>
        <w:rPr>
          <w:sz w:val="28"/>
          <w:szCs w:val="28"/>
        </w:rPr>
      </w:pPr>
      <w:r>
        <w:rPr>
          <w:sz w:val="28"/>
          <w:szCs w:val="28"/>
        </w:rPr>
        <w:t xml:space="preserve">Сайгушев Н.Я., Сайгушева Л.И., Веденеева О.А. Психолого-педагогическое обеспечение перехода управления процессом профессионального становления личности будущего учителя в </w:t>
      </w:r>
      <w:r>
        <w:rPr>
          <w:sz w:val="28"/>
          <w:szCs w:val="28"/>
        </w:rPr>
        <w:lastRenderedPageBreak/>
        <w:t>самоуправление //Сборники конференций НИЦ Социосфера, 2015. - № 46. – С.149-157</w:t>
      </w:r>
    </w:p>
    <w:p w14:paraId="2046D480" w14:textId="1ECE8490" w:rsidR="00321DD3" w:rsidRDefault="00321DD3" w:rsidP="00C944BA">
      <w:pPr>
        <w:pStyle w:val="a7"/>
        <w:numPr>
          <w:ilvl w:val="0"/>
          <w:numId w:val="8"/>
        </w:numPr>
        <w:tabs>
          <w:tab w:val="left" w:pos="142"/>
        </w:tabs>
        <w:spacing w:after="0" w:line="240" w:lineRule="auto"/>
        <w:ind w:left="0" w:firstLine="142"/>
        <w:jc w:val="both"/>
        <w:rPr>
          <w:sz w:val="28"/>
          <w:szCs w:val="28"/>
        </w:rPr>
      </w:pPr>
      <w:r>
        <w:rPr>
          <w:sz w:val="28"/>
          <w:szCs w:val="28"/>
        </w:rPr>
        <w:t>Кыркбаев П.Н. Формирование организационно-управленческих умений студентов в процессе физического воспитания: автореф. дис.к.п.н.- 2001</w:t>
      </w:r>
    </w:p>
    <w:p w14:paraId="73C041DB" w14:textId="4DBDF364" w:rsidR="00321DD3" w:rsidRPr="00A705A2" w:rsidRDefault="00321DD3" w:rsidP="00C944BA">
      <w:pPr>
        <w:pStyle w:val="a7"/>
        <w:numPr>
          <w:ilvl w:val="0"/>
          <w:numId w:val="8"/>
        </w:numPr>
        <w:tabs>
          <w:tab w:val="left" w:pos="142"/>
        </w:tabs>
        <w:spacing w:after="0" w:line="240" w:lineRule="auto"/>
        <w:ind w:left="0" w:firstLine="142"/>
        <w:jc w:val="both"/>
        <w:rPr>
          <w:sz w:val="28"/>
          <w:szCs w:val="28"/>
        </w:rPr>
      </w:pPr>
      <w:r>
        <w:rPr>
          <w:sz w:val="28"/>
          <w:szCs w:val="28"/>
        </w:rPr>
        <w:t>Абдукаримова У.С. Внутришкольное управление на основе системного подхода с развитием навыков самоуправления учащихся: автореф. дис. к.п.н.- ЮКГУ им. М.О. Ауэзова, 2003</w:t>
      </w:r>
    </w:p>
    <w:p w14:paraId="283576D0" w14:textId="759DB78D" w:rsidR="00C90512" w:rsidRPr="00C90512" w:rsidRDefault="00C90512"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Шепелева Е.А. Особенности учебной и социальной самоэффективности школьников: автореф. дис. … к.психол.н.- М., 2008. – 24с.</w:t>
      </w:r>
    </w:p>
    <w:p w14:paraId="30555B98" w14:textId="77777777" w:rsidR="00F36143" w:rsidRPr="007F4595" w:rsidRDefault="00F3614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Болдышева Т.Н. Формирование у студентов младших курсов культуры учебного труда (на материале педвузов): автореф. дис. к.п.н. Томск, 1969. -32с.</w:t>
      </w:r>
    </w:p>
    <w:p w14:paraId="55A79F7E" w14:textId="7C7AEDD2" w:rsidR="00F36143" w:rsidRPr="007F4595" w:rsidRDefault="006B27B3"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Гарифуллина М.М. Д</w:t>
      </w:r>
      <w:r w:rsidR="00F36143" w:rsidRPr="007F4595">
        <w:rPr>
          <w:sz w:val="28"/>
          <w:szCs w:val="28"/>
        </w:rPr>
        <w:t>идактические условия формирования культуры учебной деятельности студентов: дис. … к.п.н.: Казань, 1986. – 200с.</w:t>
      </w:r>
    </w:p>
    <w:p w14:paraId="1A9E8FB3" w14:textId="77777777" w:rsidR="00F36143" w:rsidRPr="007F4595" w:rsidRDefault="00F3614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Каневская Ж.О. Педагогические условия формирования культуры учебной деятельности младших школьников: дис. к.п.н. – М., 2002. – 170с.</w:t>
      </w:r>
    </w:p>
    <w:p w14:paraId="4FFB8138" w14:textId="77777777" w:rsidR="00F36143" w:rsidRPr="007F4595" w:rsidRDefault="00F3614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Косырев В.Н. Культура учебного труда студента: Учебное пособие. – Тамбов: Изд-во ТПУ имени Г.Р. Державина, 1997. – 154с.</w:t>
      </w:r>
    </w:p>
    <w:p w14:paraId="06637392" w14:textId="6169C4FD" w:rsidR="00F36143" w:rsidRPr="00F36143" w:rsidRDefault="006B27B3" w:rsidP="00C944BA">
      <w:pPr>
        <w:pStyle w:val="a7"/>
        <w:numPr>
          <w:ilvl w:val="0"/>
          <w:numId w:val="8"/>
        </w:numPr>
        <w:shd w:val="clear" w:color="auto" w:fill="FFFFFF"/>
        <w:tabs>
          <w:tab w:val="left" w:pos="142"/>
        </w:tabs>
        <w:spacing w:after="0" w:line="240" w:lineRule="auto"/>
        <w:ind w:left="0" w:firstLine="142"/>
        <w:jc w:val="both"/>
        <w:rPr>
          <w:rFonts w:eastAsiaTheme="minorHAnsi"/>
          <w:sz w:val="28"/>
          <w:szCs w:val="28"/>
        </w:rPr>
      </w:pPr>
      <w:r>
        <w:rPr>
          <w:bCs/>
          <w:sz w:val="28"/>
          <w:szCs w:val="28"/>
        </w:rPr>
        <w:t>Крайник В.</w:t>
      </w:r>
      <w:r w:rsidR="00F36143" w:rsidRPr="007F4595">
        <w:rPr>
          <w:bCs/>
          <w:sz w:val="28"/>
          <w:szCs w:val="28"/>
        </w:rPr>
        <w:t>Л.</w:t>
      </w:r>
      <w:r w:rsidR="00F36143" w:rsidRPr="007F4595">
        <w:rPr>
          <w:sz w:val="28"/>
          <w:szCs w:val="28"/>
        </w:rPr>
        <w:t> Культура учебной деятельности студентов: учебное пособие. – Барнаул: БГПУ, 2005. – 336 с.</w:t>
      </w:r>
    </w:p>
    <w:p w14:paraId="59E637C0" w14:textId="2FC3DF40" w:rsidR="00AC65C4" w:rsidRPr="00AC65C4" w:rsidRDefault="00AC65C4" w:rsidP="00C944BA">
      <w:pPr>
        <w:pStyle w:val="a7"/>
        <w:numPr>
          <w:ilvl w:val="0"/>
          <w:numId w:val="8"/>
        </w:numPr>
        <w:tabs>
          <w:tab w:val="left" w:pos="142"/>
          <w:tab w:val="left" w:pos="284"/>
        </w:tabs>
        <w:spacing w:after="0" w:line="240" w:lineRule="auto"/>
        <w:ind w:left="0" w:firstLine="142"/>
        <w:jc w:val="both"/>
        <w:rPr>
          <w:sz w:val="28"/>
          <w:szCs w:val="28"/>
        </w:rPr>
      </w:pPr>
      <w:r>
        <w:rPr>
          <w:sz w:val="28"/>
          <w:szCs w:val="28"/>
          <w:lang w:val="kk-KZ"/>
        </w:rPr>
        <w:t>Плотникова И.В. Дтдактическая система формирования рационального подхода к учебной деятельности у студентов вуза: Автореф. ... к.п.н.- Саратов, 1998. – 22с.</w:t>
      </w:r>
    </w:p>
    <w:p w14:paraId="52FF85FB" w14:textId="26B520B7" w:rsidR="00AC65C4" w:rsidRPr="00BC7756" w:rsidRDefault="00AC65C4" w:rsidP="00C944BA">
      <w:pPr>
        <w:pStyle w:val="a7"/>
        <w:numPr>
          <w:ilvl w:val="0"/>
          <w:numId w:val="8"/>
        </w:numPr>
        <w:tabs>
          <w:tab w:val="left" w:pos="142"/>
          <w:tab w:val="left" w:pos="284"/>
        </w:tabs>
        <w:spacing w:after="0" w:line="240" w:lineRule="auto"/>
        <w:ind w:left="0" w:firstLine="142"/>
        <w:jc w:val="both"/>
        <w:rPr>
          <w:sz w:val="28"/>
          <w:szCs w:val="28"/>
        </w:rPr>
      </w:pPr>
      <w:r>
        <w:rPr>
          <w:sz w:val="28"/>
          <w:szCs w:val="28"/>
          <w:lang w:val="kk-KZ"/>
        </w:rPr>
        <w:t>Костенецкая Е.А., Ларченко А.П. Рациональные формы организации учебно-познавательной деятельности студентов: Методические рекомендации. Оренбург:ОГУ,2005.-28 с.</w:t>
      </w:r>
    </w:p>
    <w:p w14:paraId="4DCEF648" w14:textId="77777777" w:rsidR="00BC7756" w:rsidRPr="00BC7756" w:rsidRDefault="00BC7756" w:rsidP="00C944BA">
      <w:pPr>
        <w:pStyle w:val="a7"/>
        <w:numPr>
          <w:ilvl w:val="0"/>
          <w:numId w:val="8"/>
        </w:numPr>
        <w:shd w:val="clear" w:color="auto" w:fill="FFFFFF"/>
        <w:tabs>
          <w:tab w:val="left" w:pos="142"/>
        </w:tabs>
        <w:spacing w:after="0" w:line="240" w:lineRule="auto"/>
        <w:ind w:left="0" w:firstLine="142"/>
        <w:jc w:val="both"/>
        <w:rPr>
          <w:sz w:val="28"/>
          <w:szCs w:val="28"/>
          <w:lang w:val="en-US"/>
        </w:rPr>
      </w:pPr>
      <w:r w:rsidRPr="007F4595">
        <w:rPr>
          <w:sz w:val="28"/>
          <w:szCs w:val="28"/>
          <w:lang w:val="en-US"/>
        </w:rPr>
        <w:t xml:space="preserve">Lakein </w:t>
      </w:r>
      <w:r w:rsidRPr="007F4595">
        <w:rPr>
          <w:sz w:val="28"/>
          <w:szCs w:val="28"/>
        </w:rPr>
        <w:t>А</w:t>
      </w:r>
      <w:r w:rsidRPr="007F4595">
        <w:rPr>
          <w:sz w:val="28"/>
          <w:szCs w:val="28"/>
          <w:lang w:val="en-US"/>
        </w:rPr>
        <w:t xml:space="preserve">. </w:t>
      </w:r>
      <w:r w:rsidRPr="007F4595">
        <w:rPr>
          <w:iCs/>
          <w:sz w:val="28"/>
          <w:szCs w:val="28"/>
          <w:lang w:val="en-US"/>
        </w:rPr>
        <w:t>Give Me a Moment and I'll Change Your Life: Tools for Moment Management</w:t>
      </w:r>
      <w:r w:rsidRPr="007F4595">
        <w:rPr>
          <w:sz w:val="28"/>
          <w:szCs w:val="28"/>
          <w:lang w:val="en-US"/>
        </w:rPr>
        <w:t> (1997 Andrews &amp; McMeel, Kansas City, MO; </w:t>
      </w:r>
      <w:hyperlink r:id="rId41" w:tooltip="ISBN (identifier)" w:history="1">
        <w:r w:rsidRPr="00A90FC5">
          <w:rPr>
            <w:rStyle w:val="a8"/>
            <w:rFonts w:eastAsiaTheme="majorEastAsia"/>
            <w:color w:val="auto"/>
            <w:sz w:val="28"/>
            <w:szCs w:val="28"/>
            <w:u w:val="none"/>
            <w:lang w:val="en-US"/>
          </w:rPr>
          <w:t>ISBN</w:t>
        </w:r>
      </w:hyperlink>
      <w:r w:rsidRPr="00A90FC5">
        <w:rPr>
          <w:sz w:val="28"/>
          <w:szCs w:val="28"/>
          <w:lang w:val="en-US"/>
        </w:rPr>
        <w:t> </w:t>
      </w:r>
      <w:hyperlink r:id="rId42" w:tooltip="Special:BookSources/0-8362-3591-6" w:history="1">
        <w:r w:rsidRPr="00A90FC5">
          <w:rPr>
            <w:rStyle w:val="a8"/>
            <w:rFonts w:eastAsiaTheme="majorEastAsia"/>
            <w:color w:val="auto"/>
            <w:sz w:val="28"/>
            <w:szCs w:val="28"/>
            <w:u w:val="none"/>
            <w:lang w:val="en-US"/>
          </w:rPr>
          <w:t>0-8362-3591-6</w:t>
        </w:r>
      </w:hyperlink>
    </w:p>
    <w:p w14:paraId="56A3235D" w14:textId="77777777" w:rsidR="00BC7756" w:rsidRPr="007F4595" w:rsidRDefault="005D243F" w:rsidP="00C944BA">
      <w:pPr>
        <w:pStyle w:val="a7"/>
        <w:numPr>
          <w:ilvl w:val="0"/>
          <w:numId w:val="8"/>
        </w:numPr>
        <w:shd w:val="clear" w:color="auto" w:fill="FFFFFF"/>
        <w:tabs>
          <w:tab w:val="left" w:pos="142"/>
        </w:tabs>
        <w:spacing w:after="0" w:line="240" w:lineRule="auto"/>
        <w:ind w:left="0" w:firstLine="142"/>
        <w:jc w:val="both"/>
        <w:rPr>
          <w:sz w:val="28"/>
          <w:szCs w:val="28"/>
          <w:lang w:val="en-US"/>
        </w:rPr>
      </w:pPr>
      <w:hyperlink r:id="rId43" w:history="1">
        <w:r w:rsidR="00BC7756" w:rsidRPr="00A90FC5">
          <w:rPr>
            <w:rStyle w:val="a8"/>
            <w:rFonts w:eastAsiaTheme="majorEastAsia"/>
            <w:bCs/>
            <w:color w:val="auto"/>
            <w:sz w:val="28"/>
            <w:szCs w:val="28"/>
            <w:u w:val="none"/>
            <w:bdr w:val="none" w:sz="0" w:space="0" w:color="auto" w:frame="1"/>
            <w:shd w:val="clear" w:color="auto" w:fill="FFFFFF"/>
            <w:lang w:val="en-US"/>
          </w:rPr>
          <w:t>Omisakin</w:t>
        </w:r>
        <w:r w:rsidR="00BC7756" w:rsidRPr="00A90FC5">
          <w:rPr>
            <w:rStyle w:val="a8"/>
            <w:rFonts w:eastAsiaTheme="majorEastAsia"/>
            <w:color w:val="auto"/>
            <w:sz w:val="28"/>
            <w:szCs w:val="28"/>
            <w:u w:val="none"/>
            <w:lang w:val="en-US"/>
          </w:rPr>
          <w:t xml:space="preserve"> F.D.</w:t>
        </w:r>
        <w:r w:rsidR="00BC7756" w:rsidRPr="00A90FC5">
          <w:rPr>
            <w:rStyle w:val="a8"/>
            <w:rFonts w:eastAsiaTheme="majorEastAsia"/>
            <w:bCs/>
            <w:color w:val="auto"/>
            <w:sz w:val="28"/>
            <w:szCs w:val="28"/>
            <w:u w:val="none"/>
            <w:bdr w:val="none" w:sz="0" w:space="0" w:color="auto" w:frame="1"/>
            <w:shd w:val="clear" w:color="auto" w:fill="FFFFFF"/>
            <w:lang w:val="en-US"/>
          </w:rPr>
          <w:t>, </w:t>
        </w:r>
      </w:hyperlink>
      <w:r w:rsidR="00BC7756" w:rsidRPr="00A90FC5">
        <w:rPr>
          <w:sz w:val="28"/>
          <w:szCs w:val="28"/>
          <w:lang w:val="en-US"/>
        </w:rPr>
        <w:t xml:space="preserve"> </w:t>
      </w:r>
      <w:hyperlink r:id="rId44" w:history="1">
        <w:r w:rsidR="00BC7756" w:rsidRPr="00A90FC5">
          <w:rPr>
            <w:rStyle w:val="a8"/>
            <w:rFonts w:eastAsiaTheme="majorEastAsia"/>
            <w:bCs/>
            <w:color w:val="auto"/>
            <w:sz w:val="28"/>
            <w:szCs w:val="28"/>
            <w:u w:val="none"/>
            <w:bdr w:val="none" w:sz="0" w:space="0" w:color="auto" w:frame="1"/>
            <w:shd w:val="clear" w:color="auto" w:fill="FFFFFF"/>
            <w:lang w:val="en-US"/>
          </w:rPr>
          <w:t xml:space="preserve"> Ncama</w:t>
        </w:r>
      </w:hyperlink>
      <w:r w:rsidR="00BC7756" w:rsidRPr="007F4595">
        <w:rPr>
          <w:sz w:val="28"/>
          <w:szCs w:val="28"/>
          <w:lang w:val="en-US"/>
        </w:rPr>
        <w:t xml:space="preserve"> B.P. </w:t>
      </w:r>
      <w:r w:rsidR="00BC7756" w:rsidRPr="007F4595">
        <w:rPr>
          <w:bCs/>
          <w:sz w:val="28"/>
          <w:szCs w:val="28"/>
          <w:lang w:val="en-US"/>
        </w:rPr>
        <w:t xml:space="preserve">Self, self-care and self-management concepts: Implications for self-management education.// </w:t>
      </w:r>
      <w:r w:rsidR="00BC7756">
        <w:rPr>
          <w:sz w:val="28"/>
          <w:szCs w:val="28"/>
          <w:shd w:val="clear" w:color="auto" w:fill="FFFFFF"/>
          <w:lang w:val="en-US"/>
        </w:rPr>
        <w:t xml:space="preserve">International Research Journal </w:t>
      </w:r>
      <w:r w:rsidR="00BC7756" w:rsidRPr="007F4595">
        <w:rPr>
          <w:sz w:val="28"/>
          <w:szCs w:val="28"/>
          <w:shd w:val="clear" w:color="auto" w:fill="FFFFFF"/>
          <w:lang w:val="en-US"/>
        </w:rPr>
        <w:t xml:space="preserve">Educational Research (ISSN: 2141-5161) Vol. 2(12) pp. 1733-1737, December 2011 </w:t>
      </w:r>
    </w:p>
    <w:p w14:paraId="4B907995" w14:textId="77777777" w:rsidR="00BC7756" w:rsidRPr="007F4595" w:rsidRDefault="00BC775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Майданова Т.В. Самоменеджмент как условие самореализации студентов/ Т.В. Майданова//Педагогическое образование в России. – 2013. - №2. – С. 27-30.</w:t>
      </w:r>
    </w:p>
    <w:p w14:paraId="70E1065F" w14:textId="3FD21296" w:rsidR="008C4E34" w:rsidRPr="007F4595" w:rsidRDefault="008C4E34"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 xml:space="preserve"> Зайверт Л. Ваше время — в ваших руках. Советы деловым людям, как эффективно использовать рабочее время</w:t>
      </w:r>
      <w:proofErr w:type="gramStart"/>
      <w:r w:rsidRPr="007F4595">
        <w:rPr>
          <w:sz w:val="28"/>
          <w:szCs w:val="28"/>
        </w:rPr>
        <w:t xml:space="preserve"> :</w:t>
      </w:r>
      <w:proofErr w:type="gramEnd"/>
      <w:r w:rsidRPr="007F4595">
        <w:rPr>
          <w:sz w:val="28"/>
          <w:szCs w:val="28"/>
        </w:rPr>
        <w:t xml:space="preserve"> пер. с нем. М.: Интерэксперт: ИНФРА-М, 1995</w:t>
      </w:r>
    </w:p>
    <w:p w14:paraId="03BE6CAB" w14:textId="791FD855" w:rsidR="008C4E34" w:rsidRPr="007F4595" w:rsidRDefault="008C4E34"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 xml:space="preserve"> Бишоф А., Бишоф К. Самоменеджмент. Эффективно и рационально/ пер. с нем. Д. А. Пергамент. 2-е изд., испр. - М.: Омега-Л, 2006</w:t>
      </w:r>
    </w:p>
    <w:p w14:paraId="3B5B7CDE" w14:textId="77777777" w:rsidR="008C4E34" w:rsidRPr="008C4E34" w:rsidRDefault="008C4E34" w:rsidP="00C944BA">
      <w:pPr>
        <w:pStyle w:val="a7"/>
        <w:numPr>
          <w:ilvl w:val="0"/>
          <w:numId w:val="8"/>
        </w:numPr>
        <w:shd w:val="clear" w:color="auto" w:fill="FFFFFF"/>
        <w:tabs>
          <w:tab w:val="left" w:pos="142"/>
        </w:tabs>
        <w:spacing w:after="0" w:line="240" w:lineRule="auto"/>
        <w:ind w:left="0" w:firstLine="142"/>
        <w:jc w:val="both"/>
        <w:rPr>
          <w:sz w:val="28"/>
          <w:szCs w:val="28"/>
        </w:rPr>
      </w:pPr>
      <w:r w:rsidRPr="008C4E34">
        <w:rPr>
          <w:sz w:val="28"/>
          <w:szCs w:val="28"/>
          <w:shd w:val="clear" w:color="auto" w:fill="FFFFFF"/>
        </w:rPr>
        <w:t>Ноздренко Е.А. Самоменеджмент в организации обучения студентов// Современные проблемы науки и образования. – 2006. – № 1.; URL: http://science-education.ru/ru/article/view?id=93 (дата обращения: 19.02.2021)</w:t>
      </w:r>
    </w:p>
    <w:p w14:paraId="52FF7AD1" w14:textId="6EF65910" w:rsidR="00A70CC6" w:rsidRPr="007F4595" w:rsidRDefault="0097176A"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Богачева Н.</w:t>
      </w:r>
      <w:r w:rsidR="00A70CC6" w:rsidRPr="007F4595">
        <w:rPr>
          <w:sz w:val="28"/>
          <w:szCs w:val="28"/>
        </w:rPr>
        <w:t xml:space="preserve">В. Актуальность внедрения в образовательный процесс университета технологии тайм-менеджмент с точки зрения оценки </w:t>
      </w:r>
      <w:r w:rsidR="00A70CC6" w:rsidRPr="007F4595">
        <w:rPr>
          <w:sz w:val="28"/>
          <w:szCs w:val="28"/>
        </w:rPr>
        <w:lastRenderedPageBreak/>
        <w:t xml:space="preserve">психолого-педагогических проблем современного молодого поколения // Научно-методический электронный журнал «Концепт». - 2017. - № 12. - 0,4 п. л. -URL: </w:t>
      </w:r>
      <w:hyperlink r:id="rId45" w:history="1">
        <w:r w:rsidR="00A70CC6" w:rsidRPr="00A90FC5">
          <w:rPr>
            <w:rStyle w:val="a8"/>
            <w:rFonts w:eastAsiaTheme="majorEastAsia"/>
            <w:color w:val="auto"/>
            <w:sz w:val="28"/>
            <w:szCs w:val="28"/>
            <w:u w:val="none"/>
          </w:rPr>
          <w:t>http://e-koncept.ru/2017/171054.htm</w:t>
        </w:r>
      </w:hyperlink>
    </w:p>
    <w:p w14:paraId="2E178A21" w14:textId="20A63807" w:rsidR="00A70CC6" w:rsidRPr="007F4595" w:rsidRDefault="00A70CC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iCs/>
          <w:sz w:val="28"/>
          <w:szCs w:val="28"/>
          <w:bdr w:val="none" w:sz="0" w:space="0" w:color="auto" w:frame="1"/>
        </w:rPr>
        <w:t xml:space="preserve">Стрекалова И.И. О возможности применения технологий </w:t>
      </w:r>
      <w:proofErr w:type="gramStart"/>
      <w:r w:rsidRPr="007F4595">
        <w:rPr>
          <w:iCs/>
          <w:sz w:val="28"/>
          <w:szCs w:val="28"/>
          <w:bdr w:val="none" w:sz="0" w:space="0" w:color="auto" w:frame="1"/>
        </w:rPr>
        <w:t>тайм-менеджмента</w:t>
      </w:r>
      <w:proofErr w:type="gramEnd"/>
      <w:r w:rsidRPr="007F4595">
        <w:rPr>
          <w:iCs/>
          <w:sz w:val="28"/>
          <w:szCs w:val="28"/>
          <w:bdr w:val="none" w:sz="0" w:space="0" w:color="auto" w:frame="1"/>
        </w:rPr>
        <w:t xml:space="preserve"> для эффективной организации самостоятельной работы студентов // Вестник ОГУ, 2013. - № 2 . – С. 226- 232.</w:t>
      </w:r>
    </w:p>
    <w:p w14:paraId="581AE489" w14:textId="4EEA5AB0" w:rsidR="00A70CC6" w:rsidRPr="00A70CC6" w:rsidRDefault="0097176A" w:rsidP="00C944BA">
      <w:pPr>
        <w:pStyle w:val="a7"/>
        <w:numPr>
          <w:ilvl w:val="0"/>
          <w:numId w:val="8"/>
        </w:numPr>
        <w:tabs>
          <w:tab w:val="left" w:pos="142"/>
        </w:tabs>
        <w:spacing w:after="0" w:line="240" w:lineRule="auto"/>
        <w:ind w:left="0" w:firstLine="142"/>
        <w:jc w:val="both"/>
        <w:rPr>
          <w:sz w:val="28"/>
          <w:szCs w:val="28"/>
        </w:rPr>
      </w:pPr>
      <w:r>
        <w:rPr>
          <w:sz w:val="28"/>
          <w:szCs w:val="28"/>
        </w:rPr>
        <w:t>Козловская Т.</w:t>
      </w:r>
      <w:r w:rsidR="00A70CC6" w:rsidRPr="00A70CC6">
        <w:rPr>
          <w:sz w:val="28"/>
          <w:szCs w:val="28"/>
        </w:rPr>
        <w:t>Н. Самоорганизация времени как фактор формирования «образа будущего» студента университета: автореф. дисс. канд. пед. наук / Т. Н. Козловская. - Оренбург, 2005. - 18 с.</w:t>
      </w:r>
    </w:p>
    <w:p w14:paraId="614D74A0" w14:textId="77777777" w:rsidR="00A70CC6" w:rsidRPr="007F4595" w:rsidRDefault="00A70CC6" w:rsidP="00C944BA">
      <w:pPr>
        <w:pStyle w:val="a7"/>
        <w:numPr>
          <w:ilvl w:val="0"/>
          <w:numId w:val="8"/>
        </w:numPr>
        <w:shd w:val="clear" w:color="auto" w:fill="FFFFFF"/>
        <w:tabs>
          <w:tab w:val="left" w:pos="142"/>
          <w:tab w:val="left" w:pos="567"/>
          <w:tab w:val="left" w:pos="851"/>
        </w:tabs>
        <w:spacing w:after="0" w:line="240" w:lineRule="auto"/>
        <w:ind w:left="0" w:firstLine="142"/>
        <w:jc w:val="both"/>
        <w:rPr>
          <w:sz w:val="28"/>
          <w:szCs w:val="28"/>
          <w:shd w:val="clear" w:color="auto" w:fill="FFFFFF"/>
        </w:rPr>
      </w:pPr>
      <w:r w:rsidRPr="00A70CC6">
        <w:rPr>
          <w:sz w:val="28"/>
          <w:szCs w:val="28"/>
          <w:shd w:val="clear" w:color="auto" w:fill="FFFFFF"/>
        </w:rPr>
        <w:t>Ильясов И.И. Структура процесса учения. - М.: МГУ, 1986.-151с.</w:t>
      </w:r>
    </w:p>
    <w:p w14:paraId="1ABE3FBA" w14:textId="738012C9" w:rsidR="00A70CC6" w:rsidRPr="00443DB4" w:rsidRDefault="00A70CC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lang w:val="kk-KZ"/>
        </w:rPr>
        <w:t>Косшыгулова А.С. Қазіргі студенттердің уақыт бюджеті мәселесінің ерекшеліктері // Абай ат. ҚазҰПУ</w:t>
      </w:r>
      <w:r w:rsidRPr="007F4595">
        <w:rPr>
          <w:sz w:val="28"/>
          <w:szCs w:val="28"/>
        </w:rPr>
        <w:t>-</w:t>
      </w:r>
      <w:r w:rsidRPr="007F4595">
        <w:rPr>
          <w:sz w:val="28"/>
          <w:szCs w:val="28"/>
          <w:lang w:val="kk-KZ"/>
        </w:rPr>
        <w:t>ң Хабаршысы, П</w:t>
      </w:r>
      <w:r w:rsidRPr="007F4595">
        <w:rPr>
          <w:sz w:val="28"/>
          <w:szCs w:val="28"/>
        </w:rPr>
        <w:t>сихология</w:t>
      </w:r>
      <w:r w:rsidRPr="007F4595">
        <w:rPr>
          <w:sz w:val="28"/>
          <w:szCs w:val="28"/>
          <w:lang w:val="kk-KZ"/>
        </w:rPr>
        <w:t xml:space="preserve"> сериясы, 2016. - № 1. – 62-66 б.</w:t>
      </w:r>
    </w:p>
    <w:p w14:paraId="0ED13435" w14:textId="29B716D3" w:rsidR="00443DB4" w:rsidRPr="00694D84" w:rsidRDefault="00443DB4"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 xml:space="preserve">Косшыгулова А.С., Кенжебаева А.Т. </w:t>
      </w:r>
      <w:r w:rsidRPr="00694D84">
        <w:rPr>
          <w:sz w:val="28"/>
          <w:szCs w:val="28"/>
          <w:lang w:val="kk-KZ"/>
        </w:rPr>
        <w:t>Студенттердің оқу іс- әрекетінің өзіндік ұйымдастыруын дамытудың психологиялық-педагогикалық шарттары. //Абай атындағы ҚазҰПУ-нің Хабаршы/Вестник «Педагогика ғылымдары» сериясы. – Алматы, – 2020. №1(65),-</w:t>
      </w:r>
      <w:r>
        <w:rPr>
          <w:sz w:val="28"/>
          <w:szCs w:val="28"/>
          <w:lang w:val="kk-KZ"/>
        </w:rPr>
        <w:t>б</w:t>
      </w:r>
      <w:r w:rsidRPr="00694D84">
        <w:rPr>
          <w:sz w:val="28"/>
          <w:szCs w:val="28"/>
          <w:lang w:val="kk-KZ"/>
        </w:rPr>
        <w:t xml:space="preserve">. 136-140. </w:t>
      </w:r>
    </w:p>
    <w:p w14:paraId="4AB3ADCE" w14:textId="6BD07A0A" w:rsidR="00443DB4" w:rsidRDefault="00443DB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694D84">
        <w:rPr>
          <w:sz w:val="28"/>
          <w:szCs w:val="28"/>
          <w:lang w:val="kk-KZ"/>
        </w:rPr>
        <w:t>Косшыгулова А.С. Студенттердің оқу іс-әрекетін өзіндік ұйымдастыру дағдыларын қалыптастыру. //Абай атындағы ҚазҰПУ-нің Хабаршы/Вестник «Психология» сериясы. – Алматы, – 2020. №3(64),-</w:t>
      </w:r>
      <w:r>
        <w:rPr>
          <w:sz w:val="28"/>
          <w:szCs w:val="28"/>
          <w:lang w:val="kk-KZ"/>
        </w:rPr>
        <w:t>б</w:t>
      </w:r>
      <w:r w:rsidRPr="00694D84">
        <w:rPr>
          <w:sz w:val="28"/>
          <w:szCs w:val="28"/>
          <w:lang w:val="kk-KZ"/>
        </w:rPr>
        <w:t>. 142-146.</w:t>
      </w:r>
      <w:r>
        <w:rPr>
          <w:lang w:val="kk-KZ"/>
        </w:rPr>
        <w:t xml:space="preserve"> </w:t>
      </w:r>
    </w:p>
    <w:p w14:paraId="3CF89094" w14:textId="77777777" w:rsidR="00443DB4" w:rsidRDefault="00443DB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694D84">
        <w:rPr>
          <w:sz w:val="28"/>
          <w:szCs w:val="28"/>
          <w:lang w:val="kk-KZ"/>
        </w:rPr>
        <w:t>Косшыгулова А.С., Сарсенбаева Л.О. Психологические особенности самоорганизации учебной деятельности студентов. // «Молодая наука: Актуальные вопросы экономики, права, психологии и образования» Дни науки БГИ: Сборник материалов Межвузовской ежегодной конференции молодых ученых. Санкт-Петербург, 5 декабрь 2018 год.</w:t>
      </w:r>
    </w:p>
    <w:p w14:paraId="7BB254CD" w14:textId="6977788E" w:rsidR="00443DB4" w:rsidRPr="00694D84" w:rsidRDefault="00443DB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694D84">
        <w:rPr>
          <w:sz w:val="28"/>
          <w:szCs w:val="28"/>
          <w:lang w:val="kk-KZ"/>
        </w:rPr>
        <w:t>Косшыгулова А.С.</w:t>
      </w:r>
      <w:r>
        <w:rPr>
          <w:sz w:val="28"/>
          <w:szCs w:val="28"/>
          <w:lang w:val="kk-KZ"/>
        </w:rPr>
        <w:t xml:space="preserve"> </w:t>
      </w:r>
      <w:r w:rsidRPr="00694D84">
        <w:rPr>
          <w:sz w:val="28"/>
          <w:szCs w:val="28"/>
          <w:lang w:val="kk-KZ"/>
        </w:rPr>
        <w:t xml:space="preserve">Студенттердің кәсіби-оқу іс- әрекетін өзіндік ұйымдастыру мәселелері. //«Теориялық және практикалық психологияның өзекті мәселелері» атты ІІ халықаралық ғылыми-практикалық конференция. ҚазҰҚПУ. 24.02.2021   </w:t>
      </w:r>
      <w:r>
        <w:rPr>
          <w:sz w:val="28"/>
          <w:szCs w:val="28"/>
          <w:lang w:val="kk-KZ"/>
        </w:rPr>
        <w:t>б</w:t>
      </w:r>
      <w:r w:rsidRPr="00694D84">
        <w:rPr>
          <w:sz w:val="28"/>
          <w:szCs w:val="28"/>
          <w:lang w:val="kk-KZ"/>
        </w:rPr>
        <w:t>.26-29</w:t>
      </w:r>
    </w:p>
    <w:p w14:paraId="2F6FD4AB" w14:textId="3375C4B5" w:rsidR="003B7A3F" w:rsidRPr="003B7A3F" w:rsidRDefault="003B7A3F" w:rsidP="00C944BA">
      <w:pPr>
        <w:pStyle w:val="a7"/>
        <w:numPr>
          <w:ilvl w:val="0"/>
          <w:numId w:val="8"/>
        </w:numPr>
        <w:tabs>
          <w:tab w:val="left" w:pos="142"/>
          <w:tab w:val="left" w:pos="284"/>
        </w:tabs>
        <w:spacing w:after="0" w:line="240" w:lineRule="auto"/>
        <w:ind w:left="0" w:firstLine="142"/>
        <w:jc w:val="both"/>
        <w:rPr>
          <w:sz w:val="28"/>
          <w:szCs w:val="28"/>
          <w:lang w:val="kk-KZ"/>
        </w:rPr>
      </w:pPr>
      <w:r w:rsidRPr="003B7A3F">
        <w:rPr>
          <w:sz w:val="28"/>
          <w:szCs w:val="28"/>
          <w:lang w:val="kk-KZ"/>
        </w:rPr>
        <w:t>Педагогическое наследие: Коменский</w:t>
      </w:r>
      <w:r w:rsidR="0097176A" w:rsidRPr="0097176A">
        <w:rPr>
          <w:sz w:val="28"/>
          <w:szCs w:val="28"/>
          <w:lang w:val="kk-KZ"/>
        </w:rPr>
        <w:t xml:space="preserve"> </w:t>
      </w:r>
      <w:r w:rsidR="0097176A" w:rsidRPr="003B7A3F">
        <w:rPr>
          <w:sz w:val="28"/>
          <w:szCs w:val="28"/>
          <w:lang w:val="kk-KZ"/>
        </w:rPr>
        <w:t>Я.А.</w:t>
      </w:r>
      <w:r w:rsidRPr="003B7A3F">
        <w:rPr>
          <w:sz w:val="28"/>
          <w:szCs w:val="28"/>
          <w:lang w:val="kk-KZ"/>
        </w:rPr>
        <w:t>, Локк</w:t>
      </w:r>
      <w:r w:rsidR="0097176A" w:rsidRPr="0097176A">
        <w:rPr>
          <w:sz w:val="28"/>
          <w:szCs w:val="28"/>
          <w:lang w:val="kk-KZ"/>
        </w:rPr>
        <w:t xml:space="preserve"> </w:t>
      </w:r>
      <w:r w:rsidR="0097176A" w:rsidRPr="003B7A3F">
        <w:rPr>
          <w:sz w:val="28"/>
          <w:szCs w:val="28"/>
          <w:lang w:val="kk-KZ"/>
        </w:rPr>
        <w:t>Д.</w:t>
      </w:r>
      <w:r w:rsidRPr="003B7A3F">
        <w:rPr>
          <w:sz w:val="28"/>
          <w:szCs w:val="28"/>
          <w:lang w:val="kk-KZ"/>
        </w:rPr>
        <w:t>, Руссо</w:t>
      </w:r>
      <w:r w:rsidR="0097176A" w:rsidRPr="0097176A">
        <w:rPr>
          <w:sz w:val="28"/>
          <w:szCs w:val="28"/>
          <w:lang w:val="kk-KZ"/>
        </w:rPr>
        <w:t xml:space="preserve"> </w:t>
      </w:r>
      <w:r w:rsidR="0097176A" w:rsidRPr="003B7A3F">
        <w:rPr>
          <w:sz w:val="28"/>
          <w:szCs w:val="28"/>
          <w:lang w:val="kk-KZ"/>
        </w:rPr>
        <w:t>Ж.Ж.</w:t>
      </w:r>
      <w:r w:rsidRPr="003B7A3F">
        <w:rPr>
          <w:sz w:val="28"/>
          <w:szCs w:val="28"/>
          <w:lang w:val="kk-KZ"/>
        </w:rPr>
        <w:t>, Песталоцци</w:t>
      </w:r>
      <w:r w:rsidR="0097176A" w:rsidRPr="0097176A">
        <w:rPr>
          <w:sz w:val="28"/>
          <w:szCs w:val="28"/>
          <w:lang w:val="kk-KZ"/>
        </w:rPr>
        <w:t xml:space="preserve"> </w:t>
      </w:r>
      <w:r w:rsidR="0097176A" w:rsidRPr="003B7A3F">
        <w:rPr>
          <w:sz w:val="28"/>
          <w:szCs w:val="28"/>
          <w:lang w:val="kk-KZ"/>
        </w:rPr>
        <w:t>И.Г.</w:t>
      </w:r>
      <w:r w:rsidRPr="003B7A3F">
        <w:rPr>
          <w:sz w:val="28"/>
          <w:szCs w:val="28"/>
          <w:lang w:val="kk-KZ"/>
        </w:rPr>
        <w:t>- М.: Педагогика, 1989. – 416с.</w:t>
      </w:r>
    </w:p>
    <w:p w14:paraId="703E6515" w14:textId="77777777" w:rsidR="003B7A3F" w:rsidRPr="0097176A" w:rsidRDefault="003B7A3F" w:rsidP="00C944BA">
      <w:pPr>
        <w:pStyle w:val="a7"/>
        <w:numPr>
          <w:ilvl w:val="0"/>
          <w:numId w:val="8"/>
        </w:numPr>
        <w:tabs>
          <w:tab w:val="left" w:pos="142"/>
        </w:tabs>
        <w:spacing w:after="0" w:line="240" w:lineRule="auto"/>
        <w:ind w:left="0" w:firstLine="142"/>
        <w:jc w:val="both"/>
        <w:rPr>
          <w:sz w:val="28"/>
          <w:szCs w:val="28"/>
          <w:lang w:val="kk-KZ"/>
        </w:rPr>
      </w:pPr>
      <w:r w:rsidRPr="0097176A">
        <w:rPr>
          <w:sz w:val="28"/>
          <w:szCs w:val="28"/>
          <w:lang w:val="kk-KZ"/>
        </w:rPr>
        <w:t>Siebert H.A. Diesterweg. Seine Bedeutung fur die Entwicklung der Eiziehung und Bildung in Deutschland. B., 1953.</w:t>
      </w:r>
    </w:p>
    <w:p w14:paraId="24B8C2FA" w14:textId="0B1557B0" w:rsidR="003B7A3F" w:rsidRPr="007F4595" w:rsidRDefault="0097176A" w:rsidP="00C944BA">
      <w:pPr>
        <w:pStyle w:val="a7"/>
        <w:numPr>
          <w:ilvl w:val="0"/>
          <w:numId w:val="8"/>
        </w:numPr>
        <w:tabs>
          <w:tab w:val="left" w:pos="142"/>
        </w:tabs>
        <w:spacing w:after="0" w:line="240" w:lineRule="auto"/>
        <w:ind w:left="0" w:firstLine="142"/>
        <w:jc w:val="both"/>
        <w:rPr>
          <w:sz w:val="28"/>
          <w:szCs w:val="28"/>
        </w:rPr>
      </w:pPr>
      <w:r w:rsidRPr="0097176A">
        <w:rPr>
          <w:sz w:val="28"/>
          <w:szCs w:val="28"/>
          <w:lang w:val="kk-KZ"/>
        </w:rPr>
        <w:t>Ушинский К.</w:t>
      </w:r>
      <w:r w:rsidR="003B7A3F" w:rsidRPr="0097176A">
        <w:rPr>
          <w:sz w:val="28"/>
          <w:szCs w:val="28"/>
          <w:lang w:val="kk-KZ"/>
        </w:rPr>
        <w:t>Д. П</w:t>
      </w:r>
      <w:r w:rsidR="003B7A3F" w:rsidRPr="007F4595">
        <w:rPr>
          <w:sz w:val="28"/>
          <w:szCs w:val="28"/>
        </w:rPr>
        <w:t>едагогическая поездка по Швейцарии /</w:t>
      </w:r>
      <w:r>
        <w:rPr>
          <w:sz w:val="28"/>
          <w:szCs w:val="28"/>
        </w:rPr>
        <w:t xml:space="preserve"> К.</w:t>
      </w:r>
      <w:r w:rsidR="003B7A3F" w:rsidRPr="007F4595">
        <w:rPr>
          <w:sz w:val="28"/>
          <w:szCs w:val="28"/>
        </w:rPr>
        <w:t>Д. Ушинский // Собр. соч. В 10 т. – М.; Л., 1948. – Т. 3. – С. 87–252.</w:t>
      </w:r>
    </w:p>
    <w:p w14:paraId="5F1CBD52" w14:textId="1A38D043" w:rsidR="003B7A3F" w:rsidRPr="007F4595" w:rsidRDefault="0097176A" w:rsidP="00C944BA">
      <w:pPr>
        <w:pStyle w:val="a7"/>
        <w:numPr>
          <w:ilvl w:val="0"/>
          <w:numId w:val="8"/>
        </w:numPr>
        <w:tabs>
          <w:tab w:val="left" w:pos="142"/>
        </w:tabs>
        <w:spacing w:after="0" w:line="240" w:lineRule="auto"/>
        <w:ind w:left="0" w:firstLine="142"/>
        <w:jc w:val="both"/>
        <w:rPr>
          <w:sz w:val="28"/>
          <w:szCs w:val="28"/>
        </w:rPr>
      </w:pPr>
      <w:r>
        <w:rPr>
          <w:sz w:val="28"/>
          <w:szCs w:val="28"/>
          <w:shd w:val="clear" w:color="auto" w:fill="FFFFFF"/>
        </w:rPr>
        <w:t>Каптерев П.</w:t>
      </w:r>
      <w:r w:rsidR="003B7A3F" w:rsidRPr="007F4595">
        <w:rPr>
          <w:sz w:val="28"/>
          <w:szCs w:val="28"/>
          <w:shd w:val="clear" w:color="auto" w:fill="FFFFFF"/>
        </w:rPr>
        <w:t>Ф. Избранные педагогические сочинения / под ред. А. М. Арсеньева; сост. П. А. Лебедев; Акад. пед. наук СССР. — М.: Педагогика, 1982. - 703 с.</w:t>
      </w:r>
    </w:p>
    <w:p w14:paraId="6C97DE15" w14:textId="77777777" w:rsidR="003B7A3F" w:rsidRPr="007F4595" w:rsidRDefault="003B7A3F"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Нечаев А.П. Очерки психологии для воспитателей и учителей. М.: Просвещение, 1993. – 355с.</w:t>
      </w:r>
    </w:p>
    <w:p w14:paraId="192FD008" w14:textId="77777777" w:rsidR="003B7A3F" w:rsidRPr="007F4595" w:rsidRDefault="003B7A3F" w:rsidP="00C944BA">
      <w:pPr>
        <w:pStyle w:val="a7"/>
        <w:numPr>
          <w:ilvl w:val="0"/>
          <w:numId w:val="8"/>
        </w:numPr>
        <w:tabs>
          <w:tab w:val="left" w:pos="142"/>
        </w:tabs>
        <w:spacing w:after="0" w:line="240" w:lineRule="auto"/>
        <w:ind w:left="0" w:firstLine="142"/>
        <w:jc w:val="both"/>
        <w:rPr>
          <w:sz w:val="28"/>
          <w:szCs w:val="28"/>
        </w:rPr>
      </w:pPr>
      <w:r w:rsidRPr="007F4595">
        <w:rPr>
          <w:sz w:val="28"/>
          <w:szCs w:val="28"/>
          <w:shd w:val="clear" w:color="auto" w:fill="FFFFFF"/>
        </w:rPr>
        <w:t xml:space="preserve">Басов М.Я. </w:t>
      </w:r>
      <w:r w:rsidRPr="007F4595">
        <w:rPr>
          <w:color w:val="252626"/>
          <w:sz w:val="28"/>
          <w:szCs w:val="28"/>
          <w:shd w:val="clear" w:color="auto" w:fill="FFFFFF"/>
        </w:rPr>
        <w:t>Избранные психологические произведения. - М.: Педагогика,1975. - 432с.</w:t>
      </w:r>
    </w:p>
    <w:p w14:paraId="5A4C74E2" w14:textId="77777777" w:rsidR="003B7A3F" w:rsidRPr="007F4595" w:rsidRDefault="003B7A3F"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Блонский П.П. Избранные педагогические произведения. - М.: АПН РСФСР, 1961. - 695 с.</w:t>
      </w:r>
    </w:p>
    <w:p w14:paraId="422CE1DC" w14:textId="759361C5" w:rsidR="003B7A3F" w:rsidRPr="007F4595" w:rsidRDefault="0097176A" w:rsidP="00C944BA">
      <w:pPr>
        <w:pStyle w:val="a7"/>
        <w:numPr>
          <w:ilvl w:val="0"/>
          <w:numId w:val="8"/>
        </w:numPr>
        <w:tabs>
          <w:tab w:val="left" w:pos="142"/>
        </w:tabs>
        <w:spacing w:after="0" w:line="240" w:lineRule="auto"/>
        <w:ind w:left="0" w:firstLine="142"/>
        <w:jc w:val="both"/>
        <w:rPr>
          <w:sz w:val="28"/>
          <w:szCs w:val="28"/>
        </w:rPr>
      </w:pPr>
      <w:r>
        <w:rPr>
          <w:sz w:val="28"/>
          <w:szCs w:val="28"/>
        </w:rPr>
        <w:lastRenderedPageBreak/>
        <w:t>Макаренко А.</w:t>
      </w:r>
      <w:r w:rsidR="003B7A3F" w:rsidRPr="007F4595">
        <w:rPr>
          <w:sz w:val="28"/>
          <w:szCs w:val="28"/>
        </w:rPr>
        <w:t>С. Педагогические произведения. 1930–1938 гг. / А. С. Макаренко. – М.</w:t>
      </w:r>
      <w:proofErr w:type="gramStart"/>
      <w:r w:rsidR="003B7A3F" w:rsidRPr="007F4595">
        <w:rPr>
          <w:sz w:val="28"/>
          <w:szCs w:val="28"/>
        </w:rPr>
        <w:t xml:space="preserve"> :</w:t>
      </w:r>
      <w:proofErr w:type="gramEnd"/>
      <w:r w:rsidR="003B7A3F" w:rsidRPr="007F4595">
        <w:rPr>
          <w:sz w:val="28"/>
          <w:szCs w:val="28"/>
        </w:rPr>
        <w:t xml:space="preserve"> Директ-Медиа, 2014. – 504 с.</w:t>
      </w:r>
    </w:p>
    <w:p w14:paraId="2FE9FC2E" w14:textId="77777777" w:rsidR="0097176A" w:rsidRPr="007F4595" w:rsidRDefault="0097176A"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Pr>
          <w:sz w:val="28"/>
          <w:szCs w:val="28"/>
        </w:rPr>
        <w:t>Ганзен В.</w:t>
      </w:r>
      <w:r w:rsidRPr="007F4595">
        <w:rPr>
          <w:sz w:val="28"/>
          <w:szCs w:val="28"/>
        </w:rPr>
        <w:t>А. Системные описания в психологии. - Л.: Изд-во Ленингр. ун-та, 1984. - 176 с.</w:t>
      </w:r>
    </w:p>
    <w:p w14:paraId="53BBCF39" w14:textId="77777777" w:rsidR="00103A27" w:rsidRPr="007F4595" w:rsidRDefault="00103A27" w:rsidP="00C944BA">
      <w:pPr>
        <w:pStyle w:val="a7"/>
        <w:numPr>
          <w:ilvl w:val="0"/>
          <w:numId w:val="8"/>
        </w:numPr>
        <w:tabs>
          <w:tab w:val="left" w:pos="142"/>
        </w:tabs>
        <w:spacing w:after="0" w:line="240" w:lineRule="auto"/>
        <w:ind w:left="0" w:firstLine="142"/>
        <w:jc w:val="both"/>
        <w:rPr>
          <w:sz w:val="28"/>
          <w:szCs w:val="28"/>
        </w:rPr>
      </w:pPr>
      <w:r w:rsidRPr="007F4595">
        <w:rPr>
          <w:sz w:val="28"/>
          <w:szCs w:val="28"/>
          <w:shd w:val="clear" w:color="auto" w:fill="FFFFFF"/>
          <w:lang w:val="kk-KZ"/>
        </w:rPr>
        <w:t>Рубинш</w:t>
      </w:r>
      <w:r w:rsidRPr="007F4595">
        <w:rPr>
          <w:sz w:val="28"/>
          <w:szCs w:val="28"/>
          <w:shd w:val="clear" w:color="auto" w:fill="FFFFFF"/>
        </w:rPr>
        <w:t>тейн С.Л. Основы общей психологии: в 2-х т. М.: Педагогика, 1989. – Т.1.- 415с.</w:t>
      </w:r>
    </w:p>
    <w:p w14:paraId="6F24959F" w14:textId="77777777" w:rsidR="00103A27" w:rsidRPr="00A67E9E" w:rsidRDefault="005D243F" w:rsidP="00C944BA">
      <w:pPr>
        <w:pStyle w:val="a7"/>
        <w:numPr>
          <w:ilvl w:val="0"/>
          <w:numId w:val="8"/>
        </w:numPr>
        <w:tabs>
          <w:tab w:val="left" w:pos="142"/>
        </w:tabs>
        <w:spacing w:after="0" w:line="240" w:lineRule="auto"/>
        <w:ind w:left="0" w:firstLine="142"/>
        <w:jc w:val="both"/>
        <w:rPr>
          <w:sz w:val="28"/>
          <w:szCs w:val="28"/>
        </w:rPr>
      </w:pPr>
      <w:hyperlink r:id="rId46" w:history="1">
        <w:r w:rsidR="00103A27" w:rsidRPr="00A67E9E">
          <w:rPr>
            <w:rStyle w:val="a8"/>
            <w:rFonts w:eastAsiaTheme="majorEastAsia"/>
            <w:color w:val="auto"/>
            <w:sz w:val="28"/>
            <w:szCs w:val="28"/>
            <w:u w:val="none"/>
          </w:rPr>
          <w:t>Леонтьев А.Н. Деятельность. Сознание. Личность. М.: Политиздат,1977. – 304с.</w:t>
        </w:r>
      </w:hyperlink>
    </w:p>
    <w:p w14:paraId="3B32B71D" w14:textId="77777777" w:rsidR="00103A27" w:rsidRPr="007F4595" w:rsidRDefault="00103A27"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Эльконин Д.Б., Занков Л.В. Проблемы развивающего обучения. - М, 1986.- 240с.</w:t>
      </w:r>
    </w:p>
    <w:p w14:paraId="23A79433" w14:textId="77777777" w:rsidR="00103A27" w:rsidRPr="007F4595" w:rsidRDefault="00103A27"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 xml:space="preserve"> Давыдов В.В. Проблемы развивающего обучения: Опыт теоретического и экспериментального психологического исследования. – М.: Педагогика, 1986 – 256с.</w:t>
      </w:r>
    </w:p>
    <w:p w14:paraId="6EED38FF" w14:textId="77777777" w:rsidR="00103A27" w:rsidRPr="007F4595" w:rsidRDefault="00103A27" w:rsidP="00C944BA">
      <w:pPr>
        <w:pStyle w:val="a7"/>
        <w:numPr>
          <w:ilvl w:val="0"/>
          <w:numId w:val="8"/>
        </w:numPr>
        <w:tabs>
          <w:tab w:val="left" w:pos="142"/>
        </w:tabs>
        <w:spacing w:after="0" w:line="240" w:lineRule="auto"/>
        <w:ind w:left="0" w:firstLine="142"/>
        <w:jc w:val="both"/>
        <w:rPr>
          <w:rFonts w:eastAsiaTheme="minorEastAsia"/>
          <w:sz w:val="28"/>
          <w:szCs w:val="28"/>
        </w:rPr>
      </w:pPr>
      <w:r w:rsidRPr="007F4595">
        <w:rPr>
          <w:sz w:val="28"/>
          <w:szCs w:val="28"/>
        </w:rPr>
        <w:t xml:space="preserve"> Гальперин, П.Я. Введение в психологию [Текст] / П.Я. Гальперин. — 5-е изд., доп. и перераб. — М.: Университет, 2000.- 329 с.</w:t>
      </w:r>
    </w:p>
    <w:p w14:paraId="1DB091FD" w14:textId="77777777" w:rsidR="00103A27" w:rsidRPr="007F4595" w:rsidRDefault="00103A27" w:rsidP="00C944BA">
      <w:pPr>
        <w:pStyle w:val="a7"/>
        <w:numPr>
          <w:ilvl w:val="0"/>
          <w:numId w:val="8"/>
        </w:numPr>
        <w:tabs>
          <w:tab w:val="left" w:pos="142"/>
        </w:tabs>
        <w:spacing w:after="0" w:line="240" w:lineRule="auto"/>
        <w:ind w:left="0" w:firstLine="142"/>
        <w:jc w:val="both"/>
        <w:rPr>
          <w:rFonts w:eastAsiaTheme="minorHAnsi"/>
          <w:sz w:val="28"/>
          <w:szCs w:val="28"/>
        </w:rPr>
      </w:pPr>
      <w:r w:rsidRPr="007F4595">
        <w:rPr>
          <w:sz w:val="28"/>
          <w:szCs w:val="28"/>
          <w:shd w:val="clear" w:color="auto" w:fill="FFFFFF"/>
        </w:rPr>
        <w:t>Маркова А.К. Формирование мотивации учени</w:t>
      </w:r>
      <w:r w:rsidRPr="007F4595">
        <w:rPr>
          <w:sz w:val="28"/>
          <w:szCs w:val="28"/>
          <w:shd w:val="clear" w:color="auto" w:fill="FFFFFF"/>
          <w:lang w:val="kk-KZ"/>
        </w:rPr>
        <w:t>я</w:t>
      </w:r>
      <w:r w:rsidRPr="007F4595">
        <w:rPr>
          <w:sz w:val="28"/>
          <w:szCs w:val="28"/>
          <w:shd w:val="clear" w:color="auto" w:fill="FFFFFF"/>
        </w:rPr>
        <w:t xml:space="preserve">. М.: Просвещение, 1990. - </w:t>
      </w:r>
      <w:r w:rsidRPr="007F4595">
        <w:rPr>
          <w:sz w:val="28"/>
          <w:szCs w:val="28"/>
          <w:shd w:val="clear" w:color="auto" w:fill="FFFFFF"/>
          <w:lang w:val="kk-KZ"/>
        </w:rPr>
        <w:t>192 с.</w:t>
      </w:r>
    </w:p>
    <w:p w14:paraId="7166BA6C" w14:textId="77777777" w:rsidR="00103A27" w:rsidRPr="007F4595" w:rsidRDefault="00103A27"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 xml:space="preserve">Гальперин П.Я. Лекции по психологии: Учебное пособие для студентов вузов. – М.: Книжный дом «Университет»: Высшая школа, 2002. – 400с. </w:t>
      </w:r>
    </w:p>
    <w:p w14:paraId="69C4F8C6" w14:textId="77777777" w:rsidR="00103A27" w:rsidRPr="007F4595" w:rsidRDefault="00103A27"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Талызина Н.Ф. Педагогическая психология: Учебное пособие – М.: Академия, 1998. – 288с.</w:t>
      </w:r>
    </w:p>
    <w:p w14:paraId="68BA61A8" w14:textId="77777777" w:rsidR="007E2F73" w:rsidRPr="007F4595" w:rsidRDefault="007E2F73"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Асмолов А.Г., Бурменская Г.В. и др.  Проектирование универсальных учебных действий в старшей школе // Национальный психологический журнал, 2011. - № 1. – С.104-110.</w:t>
      </w:r>
    </w:p>
    <w:p w14:paraId="514159AC" w14:textId="77777777" w:rsidR="007E2F73" w:rsidRPr="007F4595" w:rsidRDefault="007E2F73"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Хмель Н.Д. Особенности управления педагогическим процессом в школе.</w:t>
      </w:r>
      <w:r w:rsidRPr="007F4595">
        <w:rPr>
          <w:color w:val="333333"/>
          <w:sz w:val="28"/>
          <w:szCs w:val="28"/>
          <w:shd w:val="clear" w:color="auto" w:fill="FFFFFF"/>
        </w:rPr>
        <w:t xml:space="preserve"> - Алма-Ата: Мектеп, 1986. - 70 с.</w:t>
      </w:r>
    </w:p>
    <w:p w14:paraId="531A0E0D" w14:textId="77777777" w:rsidR="007E2F73" w:rsidRPr="007F4595" w:rsidRDefault="007E2F73" w:rsidP="00C944BA">
      <w:pPr>
        <w:pStyle w:val="a7"/>
        <w:numPr>
          <w:ilvl w:val="0"/>
          <w:numId w:val="8"/>
        </w:numPr>
        <w:shd w:val="clear" w:color="auto" w:fill="FFFFFF"/>
        <w:tabs>
          <w:tab w:val="left" w:pos="142"/>
        </w:tabs>
        <w:spacing w:after="0" w:line="240" w:lineRule="auto"/>
        <w:ind w:left="0" w:firstLine="142"/>
        <w:jc w:val="both"/>
        <w:rPr>
          <w:rFonts w:eastAsiaTheme="minorEastAsia"/>
          <w:sz w:val="28"/>
          <w:szCs w:val="28"/>
        </w:rPr>
      </w:pPr>
      <w:r w:rsidRPr="007F4595">
        <w:rPr>
          <w:sz w:val="28"/>
          <w:szCs w:val="28"/>
        </w:rPr>
        <w:t>Хан Н.Н. Теоретические основы сотрудничества в педагогическом процессе общеобразовательной школы: Автореф. дис. на соиск. учен</w:t>
      </w:r>
      <w:proofErr w:type="gramStart"/>
      <w:r w:rsidRPr="007F4595">
        <w:rPr>
          <w:sz w:val="28"/>
          <w:szCs w:val="28"/>
        </w:rPr>
        <w:t>.</w:t>
      </w:r>
      <w:proofErr w:type="gramEnd"/>
      <w:r w:rsidRPr="007F4595">
        <w:rPr>
          <w:sz w:val="28"/>
          <w:szCs w:val="28"/>
        </w:rPr>
        <w:t xml:space="preserve"> </w:t>
      </w:r>
      <w:proofErr w:type="gramStart"/>
      <w:r w:rsidRPr="007F4595">
        <w:rPr>
          <w:sz w:val="28"/>
          <w:szCs w:val="28"/>
        </w:rPr>
        <w:t>с</w:t>
      </w:r>
      <w:proofErr w:type="gramEnd"/>
      <w:r w:rsidRPr="007F4595">
        <w:rPr>
          <w:sz w:val="28"/>
          <w:szCs w:val="28"/>
        </w:rPr>
        <w:t>теп. д.п.н. - Алматы, 1998. – 48 с.</w:t>
      </w:r>
    </w:p>
    <w:p w14:paraId="2999D826" w14:textId="77777777" w:rsidR="007E2F73" w:rsidRPr="007F4595" w:rsidRDefault="007E2F73" w:rsidP="00C944BA">
      <w:pPr>
        <w:pStyle w:val="a7"/>
        <w:numPr>
          <w:ilvl w:val="0"/>
          <w:numId w:val="8"/>
        </w:numPr>
        <w:shd w:val="clear" w:color="auto" w:fill="FFFFFF"/>
        <w:tabs>
          <w:tab w:val="left" w:pos="142"/>
        </w:tabs>
        <w:spacing w:after="0" w:line="240" w:lineRule="auto"/>
        <w:ind w:left="0" w:firstLine="142"/>
        <w:jc w:val="both"/>
        <w:rPr>
          <w:rFonts w:eastAsiaTheme="minorHAnsi"/>
          <w:sz w:val="28"/>
          <w:szCs w:val="28"/>
        </w:rPr>
      </w:pPr>
      <w:r w:rsidRPr="007F4595">
        <w:rPr>
          <w:sz w:val="28"/>
          <w:szCs w:val="28"/>
        </w:rPr>
        <w:t>Алимухамбетова Г.Е. Научные основы готовности к познавательной деятельности: дис. … д.п.н. – Алматы, 1995. – 351с.</w:t>
      </w:r>
    </w:p>
    <w:p w14:paraId="0E05F1F7"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t xml:space="preserve"> Альмагамбетова Л.С. Формирование компонентов учебной деятельности младших школьников при обучении математике // Вектор  науки ТГУ, серия Педагогики и психологии, 2013. - №3. – С.19-23.</w:t>
      </w:r>
    </w:p>
    <w:p w14:paraId="15204123"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t xml:space="preserve"> Караев Ж.А. Активизация познавательной деятельности учащихся в условиях применения компьютерных технологий обучения: дис. …д.п.н. – Алматы, 1995. – 314с.</w:t>
      </w:r>
    </w:p>
    <w:p w14:paraId="116F9C3B"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t xml:space="preserve"> Нашарипов  С.К. Развитие учебных умений как компонента проектирования содержания образования в школе: </w:t>
      </w:r>
      <w:proofErr w:type="gramStart"/>
      <w:r w:rsidRPr="007F4595">
        <w:rPr>
          <w:sz w:val="28"/>
          <w:szCs w:val="28"/>
        </w:rPr>
        <w:t>дис. … к</w:t>
      </w:r>
      <w:proofErr w:type="gramEnd"/>
      <w:r w:rsidRPr="007F4595">
        <w:rPr>
          <w:sz w:val="28"/>
          <w:szCs w:val="28"/>
        </w:rPr>
        <w:t>.п.н. – КАО, 2003.-23с.</w:t>
      </w:r>
    </w:p>
    <w:p w14:paraId="01C945F9"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t xml:space="preserve"> Токсанбаева Н.К.</w:t>
      </w:r>
      <w:r w:rsidRPr="007F4595">
        <w:rPr>
          <w:color w:val="4E4E4E"/>
          <w:shd w:val="clear" w:color="auto" w:fill="FFFFFF"/>
        </w:rPr>
        <w:t> Т</w:t>
      </w:r>
      <w:r w:rsidRPr="007F4595">
        <w:rPr>
          <w:color w:val="4E4E4E"/>
          <w:sz w:val="28"/>
          <w:szCs w:val="28"/>
          <w:shd w:val="clear" w:color="auto" w:fill="FFFFFF"/>
        </w:rPr>
        <w:t>анымдық іс-әрекетке кіріспе. Қазақ университеті 2014 – 136 б.</w:t>
      </w:r>
    </w:p>
    <w:p w14:paraId="218E2053"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t>Салимбаев О. Научные основы формирования общеучебных умений и навыков школьников в естественно-научном образовании: автореф. дис. д.п.н. – Алматы, 1997. – 41с.</w:t>
      </w:r>
    </w:p>
    <w:p w14:paraId="647AD2D7"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lastRenderedPageBreak/>
        <w:t>Хайруллин Г.Т. Технологии и техники взаимодействия. Алматы: АВС, 1999. – 245с.</w:t>
      </w:r>
    </w:p>
    <w:p w14:paraId="56F765E9" w14:textId="77777777" w:rsidR="007E2F73" w:rsidRPr="007F4595" w:rsidRDefault="007E2F73" w:rsidP="00C944BA">
      <w:pPr>
        <w:pStyle w:val="a7"/>
        <w:numPr>
          <w:ilvl w:val="0"/>
          <w:numId w:val="8"/>
        </w:numPr>
        <w:shd w:val="clear" w:color="auto" w:fill="FFFFFF"/>
        <w:tabs>
          <w:tab w:val="left" w:pos="142"/>
          <w:tab w:val="left" w:pos="567"/>
          <w:tab w:val="left" w:pos="851"/>
          <w:tab w:val="left" w:pos="993"/>
          <w:tab w:val="left" w:pos="1276"/>
        </w:tabs>
        <w:spacing w:after="0" w:line="240" w:lineRule="auto"/>
        <w:ind w:left="0" w:firstLine="142"/>
        <w:jc w:val="both"/>
        <w:rPr>
          <w:sz w:val="28"/>
          <w:szCs w:val="28"/>
        </w:rPr>
      </w:pPr>
      <w:r w:rsidRPr="007F4595">
        <w:rPr>
          <w:sz w:val="28"/>
          <w:szCs w:val="28"/>
        </w:rPr>
        <w:t>Таубаева Ш.Т. Исследовательская культура учителя: методология, теория и практика формирования: Монография. - Алматы, 2000. – 380с.</w:t>
      </w:r>
    </w:p>
    <w:p w14:paraId="6C0D7362" w14:textId="77777777" w:rsidR="007E2F73" w:rsidRPr="007F4595" w:rsidRDefault="007E2F73" w:rsidP="00C944BA">
      <w:pPr>
        <w:pStyle w:val="a7"/>
        <w:numPr>
          <w:ilvl w:val="0"/>
          <w:numId w:val="8"/>
        </w:numPr>
        <w:shd w:val="clear" w:color="auto" w:fill="FFFFFF"/>
        <w:tabs>
          <w:tab w:val="left" w:pos="142"/>
          <w:tab w:val="left" w:pos="851"/>
          <w:tab w:val="left" w:pos="993"/>
          <w:tab w:val="left" w:pos="1276"/>
        </w:tabs>
        <w:spacing w:after="0" w:line="240" w:lineRule="auto"/>
        <w:ind w:left="0" w:firstLine="142"/>
        <w:jc w:val="both"/>
        <w:rPr>
          <w:sz w:val="28"/>
          <w:szCs w:val="28"/>
        </w:rPr>
      </w:pPr>
      <w:r w:rsidRPr="007F4595">
        <w:rPr>
          <w:sz w:val="28"/>
          <w:szCs w:val="28"/>
        </w:rPr>
        <w:t>Койшибаев Б.А., Камышева А.Г. Комплексный подход к управлению познавательной деятельностью учащихся. Алматы: Мектеп,1987. -120с.</w:t>
      </w:r>
    </w:p>
    <w:p w14:paraId="5B106B57" w14:textId="77777777" w:rsidR="007E2F73" w:rsidRPr="007F4595" w:rsidRDefault="007E2F73" w:rsidP="00C944BA">
      <w:pPr>
        <w:pStyle w:val="a7"/>
        <w:numPr>
          <w:ilvl w:val="0"/>
          <w:numId w:val="8"/>
        </w:numPr>
        <w:shd w:val="clear" w:color="auto" w:fill="FFFFFF"/>
        <w:tabs>
          <w:tab w:val="left" w:pos="142"/>
          <w:tab w:val="left" w:pos="851"/>
          <w:tab w:val="left" w:pos="993"/>
          <w:tab w:val="left" w:pos="1276"/>
        </w:tabs>
        <w:spacing w:after="0" w:line="240" w:lineRule="auto"/>
        <w:ind w:left="0" w:firstLine="142"/>
        <w:jc w:val="both"/>
        <w:rPr>
          <w:sz w:val="28"/>
          <w:szCs w:val="28"/>
        </w:rPr>
      </w:pPr>
      <w:r w:rsidRPr="007F4595">
        <w:rPr>
          <w:sz w:val="28"/>
          <w:szCs w:val="28"/>
          <w:lang w:val="kk-KZ"/>
        </w:rPr>
        <w:t>Кунантаева К.К. Развитие народного образования в Казахстане. Алматы: 1997. – 183с.</w:t>
      </w:r>
    </w:p>
    <w:p w14:paraId="734B0F88"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Ананьев Б. Г. Человек как предмет познания / Б. Г. Ананьев. – СПб</w:t>
      </w:r>
      <w:proofErr w:type="gramStart"/>
      <w:r w:rsidRPr="007F4595">
        <w:rPr>
          <w:sz w:val="28"/>
          <w:szCs w:val="28"/>
        </w:rPr>
        <w:t xml:space="preserve">. : </w:t>
      </w:r>
      <w:proofErr w:type="gramEnd"/>
      <w:r w:rsidRPr="007F4595">
        <w:rPr>
          <w:sz w:val="28"/>
          <w:szCs w:val="28"/>
        </w:rPr>
        <w:t>Питер, 2001. – 288 с.</w:t>
      </w:r>
    </w:p>
    <w:p w14:paraId="6FCEA55B"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Методы системного педагогического исследования: учеб. пособие / под ред. Н. В. Кузьминой. –– М.: Народное образование, 2002. - 234 с.</w:t>
      </w:r>
    </w:p>
    <w:p w14:paraId="65AA7FE1"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Кулюткин Ю. Н. Изменяющийся мир и проблемы развития творческого потенциала личности: ценностно-смысловой анализ / Ю. Н. Кулюткин. –– СПб.: СПб ГУПМ, 2002. - 83 с.</w:t>
      </w:r>
    </w:p>
    <w:p w14:paraId="58F8C343"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Реан А. А. Психология и педагогика / Реан А. А., Бордовская Н. В., Розум С. И. –СПб.: Питер, 2002. – 432 с.</w:t>
      </w:r>
    </w:p>
    <w:p w14:paraId="5A67CA17"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Степанов Е. Н. Педагогу о современных подходах и концепциях воспитания /Е. Н. Степанов, Л. М. Лузина. –– М.: Сфера, 2004. - 160 с.</w:t>
      </w:r>
    </w:p>
    <w:p w14:paraId="5AC0ABA5"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Просецкий П. А. Психологические особенности адаптации студентов нового приёма к условиям обучения в вузе / П. А. Просецкий. – Минск: Слово, 1996. – 26 с.</w:t>
      </w:r>
    </w:p>
    <w:p w14:paraId="2C85CA3C"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Сластёнин В. А. Введение в педагогическую аксиологию/ В. А. Сластёнин, Г. И. Чижакова. –– М.: Академия, 2005. –– 192 с.</w:t>
      </w:r>
    </w:p>
    <w:p w14:paraId="23AC2BDA"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Якунин В. А. Педагогическая психология / В. А. Якунин. – СПб</w:t>
      </w:r>
      <w:proofErr w:type="gramStart"/>
      <w:r w:rsidRPr="007F4595">
        <w:rPr>
          <w:sz w:val="28"/>
          <w:szCs w:val="28"/>
        </w:rPr>
        <w:t xml:space="preserve">. : </w:t>
      </w:r>
      <w:proofErr w:type="gramEnd"/>
      <w:r w:rsidRPr="007F4595">
        <w:rPr>
          <w:sz w:val="28"/>
          <w:szCs w:val="28"/>
        </w:rPr>
        <w:t>Полиус, 1998. –639 с.</w:t>
      </w:r>
    </w:p>
    <w:p w14:paraId="1F1B0BAF" w14:textId="77777777" w:rsidR="0068507E" w:rsidRPr="007F4595" w:rsidRDefault="0068507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Дьяченко М.И. Психология высшей школы. Минск, 1981. – 383с.</w:t>
      </w:r>
    </w:p>
    <w:p w14:paraId="2B7809FE" w14:textId="74D70B0C" w:rsidR="00DA770D"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shd w:val="clear" w:color="auto" w:fill="FFFFFF"/>
        </w:rPr>
        <w:t>Зимняя И.</w:t>
      </w:r>
      <w:r w:rsidR="00DA770D" w:rsidRPr="007F4595">
        <w:rPr>
          <w:sz w:val="28"/>
          <w:szCs w:val="28"/>
          <w:shd w:val="clear" w:color="auto" w:fill="FFFFFF"/>
        </w:rPr>
        <w:t>А. Педагогическая психология / И.А. Зимняя. - М.: МПСИ, МОДЭК, </w:t>
      </w:r>
      <w:r w:rsidR="00DA770D" w:rsidRPr="00A67E9E">
        <w:rPr>
          <w:rStyle w:val="af1"/>
          <w:b w:val="0"/>
          <w:sz w:val="28"/>
          <w:szCs w:val="28"/>
          <w:shd w:val="clear" w:color="auto" w:fill="FFFFFF"/>
        </w:rPr>
        <w:t>2013</w:t>
      </w:r>
      <w:r w:rsidR="00DA770D" w:rsidRPr="007F4595">
        <w:rPr>
          <w:sz w:val="28"/>
          <w:szCs w:val="28"/>
          <w:shd w:val="clear" w:color="auto" w:fill="FFFFFF"/>
        </w:rPr>
        <w:t>. - 448 c.</w:t>
      </w:r>
    </w:p>
    <w:p w14:paraId="322FAD76"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shd w:val="clear" w:color="auto" w:fill="FFFFFF"/>
        </w:rPr>
        <w:t>Габай Т.В. Педагогическая психология. М.: Академия, 2019. – 672с.</w:t>
      </w:r>
    </w:p>
    <w:p w14:paraId="6A1E508C"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shd w:val="clear" w:color="auto" w:fill="FFFFFF"/>
        </w:rPr>
        <w:t>Ильясов И.И. Структура процесса учения. - М.: МГУ, 1986.-151с.</w:t>
      </w:r>
    </w:p>
    <w:p w14:paraId="2804EC0B" w14:textId="77777777" w:rsidR="00706D23" w:rsidRPr="007F4595" w:rsidRDefault="00706D23"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Кошелева С.В. Педагогическая психология. М.- СПб.: АСТ, 2005. – 94с.</w:t>
      </w:r>
    </w:p>
    <w:p w14:paraId="5FE02C06" w14:textId="22E53980" w:rsidR="00706D23" w:rsidRPr="007F4595" w:rsidRDefault="00706D23" w:rsidP="00C944BA">
      <w:pPr>
        <w:pStyle w:val="a7"/>
        <w:numPr>
          <w:ilvl w:val="0"/>
          <w:numId w:val="8"/>
        </w:numPr>
        <w:tabs>
          <w:tab w:val="left" w:pos="142"/>
        </w:tabs>
        <w:spacing w:after="0" w:line="240" w:lineRule="auto"/>
        <w:ind w:left="0" w:firstLine="142"/>
        <w:jc w:val="both"/>
        <w:rPr>
          <w:sz w:val="28"/>
          <w:szCs w:val="28"/>
        </w:rPr>
      </w:pPr>
      <w:r w:rsidRPr="007F4595">
        <w:rPr>
          <w:bCs/>
          <w:sz w:val="28"/>
          <w:szCs w:val="28"/>
          <w:shd w:val="clear" w:color="auto" w:fill="FFFFFF"/>
        </w:rPr>
        <w:t>Педагогическая</w:t>
      </w:r>
      <w:r w:rsidRPr="007F4595">
        <w:rPr>
          <w:sz w:val="28"/>
          <w:szCs w:val="28"/>
          <w:shd w:val="clear" w:color="auto" w:fill="FFFFFF"/>
        </w:rPr>
        <w:t> </w:t>
      </w:r>
      <w:r w:rsidRPr="007F4595">
        <w:rPr>
          <w:bCs/>
          <w:sz w:val="28"/>
          <w:szCs w:val="28"/>
          <w:shd w:val="clear" w:color="auto" w:fill="FFFFFF"/>
        </w:rPr>
        <w:t>психология</w:t>
      </w:r>
      <w:r w:rsidRPr="007F4595">
        <w:rPr>
          <w:sz w:val="28"/>
          <w:szCs w:val="28"/>
          <w:shd w:val="clear" w:color="auto" w:fill="FFFFFF"/>
        </w:rPr>
        <w:t>: Учеб. для студ. высш учеб заведений / Под ред. </w:t>
      </w:r>
      <w:r w:rsidRPr="007F4595">
        <w:rPr>
          <w:bCs/>
          <w:sz w:val="28"/>
          <w:szCs w:val="28"/>
          <w:shd w:val="clear" w:color="auto" w:fill="FFFFFF"/>
        </w:rPr>
        <w:t>Н</w:t>
      </w:r>
      <w:r>
        <w:rPr>
          <w:sz w:val="28"/>
          <w:szCs w:val="28"/>
          <w:shd w:val="clear" w:color="auto" w:fill="FFFFFF"/>
        </w:rPr>
        <w:t>.</w:t>
      </w:r>
      <w:r w:rsidRPr="007F4595">
        <w:rPr>
          <w:bCs/>
          <w:sz w:val="28"/>
          <w:szCs w:val="28"/>
          <w:shd w:val="clear" w:color="auto" w:fill="FFFFFF"/>
        </w:rPr>
        <w:t>В</w:t>
      </w:r>
      <w:r>
        <w:rPr>
          <w:sz w:val="28"/>
          <w:szCs w:val="28"/>
          <w:shd w:val="clear" w:color="auto" w:fill="FFFFFF"/>
        </w:rPr>
        <w:t>.</w:t>
      </w:r>
      <w:r w:rsidRPr="007F4595">
        <w:rPr>
          <w:bCs/>
          <w:sz w:val="28"/>
          <w:szCs w:val="28"/>
          <w:shd w:val="clear" w:color="auto" w:fill="FFFFFF"/>
        </w:rPr>
        <w:t>Клюевой</w:t>
      </w:r>
      <w:r w:rsidRPr="007F4595">
        <w:rPr>
          <w:sz w:val="28"/>
          <w:szCs w:val="28"/>
          <w:shd w:val="clear" w:color="auto" w:fill="FFFFFF"/>
        </w:rPr>
        <w:t>. - М.: Изд-во ВЛАДОС-ПРЕСС, 2003. - 209 с. </w:t>
      </w:r>
    </w:p>
    <w:p w14:paraId="3605CDB4" w14:textId="77777777" w:rsidR="00706D23" w:rsidRPr="007F4595" w:rsidRDefault="00706D23"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Ляудис В.Я. Психологические предпосылки проектирования моделей инновационного обучения в школе // Инновационное обучение: стратегии и практика: Материалы первого науч. семинара психологов и организаторов школьного образования; под ред. В.Я. Ляудис - М., 1984. - С. 13-32.</w:t>
      </w:r>
    </w:p>
    <w:p w14:paraId="17B13EF8" w14:textId="77777777" w:rsidR="00706D23" w:rsidRPr="007F4595" w:rsidRDefault="00706D23"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 xml:space="preserve"> </w:t>
      </w:r>
      <w:r w:rsidRPr="007F4595">
        <w:rPr>
          <w:bCs/>
          <w:sz w:val="28"/>
          <w:szCs w:val="28"/>
          <w:shd w:val="clear" w:color="auto" w:fill="FFFFFF"/>
        </w:rPr>
        <w:t>Осницкий</w:t>
      </w:r>
      <w:r w:rsidRPr="007F4595">
        <w:rPr>
          <w:sz w:val="28"/>
          <w:szCs w:val="28"/>
          <w:shd w:val="clear" w:color="auto" w:fill="FFFFFF"/>
        </w:rPr>
        <w:t> </w:t>
      </w:r>
      <w:r w:rsidRPr="007F4595">
        <w:rPr>
          <w:bCs/>
          <w:sz w:val="28"/>
          <w:szCs w:val="28"/>
          <w:shd w:val="clear" w:color="auto" w:fill="FFFFFF"/>
        </w:rPr>
        <w:t>А</w:t>
      </w:r>
      <w:r w:rsidRPr="007F4595">
        <w:rPr>
          <w:sz w:val="28"/>
          <w:szCs w:val="28"/>
          <w:shd w:val="clear" w:color="auto" w:fill="FFFFFF"/>
        </w:rPr>
        <w:t>.</w:t>
      </w:r>
      <w:r w:rsidRPr="007F4595">
        <w:rPr>
          <w:bCs/>
          <w:sz w:val="28"/>
          <w:szCs w:val="28"/>
          <w:shd w:val="clear" w:color="auto" w:fill="FFFFFF"/>
        </w:rPr>
        <w:t>К</w:t>
      </w:r>
      <w:r w:rsidRPr="007F4595">
        <w:rPr>
          <w:sz w:val="28"/>
          <w:szCs w:val="28"/>
          <w:shd w:val="clear" w:color="auto" w:fill="FFFFFF"/>
        </w:rPr>
        <w:t>., Бякова Н.В., Истомина С.В. Развитие саморегуляции на разных этапах профессионального становления // Вопросы психологии. 2009. № 1.- С. 3–12.</w:t>
      </w:r>
    </w:p>
    <w:p w14:paraId="05C97C00" w14:textId="59D6FF82" w:rsidR="00706D23" w:rsidRPr="007F4595" w:rsidRDefault="00706D23" w:rsidP="00C944BA">
      <w:pPr>
        <w:pStyle w:val="a7"/>
        <w:numPr>
          <w:ilvl w:val="0"/>
          <w:numId w:val="8"/>
        </w:numPr>
        <w:tabs>
          <w:tab w:val="left" w:pos="142"/>
        </w:tabs>
        <w:spacing w:after="0" w:line="240" w:lineRule="auto"/>
        <w:ind w:left="0" w:firstLine="142"/>
        <w:jc w:val="both"/>
        <w:rPr>
          <w:sz w:val="28"/>
          <w:szCs w:val="28"/>
        </w:rPr>
      </w:pPr>
      <w:r w:rsidRPr="007F4595">
        <w:rPr>
          <w:sz w:val="28"/>
          <w:szCs w:val="28"/>
          <w:shd w:val="clear" w:color="auto" w:fill="FFFFFF"/>
        </w:rPr>
        <w:t xml:space="preserve"> </w:t>
      </w:r>
      <w:r>
        <w:rPr>
          <w:sz w:val="28"/>
          <w:szCs w:val="28"/>
        </w:rPr>
        <w:t> Дружинин</w:t>
      </w:r>
      <w:r w:rsidRPr="007F4595">
        <w:rPr>
          <w:sz w:val="28"/>
          <w:szCs w:val="28"/>
        </w:rPr>
        <w:t xml:space="preserve"> В.Н. Интеллект и продуктивность деятельности: модель «интеллектуального диапазона» / В. Н. Дружинин // Психологический журнал. Т. 19. - 1998. - № 2. -С. 61-70.</w:t>
      </w:r>
    </w:p>
    <w:p w14:paraId="1DA6BF8E" w14:textId="77777777" w:rsidR="00706D23" w:rsidRPr="007F4595" w:rsidRDefault="00706D23" w:rsidP="00C944BA">
      <w:pPr>
        <w:pStyle w:val="a7"/>
        <w:numPr>
          <w:ilvl w:val="0"/>
          <w:numId w:val="8"/>
        </w:numPr>
        <w:tabs>
          <w:tab w:val="left" w:pos="142"/>
        </w:tabs>
        <w:spacing w:after="0" w:line="240" w:lineRule="auto"/>
        <w:ind w:left="0" w:firstLine="142"/>
        <w:jc w:val="both"/>
        <w:rPr>
          <w:sz w:val="28"/>
          <w:szCs w:val="28"/>
          <w:shd w:val="clear" w:color="auto" w:fill="FFFFFF"/>
        </w:rPr>
      </w:pPr>
      <w:r w:rsidRPr="007F4595">
        <w:rPr>
          <w:sz w:val="28"/>
          <w:szCs w:val="28"/>
        </w:rPr>
        <w:lastRenderedPageBreak/>
        <w:t xml:space="preserve"> </w:t>
      </w:r>
      <w:r w:rsidRPr="007F4595">
        <w:rPr>
          <w:bCs/>
          <w:sz w:val="28"/>
          <w:szCs w:val="28"/>
        </w:rPr>
        <w:t>Поваренков Ю.П. Проблемы психологии профессионального становления личности. Я</w:t>
      </w:r>
      <w:r w:rsidRPr="007F4595">
        <w:rPr>
          <w:sz w:val="28"/>
          <w:szCs w:val="28"/>
          <w:shd w:val="clear" w:color="auto" w:fill="FFFFFF"/>
        </w:rPr>
        <w:t>рославль: Канцлер, 2008. — 401 с.</w:t>
      </w:r>
    </w:p>
    <w:p w14:paraId="210F5CDD" w14:textId="4891696F"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Шадриков В.</w:t>
      </w:r>
      <w:r w:rsidRPr="007F4595">
        <w:rPr>
          <w:sz w:val="28"/>
          <w:szCs w:val="28"/>
        </w:rPr>
        <w:t>Д. Деятельность и способности человека. М.: Логос, 1994. – 320с.</w:t>
      </w:r>
    </w:p>
    <w:p w14:paraId="656A5F8D"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Смирнов С.Д. Педагогика и психология высшего образования: от деятельности к личности. М.: Академия, 2005. – 400с.</w:t>
      </w:r>
    </w:p>
    <w:p w14:paraId="3CE09930"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Караханян К.Г. Психолого-педагогическая модель обеспечения успешности обучения студентов вуза: дис. … к.психол.н. – Самара, 2017. – 188с.</w:t>
      </w:r>
    </w:p>
    <w:p w14:paraId="0F618EAC"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Пронюшкина Т.Г. Конкурентоспособность как детерминанта  профессионального образования инженеров: автореф. дис. …д.п.н. – М., 2008. – 46с.</w:t>
      </w:r>
    </w:p>
    <w:p w14:paraId="2CAB13DC"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Жукова Т.Н. Динамика психологической структуры учебно-важных качеств студентов педагогического вуза: Д</w:t>
      </w:r>
      <w:r w:rsidRPr="007F4595">
        <w:rPr>
          <w:sz w:val="28"/>
          <w:szCs w:val="28"/>
          <w:shd w:val="clear" w:color="auto" w:fill="FFFFFF"/>
        </w:rPr>
        <w:t>ис … к.психол.н. Ярославль, 2015. – 260с.</w:t>
      </w:r>
    </w:p>
    <w:p w14:paraId="3A259B51"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shd w:val="clear" w:color="auto" w:fill="FFFFFF"/>
        </w:rPr>
        <w:t>Коссов </w:t>
      </w:r>
      <w:r w:rsidRPr="007F4595">
        <w:rPr>
          <w:bCs/>
          <w:sz w:val="28"/>
          <w:szCs w:val="28"/>
        </w:rPr>
        <w:t>Б</w:t>
      </w:r>
      <w:r w:rsidRPr="007F4595">
        <w:rPr>
          <w:sz w:val="28"/>
          <w:szCs w:val="28"/>
        </w:rPr>
        <w:t>.</w:t>
      </w:r>
      <w:r w:rsidRPr="007F4595">
        <w:rPr>
          <w:bCs/>
          <w:sz w:val="28"/>
          <w:szCs w:val="28"/>
        </w:rPr>
        <w:t>Б</w:t>
      </w:r>
      <w:r w:rsidRPr="007F4595">
        <w:rPr>
          <w:sz w:val="28"/>
          <w:szCs w:val="28"/>
        </w:rPr>
        <w:t>. Психология личности (теория, диагностика и развитие): Учебное пособие для высших учебных заведений. - 2-е изд., доп. и испр. - М.: Академический проект, 2020.- 304 с.</w:t>
      </w:r>
    </w:p>
    <w:p w14:paraId="4FC43556"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Новикова Г.П. Профессиональная подготовка студентов педагогического вуза в современных условиях //Педагогика и психология, 2010. - № 3. – С.5-7.</w:t>
      </w:r>
    </w:p>
    <w:p w14:paraId="353F05F3"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Кибальченко И.А. Интеграция учебного и познавательного опыта обучающихся: структура, динамика, технологии: дис….д</w:t>
      </w:r>
      <w:proofErr w:type="gramStart"/>
      <w:r w:rsidRPr="007F4595">
        <w:rPr>
          <w:sz w:val="28"/>
          <w:szCs w:val="28"/>
        </w:rPr>
        <w:t>.п</w:t>
      </w:r>
      <w:proofErr w:type="gramEnd"/>
      <w:r w:rsidRPr="007F4595">
        <w:rPr>
          <w:sz w:val="28"/>
          <w:szCs w:val="28"/>
        </w:rPr>
        <w:t>сихол.н. – Ростов-на-Дону, 2011. – 633с.</w:t>
      </w:r>
    </w:p>
    <w:p w14:paraId="4DD40FB9"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Вербицкий А.А. Активное обучение в высшей школе: контекстный подход. М.: Высшая школа,1991. – С.46-47.</w:t>
      </w:r>
    </w:p>
    <w:p w14:paraId="5B6BFAE1"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 xml:space="preserve">Майдокина Л.Г. Психолого-педагогические технологии развития субъектности студента педагогического вуза: </w:t>
      </w:r>
      <w:r w:rsidRPr="007F4595">
        <w:rPr>
          <w:sz w:val="28"/>
          <w:szCs w:val="28"/>
          <w:shd w:val="clear" w:color="auto" w:fill="FFFFFF"/>
        </w:rPr>
        <w:t>Автореф.дис … к.психол.н. Тамбов, 2010. – 26с.</w:t>
      </w:r>
    </w:p>
    <w:p w14:paraId="58847F4D"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rFonts w:eastAsiaTheme="minorHAnsi"/>
          <w:sz w:val="28"/>
          <w:szCs w:val="28"/>
          <w:lang w:eastAsia="en-US"/>
        </w:rPr>
      </w:pPr>
      <w:r w:rsidRPr="007F4595">
        <w:rPr>
          <w:sz w:val="28"/>
          <w:szCs w:val="28"/>
        </w:rPr>
        <w:t>Сангилбаев О.С. К проблеме студенчества как субъекта учебной деятельности//Вестник КазНПУ имени Абая, серия «Психология», 2004. – № 1. – С.53-57.</w:t>
      </w:r>
    </w:p>
    <w:p w14:paraId="6E148696" w14:textId="7F046F65"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Инте</w:t>
      </w:r>
      <w:r>
        <w:rPr>
          <w:sz w:val="28"/>
          <w:szCs w:val="28"/>
        </w:rPr>
        <w:t>рвью с известными учеными: А.Р.</w:t>
      </w:r>
      <w:r w:rsidRPr="007F4595">
        <w:rPr>
          <w:sz w:val="28"/>
          <w:szCs w:val="28"/>
        </w:rPr>
        <w:t>Ерментаева //</w:t>
      </w:r>
      <w:r w:rsidRPr="007F4595">
        <w:rPr>
          <w:sz w:val="28"/>
          <w:szCs w:val="28"/>
          <w:lang w:val="kk-KZ"/>
        </w:rPr>
        <w:t>Педагогика и психология</w:t>
      </w:r>
      <w:r w:rsidRPr="007F4595">
        <w:rPr>
          <w:sz w:val="28"/>
          <w:szCs w:val="28"/>
        </w:rPr>
        <w:t>, 2010. - № 2. – С.64-68.</w:t>
      </w:r>
    </w:p>
    <w:p w14:paraId="247C0BA0" w14:textId="77777777" w:rsidR="00706D23" w:rsidRPr="007F4595" w:rsidRDefault="00706D2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Абдуллаева Г.О. результаты исследования готовности к саморазвитию у студентов современных вузов// Вестник КазНПУ имени Абая, 2016. - № 4. – С.117-123.</w:t>
      </w:r>
    </w:p>
    <w:p w14:paraId="20CF83BD"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Тапалова О.Б., Мырзалиева Б.В. Мотивация достижения как основной фактор  для полноценного развития и становления личности // Вестник  КазНПУ имени Абая, серия «Психология», 2017. - №3. – С.33-35.</w:t>
      </w:r>
    </w:p>
    <w:p w14:paraId="53FD9D96"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 xml:space="preserve">Бокенчина М.К. Учебная мотивация студентов вуза как проблема педагогики высшей школы // Материалы региональной научно-практической конференции «Тенденции развития психологической науки на пороге </w:t>
      </w:r>
      <w:r w:rsidRPr="007F4595">
        <w:rPr>
          <w:sz w:val="28"/>
          <w:szCs w:val="28"/>
          <w:lang w:val="en-US"/>
        </w:rPr>
        <w:t>XXI</w:t>
      </w:r>
      <w:r w:rsidRPr="007F4595">
        <w:rPr>
          <w:sz w:val="28"/>
          <w:szCs w:val="28"/>
        </w:rPr>
        <w:t xml:space="preserve"> века» Караганда, 2000. – с.84-92.</w:t>
      </w:r>
    </w:p>
    <w:p w14:paraId="4393589C"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lang w:val="en-US"/>
        </w:rPr>
        <w:lastRenderedPageBreak/>
        <w:t>Tuning Educational Structures in Europe [</w:t>
      </w:r>
      <w:r w:rsidRPr="007F4595">
        <w:rPr>
          <w:sz w:val="28"/>
          <w:szCs w:val="28"/>
        </w:rPr>
        <w:t>электрон</w:t>
      </w:r>
      <w:r w:rsidRPr="007F4595">
        <w:rPr>
          <w:sz w:val="28"/>
          <w:szCs w:val="28"/>
          <w:lang w:val="en-US"/>
        </w:rPr>
        <w:t>. p</w:t>
      </w:r>
      <w:r w:rsidRPr="007F4595">
        <w:rPr>
          <w:sz w:val="28"/>
          <w:szCs w:val="28"/>
        </w:rPr>
        <w:t>есурс</w:t>
      </w:r>
      <w:r w:rsidRPr="007F4595">
        <w:rPr>
          <w:sz w:val="28"/>
          <w:szCs w:val="28"/>
          <w:lang w:val="en-US"/>
        </w:rPr>
        <w:t>] http: // tuning. Unideust</w:t>
      </w:r>
      <w:r w:rsidRPr="007F4595">
        <w:rPr>
          <w:sz w:val="28"/>
          <w:szCs w:val="28"/>
        </w:rPr>
        <w:t>.</w:t>
      </w:r>
      <w:r w:rsidRPr="007F4595">
        <w:rPr>
          <w:sz w:val="28"/>
          <w:szCs w:val="28"/>
          <w:lang w:val="en-US"/>
        </w:rPr>
        <w:t>org</w:t>
      </w:r>
      <w:r w:rsidRPr="007F4595">
        <w:rPr>
          <w:sz w:val="28"/>
          <w:szCs w:val="28"/>
        </w:rPr>
        <w:t xml:space="preserve">./ </w:t>
      </w:r>
      <w:r w:rsidRPr="007F4595">
        <w:rPr>
          <w:sz w:val="28"/>
          <w:szCs w:val="28"/>
          <w:lang w:val="en-US"/>
        </w:rPr>
        <w:t>tuningeu</w:t>
      </w:r>
      <w:r w:rsidRPr="007F4595">
        <w:rPr>
          <w:sz w:val="28"/>
          <w:szCs w:val="28"/>
        </w:rPr>
        <w:t>.</w:t>
      </w:r>
    </w:p>
    <w:p w14:paraId="06BB3FB4"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Зеер Э.Ф. Понятийно-терминологическое обеспечение компетентностного подхода  в профессиональном образовании//понятийный аппарат педагогики и образования. М.: Владос, 2007.</w:t>
      </w:r>
    </w:p>
    <w:p w14:paraId="58878680"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rFonts w:eastAsiaTheme="minorHAnsi"/>
          <w:sz w:val="28"/>
          <w:szCs w:val="28"/>
        </w:rPr>
      </w:pPr>
      <w:r w:rsidRPr="007F4595">
        <w:rPr>
          <w:sz w:val="28"/>
          <w:szCs w:val="28"/>
        </w:rPr>
        <w:t>Зимняя И.А. Ключевые компетенции как результативно-целевая основа компетентностного  подхода в образовании. – М.: Исследовательский центр  проблем качества подготовки специалистов, 2004. – 40с.</w:t>
      </w:r>
    </w:p>
    <w:p w14:paraId="623FB97C"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rFonts w:eastAsiaTheme="minorHAnsi"/>
          <w:sz w:val="28"/>
          <w:szCs w:val="28"/>
        </w:rPr>
      </w:pPr>
      <w:r w:rsidRPr="007F4595">
        <w:rPr>
          <w:sz w:val="28"/>
          <w:szCs w:val="28"/>
        </w:rPr>
        <w:t>Хуторский А.В. Ключевые компетенции. Технология  конструирования // Народное образование, 2003. - № 5. – С.55-61.</w:t>
      </w:r>
    </w:p>
    <w:p w14:paraId="41BBB3D9"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Базаров Т.Ю. Технология центров оценки персонала: процесс и результаты: Практическое пособие. – М.: Кнорус, 2011. – 176с.</w:t>
      </w:r>
    </w:p>
    <w:p w14:paraId="58EF5197"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lang w:val="en-US"/>
        </w:rPr>
        <w:t>Grigoriev B.V., Chumakova V.L. Praxicology, jr how to organize a successful activity: a text book</w:t>
      </w:r>
      <w:proofErr w:type="gramStart"/>
      <w:r w:rsidRPr="007F4595">
        <w:rPr>
          <w:sz w:val="28"/>
          <w:szCs w:val="28"/>
          <w:lang w:val="en-US"/>
        </w:rPr>
        <w:t>.-</w:t>
      </w:r>
      <w:proofErr w:type="gramEnd"/>
      <w:r w:rsidRPr="007F4595">
        <w:rPr>
          <w:sz w:val="28"/>
          <w:szCs w:val="28"/>
          <w:lang w:val="en-US"/>
        </w:rPr>
        <w:t xml:space="preserve"> M</w:t>
      </w:r>
      <w:r w:rsidRPr="007F4595">
        <w:rPr>
          <w:sz w:val="28"/>
          <w:szCs w:val="28"/>
        </w:rPr>
        <w:t xml:space="preserve">.: </w:t>
      </w:r>
      <w:r w:rsidRPr="007F4595">
        <w:rPr>
          <w:sz w:val="28"/>
          <w:szCs w:val="28"/>
          <w:lang w:val="en-US"/>
        </w:rPr>
        <w:t>School press Pull</w:t>
      </w:r>
      <w:r w:rsidRPr="007F4595">
        <w:rPr>
          <w:sz w:val="28"/>
          <w:szCs w:val="28"/>
        </w:rPr>
        <w:t>, 2002. – 142</w:t>
      </w:r>
      <w:r w:rsidRPr="007F4595">
        <w:rPr>
          <w:sz w:val="28"/>
          <w:szCs w:val="28"/>
          <w:lang w:val="en-US"/>
        </w:rPr>
        <w:t>p</w:t>
      </w:r>
      <w:r w:rsidRPr="007F4595">
        <w:rPr>
          <w:sz w:val="28"/>
          <w:szCs w:val="28"/>
        </w:rPr>
        <w:t>.</w:t>
      </w:r>
    </w:p>
    <w:p w14:paraId="7019EBD0" w14:textId="69BEF3DA"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Бондаревская Е.В. Парадигмальный подход к разработке содержания ключевых педагогических ко</w:t>
      </w:r>
      <w:r>
        <w:rPr>
          <w:sz w:val="28"/>
          <w:szCs w:val="28"/>
        </w:rPr>
        <w:t>мпетенций // Педагогика. - 2004- №</w:t>
      </w:r>
      <w:r w:rsidRPr="007F4595">
        <w:rPr>
          <w:sz w:val="28"/>
          <w:szCs w:val="28"/>
        </w:rPr>
        <w:t>10 - С. 23-31.</w:t>
      </w:r>
    </w:p>
    <w:p w14:paraId="2D788239" w14:textId="77777777" w:rsidR="00CE0FA3" w:rsidRPr="007F4595" w:rsidRDefault="00CE0FA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Звонников В.И., Челышкова М.Б. Контроль качества обучения при аттестации: Компетентностный подход. - М.: Логос, 2009 - 272с.</w:t>
      </w:r>
    </w:p>
    <w:p w14:paraId="6ECE502F"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Ильязова М.Д. Формирование инвариантов профессиональной компетентности студента: ситуационно-контекстный подход: автореф. дис. … д.п.н. – М., 2010 – 43с.</w:t>
      </w:r>
    </w:p>
    <w:p w14:paraId="7BE71D12"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textAlignment w:val="baseline"/>
        <w:outlineLvl w:val="0"/>
        <w:rPr>
          <w:kern w:val="36"/>
          <w:sz w:val="28"/>
          <w:szCs w:val="28"/>
        </w:rPr>
      </w:pPr>
      <w:r w:rsidRPr="007F4595">
        <w:rPr>
          <w:kern w:val="36"/>
          <w:sz w:val="28"/>
          <w:szCs w:val="28"/>
        </w:rPr>
        <w:t xml:space="preserve">Абдыкаримов Б.А. и др. Профессиональная педагогика: </w:t>
      </w:r>
      <w:r w:rsidRPr="007F4595">
        <w:rPr>
          <w:sz w:val="28"/>
          <w:szCs w:val="28"/>
          <w:shd w:val="clear" w:color="auto" w:fill="FFFFFF"/>
        </w:rPr>
        <w:t>Учебное пособие. - Астана: КазАТУ, 2008. – 308 с.</w:t>
      </w:r>
    </w:p>
    <w:p w14:paraId="6C53416F" w14:textId="77777777" w:rsidR="00F37698" w:rsidRPr="007F4595" w:rsidRDefault="00F37698" w:rsidP="00C944BA">
      <w:pPr>
        <w:pStyle w:val="a7"/>
        <w:numPr>
          <w:ilvl w:val="0"/>
          <w:numId w:val="8"/>
        </w:numPr>
        <w:tabs>
          <w:tab w:val="left" w:pos="142"/>
        </w:tabs>
        <w:spacing w:after="0" w:line="240" w:lineRule="auto"/>
        <w:ind w:left="0" w:firstLine="142"/>
        <w:jc w:val="both"/>
        <w:rPr>
          <w:rFonts w:eastAsiaTheme="minorHAnsi"/>
          <w:sz w:val="28"/>
          <w:szCs w:val="28"/>
        </w:rPr>
      </w:pPr>
      <w:r w:rsidRPr="007F4595">
        <w:rPr>
          <w:sz w:val="28"/>
          <w:szCs w:val="28"/>
        </w:rPr>
        <w:t>Абсатова М.А., Книсарина М.М. Компентностный подход как результат образовательной деятельности // материалы  Международной научно-практической конференции «Теория целостного педагогического процесса – основа профессиональной подготовки будущего учителя. КазНПУ им. Абая, Алматы, 2014. – С. 80-83.</w:t>
      </w:r>
    </w:p>
    <w:p w14:paraId="51022FF1" w14:textId="77777777" w:rsidR="00F37698" w:rsidRPr="007F4595" w:rsidRDefault="00F37698"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Аманова А.К., Сармурзин Е.Ж. Профессиональная компетенция будущих педагогов-психологов, ее сущность и возможности формирования // Вестник Евразийского национального университета им. Л.Н. Гумилева, 2020. - № 1.- С.25-31.</w:t>
      </w:r>
    </w:p>
    <w:p w14:paraId="5BF60AB0" w14:textId="77777777" w:rsidR="00F37698" w:rsidRPr="007F4595" w:rsidRDefault="00F37698"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 xml:space="preserve">Байтукова А.Ш., Байтукова Д.У. </w:t>
      </w:r>
      <w:r w:rsidRPr="007F4595">
        <w:rPr>
          <w:sz w:val="28"/>
          <w:szCs w:val="28"/>
          <w:lang w:val="kk-KZ"/>
        </w:rPr>
        <w:t xml:space="preserve">Студенттерді оқытуда құзіреттілік ыңғайды өзікті қылу </w:t>
      </w:r>
      <w:r w:rsidRPr="007F4595">
        <w:rPr>
          <w:sz w:val="28"/>
          <w:szCs w:val="28"/>
        </w:rPr>
        <w:t>//</w:t>
      </w:r>
      <w:bookmarkStart w:id="12" w:name="_Hlk62029055"/>
      <w:r w:rsidRPr="007F4595">
        <w:rPr>
          <w:sz w:val="28"/>
          <w:szCs w:val="28"/>
          <w:lang w:val="kk-KZ"/>
        </w:rPr>
        <w:t>Абай ат. ҚазҰПУ</w:t>
      </w:r>
      <w:r w:rsidRPr="007F4595">
        <w:rPr>
          <w:sz w:val="28"/>
          <w:szCs w:val="28"/>
        </w:rPr>
        <w:t>-</w:t>
      </w:r>
      <w:r w:rsidRPr="007F4595">
        <w:rPr>
          <w:sz w:val="28"/>
          <w:szCs w:val="28"/>
          <w:lang w:val="kk-KZ"/>
        </w:rPr>
        <w:t xml:space="preserve">ң Хабаршысы, Педагогика ғылымдары сериясы, 2019. - № 4. – 91-101б. </w:t>
      </w:r>
    </w:p>
    <w:bookmarkEnd w:id="12"/>
    <w:p w14:paraId="0904EF7D" w14:textId="42481142" w:rsidR="00F37698" w:rsidRPr="007F4595" w:rsidRDefault="00F37698" w:rsidP="00C944BA">
      <w:pPr>
        <w:pStyle w:val="a7"/>
        <w:numPr>
          <w:ilvl w:val="0"/>
          <w:numId w:val="8"/>
        </w:numPr>
        <w:tabs>
          <w:tab w:val="left" w:pos="142"/>
        </w:tabs>
        <w:spacing w:after="0" w:line="240" w:lineRule="auto"/>
        <w:ind w:left="0" w:firstLine="142"/>
        <w:jc w:val="both"/>
        <w:rPr>
          <w:sz w:val="28"/>
          <w:szCs w:val="28"/>
        </w:rPr>
      </w:pPr>
      <w:r>
        <w:rPr>
          <w:sz w:val="28"/>
          <w:szCs w:val="28"/>
        </w:rPr>
        <w:t>Дуйсебекова Ж.</w:t>
      </w:r>
      <w:r w:rsidRPr="007F4595">
        <w:rPr>
          <w:sz w:val="28"/>
          <w:szCs w:val="28"/>
        </w:rPr>
        <w:t>Е. Компетентностный подход как современная парадигма иноязычног</w:t>
      </w:r>
      <w:r>
        <w:rPr>
          <w:sz w:val="28"/>
          <w:szCs w:val="28"/>
        </w:rPr>
        <w:t>о образования в Казахстане / Ж.</w:t>
      </w:r>
      <w:r w:rsidRPr="007F4595">
        <w:rPr>
          <w:sz w:val="28"/>
          <w:szCs w:val="28"/>
        </w:rPr>
        <w:t xml:space="preserve">Е. Дуйсебекова. —// </w:t>
      </w:r>
      <w:r>
        <w:rPr>
          <w:sz w:val="28"/>
          <w:szCs w:val="28"/>
        </w:rPr>
        <w:t>Молодой ученый. — 2018. — №23</w:t>
      </w:r>
      <w:r w:rsidRPr="007F4595">
        <w:rPr>
          <w:sz w:val="28"/>
          <w:szCs w:val="28"/>
        </w:rPr>
        <w:t xml:space="preserve">(209). — С. 415-418. — URL: https://moluch.ru/archive/209/51222/ </w:t>
      </w:r>
    </w:p>
    <w:p w14:paraId="1D6430F4" w14:textId="54EB6D21" w:rsidR="00F37698" w:rsidRPr="007F4595" w:rsidRDefault="00F37698" w:rsidP="00C944BA">
      <w:pPr>
        <w:pStyle w:val="a7"/>
        <w:numPr>
          <w:ilvl w:val="0"/>
          <w:numId w:val="8"/>
        </w:numPr>
        <w:tabs>
          <w:tab w:val="left" w:pos="142"/>
        </w:tabs>
        <w:spacing w:after="0" w:line="240" w:lineRule="auto"/>
        <w:ind w:left="0" w:firstLine="142"/>
        <w:jc w:val="both"/>
        <w:rPr>
          <w:sz w:val="28"/>
          <w:szCs w:val="28"/>
        </w:rPr>
      </w:pPr>
      <w:r>
        <w:rPr>
          <w:sz w:val="28"/>
          <w:szCs w:val="28"/>
        </w:rPr>
        <w:t>Калкаева И.К</w:t>
      </w:r>
      <w:r>
        <w:rPr>
          <w:sz w:val="28"/>
          <w:szCs w:val="28"/>
          <w:lang w:val="kk-KZ"/>
        </w:rPr>
        <w:t>.</w:t>
      </w:r>
      <w:r>
        <w:rPr>
          <w:sz w:val="28"/>
          <w:szCs w:val="28"/>
        </w:rPr>
        <w:t xml:space="preserve"> </w:t>
      </w:r>
      <w:r>
        <w:rPr>
          <w:sz w:val="28"/>
          <w:szCs w:val="28"/>
          <w:lang w:val="kk-KZ"/>
        </w:rPr>
        <w:t>В</w:t>
      </w:r>
      <w:r w:rsidRPr="007F4595">
        <w:rPr>
          <w:sz w:val="28"/>
          <w:szCs w:val="28"/>
        </w:rPr>
        <w:t>опросу формирования профессиональной компетентности будущих педагогов// Материалы Международной научно-практической конференции «Актуальные проблемы подготовки научно-педагогического потенциала в условиях послевузовского образования. Алматы, 2012. - С.329-331</w:t>
      </w:r>
    </w:p>
    <w:p w14:paraId="27B6D05E" w14:textId="29B355B3" w:rsidR="00F37698" w:rsidRPr="007F4595" w:rsidRDefault="00F37698" w:rsidP="00C944BA">
      <w:pPr>
        <w:pStyle w:val="a7"/>
        <w:numPr>
          <w:ilvl w:val="0"/>
          <w:numId w:val="8"/>
        </w:numPr>
        <w:tabs>
          <w:tab w:val="left" w:pos="142"/>
        </w:tabs>
        <w:spacing w:after="0" w:line="240" w:lineRule="auto"/>
        <w:ind w:left="0" w:firstLine="142"/>
        <w:jc w:val="both"/>
        <w:textAlignment w:val="baseline"/>
        <w:rPr>
          <w:sz w:val="28"/>
          <w:szCs w:val="28"/>
        </w:rPr>
      </w:pPr>
      <w:r w:rsidRPr="007F4595">
        <w:rPr>
          <w:sz w:val="28"/>
          <w:szCs w:val="28"/>
        </w:rPr>
        <w:lastRenderedPageBreak/>
        <w:t xml:space="preserve">Каргин С.Т., </w:t>
      </w:r>
      <w:r w:rsidRPr="007F4595">
        <w:rPr>
          <w:sz w:val="28"/>
          <w:szCs w:val="28"/>
          <w:lang w:val="kk-KZ"/>
        </w:rPr>
        <w:t>Өтебаев И</w:t>
      </w:r>
      <w:r w:rsidRPr="007F4595">
        <w:rPr>
          <w:sz w:val="28"/>
          <w:szCs w:val="28"/>
        </w:rPr>
        <w:t xml:space="preserve">.С. Педагогика </w:t>
      </w:r>
      <w:r w:rsidRPr="007F4595">
        <w:rPr>
          <w:sz w:val="28"/>
          <w:szCs w:val="28"/>
          <w:lang w:val="kk-KZ"/>
        </w:rPr>
        <w:t>ғы</w:t>
      </w:r>
      <w:r w:rsidR="00AA5018">
        <w:rPr>
          <w:sz w:val="28"/>
          <w:szCs w:val="28"/>
          <w:lang w:val="kk-KZ"/>
        </w:rPr>
        <w:t>лымындағы жобалау ұғымының мәні</w:t>
      </w:r>
      <w:r w:rsidR="00AA5018">
        <w:rPr>
          <w:sz w:val="28"/>
          <w:szCs w:val="28"/>
        </w:rPr>
        <w:t>//</w:t>
      </w:r>
      <w:hyperlink r:id="rId47" w:history="1">
        <w:r w:rsidRPr="00A67E9E">
          <w:rPr>
            <w:rStyle w:val="a8"/>
            <w:rFonts w:eastAsiaTheme="majorEastAsia"/>
            <w:color w:val="auto"/>
            <w:sz w:val="28"/>
            <w:szCs w:val="28"/>
            <w:u w:val="none"/>
          </w:rPr>
          <w:t xml:space="preserve">Қарағанды Университетінің Хабаршысы, </w:t>
        </w:r>
        <w:r w:rsidR="00AA5018">
          <w:rPr>
            <w:rStyle w:val="a8"/>
            <w:rFonts w:eastAsiaTheme="majorEastAsia"/>
            <w:color w:val="auto"/>
            <w:sz w:val="28"/>
            <w:szCs w:val="28"/>
            <w:u w:val="none"/>
          </w:rPr>
          <w:t>Педагогика сериясы, 2010. - №1</w:t>
        </w:r>
        <w:r w:rsidRPr="00A67E9E">
          <w:rPr>
            <w:rStyle w:val="a8"/>
            <w:rFonts w:eastAsiaTheme="majorEastAsia"/>
            <w:color w:val="auto"/>
            <w:sz w:val="28"/>
            <w:szCs w:val="28"/>
            <w:u w:val="none"/>
          </w:rPr>
          <w:t>(57).</w:t>
        </w:r>
        <w:r w:rsidRPr="007F4595">
          <w:rPr>
            <w:rStyle w:val="a8"/>
            <w:rFonts w:eastAsiaTheme="majorEastAsia"/>
            <w:sz w:val="28"/>
            <w:szCs w:val="28"/>
          </w:rPr>
          <w:t xml:space="preserve"> </w:t>
        </w:r>
      </w:hyperlink>
      <w:r w:rsidRPr="007F4595">
        <w:rPr>
          <w:sz w:val="28"/>
          <w:szCs w:val="28"/>
        </w:rPr>
        <w:t xml:space="preserve"> 4-7б. </w:t>
      </w:r>
    </w:p>
    <w:p w14:paraId="2B6463D1"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Кенжебеков Б.Т. Сущность и структура профессиональной компетентности специалиста // Высшая школа Казахстана.</w:t>
      </w:r>
      <w:r w:rsidRPr="007F4595">
        <w:rPr>
          <w:spacing w:val="-8"/>
          <w:sz w:val="28"/>
          <w:szCs w:val="28"/>
        </w:rPr>
        <w:t> –  </w:t>
      </w:r>
      <w:r w:rsidRPr="007F4595">
        <w:rPr>
          <w:sz w:val="28"/>
          <w:szCs w:val="28"/>
        </w:rPr>
        <w:t>2002.</w:t>
      </w:r>
      <w:r w:rsidRPr="007F4595">
        <w:rPr>
          <w:spacing w:val="-8"/>
          <w:sz w:val="28"/>
          <w:szCs w:val="28"/>
        </w:rPr>
        <w:t> – </w:t>
      </w:r>
      <w:r w:rsidRPr="007F4595">
        <w:rPr>
          <w:sz w:val="28"/>
          <w:szCs w:val="28"/>
        </w:rPr>
        <w:t xml:space="preserve"> С.81-84. </w:t>
      </w:r>
    </w:p>
    <w:p w14:paraId="45560F35" w14:textId="658F8A4A"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Майгельдиева Ш.М. К вопросу о понятиях компетенции, компетентности и компетентностного подхода в образовании // Вестник КазНПУ им. Абая. Серия «Педагогические нау</w:t>
      </w:r>
      <w:r w:rsidR="00AA5018">
        <w:rPr>
          <w:sz w:val="28"/>
          <w:szCs w:val="28"/>
        </w:rPr>
        <w:t>ки» - 2016 - №1</w:t>
      </w:r>
      <w:r>
        <w:rPr>
          <w:sz w:val="28"/>
          <w:szCs w:val="28"/>
        </w:rPr>
        <w:t>(49). - С.76-80</w:t>
      </w:r>
      <w:r w:rsidRPr="007F4595">
        <w:rPr>
          <w:sz w:val="28"/>
          <w:szCs w:val="28"/>
        </w:rPr>
        <w:t>.</w:t>
      </w:r>
    </w:p>
    <w:p w14:paraId="11924CA2" w14:textId="77777777" w:rsidR="00F37698" w:rsidRPr="007F4595" w:rsidRDefault="00F37698"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 xml:space="preserve">Менлибекова Г.Ж. Формирование функциональной компетентности  будущих учителей информатики//Доклады  Казахской академии образования. -2017. -№3. –С.169-175. 4. (в соавторстве). </w:t>
      </w:r>
    </w:p>
    <w:p w14:paraId="3492974D" w14:textId="77777777" w:rsidR="00F37698" w:rsidRPr="007F4595" w:rsidRDefault="00F37698"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 xml:space="preserve">Мирза Н.В. Научно-теоретические основы  формирования профессиональной компетентности будущего педагога: Автореф. </w:t>
      </w:r>
      <w:proofErr w:type="gramStart"/>
      <w:r w:rsidRPr="007F4595">
        <w:rPr>
          <w:sz w:val="28"/>
          <w:szCs w:val="28"/>
        </w:rPr>
        <w:t>дис. к</w:t>
      </w:r>
      <w:proofErr w:type="gramEnd"/>
      <w:r w:rsidRPr="007F4595">
        <w:rPr>
          <w:sz w:val="28"/>
          <w:szCs w:val="28"/>
        </w:rPr>
        <w:t>.п.н. – Караганда, 2010. – 38с.</w:t>
      </w:r>
    </w:p>
    <w:p w14:paraId="76C34481"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Омарова Г.А. Самообразование как средство формирования профессионально-личностной компетентности студентов // Инновации в образовании. - 2010 - №3. - С. 88-94.</w:t>
      </w:r>
    </w:p>
    <w:p w14:paraId="3C27F968" w14:textId="77777777" w:rsidR="00F37698" w:rsidRPr="007F4595" w:rsidRDefault="00F37698" w:rsidP="00C944BA">
      <w:pPr>
        <w:pStyle w:val="a7"/>
        <w:numPr>
          <w:ilvl w:val="0"/>
          <w:numId w:val="8"/>
        </w:numPr>
        <w:tabs>
          <w:tab w:val="left" w:pos="142"/>
        </w:tabs>
        <w:spacing w:after="0" w:line="240" w:lineRule="auto"/>
        <w:ind w:left="0" w:firstLine="142"/>
        <w:jc w:val="both"/>
        <w:rPr>
          <w:rFonts w:eastAsiaTheme="minorHAnsi"/>
          <w:sz w:val="28"/>
          <w:szCs w:val="28"/>
        </w:rPr>
      </w:pPr>
      <w:r w:rsidRPr="007F4595">
        <w:rPr>
          <w:sz w:val="28"/>
          <w:szCs w:val="28"/>
          <w:lang w:val="kk-KZ"/>
        </w:rPr>
        <w:t xml:space="preserve">Уалиева Н.Т. Психолого-педагогические условия организации самостоятеьной работы студентов на основе компетентностного подхода: дис. на соискание степени доктора философии </w:t>
      </w:r>
      <w:r w:rsidRPr="007F4595">
        <w:rPr>
          <w:sz w:val="28"/>
          <w:szCs w:val="28"/>
          <w:lang w:val="en-US"/>
        </w:rPr>
        <w:t>PhD</w:t>
      </w:r>
      <w:r w:rsidRPr="007F4595">
        <w:rPr>
          <w:sz w:val="28"/>
          <w:szCs w:val="28"/>
        </w:rPr>
        <w:t xml:space="preserve"> (6</w:t>
      </w:r>
      <w:r w:rsidRPr="007F4595">
        <w:rPr>
          <w:sz w:val="28"/>
          <w:szCs w:val="28"/>
          <w:lang w:val="en-US"/>
        </w:rPr>
        <w:t>D</w:t>
      </w:r>
      <w:r w:rsidRPr="007F4595">
        <w:rPr>
          <w:sz w:val="28"/>
          <w:szCs w:val="28"/>
        </w:rPr>
        <w:t>010300 – Педагогика и психология. – Алматы, 2016.- 192с.</w:t>
      </w:r>
    </w:p>
    <w:p w14:paraId="6497DDE0"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lang w:val="kk-KZ"/>
        </w:rPr>
        <w:t>Ос</w:t>
      </w:r>
      <w:r w:rsidRPr="007F4595">
        <w:rPr>
          <w:sz w:val="28"/>
          <w:szCs w:val="28"/>
        </w:rPr>
        <w:t>панова Ж.М. Педагогическая рефлексия в структуре  профессиональной деятельности учителей // Высшая школа Казахстана, 2018. - № 3. - С. 77-79.</w:t>
      </w:r>
    </w:p>
    <w:p w14:paraId="3127C513"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lang w:val="en-US"/>
        </w:rPr>
      </w:pPr>
      <w:r w:rsidRPr="007F4595">
        <w:rPr>
          <w:sz w:val="28"/>
          <w:szCs w:val="28"/>
          <w:lang w:val="en-US"/>
        </w:rPr>
        <w:t>Bloom B. Taxonomy of Educational Objectives: Handbook 1, the Cognitive Domain. Bloomet al., 1956.</w:t>
      </w:r>
    </w:p>
    <w:p w14:paraId="5DC0368D" w14:textId="7FBC14C8"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Толлингерова</w:t>
      </w:r>
      <w:r w:rsidRPr="007F4595">
        <w:rPr>
          <w:sz w:val="28"/>
          <w:szCs w:val="28"/>
        </w:rPr>
        <w:t xml:space="preserve"> Д. Психология проектирования умственного развития детей</w:t>
      </w:r>
      <w:r>
        <w:rPr>
          <w:sz w:val="28"/>
          <w:szCs w:val="28"/>
        </w:rPr>
        <w:t>/ Д.Толлингерова, Д.Голоушова, Г.</w:t>
      </w:r>
      <w:r w:rsidRPr="007F4595">
        <w:rPr>
          <w:sz w:val="28"/>
          <w:szCs w:val="28"/>
        </w:rPr>
        <w:t>Канторкова. — Москва — Прага: Роспедагенство, 1994. — 48 с.</w:t>
      </w:r>
    </w:p>
    <w:p w14:paraId="31F9B875" w14:textId="416D8D53"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bCs/>
          <w:sz w:val="28"/>
          <w:szCs w:val="28"/>
          <w:shd w:val="clear" w:color="auto" w:fill="FFFFFF"/>
        </w:rPr>
        <w:t>Ляудис</w:t>
      </w:r>
      <w:r w:rsidR="009060CB">
        <w:rPr>
          <w:sz w:val="28"/>
          <w:szCs w:val="28"/>
          <w:shd w:val="clear" w:color="auto" w:fill="FFFFFF"/>
        </w:rPr>
        <w:t> В.</w:t>
      </w:r>
      <w:r w:rsidRPr="007F4595">
        <w:rPr>
          <w:sz w:val="28"/>
          <w:szCs w:val="28"/>
          <w:shd w:val="clear" w:color="auto" w:fill="FFFFFF"/>
        </w:rPr>
        <w:t>Я. Методика преподавания психологии: Учебное пособие. 3-е изд., испр. и доп. - М.: Изд-во УРАО, 2000 -128с.</w:t>
      </w:r>
    </w:p>
    <w:p w14:paraId="5539619D" w14:textId="1562B69A" w:rsidR="009D0F68" w:rsidRPr="009D0F68" w:rsidRDefault="009D0F68" w:rsidP="00C944BA">
      <w:pPr>
        <w:pStyle w:val="a7"/>
        <w:numPr>
          <w:ilvl w:val="0"/>
          <w:numId w:val="8"/>
        </w:numPr>
        <w:shd w:val="clear" w:color="auto" w:fill="FFFFFF"/>
        <w:tabs>
          <w:tab w:val="left" w:pos="142"/>
        </w:tabs>
        <w:spacing w:after="0" w:line="240" w:lineRule="auto"/>
        <w:ind w:left="0" w:firstLine="142"/>
        <w:jc w:val="both"/>
        <w:rPr>
          <w:sz w:val="28"/>
          <w:szCs w:val="28"/>
          <w:lang w:val="en-US"/>
        </w:rPr>
      </w:pPr>
      <w:r>
        <w:rPr>
          <w:sz w:val="28"/>
          <w:szCs w:val="28"/>
          <w:lang w:val="en-US"/>
        </w:rPr>
        <w:t xml:space="preserve">Kosshygulova A.S., </w:t>
      </w:r>
      <w:r w:rsidRPr="00A81274">
        <w:rPr>
          <w:sz w:val="28"/>
          <w:szCs w:val="28"/>
          <w:lang w:val="en-US"/>
        </w:rPr>
        <w:t>Sadykova</w:t>
      </w:r>
      <w:r w:rsidRPr="00A81274">
        <w:rPr>
          <w:sz w:val="28"/>
          <w:szCs w:val="28"/>
          <w:lang w:val="kk-KZ"/>
        </w:rPr>
        <w:t xml:space="preserve"> А.</w:t>
      </w:r>
      <w:r>
        <w:rPr>
          <w:sz w:val="28"/>
          <w:szCs w:val="28"/>
          <w:lang w:val="en-US"/>
        </w:rPr>
        <w:t>B.</w:t>
      </w:r>
      <w:r>
        <w:rPr>
          <w:sz w:val="28"/>
          <w:szCs w:val="28"/>
          <w:lang w:val="kk-KZ"/>
        </w:rPr>
        <w:t xml:space="preserve"> </w:t>
      </w:r>
      <w:r w:rsidRPr="00B27ED9">
        <w:rPr>
          <w:sz w:val="28"/>
          <w:szCs w:val="28"/>
          <w:lang w:val="en-US"/>
        </w:rPr>
        <w:t>Pilot study of self-organization and the formation of social and pedagogical competencies in the educational activities of students</w:t>
      </w:r>
      <w:r w:rsidRPr="00B27ED9">
        <w:rPr>
          <w:sz w:val="28"/>
          <w:szCs w:val="28"/>
          <w:lang w:val="kk-KZ"/>
        </w:rPr>
        <w:t xml:space="preserve"> // </w:t>
      </w:r>
      <w:r w:rsidRPr="00B27ED9">
        <w:rPr>
          <w:sz w:val="28"/>
          <w:szCs w:val="28"/>
          <w:lang w:val="en-US"/>
        </w:rPr>
        <w:t xml:space="preserve">Abai KazNPU </w:t>
      </w:r>
      <w:r w:rsidRPr="00B27ED9">
        <w:rPr>
          <w:sz w:val="28"/>
          <w:szCs w:val="28"/>
          <w:lang w:val="kk-KZ"/>
        </w:rPr>
        <w:t>«</w:t>
      </w:r>
      <w:r w:rsidRPr="00B27ED9">
        <w:rPr>
          <w:sz w:val="28"/>
          <w:szCs w:val="28"/>
          <w:lang w:val="en-US"/>
        </w:rPr>
        <w:t>Pedagogy and Psychology</w:t>
      </w:r>
      <w:r w:rsidRPr="00B27ED9">
        <w:rPr>
          <w:sz w:val="28"/>
          <w:szCs w:val="28"/>
          <w:lang w:val="kk-KZ"/>
        </w:rPr>
        <w:t>»</w:t>
      </w:r>
      <w:r w:rsidRPr="00B27ED9">
        <w:rPr>
          <w:sz w:val="28"/>
          <w:szCs w:val="28"/>
          <w:lang w:val="en-US"/>
        </w:rPr>
        <w:t xml:space="preserve"> Reserch journal 2021-</w:t>
      </w:r>
      <w:r w:rsidRPr="00B27ED9">
        <w:rPr>
          <w:sz w:val="28"/>
          <w:szCs w:val="28"/>
          <w:lang w:val="kk-KZ"/>
        </w:rPr>
        <w:t>№</w:t>
      </w:r>
      <w:r w:rsidRPr="00B27ED9">
        <w:rPr>
          <w:sz w:val="28"/>
          <w:szCs w:val="28"/>
          <w:lang w:val="en-US"/>
        </w:rPr>
        <w:t>4(49): 228-237</w:t>
      </w:r>
    </w:p>
    <w:p w14:paraId="5426364C"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Байденко В.И. Выявление состава компетенций выпускников вуза как необходимый этап проектирования ГОС ВПО нового поколения: Методическое пособие. – М.: Исследовательский центр проблем качества подготовки специалистов, 2006. – 72с.</w:t>
      </w:r>
    </w:p>
    <w:p w14:paraId="58FDDA9F" w14:textId="77777777"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bCs/>
          <w:sz w:val="28"/>
          <w:szCs w:val="28"/>
          <w:shd w:val="clear" w:color="auto" w:fill="FFFFFF"/>
        </w:rPr>
        <w:t xml:space="preserve">Хакен Г. </w:t>
      </w:r>
      <w:r w:rsidRPr="007F4595">
        <w:rPr>
          <w:sz w:val="28"/>
          <w:szCs w:val="28"/>
        </w:rPr>
        <w:t>Информация и самоорганизация</w:t>
      </w:r>
      <w:proofErr w:type="gramStart"/>
      <w:r w:rsidRPr="007F4595">
        <w:rPr>
          <w:sz w:val="28"/>
          <w:szCs w:val="28"/>
        </w:rPr>
        <w:t xml:space="preserve"> :</w:t>
      </w:r>
      <w:proofErr w:type="gramEnd"/>
      <w:r w:rsidRPr="007F4595">
        <w:rPr>
          <w:sz w:val="28"/>
          <w:szCs w:val="28"/>
        </w:rPr>
        <w:t xml:space="preserve"> Макроскопический подход к сложным системам / Г. Хакен; Перевод с англ. Ю. А. Данилова; М.</w:t>
      </w:r>
      <w:proofErr w:type="gramStart"/>
      <w:r w:rsidRPr="007F4595">
        <w:rPr>
          <w:sz w:val="28"/>
          <w:szCs w:val="28"/>
        </w:rPr>
        <w:t xml:space="preserve"> :</w:t>
      </w:r>
      <w:proofErr w:type="gramEnd"/>
      <w:r w:rsidRPr="007F4595">
        <w:rPr>
          <w:sz w:val="28"/>
          <w:szCs w:val="28"/>
        </w:rPr>
        <w:t xml:space="preserve"> Мир, 1991. - 240 с.</w:t>
      </w:r>
    </w:p>
    <w:p w14:paraId="1DB8FDE0" w14:textId="6413D698" w:rsidR="00F37698" w:rsidRPr="007F4595" w:rsidRDefault="00F37698"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Аршинов</w:t>
      </w:r>
      <w:r>
        <w:rPr>
          <w:sz w:val="28"/>
          <w:szCs w:val="28"/>
          <w:lang w:val="kk-KZ"/>
        </w:rPr>
        <w:t xml:space="preserve"> </w:t>
      </w:r>
      <w:r>
        <w:rPr>
          <w:sz w:val="28"/>
          <w:szCs w:val="28"/>
        </w:rPr>
        <w:t>В.И.</w:t>
      </w:r>
      <w:r w:rsidRPr="007F4595">
        <w:rPr>
          <w:sz w:val="28"/>
          <w:szCs w:val="28"/>
        </w:rPr>
        <w:t>Новая</w:t>
      </w:r>
      <w:r w:rsidR="00C40D88">
        <w:rPr>
          <w:sz w:val="28"/>
          <w:szCs w:val="28"/>
          <w:lang w:val="kk-KZ"/>
        </w:rPr>
        <w:t xml:space="preserve"> </w:t>
      </w:r>
      <w:r w:rsidRPr="007F4595">
        <w:rPr>
          <w:sz w:val="28"/>
          <w:szCs w:val="28"/>
        </w:rPr>
        <w:t>филосо</w:t>
      </w:r>
      <w:r w:rsidRPr="007F4595">
        <w:rPr>
          <w:iCs/>
          <w:sz w:val="28"/>
          <w:szCs w:val="28"/>
        </w:rPr>
        <w:t>фская </w:t>
      </w:r>
      <w:r>
        <w:rPr>
          <w:iCs/>
          <w:sz w:val="28"/>
          <w:szCs w:val="28"/>
          <w:lang w:val="kk-KZ"/>
        </w:rPr>
        <w:t xml:space="preserve"> </w:t>
      </w:r>
      <w:r w:rsidRPr="007F4595">
        <w:rPr>
          <w:iCs/>
          <w:sz w:val="28"/>
          <w:szCs w:val="28"/>
        </w:rPr>
        <w:t>энциклопедия:</w:t>
      </w:r>
      <w:r>
        <w:rPr>
          <w:iCs/>
          <w:sz w:val="28"/>
          <w:szCs w:val="28"/>
        </w:rPr>
        <w:t> В</w:t>
      </w:r>
      <w:proofErr w:type="gramStart"/>
      <w:r w:rsidR="00C40D88">
        <w:rPr>
          <w:iCs/>
          <w:sz w:val="28"/>
          <w:szCs w:val="28"/>
        </w:rPr>
        <w:t>4</w:t>
      </w:r>
      <w:proofErr w:type="gramEnd"/>
      <w:r w:rsidR="00C40D88">
        <w:rPr>
          <w:iCs/>
          <w:sz w:val="28"/>
          <w:szCs w:val="28"/>
        </w:rPr>
        <w:t> тт.</w:t>
      </w:r>
      <w:r>
        <w:rPr>
          <w:iCs/>
          <w:sz w:val="28"/>
          <w:szCs w:val="28"/>
        </w:rPr>
        <w:t>М.:Мысль.</w:t>
      </w:r>
      <w:r w:rsidRPr="007F4595">
        <w:rPr>
          <w:iCs/>
          <w:sz w:val="28"/>
          <w:szCs w:val="28"/>
        </w:rPr>
        <w:t>2001</w:t>
      </w:r>
    </w:p>
    <w:p w14:paraId="4A0BF33A"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Выготский Л.С. Педагогическая психология. М.: Педагогика, 1991.- 480с.</w:t>
      </w:r>
    </w:p>
    <w:p w14:paraId="477ED9B4"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shd w:val="clear" w:color="auto" w:fill="FFFFFF"/>
        </w:rPr>
        <w:lastRenderedPageBreak/>
        <w:t>Роберт И.В. Современные информационные технологии   в образовании: дидактические проблемы; перспективы использования. - М.: Школа - Пресс, 1994. - 205 с.</w:t>
      </w:r>
    </w:p>
    <w:p w14:paraId="68729BDD"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bCs/>
          <w:sz w:val="28"/>
          <w:szCs w:val="28"/>
        </w:rPr>
        <w:t>Сластенин В.А. и др. Педагогика: Учеб</w:t>
      </w:r>
      <w:proofErr w:type="gramStart"/>
      <w:r w:rsidRPr="007F4595">
        <w:rPr>
          <w:bCs/>
          <w:sz w:val="28"/>
          <w:szCs w:val="28"/>
        </w:rPr>
        <w:t>.</w:t>
      </w:r>
      <w:proofErr w:type="gramEnd"/>
      <w:r w:rsidRPr="007F4595">
        <w:rPr>
          <w:bCs/>
          <w:sz w:val="28"/>
          <w:szCs w:val="28"/>
        </w:rPr>
        <w:t xml:space="preserve"> </w:t>
      </w:r>
      <w:proofErr w:type="gramStart"/>
      <w:r w:rsidRPr="007F4595">
        <w:rPr>
          <w:bCs/>
          <w:sz w:val="28"/>
          <w:szCs w:val="28"/>
        </w:rPr>
        <w:t>п</w:t>
      </w:r>
      <w:proofErr w:type="gramEnd"/>
      <w:r w:rsidRPr="007F4595">
        <w:rPr>
          <w:bCs/>
          <w:sz w:val="28"/>
          <w:szCs w:val="28"/>
        </w:rPr>
        <w:t>особие для студ. высш. пед. учеб. заведений / В. А. Сластенин, И. Ф. Исаев, Е. Н. Шиянов; Под ред. В.А. Сластенина</w:t>
      </w:r>
      <w:r w:rsidRPr="007F4595">
        <w:rPr>
          <w:sz w:val="28"/>
          <w:szCs w:val="28"/>
        </w:rPr>
        <w:t>.- М.: Издательский центр "Академия", 2002. - 576 с.</w:t>
      </w:r>
    </w:p>
    <w:p w14:paraId="0FD26673"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lang w:val="en-US"/>
        </w:rPr>
      </w:pPr>
      <w:r w:rsidRPr="007F4595">
        <w:rPr>
          <w:sz w:val="28"/>
          <w:szCs w:val="28"/>
        </w:rPr>
        <w:t xml:space="preserve">Силяева Е.Г. Методология синергетики в исследовании профессионального становления личности//Сибирский педагогический журнал, 2005. - № 1. </w:t>
      </w:r>
      <w:r w:rsidRPr="007F4595">
        <w:rPr>
          <w:sz w:val="28"/>
          <w:szCs w:val="28"/>
          <w:lang w:val="en-US"/>
        </w:rPr>
        <w:t>UPL: https// cyberleninka.ru/article/ metodologiya sinergetiki v issledovanii professionalnogo stanovleniya lichnosti (</w:t>
      </w:r>
      <w:r w:rsidRPr="007F4595">
        <w:rPr>
          <w:sz w:val="28"/>
          <w:szCs w:val="28"/>
        </w:rPr>
        <w:t>дата</w:t>
      </w:r>
      <w:r w:rsidRPr="007F4595">
        <w:rPr>
          <w:sz w:val="28"/>
          <w:szCs w:val="28"/>
          <w:lang w:val="en-US"/>
        </w:rPr>
        <w:t xml:space="preserve"> </w:t>
      </w:r>
      <w:r w:rsidRPr="007F4595">
        <w:rPr>
          <w:sz w:val="28"/>
          <w:szCs w:val="28"/>
        </w:rPr>
        <w:t>обращения</w:t>
      </w:r>
      <w:r w:rsidRPr="007F4595">
        <w:rPr>
          <w:sz w:val="28"/>
          <w:szCs w:val="28"/>
          <w:lang w:val="en-US"/>
        </w:rPr>
        <w:t xml:space="preserve"> 26.01.2020).</w:t>
      </w:r>
    </w:p>
    <w:p w14:paraId="15B0F23E"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bCs/>
          <w:sz w:val="28"/>
          <w:szCs w:val="28"/>
        </w:rPr>
        <w:t xml:space="preserve">Аршинов В.И. Синергетика как феномен постнеклассической науки. – </w:t>
      </w:r>
      <w:r w:rsidRPr="007F4595">
        <w:rPr>
          <w:sz w:val="28"/>
          <w:szCs w:val="28"/>
        </w:rPr>
        <w:t>М., 1999 - 89с.</w:t>
      </w:r>
    </w:p>
    <w:p w14:paraId="4049EB4C"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shd w:val="clear" w:color="auto" w:fill="FFFFFF"/>
          <w:lang w:val="kk-KZ"/>
        </w:rPr>
        <w:t>Золотовская Л</w:t>
      </w:r>
      <w:r w:rsidRPr="007F4595">
        <w:rPr>
          <w:sz w:val="28"/>
          <w:szCs w:val="28"/>
          <w:shd w:val="clear" w:color="auto" w:fill="FFFFFF"/>
        </w:rPr>
        <w:t xml:space="preserve">.А. Синергетический подход в развитии образовательного процесса // </w:t>
      </w:r>
      <w:r w:rsidRPr="007F4595">
        <w:rPr>
          <w:sz w:val="28"/>
          <w:szCs w:val="28"/>
        </w:rPr>
        <w:t>XX социально-педагогические чтения: «Социальная педагогика: истоки, состояние, перспективы развития» - М., 2017. – С.82-87.</w:t>
      </w:r>
    </w:p>
    <w:p w14:paraId="6ED493FB"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Князева Е.Н., Курдюмов С.П. основания синергетики. Человек, конструирующий себя и свое будущее. - М.: КомКнига, 2006.-232с.</w:t>
      </w:r>
    </w:p>
    <w:p w14:paraId="6C3DE810" w14:textId="77777777" w:rsidR="00952AE6" w:rsidRPr="007F4595"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Федорова М.А. Педагогическая синергетика как основа моделирования и реализации деятельности преподавателя высшей школы: дис. … к.п.н. – Ставрополь, 2004 – 170с.</w:t>
      </w:r>
    </w:p>
    <w:p w14:paraId="1DFC8C99" w14:textId="77777777" w:rsidR="00952AE6" w:rsidRPr="00A705A2" w:rsidRDefault="00952AE6"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shd w:val="clear" w:color="auto" w:fill="FFFFFF"/>
        </w:rPr>
        <w:t>Кривых С.В. Развивающее и развивающееся образование: Синергетические аспекты образования / С.В. Кривых; Новокузнец. ин-т повышения квалификации.- Новокузнецк: Изд-во ИПК, 2000.- 193 с.</w:t>
      </w:r>
    </w:p>
    <w:p w14:paraId="75E0B423" w14:textId="64F28FBD" w:rsidR="00443DB4" w:rsidRDefault="00C117F3"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827775">
        <w:rPr>
          <w:sz w:val="28"/>
          <w:szCs w:val="28"/>
          <w:shd w:val="clear" w:color="auto" w:fill="FFFFFF"/>
          <w:lang w:val="kk-KZ"/>
        </w:rPr>
        <w:t xml:space="preserve">Қосшығұлова А.С., Сарсенбаева Л.О. </w:t>
      </w:r>
      <w:r w:rsidRPr="00827775">
        <w:rPr>
          <w:sz w:val="28"/>
          <w:szCs w:val="28"/>
          <w:lang w:val="kk-KZ"/>
        </w:rPr>
        <w:t>Студенттердің оқу іс-әрекеттерін өздігінен ұйымдастырудың психологиялық ерекшеліктері// Абай атындағы ҚазҰПУ «Педагогика және психология» ғылыми-әдістемелік журналы. – Алматы  - 2019 -№ 1(38) ,-Б 81-87.</w:t>
      </w:r>
    </w:p>
    <w:p w14:paraId="41BE3E69" w14:textId="023DAD0F" w:rsidR="008C1FAF" w:rsidRPr="008C1FAF" w:rsidRDefault="008C1FAF"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A90FC5">
        <w:rPr>
          <w:sz w:val="28"/>
          <w:szCs w:val="28"/>
        </w:rPr>
        <w:t>«Об усилении мер по недопущению распространения коронавирусной инфекции COVID-19 в организациях образования, на период пандемии» Приказ Министра образования и науки Республики Казахстан от 1 апреля 2020 года № 123 (с дополнениями от 13.04.2020 г.).</w:t>
      </w:r>
    </w:p>
    <w:p w14:paraId="01C003D7" w14:textId="77777777" w:rsidR="008C1FAF" w:rsidRPr="00A90FC5" w:rsidRDefault="008C1FAF" w:rsidP="00C944BA">
      <w:pPr>
        <w:pStyle w:val="a7"/>
        <w:numPr>
          <w:ilvl w:val="0"/>
          <w:numId w:val="8"/>
        </w:numPr>
        <w:shd w:val="clear" w:color="auto" w:fill="FFFFFF"/>
        <w:tabs>
          <w:tab w:val="left" w:pos="142"/>
        </w:tabs>
        <w:spacing w:after="0" w:line="240" w:lineRule="auto"/>
        <w:ind w:left="0" w:firstLine="142"/>
        <w:jc w:val="both"/>
        <w:rPr>
          <w:caps/>
          <w:sz w:val="28"/>
          <w:szCs w:val="28"/>
        </w:rPr>
      </w:pPr>
      <w:r w:rsidRPr="00A90FC5">
        <w:rPr>
          <w:sz w:val="28"/>
          <w:szCs w:val="28"/>
        </w:rPr>
        <w:t>Приложение 4 к Приказу № 123 «Об усилении мер по недопущению распространения коронавирусной инфекции COVID-19 в организациях образования, на период пандемии» (с дополнениями от 13.04.2020 г.), Приказ Министра образования и науки Республики Казахстан от 1 апреля 2020 года, - С. 33–52] .</w:t>
      </w:r>
    </w:p>
    <w:p w14:paraId="0148B3E3" w14:textId="77777777" w:rsidR="00986199" w:rsidRPr="00A90FC5" w:rsidRDefault="00986199" w:rsidP="00C944BA">
      <w:pPr>
        <w:pStyle w:val="a7"/>
        <w:numPr>
          <w:ilvl w:val="0"/>
          <w:numId w:val="8"/>
        </w:numPr>
        <w:tabs>
          <w:tab w:val="left" w:pos="142"/>
        </w:tabs>
        <w:spacing w:after="0" w:line="240" w:lineRule="auto"/>
        <w:ind w:left="0" w:firstLine="142"/>
        <w:jc w:val="both"/>
        <w:rPr>
          <w:sz w:val="28"/>
          <w:szCs w:val="28"/>
        </w:rPr>
      </w:pPr>
      <w:r w:rsidRPr="00A90FC5">
        <w:rPr>
          <w:sz w:val="28"/>
          <w:szCs w:val="28"/>
        </w:rPr>
        <w:t xml:space="preserve">Робустова В.Е. Самоорганизация студентов в условиях онлайн-обучения: к постановке проблемы // Проблемы и перспективы развития социально-экономических и гуманитарных наук: педагогика, психология, экономика, юриспруденция, 2003. </w:t>
      </w:r>
      <w:hyperlink r:id="rId48" w:history="1">
        <w:r w:rsidRPr="00A90FC5">
          <w:rPr>
            <w:rStyle w:val="a8"/>
            <w:color w:val="auto"/>
            <w:sz w:val="28"/>
            <w:szCs w:val="28"/>
          </w:rPr>
          <w:t>https://cyberleninka.ru/article/n/samoorganizatsiya-studentov-v-usloviyah-onlayn-obucheniya-k-postanovke-problemy</w:t>
        </w:r>
      </w:hyperlink>
      <w:r w:rsidRPr="00A90FC5">
        <w:rPr>
          <w:sz w:val="28"/>
          <w:szCs w:val="28"/>
        </w:rPr>
        <w:t>: дата обращения 15.04.2023</w:t>
      </w:r>
    </w:p>
    <w:p w14:paraId="000FB04E" w14:textId="4B85A24B" w:rsidR="00986199" w:rsidRPr="00986199" w:rsidRDefault="00986199" w:rsidP="00C944BA">
      <w:pPr>
        <w:pStyle w:val="a7"/>
        <w:numPr>
          <w:ilvl w:val="0"/>
          <w:numId w:val="8"/>
        </w:numPr>
        <w:tabs>
          <w:tab w:val="left" w:pos="142"/>
        </w:tabs>
        <w:spacing w:after="0" w:line="240" w:lineRule="auto"/>
        <w:ind w:left="0" w:firstLine="142"/>
        <w:jc w:val="both"/>
        <w:rPr>
          <w:sz w:val="28"/>
          <w:szCs w:val="28"/>
          <w:lang w:val="en-US"/>
        </w:rPr>
      </w:pPr>
      <w:r w:rsidRPr="00986199">
        <w:rPr>
          <w:sz w:val="28"/>
          <w:szCs w:val="28"/>
          <w:shd w:val="clear" w:color="auto" w:fill="FFFFFF"/>
          <w:lang w:val="en-US"/>
        </w:rPr>
        <w:lastRenderedPageBreak/>
        <w:t>Trentin G.   Always-on education and    hybrid learning spaces //  Edu</w:t>
      </w:r>
      <w:r w:rsidR="00EA0096">
        <w:rPr>
          <w:sz w:val="28"/>
          <w:szCs w:val="28"/>
          <w:shd w:val="clear" w:color="auto" w:fill="FFFFFF"/>
          <w:lang w:val="en-US"/>
        </w:rPr>
        <w:t>cational Technology.–2016.– Vol.56.–PP.</w:t>
      </w:r>
      <w:r w:rsidRPr="00986199">
        <w:rPr>
          <w:sz w:val="28"/>
          <w:szCs w:val="28"/>
          <w:shd w:val="clear" w:color="auto" w:fill="FFFFFF"/>
          <w:lang w:val="en-US"/>
        </w:rPr>
        <w:t>31-39]</w:t>
      </w:r>
      <w:r w:rsidRPr="00986199">
        <w:rPr>
          <w:sz w:val="28"/>
          <w:szCs w:val="28"/>
          <w:lang w:val="en-US"/>
        </w:rPr>
        <w:t xml:space="preserve"> </w:t>
      </w:r>
      <w:hyperlink r:id="rId49" w:history="1">
        <w:r w:rsidRPr="00986199">
          <w:rPr>
            <w:rStyle w:val="a8"/>
            <w:color w:val="auto"/>
            <w:sz w:val="28"/>
            <w:szCs w:val="28"/>
            <w:shd w:val="clear" w:color="auto" w:fill="FFFFFF"/>
            <w:lang w:val="en-US"/>
          </w:rPr>
          <w:t>https://www.researchgate.net/publication/301296186_Always-on_Education_and_Hybrid_Learning_Spaces</w:t>
        </w:r>
      </w:hyperlink>
    </w:p>
    <w:p w14:paraId="4185FA08" w14:textId="5A3690EF" w:rsidR="00900FEB" w:rsidRPr="00900FEB" w:rsidRDefault="00900FEB" w:rsidP="00C944BA">
      <w:pPr>
        <w:pStyle w:val="a7"/>
        <w:numPr>
          <w:ilvl w:val="0"/>
          <w:numId w:val="8"/>
        </w:numPr>
        <w:tabs>
          <w:tab w:val="left" w:pos="142"/>
        </w:tabs>
        <w:spacing w:after="0" w:line="240" w:lineRule="auto"/>
        <w:ind w:left="0" w:firstLine="142"/>
        <w:jc w:val="both"/>
        <w:rPr>
          <w:sz w:val="28"/>
          <w:szCs w:val="28"/>
          <w:lang w:val="en-US"/>
        </w:rPr>
      </w:pPr>
      <w:r>
        <w:rPr>
          <w:sz w:val="28"/>
          <w:szCs w:val="28"/>
          <w:shd w:val="clear" w:color="auto" w:fill="FFFFFF"/>
          <w:lang w:val="en-US"/>
        </w:rPr>
        <w:t xml:space="preserve">Duarte P. </w:t>
      </w:r>
      <w:r w:rsidRPr="00900FEB">
        <w:rPr>
          <w:sz w:val="28"/>
          <w:szCs w:val="28"/>
          <w:shd w:val="clear" w:color="auto" w:fill="FFFFFF"/>
          <w:lang w:val="en-US"/>
        </w:rPr>
        <w:t>The use of a group blog to actively support learning activities. </w:t>
      </w:r>
      <w:r w:rsidRPr="00900FEB">
        <w:rPr>
          <w:iCs/>
          <w:sz w:val="28"/>
          <w:szCs w:val="28"/>
          <w:shd w:val="clear" w:color="auto" w:fill="FFFFFF"/>
          <w:lang w:val="en-US"/>
        </w:rPr>
        <w:t>Active Learning in Higher Education</w:t>
      </w:r>
      <w:r w:rsidRPr="00900FEB">
        <w:rPr>
          <w:sz w:val="28"/>
          <w:szCs w:val="28"/>
          <w:shd w:val="clear" w:color="auto" w:fill="FFFFFF"/>
          <w:lang w:val="en-US"/>
        </w:rPr>
        <w:t>, </w:t>
      </w:r>
      <w:r w:rsidRPr="00900FEB">
        <w:rPr>
          <w:iCs/>
          <w:sz w:val="28"/>
          <w:szCs w:val="28"/>
          <w:shd w:val="clear" w:color="auto" w:fill="FFFFFF"/>
          <w:lang w:val="en-US"/>
        </w:rPr>
        <w:t>16</w:t>
      </w:r>
      <w:r w:rsidRPr="00900FEB">
        <w:rPr>
          <w:sz w:val="28"/>
          <w:szCs w:val="28"/>
          <w:shd w:val="clear" w:color="auto" w:fill="FFFFFF"/>
          <w:lang w:val="en-US"/>
        </w:rPr>
        <w:t>(2),</w:t>
      </w:r>
      <w:r>
        <w:rPr>
          <w:sz w:val="28"/>
          <w:szCs w:val="28"/>
          <w:shd w:val="clear" w:color="auto" w:fill="FFFFFF"/>
          <w:lang w:val="en-US"/>
        </w:rPr>
        <w:t>2015</w:t>
      </w:r>
      <w:r w:rsidRPr="00900FEB">
        <w:rPr>
          <w:sz w:val="28"/>
          <w:szCs w:val="28"/>
          <w:shd w:val="clear" w:color="auto" w:fill="FFFFFF"/>
          <w:lang w:val="en-US"/>
        </w:rPr>
        <w:t>. 103–117. </w:t>
      </w:r>
      <w:hyperlink r:id="rId50" w:history="1">
        <w:r w:rsidRPr="00900FEB">
          <w:rPr>
            <w:rStyle w:val="a8"/>
            <w:rFonts w:eastAsiaTheme="majorEastAsia"/>
            <w:color w:val="auto"/>
            <w:sz w:val="28"/>
            <w:szCs w:val="28"/>
            <w:shd w:val="clear" w:color="auto" w:fill="FFFFFF"/>
            <w:lang w:val="en-US"/>
          </w:rPr>
          <w:t>https://doi.org/10.1177/1469787415574051</w:t>
        </w:r>
      </w:hyperlink>
    </w:p>
    <w:p w14:paraId="519CC3FD" w14:textId="77777777" w:rsidR="00900FEB" w:rsidRPr="00F10EED" w:rsidRDefault="00900FEB" w:rsidP="00C944BA">
      <w:pPr>
        <w:pStyle w:val="a7"/>
        <w:numPr>
          <w:ilvl w:val="0"/>
          <w:numId w:val="8"/>
        </w:numPr>
        <w:tabs>
          <w:tab w:val="left" w:pos="142"/>
        </w:tabs>
        <w:spacing w:after="0" w:line="240" w:lineRule="auto"/>
        <w:ind w:left="0" w:firstLine="142"/>
        <w:jc w:val="both"/>
        <w:rPr>
          <w:sz w:val="28"/>
          <w:szCs w:val="28"/>
          <w:lang w:val="en-US"/>
        </w:rPr>
      </w:pPr>
      <w:bookmarkStart w:id="13" w:name="_Hlk132414572"/>
      <w:r w:rsidRPr="00F10EED">
        <w:rPr>
          <w:sz w:val="28"/>
          <w:szCs w:val="28"/>
          <w:shd w:val="clear" w:color="auto" w:fill="FFFFFF"/>
          <w:lang w:val="en-US"/>
        </w:rPr>
        <w:t>Myyry L., Joutsenvirta T. Open-book, open-web online examinations: Developing examination practices to support university students’ learning and self-efficacy. </w:t>
      </w:r>
      <w:r w:rsidRPr="00900FEB">
        <w:rPr>
          <w:iCs/>
          <w:sz w:val="28"/>
          <w:szCs w:val="28"/>
          <w:shd w:val="clear" w:color="auto" w:fill="FFFFFF"/>
          <w:lang w:val="en-US"/>
        </w:rPr>
        <w:t>Active Learning in Higher Education</w:t>
      </w:r>
      <w:r w:rsidRPr="00900FEB">
        <w:rPr>
          <w:sz w:val="28"/>
          <w:szCs w:val="28"/>
          <w:shd w:val="clear" w:color="auto" w:fill="FFFFFF"/>
          <w:lang w:val="en-US"/>
        </w:rPr>
        <w:t>, </w:t>
      </w:r>
      <w:r w:rsidRPr="00900FEB">
        <w:rPr>
          <w:iCs/>
          <w:sz w:val="28"/>
          <w:szCs w:val="28"/>
          <w:shd w:val="clear" w:color="auto" w:fill="FFFFFF"/>
          <w:lang w:val="en-US"/>
        </w:rPr>
        <w:t>16</w:t>
      </w:r>
      <w:r w:rsidRPr="00900FEB">
        <w:rPr>
          <w:sz w:val="28"/>
          <w:szCs w:val="28"/>
          <w:shd w:val="clear" w:color="auto" w:fill="FFFFFF"/>
          <w:lang w:val="en-US"/>
        </w:rPr>
        <w:t>(2),</w:t>
      </w:r>
      <w:r w:rsidRPr="00F10EED">
        <w:rPr>
          <w:sz w:val="28"/>
          <w:szCs w:val="28"/>
          <w:shd w:val="clear" w:color="auto" w:fill="FFFFFF"/>
          <w:lang w:val="en-US"/>
        </w:rPr>
        <w:t xml:space="preserve">2015. </w:t>
      </w:r>
      <w:r w:rsidRPr="00900FEB">
        <w:rPr>
          <w:sz w:val="28"/>
          <w:szCs w:val="28"/>
          <w:shd w:val="clear" w:color="auto" w:fill="FFFFFF"/>
          <w:lang w:val="en-US"/>
        </w:rPr>
        <w:t>119–132. </w:t>
      </w:r>
      <w:hyperlink r:id="rId51" w:history="1">
        <w:r w:rsidRPr="00900FEB">
          <w:rPr>
            <w:rStyle w:val="a8"/>
            <w:rFonts w:eastAsiaTheme="majorEastAsia"/>
            <w:color w:val="auto"/>
            <w:sz w:val="28"/>
            <w:szCs w:val="28"/>
            <w:shd w:val="clear" w:color="auto" w:fill="FFFFFF"/>
            <w:lang w:val="en-US"/>
          </w:rPr>
          <w:t>https://doi.org/10.1177/1469787415574053</w:t>
        </w:r>
        <w:bookmarkEnd w:id="13"/>
      </w:hyperlink>
    </w:p>
    <w:p w14:paraId="78676444" w14:textId="77777777" w:rsidR="00900FEB" w:rsidRPr="00F10EED" w:rsidRDefault="00900FEB" w:rsidP="00C944BA">
      <w:pPr>
        <w:pStyle w:val="a7"/>
        <w:numPr>
          <w:ilvl w:val="0"/>
          <w:numId w:val="8"/>
        </w:numPr>
        <w:tabs>
          <w:tab w:val="left" w:pos="142"/>
        </w:tabs>
        <w:spacing w:after="0" w:line="240" w:lineRule="auto"/>
        <w:ind w:left="0" w:firstLine="142"/>
        <w:jc w:val="both"/>
        <w:rPr>
          <w:sz w:val="28"/>
          <w:szCs w:val="28"/>
          <w:lang w:val="en-US"/>
        </w:rPr>
      </w:pPr>
      <w:r w:rsidRPr="00F10EED">
        <w:rPr>
          <w:sz w:val="28"/>
          <w:szCs w:val="28"/>
          <w:shd w:val="clear" w:color="auto" w:fill="FFFFFF"/>
          <w:lang w:val="en-US"/>
        </w:rPr>
        <w:t xml:space="preserve">Heilporn G.,   Lakhal S.   Converting </w:t>
      </w:r>
      <w:proofErr w:type="gramStart"/>
      <w:r w:rsidRPr="00F10EED">
        <w:rPr>
          <w:sz w:val="28"/>
          <w:szCs w:val="28"/>
          <w:shd w:val="clear" w:color="auto" w:fill="FFFFFF"/>
          <w:lang w:val="en-US"/>
        </w:rPr>
        <w:t>a  graduate</w:t>
      </w:r>
      <w:proofErr w:type="gramEnd"/>
      <w:r w:rsidRPr="00F10EED">
        <w:rPr>
          <w:sz w:val="28"/>
          <w:szCs w:val="28"/>
          <w:shd w:val="clear" w:color="auto" w:fill="FFFFFF"/>
          <w:lang w:val="en-US"/>
        </w:rPr>
        <w:t>-level course into    a  HyFlex modality: What are effective engagement strategies? /</w:t>
      </w:r>
      <w:proofErr w:type="gramStart"/>
      <w:r w:rsidRPr="00F10EED">
        <w:rPr>
          <w:sz w:val="28"/>
          <w:szCs w:val="28"/>
          <w:shd w:val="clear" w:color="auto" w:fill="FFFFFF"/>
          <w:lang w:val="en-US"/>
        </w:rPr>
        <w:t>/  The</w:t>
      </w:r>
      <w:proofErr w:type="gramEnd"/>
      <w:r w:rsidRPr="00F10EED">
        <w:rPr>
          <w:sz w:val="28"/>
          <w:szCs w:val="28"/>
          <w:shd w:val="clear" w:color="auto" w:fill="FFFFFF"/>
          <w:lang w:val="en-US"/>
        </w:rPr>
        <w:t xml:space="preserve">    International Journal of   Management Education. –  2021. – Vol.19(1). – PP. 100454: URL: https) (data obrashcheniya: 10.07.2022)</w:t>
      </w:r>
    </w:p>
    <w:p w14:paraId="698CF620" w14:textId="77777777" w:rsidR="00900FEB" w:rsidRPr="00F10EED" w:rsidRDefault="00900FEB" w:rsidP="00C944BA">
      <w:pPr>
        <w:pStyle w:val="a5"/>
        <w:numPr>
          <w:ilvl w:val="0"/>
          <w:numId w:val="8"/>
        </w:numPr>
        <w:shd w:val="clear" w:color="auto" w:fill="FFFFFF"/>
        <w:tabs>
          <w:tab w:val="left" w:pos="142"/>
        </w:tabs>
        <w:spacing w:after="0" w:line="240" w:lineRule="auto"/>
        <w:ind w:left="0" w:firstLine="142"/>
        <w:jc w:val="both"/>
        <w:rPr>
          <w:rFonts w:ascii="Times New Roman" w:hAnsi="Times New Roman"/>
          <w:sz w:val="28"/>
          <w:szCs w:val="28"/>
          <w:shd w:val="clear" w:color="auto" w:fill="FFFFFF"/>
        </w:rPr>
      </w:pPr>
      <w:r w:rsidRPr="00F10EED">
        <w:rPr>
          <w:rFonts w:ascii="Times New Roman" w:hAnsi="Times New Roman"/>
          <w:sz w:val="28"/>
          <w:szCs w:val="28"/>
          <w:shd w:val="clear" w:color="auto" w:fill="FFFFFF"/>
          <w:lang w:val="en-US"/>
        </w:rPr>
        <w:t xml:space="preserve">Nweke L.O., Bokolo, Mba    G.,   Nwigwe E.   Investigating the   effectiveness of   </w:t>
      </w:r>
      <w:proofErr w:type="gramStart"/>
      <w:r w:rsidRPr="00F10EED">
        <w:rPr>
          <w:rFonts w:ascii="Times New Roman" w:hAnsi="Times New Roman"/>
          <w:sz w:val="28"/>
          <w:szCs w:val="28"/>
          <w:shd w:val="clear" w:color="auto" w:fill="FFFFFF"/>
          <w:lang w:val="en-US"/>
        </w:rPr>
        <w:t>a  HyFlex</w:t>
      </w:r>
      <w:proofErr w:type="gramEnd"/>
      <w:r w:rsidRPr="00F10EED">
        <w:rPr>
          <w:rFonts w:ascii="Times New Roman" w:hAnsi="Times New Roman"/>
          <w:sz w:val="28"/>
          <w:szCs w:val="28"/>
          <w:shd w:val="clear" w:color="auto" w:fill="FFFFFF"/>
          <w:lang w:val="en-US"/>
        </w:rPr>
        <w:t xml:space="preserve"> cybersecurity training in   a  developing country: A case    study //  Education and    Information Technologies.–  </w:t>
      </w:r>
      <w:r w:rsidRPr="00F10EED">
        <w:rPr>
          <w:rFonts w:ascii="Times New Roman" w:hAnsi="Times New Roman"/>
          <w:sz w:val="28"/>
          <w:szCs w:val="28"/>
          <w:shd w:val="clear" w:color="auto" w:fill="FFFFFF"/>
        </w:rPr>
        <w:t>2022. URL:   DOI: 10.1007/s10639-022-11038-z</w:t>
      </w:r>
    </w:p>
    <w:p w14:paraId="022FB102" w14:textId="77777777" w:rsidR="00F83F39" w:rsidRPr="00F10EED" w:rsidRDefault="00F83F39" w:rsidP="00C944BA">
      <w:pPr>
        <w:pStyle w:val="a7"/>
        <w:numPr>
          <w:ilvl w:val="0"/>
          <w:numId w:val="8"/>
        </w:numPr>
        <w:tabs>
          <w:tab w:val="left" w:pos="142"/>
        </w:tabs>
        <w:spacing w:after="0" w:line="240" w:lineRule="auto"/>
        <w:ind w:left="0" w:firstLine="142"/>
        <w:jc w:val="both"/>
        <w:rPr>
          <w:sz w:val="28"/>
          <w:szCs w:val="28"/>
        </w:rPr>
      </w:pPr>
      <w:r w:rsidRPr="00F10EED">
        <w:rPr>
          <w:sz w:val="28"/>
          <w:szCs w:val="28"/>
          <w:shd w:val="clear" w:color="auto" w:fill="FFFFFF"/>
        </w:rPr>
        <w:t xml:space="preserve">Аренова А.Х., Жунусбекова А. Теоретико-методологические основы модели Hyflex </w:t>
      </w:r>
      <w:r w:rsidRPr="00F10EED">
        <w:rPr>
          <w:sz w:val="28"/>
          <w:szCs w:val="28"/>
        </w:rPr>
        <w:t>технологии //Вестник КазНПУ имени Абая, серия «Педагогика и психология», 2022. - №3(52) – С.50-60.</w:t>
      </w:r>
    </w:p>
    <w:p w14:paraId="5C31530E" w14:textId="77777777" w:rsidR="00F83F39" w:rsidRPr="00F10EED" w:rsidRDefault="00F83F39" w:rsidP="00C944BA">
      <w:pPr>
        <w:pStyle w:val="a7"/>
        <w:numPr>
          <w:ilvl w:val="0"/>
          <w:numId w:val="8"/>
        </w:numPr>
        <w:tabs>
          <w:tab w:val="left" w:pos="142"/>
        </w:tabs>
        <w:spacing w:after="0" w:line="240" w:lineRule="auto"/>
        <w:ind w:left="0" w:firstLine="142"/>
        <w:jc w:val="both"/>
        <w:rPr>
          <w:sz w:val="28"/>
          <w:szCs w:val="28"/>
          <w:lang w:val="en-US"/>
        </w:rPr>
      </w:pPr>
      <w:r w:rsidRPr="00F10EED">
        <w:rPr>
          <w:sz w:val="28"/>
          <w:szCs w:val="28"/>
          <w:shd w:val="clear" w:color="auto" w:fill="FFFFFF"/>
          <w:lang w:val="en-US"/>
        </w:rPr>
        <w:t>Daniel S.J.  Education and    the    COVID-19 pandemic /</w:t>
      </w:r>
      <w:proofErr w:type="gramStart"/>
      <w:r w:rsidRPr="00F10EED">
        <w:rPr>
          <w:sz w:val="28"/>
          <w:szCs w:val="28"/>
          <w:shd w:val="clear" w:color="auto" w:fill="FFFFFF"/>
          <w:lang w:val="en-US"/>
        </w:rPr>
        <w:t>/  Prospects</w:t>
      </w:r>
      <w:proofErr w:type="gramEnd"/>
      <w:r w:rsidRPr="00F10EED">
        <w:rPr>
          <w:sz w:val="28"/>
          <w:szCs w:val="28"/>
          <w:shd w:val="clear" w:color="auto" w:fill="FFFFFF"/>
          <w:lang w:val="en-US"/>
        </w:rPr>
        <w:t xml:space="preserve">. –  2020. –  Vol.    49.    </w:t>
      </w:r>
      <w:proofErr w:type="gramStart"/>
      <w:r w:rsidRPr="00F10EED">
        <w:rPr>
          <w:sz w:val="28"/>
          <w:szCs w:val="28"/>
          <w:shd w:val="clear" w:color="auto" w:fill="FFFFFF"/>
          <w:lang w:val="en-US"/>
        </w:rPr>
        <w:t>–  PP</w:t>
      </w:r>
      <w:proofErr w:type="gramEnd"/>
      <w:r w:rsidRPr="00F10EED">
        <w:rPr>
          <w:sz w:val="28"/>
          <w:szCs w:val="28"/>
          <w:shd w:val="clear" w:color="auto" w:fill="FFFFFF"/>
          <w:lang w:val="en-US"/>
        </w:rPr>
        <w:t xml:space="preserve">.   91–96. </w:t>
      </w:r>
    </w:p>
    <w:p w14:paraId="70E72C59" w14:textId="77777777" w:rsidR="00533EEE" w:rsidRPr="007F4595" w:rsidRDefault="00533EE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Pr>
          <w:sz w:val="28"/>
          <w:szCs w:val="28"/>
        </w:rPr>
        <w:t>Ступина</w:t>
      </w:r>
      <w:r w:rsidRPr="007F4595">
        <w:rPr>
          <w:sz w:val="28"/>
          <w:szCs w:val="28"/>
        </w:rPr>
        <w:t xml:space="preserve"> С.Б. Технологии интерактивного обучения в высшей школе : уч. - метод</w:t>
      </w:r>
      <w:proofErr w:type="gramStart"/>
      <w:r w:rsidRPr="007F4595">
        <w:rPr>
          <w:sz w:val="28"/>
          <w:szCs w:val="28"/>
        </w:rPr>
        <w:t>.</w:t>
      </w:r>
      <w:proofErr w:type="gramEnd"/>
      <w:r w:rsidRPr="007F4595">
        <w:rPr>
          <w:sz w:val="28"/>
          <w:szCs w:val="28"/>
        </w:rPr>
        <w:t xml:space="preserve"> </w:t>
      </w:r>
      <w:proofErr w:type="gramStart"/>
      <w:r w:rsidRPr="007F4595">
        <w:rPr>
          <w:sz w:val="28"/>
          <w:szCs w:val="28"/>
        </w:rPr>
        <w:t>п</w:t>
      </w:r>
      <w:proofErr w:type="gramEnd"/>
      <w:r w:rsidRPr="007F4595">
        <w:rPr>
          <w:sz w:val="28"/>
          <w:szCs w:val="28"/>
        </w:rPr>
        <w:t>особ. / Ступина</w:t>
      </w:r>
      <w:r w:rsidRPr="009F32AE">
        <w:rPr>
          <w:sz w:val="28"/>
          <w:szCs w:val="28"/>
        </w:rPr>
        <w:t xml:space="preserve"> </w:t>
      </w:r>
      <w:r>
        <w:rPr>
          <w:sz w:val="28"/>
          <w:szCs w:val="28"/>
        </w:rPr>
        <w:t>С.П</w:t>
      </w:r>
      <w:r w:rsidRPr="007F4595">
        <w:rPr>
          <w:sz w:val="28"/>
          <w:szCs w:val="28"/>
        </w:rPr>
        <w:t>. – Саратов: Издательский центр «Наука», 2009. – 52 с.</w:t>
      </w:r>
    </w:p>
    <w:p w14:paraId="6F9D529B" w14:textId="77777777" w:rsidR="00533EEE" w:rsidRPr="007F4595" w:rsidRDefault="00533EEE" w:rsidP="00C944BA">
      <w:pPr>
        <w:pStyle w:val="c12"/>
        <w:numPr>
          <w:ilvl w:val="0"/>
          <w:numId w:val="8"/>
        </w:numPr>
        <w:shd w:val="clear" w:color="auto" w:fill="FFFFFF"/>
        <w:tabs>
          <w:tab w:val="left" w:pos="142"/>
        </w:tabs>
        <w:spacing w:before="0" w:beforeAutospacing="0" w:after="0" w:afterAutospacing="0"/>
        <w:ind w:left="0" w:firstLine="142"/>
        <w:contextualSpacing/>
        <w:jc w:val="both"/>
        <w:rPr>
          <w:sz w:val="28"/>
          <w:szCs w:val="28"/>
        </w:rPr>
      </w:pPr>
      <w:r>
        <w:rPr>
          <w:sz w:val="28"/>
          <w:szCs w:val="28"/>
        </w:rPr>
        <w:t>Полат</w:t>
      </w:r>
      <w:r w:rsidRPr="007F4595">
        <w:rPr>
          <w:sz w:val="28"/>
          <w:szCs w:val="28"/>
        </w:rPr>
        <w:t xml:space="preserve"> Е.С. Новые педагогические и информационные технологии в системе образования: учеб</w:t>
      </w:r>
      <w:proofErr w:type="gramStart"/>
      <w:r w:rsidRPr="007F4595">
        <w:rPr>
          <w:sz w:val="28"/>
          <w:szCs w:val="28"/>
        </w:rPr>
        <w:t>.</w:t>
      </w:r>
      <w:proofErr w:type="gramEnd"/>
      <w:r w:rsidRPr="007F4595">
        <w:rPr>
          <w:sz w:val="28"/>
          <w:szCs w:val="28"/>
        </w:rPr>
        <w:t xml:space="preserve"> </w:t>
      </w:r>
      <w:proofErr w:type="gramStart"/>
      <w:r w:rsidRPr="007F4595">
        <w:rPr>
          <w:sz w:val="28"/>
          <w:szCs w:val="28"/>
        </w:rPr>
        <w:t>п</w:t>
      </w:r>
      <w:proofErr w:type="gramEnd"/>
      <w:r w:rsidRPr="007F4595">
        <w:rPr>
          <w:sz w:val="28"/>
          <w:szCs w:val="28"/>
        </w:rPr>
        <w:t>особие для студ. педвузов и системы повыш. квалиф. пед. кадров / Полат</w:t>
      </w:r>
      <w:r w:rsidRPr="009F32AE">
        <w:rPr>
          <w:sz w:val="28"/>
          <w:szCs w:val="28"/>
        </w:rPr>
        <w:t xml:space="preserve"> </w:t>
      </w:r>
      <w:r w:rsidRPr="007F4595">
        <w:rPr>
          <w:sz w:val="28"/>
          <w:szCs w:val="28"/>
        </w:rPr>
        <w:t>Е.С., Бухаркина</w:t>
      </w:r>
      <w:r w:rsidRPr="009F32AE">
        <w:rPr>
          <w:sz w:val="28"/>
          <w:szCs w:val="28"/>
        </w:rPr>
        <w:t xml:space="preserve"> </w:t>
      </w:r>
      <w:r w:rsidRPr="007F4595">
        <w:rPr>
          <w:sz w:val="28"/>
          <w:szCs w:val="28"/>
        </w:rPr>
        <w:t>М.Ю., Моисеева</w:t>
      </w:r>
      <w:r w:rsidRPr="009F32AE">
        <w:rPr>
          <w:sz w:val="28"/>
          <w:szCs w:val="28"/>
        </w:rPr>
        <w:t xml:space="preserve"> </w:t>
      </w:r>
      <w:r w:rsidRPr="007F4595">
        <w:rPr>
          <w:sz w:val="28"/>
          <w:szCs w:val="28"/>
        </w:rPr>
        <w:t>М.В., Петров</w:t>
      </w:r>
      <w:r w:rsidRPr="009F32AE">
        <w:rPr>
          <w:sz w:val="28"/>
          <w:szCs w:val="28"/>
        </w:rPr>
        <w:t xml:space="preserve"> </w:t>
      </w:r>
      <w:r w:rsidRPr="007F4595">
        <w:rPr>
          <w:sz w:val="28"/>
          <w:szCs w:val="28"/>
        </w:rPr>
        <w:t>А.Е.; под. ред. Полат</w:t>
      </w:r>
      <w:r w:rsidRPr="009F32AE">
        <w:rPr>
          <w:sz w:val="28"/>
          <w:szCs w:val="28"/>
        </w:rPr>
        <w:t xml:space="preserve"> </w:t>
      </w:r>
      <w:r w:rsidRPr="007F4595">
        <w:rPr>
          <w:sz w:val="28"/>
          <w:szCs w:val="28"/>
        </w:rPr>
        <w:t>Е.С. – М.:Академия, 2005. – 272с.</w:t>
      </w:r>
    </w:p>
    <w:p w14:paraId="01770351" w14:textId="77777777" w:rsidR="00533EEE" w:rsidRPr="007F4595" w:rsidRDefault="00533EEE" w:rsidP="00C944BA">
      <w:pPr>
        <w:pStyle w:val="c12"/>
        <w:numPr>
          <w:ilvl w:val="0"/>
          <w:numId w:val="8"/>
        </w:numPr>
        <w:shd w:val="clear" w:color="auto" w:fill="FFFFFF"/>
        <w:tabs>
          <w:tab w:val="left" w:pos="142"/>
        </w:tabs>
        <w:spacing w:before="0" w:beforeAutospacing="0" w:after="0" w:afterAutospacing="0"/>
        <w:ind w:left="0" w:firstLine="142"/>
        <w:contextualSpacing/>
        <w:jc w:val="both"/>
        <w:rPr>
          <w:sz w:val="28"/>
          <w:szCs w:val="28"/>
        </w:rPr>
      </w:pPr>
      <w:r w:rsidRPr="007F4595">
        <w:rPr>
          <w:sz w:val="28"/>
          <w:szCs w:val="28"/>
        </w:rPr>
        <w:t>Современные способы активизации обучения: учеб</w:t>
      </w:r>
      <w:proofErr w:type="gramStart"/>
      <w:r w:rsidRPr="007F4595">
        <w:rPr>
          <w:sz w:val="28"/>
          <w:szCs w:val="28"/>
        </w:rPr>
        <w:t>.</w:t>
      </w:r>
      <w:proofErr w:type="gramEnd"/>
      <w:r w:rsidRPr="007F4595">
        <w:rPr>
          <w:sz w:val="28"/>
          <w:szCs w:val="28"/>
        </w:rPr>
        <w:t xml:space="preserve"> </w:t>
      </w:r>
      <w:proofErr w:type="gramStart"/>
      <w:r w:rsidRPr="007F4595">
        <w:rPr>
          <w:sz w:val="28"/>
          <w:szCs w:val="28"/>
        </w:rPr>
        <w:t>п</w:t>
      </w:r>
      <w:proofErr w:type="gramEnd"/>
      <w:r w:rsidRPr="007F4595">
        <w:rPr>
          <w:sz w:val="28"/>
          <w:szCs w:val="28"/>
        </w:rPr>
        <w:t>особие для студ. высш. учеб. заведений / Панина</w:t>
      </w:r>
      <w:r w:rsidRPr="009F32AE">
        <w:rPr>
          <w:sz w:val="28"/>
          <w:szCs w:val="28"/>
        </w:rPr>
        <w:t xml:space="preserve"> </w:t>
      </w:r>
      <w:r w:rsidRPr="007F4595">
        <w:rPr>
          <w:sz w:val="28"/>
          <w:szCs w:val="28"/>
        </w:rPr>
        <w:t>Т.С., Вавилова</w:t>
      </w:r>
      <w:r w:rsidRPr="009F32AE">
        <w:rPr>
          <w:sz w:val="28"/>
          <w:szCs w:val="28"/>
        </w:rPr>
        <w:t xml:space="preserve"> </w:t>
      </w:r>
      <w:r w:rsidRPr="007F4595">
        <w:rPr>
          <w:sz w:val="28"/>
          <w:szCs w:val="28"/>
        </w:rPr>
        <w:t>Л.Н.. – М.: Академия, 2008 .- 176с.</w:t>
      </w:r>
    </w:p>
    <w:p w14:paraId="02020EFE" w14:textId="77777777" w:rsidR="00B005DD" w:rsidRPr="007F4595" w:rsidRDefault="00B005DD"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Куприянов Б.В. Современные подходы к определению сущности категории «педагогические условия» // Вестник костромского государственного университета имени Н.А. Некрасова, 2001. - №2.- С.101-104</w:t>
      </w:r>
    </w:p>
    <w:p w14:paraId="2405C838" w14:textId="090C9770" w:rsidR="00B005DD" w:rsidRPr="007F4595" w:rsidRDefault="00B005DD"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Ипполитова Н., Стерхова Н. Анализ понятия «педагогические у</w:t>
      </w:r>
      <w:r w:rsidR="00C85855">
        <w:rPr>
          <w:sz w:val="28"/>
          <w:szCs w:val="28"/>
        </w:rPr>
        <w:t>словия: сущность, классификация//</w:t>
      </w:r>
      <w:r w:rsidRPr="007F4595">
        <w:rPr>
          <w:sz w:val="28"/>
          <w:szCs w:val="28"/>
        </w:rPr>
        <w:t>General and Professional Education 1/2012, p.p. 8-14.</w:t>
      </w:r>
    </w:p>
    <w:p w14:paraId="1324C0B0" w14:textId="7B543656" w:rsidR="008C1FAF" w:rsidRPr="009D6FB7" w:rsidRDefault="005D243F" w:rsidP="00C944BA">
      <w:pPr>
        <w:pStyle w:val="a7"/>
        <w:numPr>
          <w:ilvl w:val="0"/>
          <w:numId w:val="8"/>
        </w:numPr>
        <w:shd w:val="clear" w:color="auto" w:fill="FFFFFF"/>
        <w:tabs>
          <w:tab w:val="left" w:pos="142"/>
        </w:tabs>
        <w:spacing w:after="0" w:line="240" w:lineRule="auto"/>
        <w:ind w:left="0" w:firstLine="142"/>
        <w:jc w:val="both"/>
        <w:rPr>
          <w:rStyle w:val="a8"/>
          <w:color w:val="auto"/>
          <w:sz w:val="28"/>
          <w:szCs w:val="28"/>
          <w:u w:val="none"/>
          <w:lang w:val="kk-KZ"/>
        </w:rPr>
      </w:pPr>
      <w:hyperlink r:id="rId52" w:anchor="/user/rep/passports" w:history="1">
        <w:r w:rsidR="00C15934" w:rsidRPr="00C15934">
          <w:rPr>
            <w:rStyle w:val="a8"/>
            <w:rFonts w:eastAsiaTheme="majorEastAsia"/>
            <w:sz w:val="28"/>
            <w:szCs w:val="28"/>
          </w:rPr>
          <w:t>http://esuvo.platonus.kz/#/user/rep/passports</w:t>
        </w:r>
      </w:hyperlink>
      <w:r w:rsidR="00C15934">
        <w:rPr>
          <w:rStyle w:val="a8"/>
          <w:rFonts w:eastAsiaTheme="majorEastAsia"/>
          <w:sz w:val="28"/>
          <w:szCs w:val="28"/>
          <w:lang w:val="kk-KZ"/>
        </w:rPr>
        <w:t xml:space="preserve"> </w:t>
      </w:r>
    </w:p>
    <w:p w14:paraId="6080E979" w14:textId="77777777" w:rsidR="009D6FB7" w:rsidRPr="007F4595" w:rsidRDefault="009D6FB7"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proofErr w:type="gramStart"/>
      <w:r w:rsidRPr="007F4595">
        <w:rPr>
          <w:sz w:val="28"/>
          <w:szCs w:val="28"/>
        </w:rPr>
        <w:t xml:space="preserve">Попов В.А. Личностно-ориентированное обучение в рамках профессионального контекста </w:t>
      </w:r>
      <w:r w:rsidRPr="007F4595">
        <w:rPr>
          <w:sz w:val="28"/>
          <w:szCs w:val="28"/>
          <w:lang w:val="en-US"/>
        </w:rPr>
        <w:t>UPL</w:t>
      </w:r>
      <w:r w:rsidRPr="007F4595">
        <w:rPr>
          <w:sz w:val="28"/>
          <w:szCs w:val="28"/>
        </w:rPr>
        <w:t xml:space="preserve">  </w:t>
      </w:r>
      <w:r w:rsidRPr="007F4595">
        <w:rPr>
          <w:sz w:val="28"/>
          <w:szCs w:val="28"/>
          <w:lang w:val="en-US"/>
        </w:rPr>
        <w:t>http</w:t>
      </w:r>
      <w:r w:rsidRPr="007F4595">
        <w:rPr>
          <w:sz w:val="28"/>
          <w:szCs w:val="28"/>
        </w:rPr>
        <w:t xml:space="preserve"> // </w:t>
      </w:r>
      <w:r w:rsidRPr="007F4595">
        <w:rPr>
          <w:sz w:val="28"/>
          <w:szCs w:val="28"/>
          <w:lang w:val="en-US"/>
        </w:rPr>
        <w:t>paganel</w:t>
      </w:r>
      <w:r w:rsidRPr="007F4595">
        <w:rPr>
          <w:sz w:val="28"/>
          <w:szCs w:val="28"/>
        </w:rPr>
        <w:t xml:space="preserve"> (дата обращения 21.01.2019.</w:t>
      </w:r>
      <w:proofErr w:type="gramEnd"/>
    </w:p>
    <w:p w14:paraId="4C89A225" w14:textId="77777777" w:rsidR="009D6FB7" w:rsidRPr="007F4595" w:rsidRDefault="009D6FB7"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lastRenderedPageBreak/>
        <w:t>Демакова И.Д. Перспективы развития внеурочной деятельности в контексте построения новой модели образования // Методист,2008. - № 7. – С.14-19.</w:t>
      </w:r>
    </w:p>
    <w:p w14:paraId="70275AFC" w14:textId="77777777" w:rsidR="00F4497C" w:rsidRPr="007F4595" w:rsidRDefault="00F4497C"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Самостоятельная работа студентов: виды, формы, критерии оценки : у</w:t>
      </w:r>
      <w:r>
        <w:rPr>
          <w:sz w:val="28"/>
          <w:szCs w:val="28"/>
        </w:rPr>
        <w:t>чебно-методическое пособие / Меренков</w:t>
      </w:r>
      <w:r w:rsidRPr="00AF4419">
        <w:rPr>
          <w:sz w:val="28"/>
          <w:szCs w:val="28"/>
        </w:rPr>
        <w:t xml:space="preserve"> </w:t>
      </w:r>
      <w:r>
        <w:rPr>
          <w:sz w:val="28"/>
          <w:szCs w:val="28"/>
        </w:rPr>
        <w:t>А.В., Куньщиков</w:t>
      </w:r>
      <w:r w:rsidRPr="00AF4419">
        <w:rPr>
          <w:sz w:val="28"/>
          <w:szCs w:val="28"/>
        </w:rPr>
        <w:t xml:space="preserve"> </w:t>
      </w:r>
      <w:r>
        <w:rPr>
          <w:sz w:val="28"/>
          <w:szCs w:val="28"/>
        </w:rPr>
        <w:t>С.В., Гречухина</w:t>
      </w:r>
      <w:r w:rsidRPr="009F32AE">
        <w:rPr>
          <w:sz w:val="28"/>
          <w:szCs w:val="28"/>
        </w:rPr>
        <w:t xml:space="preserve"> </w:t>
      </w:r>
      <w:r>
        <w:rPr>
          <w:sz w:val="28"/>
          <w:szCs w:val="28"/>
        </w:rPr>
        <w:t>Т.И., Усачева</w:t>
      </w:r>
      <w:r w:rsidRPr="009F32AE">
        <w:rPr>
          <w:sz w:val="28"/>
          <w:szCs w:val="28"/>
        </w:rPr>
        <w:t xml:space="preserve"> </w:t>
      </w:r>
      <w:r>
        <w:rPr>
          <w:sz w:val="28"/>
          <w:szCs w:val="28"/>
        </w:rPr>
        <w:t xml:space="preserve">А.В., </w:t>
      </w:r>
      <w:r w:rsidRPr="007F4595">
        <w:rPr>
          <w:sz w:val="28"/>
          <w:szCs w:val="28"/>
        </w:rPr>
        <w:t>Вороткова</w:t>
      </w:r>
      <w:r w:rsidRPr="009F32AE">
        <w:rPr>
          <w:sz w:val="28"/>
          <w:szCs w:val="28"/>
        </w:rPr>
        <w:t xml:space="preserve"> </w:t>
      </w:r>
      <w:r>
        <w:rPr>
          <w:sz w:val="28"/>
          <w:szCs w:val="28"/>
        </w:rPr>
        <w:t>И.</w:t>
      </w:r>
      <w:r w:rsidRPr="007F4595">
        <w:rPr>
          <w:sz w:val="28"/>
          <w:szCs w:val="28"/>
        </w:rPr>
        <w:t>Ю.</w:t>
      </w:r>
      <w:r>
        <w:rPr>
          <w:sz w:val="28"/>
          <w:szCs w:val="28"/>
        </w:rPr>
        <w:t>;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w:t>
      </w:r>
      <w:r w:rsidRPr="007F4595">
        <w:rPr>
          <w:sz w:val="28"/>
          <w:szCs w:val="28"/>
        </w:rPr>
        <w:t>Гречухиной</w:t>
      </w:r>
      <w:r w:rsidRPr="009F32AE">
        <w:rPr>
          <w:sz w:val="28"/>
          <w:szCs w:val="28"/>
        </w:rPr>
        <w:t xml:space="preserve"> </w:t>
      </w:r>
      <w:r>
        <w:rPr>
          <w:sz w:val="28"/>
          <w:szCs w:val="28"/>
        </w:rPr>
        <w:t>Т.</w:t>
      </w:r>
      <w:r w:rsidRPr="007F4595">
        <w:rPr>
          <w:sz w:val="28"/>
          <w:szCs w:val="28"/>
        </w:rPr>
        <w:t>И.</w:t>
      </w:r>
      <w:r>
        <w:rPr>
          <w:sz w:val="28"/>
          <w:szCs w:val="28"/>
        </w:rPr>
        <w:t xml:space="preserve">, </w:t>
      </w:r>
      <w:r w:rsidRPr="007F4595">
        <w:rPr>
          <w:sz w:val="28"/>
          <w:szCs w:val="28"/>
        </w:rPr>
        <w:t>Меренкова</w:t>
      </w:r>
      <w:r w:rsidRPr="009F32AE">
        <w:rPr>
          <w:sz w:val="28"/>
          <w:szCs w:val="28"/>
        </w:rPr>
        <w:t xml:space="preserve"> </w:t>
      </w:r>
      <w:r>
        <w:rPr>
          <w:sz w:val="28"/>
          <w:szCs w:val="28"/>
        </w:rPr>
        <w:t>А.</w:t>
      </w:r>
      <w:r w:rsidRPr="007F4595">
        <w:rPr>
          <w:sz w:val="28"/>
          <w:szCs w:val="28"/>
        </w:rPr>
        <w:t>В.. - Екатеринбург: Изд-во Урал. ун-та, 2016. — 80 с.</w:t>
      </w:r>
    </w:p>
    <w:p w14:paraId="30DA64AB" w14:textId="77777777" w:rsidR="00F4497C" w:rsidRPr="007F4595" w:rsidRDefault="00F4497C"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bCs/>
          <w:sz w:val="28"/>
          <w:szCs w:val="28"/>
          <w:shd w:val="clear" w:color="auto" w:fill="FFFFFF"/>
        </w:rPr>
        <w:t>Психология</w:t>
      </w:r>
      <w:r w:rsidRPr="007F4595">
        <w:rPr>
          <w:sz w:val="28"/>
          <w:szCs w:val="28"/>
          <w:shd w:val="clear" w:color="auto" w:fill="FFFFFF"/>
        </w:rPr>
        <w:t> </w:t>
      </w:r>
      <w:r w:rsidRPr="007F4595">
        <w:rPr>
          <w:bCs/>
          <w:sz w:val="28"/>
          <w:szCs w:val="28"/>
          <w:shd w:val="clear" w:color="auto" w:fill="FFFFFF"/>
        </w:rPr>
        <w:t>высшей</w:t>
      </w:r>
      <w:r w:rsidRPr="007F4595">
        <w:rPr>
          <w:sz w:val="28"/>
          <w:szCs w:val="28"/>
          <w:shd w:val="clear" w:color="auto" w:fill="FFFFFF"/>
        </w:rPr>
        <w:t> </w:t>
      </w:r>
      <w:r w:rsidRPr="007F4595">
        <w:rPr>
          <w:bCs/>
          <w:sz w:val="28"/>
          <w:szCs w:val="28"/>
          <w:shd w:val="clear" w:color="auto" w:fill="FFFFFF"/>
        </w:rPr>
        <w:t>школы</w:t>
      </w:r>
      <w:r w:rsidRPr="007F4595">
        <w:rPr>
          <w:sz w:val="28"/>
          <w:szCs w:val="28"/>
          <w:shd w:val="clear" w:color="auto" w:fill="FFFFFF"/>
        </w:rPr>
        <w:t> /  </w:t>
      </w:r>
      <w:r w:rsidRPr="007F4595">
        <w:rPr>
          <w:bCs/>
          <w:sz w:val="28"/>
          <w:szCs w:val="28"/>
          <w:shd w:val="clear" w:color="auto" w:fill="FFFFFF"/>
        </w:rPr>
        <w:t>Дьяченко</w:t>
      </w:r>
      <w:r w:rsidRPr="009F32AE">
        <w:rPr>
          <w:bCs/>
          <w:sz w:val="28"/>
          <w:szCs w:val="28"/>
          <w:shd w:val="clear" w:color="auto" w:fill="FFFFFF"/>
        </w:rPr>
        <w:t xml:space="preserve"> </w:t>
      </w:r>
      <w:r w:rsidRPr="007F4595">
        <w:rPr>
          <w:bCs/>
          <w:sz w:val="28"/>
          <w:szCs w:val="28"/>
          <w:shd w:val="clear" w:color="auto" w:fill="FFFFFF"/>
        </w:rPr>
        <w:t>М</w:t>
      </w:r>
      <w:r w:rsidRPr="007F4595">
        <w:rPr>
          <w:sz w:val="28"/>
          <w:szCs w:val="28"/>
          <w:shd w:val="clear" w:color="auto" w:fill="FFFFFF"/>
        </w:rPr>
        <w:t>.</w:t>
      </w:r>
      <w:r w:rsidRPr="007F4595">
        <w:rPr>
          <w:bCs/>
          <w:sz w:val="28"/>
          <w:szCs w:val="28"/>
          <w:shd w:val="clear" w:color="auto" w:fill="FFFFFF"/>
        </w:rPr>
        <w:t>И</w:t>
      </w:r>
      <w:r w:rsidRPr="007F4595">
        <w:rPr>
          <w:sz w:val="28"/>
          <w:szCs w:val="28"/>
          <w:shd w:val="clear" w:color="auto" w:fill="FFFFFF"/>
        </w:rPr>
        <w:t>., Кандыбович</w:t>
      </w:r>
      <w:r w:rsidRPr="009F32AE">
        <w:rPr>
          <w:sz w:val="28"/>
          <w:szCs w:val="28"/>
          <w:shd w:val="clear" w:color="auto" w:fill="FFFFFF"/>
        </w:rPr>
        <w:t xml:space="preserve"> </w:t>
      </w:r>
      <w:r w:rsidRPr="007F4595">
        <w:rPr>
          <w:sz w:val="28"/>
          <w:szCs w:val="28"/>
          <w:shd w:val="clear" w:color="auto" w:fill="FFFFFF"/>
        </w:rPr>
        <w:t>Л.А., Кандыбович</w:t>
      </w:r>
      <w:r w:rsidRPr="009F32AE">
        <w:rPr>
          <w:sz w:val="28"/>
          <w:szCs w:val="28"/>
          <w:shd w:val="clear" w:color="auto" w:fill="FFFFFF"/>
        </w:rPr>
        <w:t xml:space="preserve"> </w:t>
      </w:r>
      <w:r w:rsidRPr="007F4595">
        <w:rPr>
          <w:sz w:val="28"/>
          <w:szCs w:val="28"/>
          <w:shd w:val="clear" w:color="auto" w:fill="FFFFFF"/>
        </w:rPr>
        <w:t>С.Л. - </w:t>
      </w:r>
      <w:r w:rsidRPr="007F4595">
        <w:rPr>
          <w:bCs/>
          <w:sz w:val="28"/>
          <w:szCs w:val="28"/>
          <w:shd w:val="clear" w:color="auto" w:fill="FFFFFF"/>
        </w:rPr>
        <w:t>Мн</w:t>
      </w:r>
      <w:r w:rsidRPr="007F4595">
        <w:rPr>
          <w:sz w:val="28"/>
          <w:szCs w:val="28"/>
          <w:shd w:val="clear" w:color="auto" w:fill="FFFFFF"/>
        </w:rPr>
        <w:t>.: </w:t>
      </w:r>
      <w:r w:rsidRPr="007F4595">
        <w:rPr>
          <w:bCs/>
          <w:sz w:val="28"/>
          <w:szCs w:val="28"/>
          <w:shd w:val="clear" w:color="auto" w:fill="FFFFFF"/>
        </w:rPr>
        <w:t>Харвест</w:t>
      </w:r>
      <w:r w:rsidRPr="007F4595">
        <w:rPr>
          <w:sz w:val="28"/>
          <w:szCs w:val="28"/>
          <w:shd w:val="clear" w:color="auto" w:fill="FFFFFF"/>
        </w:rPr>
        <w:t>, </w:t>
      </w:r>
      <w:r w:rsidRPr="007F4595">
        <w:rPr>
          <w:bCs/>
          <w:sz w:val="28"/>
          <w:szCs w:val="28"/>
          <w:shd w:val="clear" w:color="auto" w:fill="FFFFFF"/>
        </w:rPr>
        <w:t>2006</w:t>
      </w:r>
      <w:r w:rsidRPr="007F4595">
        <w:rPr>
          <w:sz w:val="28"/>
          <w:szCs w:val="28"/>
          <w:shd w:val="clear" w:color="auto" w:fill="FFFFFF"/>
        </w:rPr>
        <w:t>. – </w:t>
      </w:r>
      <w:r w:rsidRPr="007F4595">
        <w:rPr>
          <w:bCs/>
          <w:sz w:val="28"/>
          <w:szCs w:val="28"/>
          <w:shd w:val="clear" w:color="auto" w:fill="FFFFFF"/>
        </w:rPr>
        <w:t>416с.</w:t>
      </w:r>
    </w:p>
    <w:p w14:paraId="4554B5FC" w14:textId="77777777" w:rsidR="00F4497C" w:rsidRPr="007F4595" w:rsidRDefault="00F4497C"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Pr>
          <w:sz w:val="28"/>
          <w:szCs w:val="28"/>
        </w:rPr>
        <w:t>Ковалевич</w:t>
      </w:r>
      <w:r w:rsidRPr="007F4595">
        <w:rPr>
          <w:sz w:val="28"/>
          <w:szCs w:val="28"/>
        </w:rPr>
        <w:t xml:space="preserve"> Т.Ф. Приобщение студентов к психологической культуре в вузе: дис. ... канд. пед. наук / Ковалевич</w:t>
      </w:r>
      <w:r w:rsidRPr="009F32AE">
        <w:rPr>
          <w:sz w:val="28"/>
          <w:szCs w:val="28"/>
        </w:rPr>
        <w:t xml:space="preserve"> </w:t>
      </w:r>
      <w:r w:rsidRPr="007F4595">
        <w:rPr>
          <w:sz w:val="28"/>
          <w:szCs w:val="28"/>
        </w:rPr>
        <w:t>Т.Ф. – Красноярск, 1999. – 189 с.</w:t>
      </w:r>
    </w:p>
    <w:p w14:paraId="5EC25698" w14:textId="77A3227A" w:rsidR="009D6FB7" w:rsidRDefault="009060CB"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7F4595">
        <w:rPr>
          <w:sz w:val="28"/>
          <w:szCs w:val="28"/>
        </w:rPr>
        <w:t>Бадмаев Б.Ц. Методика преподавания психологии: Учебно-методическое пособие для преподавателей и аспирантов вузов. — М.: ВЛАДОС, 1999. — 304 с.- С. 278-279</w:t>
      </w:r>
    </w:p>
    <w:p w14:paraId="5594EBFF" w14:textId="77777777" w:rsidR="00F83674" w:rsidRPr="007F4595" w:rsidRDefault="00F83674"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Димухаметов Р.С. Обновление научных основ педагогики повышения квалификации: Принцип фасилитации: Моногр. – Алматы: МоиН РК, РИПКСО, Центр пед. исслед. РИПКСО, 2005. – 115 с.</w:t>
      </w:r>
    </w:p>
    <w:p w14:paraId="652D3052" w14:textId="77777777" w:rsidR="00926D5D" w:rsidRPr="007F4595" w:rsidRDefault="00926D5D" w:rsidP="00C944BA">
      <w:pPr>
        <w:pStyle w:val="a7"/>
        <w:numPr>
          <w:ilvl w:val="0"/>
          <w:numId w:val="8"/>
        </w:numPr>
        <w:tabs>
          <w:tab w:val="left" w:pos="142"/>
        </w:tabs>
        <w:spacing w:after="0" w:line="240" w:lineRule="auto"/>
        <w:ind w:left="0" w:firstLine="142"/>
        <w:jc w:val="both"/>
        <w:rPr>
          <w:sz w:val="28"/>
          <w:szCs w:val="28"/>
        </w:rPr>
      </w:pPr>
      <w:r w:rsidRPr="007F4595">
        <w:rPr>
          <w:sz w:val="28"/>
          <w:szCs w:val="28"/>
          <w:shd w:val="clear" w:color="auto" w:fill="FFFFFF"/>
        </w:rPr>
        <w:t>Роджерс К. Межличностные отношения в фасилитации учения. Перевод с английского Воробьева</w:t>
      </w:r>
      <w:r w:rsidRPr="009F32AE">
        <w:rPr>
          <w:sz w:val="28"/>
          <w:szCs w:val="28"/>
          <w:shd w:val="clear" w:color="auto" w:fill="FFFFFF"/>
        </w:rPr>
        <w:t xml:space="preserve"> </w:t>
      </w:r>
      <w:r w:rsidRPr="007F4595">
        <w:rPr>
          <w:sz w:val="28"/>
          <w:szCs w:val="28"/>
          <w:shd w:val="clear" w:color="auto" w:fill="FFFFFF"/>
        </w:rPr>
        <w:t>В. – http://www.trialog.ru/library/scipubl/rogers100.html</w:t>
      </w:r>
    </w:p>
    <w:p w14:paraId="5CE8996E"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shd w:val="clear" w:color="auto" w:fill="FFFFFF"/>
        </w:rPr>
        <w:t>Князева О.Н. Конструктивное взаимодействие преподавателей и студентов как фактор повышения качества обучения в вузе: автореф.дис.- Воронеж, 2011. -25с.</w:t>
      </w:r>
    </w:p>
    <w:p w14:paraId="6252FB5B"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shd w:val="clear" w:color="auto" w:fill="FFFFFF"/>
        </w:rPr>
        <w:t>Костенецкая Е.А., Ларченко А.П. Рациональные формы организации учено-познавательной деятельности студентов: Методические рекомендации. Оренбург: ОГУ,2005. – 28с.</w:t>
      </w:r>
    </w:p>
    <w:p w14:paraId="2481CF91"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shd w:val="clear" w:color="auto" w:fill="FFFFFF"/>
        </w:rPr>
        <w:t>Привалова Г.Ф. Активные и интерактивные методы обучения как фактор совершенствования учебно-познавательнго процесса в вузе // Современные проблемы науки и образования. – 2014. – № 3.-</w:t>
      </w:r>
      <w:r w:rsidRPr="007F4595">
        <w:rPr>
          <w:sz w:val="28"/>
          <w:szCs w:val="28"/>
          <w:shd w:val="clear" w:color="auto" w:fill="FFFFFF"/>
          <w:lang w:val="en-US"/>
        </w:rPr>
        <w:t>C</w:t>
      </w:r>
      <w:r w:rsidRPr="007F4595">
        <w:rPr>
          <w:sz w:val="28"/>
          <w:szCs w:val="28"/>
          <w:shd w:val="clear" w:color="auto" w:fill="FFFFFF"/>
        </w:rPr>
        <w:t>.1; URL: http://science-education.ru/ru/article/view?id=13161 (дата обращения: 08.04.2021</w:t>
      </w:r>
    </w:p>
    <w:p w14:paraId="2304AAAB"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Кругликов В.Н. Активное обучение в техническом вузе: теория, технология, практика. – СПб.: ВИТУ, 1998. – 308с</w:t>
      </w:r>
    </w:p>
    <w:p w14:paraId="0514366B"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Кругликов В.Н. Интерактивное обучение в высшей школе: проблемы и перспективы// Научно-технические ведомости СПбГПУ: Серия гуманитарные и общественные науки. – 2013. - №4. – С.66-72.</w:t>
      </w:r>
    </w:p>
    <w:p w14:paraId="7378679B" w14:textId="77777777" w:rsidR="003C361E" w:rsidRPr="007F4595" w:rsidRDefault="003C361E" w:rsidP="00C944BA">
      <w:pPr>
        <w:pStyle w:val="c12"/>
        <w:numPr>
          <w:ilvl w:val="0"/>
          <w:numId w:val="8"/>
        </w:numPr>
        <w:shd w:val="clear" w:color="auto" w:fill="FFFFFF"/>
        <w:tabs>
          <w:tab w:val="left" w:pos="142"/>
        </w:tabs>
        <w:spacing w:before="0" w:beforeAutospacing="0" w:after="0" w:afterAutospacing="0"/>
        <w:ind w:left="0" w:firstLine="142"/>
        <w:contextualSpacing/>
        <w:jc w:val="both"/>
        <w:rPr>
          <w:sz w:val="28"/>
          <w:szCs w:val="28"/>
          <w:shd w:val="clear" w:color="auto" w:fill="FFFFFF"/>
        </w:rPr>
      </w:pPr>
      <w:r w:rsidRPr="007F4595">
        <w:rPr>
          <w:sz w:val="28"/>
          <w:szCs w:val="28"/>
          <w:shd w:val="clear" w:color="auto" w:fill="FFFFFF"/>
        </w:rPr>
        <w:t>Ноздренко Е.А. Самоменеджмент в организации обучения студентов // Современные проблемы науки и образования. – 2006. – № 1.;</w:t>
      </w:r>
      <w:r w:rsidRPr="007F4595">
        <w:rPr>
          <w:sz w:val="28"/>
          <w:szCs w:val="28"/>
        </w:rPr>
        <w:br/>
      </w:r>
      <w:r w:rsidRPr="007F4595">
        <w:rPr>
          <w:sz w:val="28"/>
          <w:szCs w:val="28"/>
          <w:shd w:val="clear" w:color="auto" w:fill="FFFFFF"/>
        </w:rPr>
        <w:t>URL: http://science-education.ru/ru/article/view?id=93 (дата обращения: 10.04.2021).</w:t>
      </w:r>
    </w:p>
    <w:p w14:paraId="6D2BA31C"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Майданова Т.В. Самоменеджмент как условие самореализации студентов // Педагогическое образование в Росс, 2013. – № 2. С.27-30</w:t>
      </w:r>
    </w:p>
    <w:p w14:paraId="3E1D687A"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Исаченко И.И. Основы самоменеджмента: учебник для студентов вузов. – М.: ИНФРА-М, 2012. -310с.</w:t>
      </w:r>
      <w:r w:rsidRPr="007F4595">
        <w:rPr>
          <w:sz w:val="28"/>
          <w:szCs w:val="28"/>
          <w:shd w:val="clear" w:color="auto" w:fill="FFFFFF"/>
        </w:rPr>
        <w:t xml:space="preserve"> </w:t>
      </w:r>
    </w:p>
    <w:p w14:paraId="093DDB2D" w14:textId="77777777" w:rsidR="003C361E" w:rsidRPr="007F4595" w:rsidRDefault="003C361E"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lastRenderedPageBreak/>
        <w:t>Лопарева М.А. Формирование рефлексивных умений студента в учебно-познавательной деятельности: дис. … к.п.н. – Оренбург, 2009. – 25с.</w:t>
      </w:r>
    </w:p>
    <w:p w14:paraId="431A48C7" w14:textId="709B50D9" w:rsidR="00C85855" w:rsidRPr="007F4595" w:rsidRDefault="00C85855"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lang w:val="kk-KZ"/>
        </w:rPr>
        <w:t xml:space="preserve">Каминская </w:t>
      </w:r>
      <w:r w:rsidRPr="00C85855">
        <w:rPr>
          <w:sz w:val="28"/>
          <w:szCs w:val="28"/>
        </w:rPr>
        <w:t>Т.Ю.</w:t>
      </w:r>
      <w:r w:rsidRPr="007F4595">
        <w:rPr>
          <w:sz w:val="28"/>
          <w:szCs w:val="28"/>
        </w:rPr>
        <w:t xml:space="preserve"> Роль мотивационного образа-Я в развитии самосознания школьников. Автореф. дис. … к.психол.н. М., 2010. – 29с.</w:t>
      </w:r>
    </w:p>
    <w:p w14:paraId="6266D0C2" w14:textId="77777777" w:rsidR="00C85855" w:rsidRPr="007F4595" w:rsidRDefault="00C85855"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 xml:space="preserve">Абыденова Н.А. Психологические механизмы формирования личностной значимости студентов педагогических специальностей: </w:t>
      </w:r>
      <w:r w:rsidRPr="007F4595">
        <w:rPr>
          <w:sz w:val="28"/>
          <w:szCs w:val="28"/>
          <w:shd w:val="clear" w:color="auto" w:fill="FFFFFF"/>
        </w:rPr>
        <w:t>Автореф.дис … к.психол.н. Нижний Новгород, 2008. – 25с.</w:t>
      </w:r>
    </w:p>
    <w:p w14:paraId="1D6393D8" w14:textId="77777777" w:rsidR="00C85855" w:rsidRPr="007F4595" w:rsidRDefault="00C85855"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К</w:t>
      </w:r>
      <w:r w:rsidRPr="007F4595">
        <w:rPr>
          <w:sz w:val="28"/>
          <w:szCs w:val="28"/>
          <w:shd w:val="clear" w:color="auto" w:fill="FFFFFF"/>
        </w:rPr>
        <w:t>руглова Н.Ф., Панов В.И. Регуляторно-когнитивная структура учебной деятельности и школьная неуспешность // Прикладная психология. — 2001. №5. - С.40-50.</w:t>
      </w:r>
    </w:p>
    <w:p w14:paraId="102B987E" w14:textId="77777777" w:rsidR="00C85855" w:rsidRPr="007F4595" w:rsidRDefault="00C85855"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Кибальченко И.А. Интеграция учебного и познавательного опыта обучающихся: структура, динамика, технологии: дис….д</w:t>
      </w:r>
      <w:proofErr w:type="gramStart"/>
      <w:r w:rsidRPr="007F4595">
        <w:rPr>
          <w:sz w:val="28"/>
          <w:szCs w:val="28"/>
        </w:rPr>
        <w:t>.п</w:t>
      </w:r>
      <w:proofErr w:type="gramEnd"/>
      <w:r w:rsidRPr="007F4595">
        <w:rPr>
          <w:sz w:val="28"/>
          <w:szCs w:val="28"/>
        </w:rPr>
        <w:t>сихол.н. – Ростов-на-Дону, 2011. – 633с.</w:t>
      </w:r>
    </w:p>
    <w:p w14:paraId="7AF2F459" w14:textId="7385D723" w:rsidR="00F83674" w:rsidRDefault="00C8585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E22E5A">
        <w:rPr>
          <w:sz w:val="28"/>
          <w:szCs w:val="28"/>
        </w:rPr>
        <w:t>Романова М.В. Личностные факторы развития профессиональной рефлексии студентов, будущих педагогов-психологов, в процессе обучения в вузе: дис. … к.психол.н. – Курск, 2014. – 155с.</w:t>
      </w:r>
    </w:p>
    <w:p w14:paraId="0B85C4B9" w14:textId="77777777" w:rsidR="008A114F" w:rsidRPr="007F4595" w:rsidRDefault="008A114F"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shd w:val="clear" w:color="auto" w:fill="FFFFFF"/>
        </w:rPr>
        <w:t xml:space="preserve">Козырев Н.А., Козырева О.А. Педагогическое моделирование как продукт и метод научно-педагогического исследования // Современная </w:t>
      </w:r>
      <w:r>
        <w:rPr>
          <w:sz w:val="28"/>
          <w:szCs w:val="28"/>
          <w:shd w:val="clear" w:color="auto" w:fill="FFFFFF"/>
        </w:rPr>
        <w:t xml:space="preserve">педагогика. 2015. №8 </w:t>
      </w:r>
      <w:r w:rsidRPr="007F4595">
        <w:rPr>
          <w:sz w:val="28"/>
          <w:szCs w:val="28"/>
          <w:shd w:val="clear" w:color="auto" w:fill="FFFFFF"/>
        </w:rPr>
        <w:t xml:space="preserve">URL: http://pedagogika.snauka.ru/2015/08/4791 </w:t>
      </w:r>
    </w:p>
    <w:p w14:paraId="1F22A404" w14:textId="77777777" w:rsidR="00404BA2" w:rsidRPr="007F4595" w:rsidRDefault="00404BA2"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Ядровская М.В. Модели в педагогике // Вестник Томского государственного университета. 2013. № 366. 139-143</w:t>
      </w:r>
      <w:r>
        <w:rPr>
          <w:sz w:val="28"/>
          <w:szCs w:val="28"/>
        </w:rPr>
        <w:t xml:space="preserve"> с.</w:t>
      </w:r>
    </w:p>
    <w:p w14:paraId="5A018531" w14:textId="77777777" w:rsidR="00404BA2" w:rsidRPr="00AE7008" w:rsidRDefault="00404BA2"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Курейчик В.М., Писаренко В.И. Синергетический подход в инновационном образовании // Открытое образование. 2007. № 3. С. 8-15.</w:t>
      </w:r>
    </w:p>
    <w:p w14:paraId="249CE9BA" w14:textId="77777777" w:rsidR="00A16A5D" w:rsidRPr="00A16A5D" w:rsidRDefault="00A16A5D" w:rsidP="00A16A5D">
      <w:pPr>
        <w:pStyle w:val="a7"/>
        <w:numPr>
          <w:ilvl w:val="0"/>
          <w:numId w:val="8"/>
        </w:numPr>
        <w:shd w:val="clear" w:color="auto" w:fill="FFFFFF"/>
        <w:tabs>
          <w:tab w:val="left" w:pos="142"/>
        </w:tabs>
        <w:spacing w:after="0" w:line="240" w:lineRule="auto"/>
        <w:jc w:val="both"/>
        <w:rPr>
          <w:sz w:val="28"/>
          <w:szCs w:val="28"/>
          <w:shd w:val="clear" w:color="auto" w:fill="FFFFFF"/>
        </w:rPr>
      </w:pPr>
      <w:r w:rsidRPr="00A16A5D">
        <w:rPr>
          <w:sz w:val="28"/>
          <w:szCs w:val="28"/>
          <w:shd w:val="clear" w:color="auto" w:fill="FFFFFF"/>
        </w:rPr>
        <w:t>Хмель Н.Д. Біртұтас педагогикалық процесті жүзеге асырудың теориясы мен технологиясы</w:t>
      </w:r>
      <w:proofErr w:type="gramStart"/>
      <w:r w:rsidRPr="00A16A5D">
        <w:rPr>
          <w:sz w:val="28"/>
          <w:szCs w:val="28"/>
          <w:shd w:val="clear" w:color="auto" w:fill="FFFFFF"/>
        </w:rPr>
        <w:t xml:space="preserve"> :</w:t>
      </w:r>
      <w:proofErr w:type="gramEnd"/>
      <w:r w:rsidRPr="00A16A5D">
        <w:rPr>
          <w:sz w:val="28"/>
          <w:szCs w:val="28"/>
          <w:shd w:val="clear" w:color="auto" w:fill="FFFFFF"/>
        </w:rPr>
        <w:t xml:space="preserve"> оқу құралы. – Алматы, 2003. - 128 б. </w:t>
      </w:r>
    </w:p>
    <w:p w14:paraId="6442607E" w14:textId="5550F1A8" w:rsidR="00404BA2" w:rsidRPr="00EC74FC" w:rsidRDefault="00404BA2" w:rsidP="00A16A5D">
      <w:pPr>
        <w:pStyle w:val="a7"/>
        <w:numPr>
          <w:ilvl w:val="0"/>
          <w:numId w:val="8"/>
        </w:numPr>
        <w:shd w:val="clear" w:color="auto" w:fill="FFFFFF"/>
        <w:tabs>
          <w:tab w:val="left" w:pos="142"/>
        </w:tabs>
        <w:spacing w:after="0" w:line="240" w:lineRule="auto"/>
        <w:ind w:left="0" w:firstLine="0"/>
        <w:jc w:val="both"/>
        <w:rPr>
          <w:sz w:val="28"/>
          <w:szCs w:val="28"/>
          <w:shd w:val="clear" w:color="auto" w:fill="FFFFFF"/>
        </w:rPr>
      </w:pPr>
      <w:r w:rsidRPr="007F4595">
        <w:rPr>
          <w:sz w:val="28"/>
          <w:szCs w:val="28"/>
        </w:rPr>
        <w:t>Атанов Г.А., Пустынникова И.Н. Обучение и искусственный интеллект, или основы современной дидактики высшей школы. Донецк</w:t>
      </w:r>
      <w:proofErr w:type="gramStart"/>
      <w:r w:rsidRPr="007F4595">
        <w:rPr>
          <w:sz w:val="28"/>
          <w:szCs w:val="28"/>
        </w:rPr>
        <w:t xml:space="preserve"> :</w:t>
      </w:r>
      <w:proofErr w:type="gramEnd"/>
      <w:r w:rsidRPr="007F4595">
        <w:rPr>
          <w:sz w:val="28"/>
          <w:szCs w:val="28"/>
        </w:rPr>
        <w:t xml:space="preserve"> </w:t>
      </w:r>
      <w:r>
        <w:rPr>
          <w:sz w:val="28"/>
          <w:szCs w:val="28"/>
        </w:rPr>
        <w:t>Изд-во ДОУ, 2002. с.</w:t>
      </w:r>
      <w:r w:rsidRPr="007F4595">
        <w:rPr>
          <w:sz w:val="28"/>
          <w:szCs w:val="28"/>
        </w:rPr>
        <w:t xml:space="preserve">87 </w:t>
      </w:r>
      <w:hyperlink r:id="rId53" w:history="1">
        <w:r w:rsidRPr="007F4595">
          <w:rPr>
            <w:rStyle w:val="a8"/>
            <w:rFonts w:eastAsiaTheme="majorEastAsia"/>
            <w:sz w:val="28"/>
            <w:szCs w:val="28"/>
          </w:rPr>
          <w:t>https://www.km.ru/referats/335486-modeli-v-pedagogike</w:t>
        </w:r>
      </w:hyperlink>
    </w:p>
    <w:p w14:paraId="2803EFCA" w14:textId="77777777" w:rsidR="00404BA2" w:rsidRPr="007F4595" w:rsidRDefault="00404BA2"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sz w:val="28"/>
          <w:szCs w:val="28"/>
        </w:rPr>
        <w:t>Психология человека от рождения до смерти/Под ред. А.А. Реана. - СПб.: П</w:t>
      </w:r>
      <w:r>
        <w:rPr>
          <w:sz w:val="28"/>
          <w:szCs w:val="28"/>
        </w:rPr>
        <w:t xml:space="preserve">РАЙМ-ЕВРОЗНАК, 2002 - 656с. - </w:t>
      </w:r>
      <w:r w:rsidRPr="007F4595">
        <w:rPr>
          <w:sz w:val="28"/>
          <w:szCs w:val="28"/>
        </w:rPr>
        <w:t>Серия</w:t>
      </w:r>
      <w:r>
        <w:rPr>
          <w:sz w:val="28"/>
          <w:szCs w:val="28"/>
        </w:rPr>
        <w:t xml:space="preserve"> «Психологическая энциклопедия»</w:t>
      </w:r>
      <w:r w:rsidRPr="007F4595">
        <w:rPr>
          <w:sz w:val="28"/>
          <w:szCs w:val="28"/>
        </w:rPr>
        <w:t>.</w:t>
      </w:r>
    </w:p>
    <w:p w14:paraId="4D94BB38" w14:textId="311E4F76" w:rsidR="00404BA2" w:rsidRPr="007F4595" w:rsidRDefault="00404BA2"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rPr>
      </w:pPr>
      <w:r w:rsidRPr="007F4595">
        <w:rPr>
          <w:bCs/>
          <w:sz w:val="28"/>
          <w:szCs w:val="28"/>
          <w:shd w:val="clear" w:color="auto" w:fill="FFFFFF"/>
        </w:rPr>
        <w:t>Столяренко А.М. Общая</w:t>
      </w:r>
      <w:r w:rsidRPr="007F4595">
        <w:rPr>
          <w:sz w:val="28"/>
          <w:szCs w:val="28"/>
          <w:shd w:val="clear" w:color="auto" w:fill="FFFFFF"/>
        </w:rPr>
        <w:t> </w:t>
      </w:r>
      <w:r>
        <w:rPr>
          <w:bCs/>
          <w:sz w:val="28"/>
          <w:szCs w:val="28"/>
          <w:shd w:val="clear" w:color="auto" w:fill="FFFFFF"/>
        </w:rPr>
        <w:t>педагогика</w:t>
      </w:r>
      <w:proofErr w:type="gramStart"/>
      <w:r>
        <w:rPr>
          <w:bCs/>
          <w:sz w:val="28"/>
          <w:szCs w:val="28"/>
          <w:shd w:val="clear" w:color="auto" w:fill="FFFFFF"/>
        </w:rPr>
        <w:t>.-</w:t>
      </w:r>
      <w:proofErr w:type="gramEnd"/>
      <w:r>
        <w:rPr>
          <w:color w:val="333333"/>
          <w:sz w:val="28"/>
          <w:szCs w:val="28"/>
          <w:shd w:val="clear" w:color="auto" w:fill="FFFFFF"/>
        </w:rPr>
        <w:t>Москва:</w:t>
      </w:r>
      <w:r w:rsidRPr="007F4595">
        <w:rPr>
          <w:color w:val="333333"/>
          <w:sz w:val="28"/>
          <w:szCs w:val="28"/>
          <w:shd w:val="clear" w:color="auto" w:fill="FFFFFF"/>
        </w:rPr>
        <w:t>Юнити-Дана, </w:t>
      </w:r>
      <w:r w:rsidRPr="007F4595">
        <w:rPr>
          <w:bCs/>
          <w:color w:val="333333"/>
          <w:sz w:val="28"/>
          <w:szCs w:val="28"/>
          <w:shd w:val="clear" w:color="auto" w:fill="FFFFFF"/>
        </w:rPr>
        <w:t>2017</w:t>
      </w:r>
      <w:r>
        <w:rPr>
          <w:color w:val="333333"/>
          <w:sz w:val="28"/>
          <w:szCs w:val="28"/>
          <w:shd w:val="clear" w:color="auto" w:fill="FFFFFF"/>
        </w:rPr>
        <w:t>.</w:t>
      </w:r>
      <w:r>
        <w:rPr>
          <w:color w:val="333333"/>
          <w:sz w:val="28"/>
          <w:szCs w:val="28"/>
          <w:shd w:val="clear" w:color="auto" w:fill="FFFFFF"/>
          <w:lang w:val="kk-KZ"/>
        </w:rPr>
        <w:t>-</w:t>
      </w:r>
      <w:r w:rsidRPr="007F4595">
        <w:rPr>
          <w:color w:val="333333"/>
          <w:sz w:val="28"/>
          <w:szCs w:val="28"/>
          <w:shd w:val="clear" w:color="auto" w:fill="FFFFFF"/>
        </w:rPr>
        <w:t>479 с.</w:t>
      </w:r>
      <w:r w:rsidRPr="007F4595">
        <w:rPr>
          <w:sz w:val="28"/>
          <w:szCs w:val="28"/>
          <w:shd w:val="clear" w:color="auto" w:fill="FFFFFF"/>
        </w:rPr>
        <w:t xml:space="preserve"> </w:t>
      </w:r>
    </w:p>
    <w:p w14:paraId="5C3C8018" w14:textId="77777777" w:rsidR="00260DBD" w:rsidRPr="00F95EF1" w:rsidRDefault="00260DBD"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lang w:val="en-US"/>
        </w:rPr>
      </w:pPr>
      <w:r>
        <w:rPr>
          <w:bCs/>
          <w:sz w:val="28"/>
          <w:szCs w:val="28"/>
          <w:shd w:val="clear" w:color="auto" w:fill="FFFFFF"/>
          <w:lang w:val="en-US"/>
        </w:rPr>
        <w:t xml:space="preserve">Kosshygulova A., Sarsenbayeva L., Karakulova Z., Kalibekova S. </w:t>
      </w:r>
      <w:r w:rsidRPr="00DD795E">
        <w:rPr>
          <w:sz w:val="28"/>
          <w:szCs w:val="28"/>
          <w:lang w:val="en-US"/>
        </w:rPr>
        <w:t xml:space="preserve">Pedagogical and Psychological Conditions for the Organization of Independent Work of Students // </w:t>
      </w:r>
      <w:r w:rsidRPr="00DD795E">
        <w:rPr>
          <w:sz w:val="28"/>
          <w:szCs w:val="28"/>
          <w:lang w:val="kk-KZ"/>
        </w:rPr>
        <w:t>«</w:t>
      </w:r>
      <w:r w:rsidRPr="00DD795E">
        <w:rPr>
          <w:sz w:val="28"/>
          <w:szCs w:val="28"/>
          <w:lang w:val="en-US"/>
        </w:rPr>
        <w:t>European Journal of Contemporary Education</w:t>
      </w:r>
      <w:r w:rsidRPr="00DD795E">
        <w:rPr>
          <w:sz w:val="28"/>
          <w:szCs w:val="28"/>
          <w:lang w:val="kk-KZ"/>
        </w:rPr>
        <w:t>»</w:t>
      </w:r>
      <w:r w:rsidRPr="00DD795E">
        <w:rPr>
          <w:sz w:val="28"/>
          <w:szCs w:val="28"/>
          <w:lang w:val="en-US"/>
        </w:rPr>
        <w:t xml:space="preserve"> 2022. 11</w:t>
      </w:r>
      <w:r w:rsidRPr="00DD795E">
        <w:rPr>
          <w:sz w:val="28"/>
          <w:szCs w:val="28"/>
          <w:lang w:val="kk-KZ"/>
        </w:rPr>
        <w:t>(4): 1134-1146</w:t>
      </w:r>
    </w:p>
    <w:p w14:paraId="180B09F0" w14:textId="77777777" w:rsidR="00260DBD" w:rsidRPr="00F95EF1" w:rsidRDefault="00260DBD" w:rsidP="00C944BA">
      <w:pPr>
        <w:pStyle w:val="a7"/>
        <w:numPr>
          <w:ilvl w:val="0"/>
          <w:numId w:val="8"/>
        </w:numPr>
        <w:shd w:val="clear" w:color="auto" w:fill="FFFFFF"/>
        <w:tabs>
          <w:tab w:val="left" w:pos="142"/>
        </w:tabs>
        <w:spacing w:after="0" w:line="240" w:lineRule="auto"/>
        <w:ind w:left="0" w:firstLine="142"/>
        <w:jc w:val="both"/>
        <w:rPr>
          <w:sz w:val="28"/>
          <w:szCs w:val="28"/>
          <w:shd w:val="clear" w:color="auto" w:fill="FFFFFF"/>
          <w:lang w:val="en-US"/>
        </w:rPr>
      </w:pPr>
      <w:r>
        <w:rPr>
          <w:sz w:val="28"/>
          <w:szCs w:val="28"/>
          <w:shd w:val="clear" w:color="auto" w:fill="FFFFFF"/>
          <w:lang w:val="kk-KZ"/>
        </w:rPr>
        <w:t xml:space="preserve">Косшыгулова А.С., Сманова А., Кыдырова С. </w:t>
      </w:r>
      <w:r w:rsidRPr="00F95EF1">
        <w:rPr>
          <w:sz w:val="28"/>
          <w:szCs w:val="28"/>
          <w:lang w:val="kk-KZ"/>
        </w:rPr>
        <w:t>Студенттердің өзіндік жұмысын ұйымдастыруда Portfolio әдісін қолдану жолдары// «Жоғары білім беру жүйесі, ғылымдағы интеграция». «Психологиялық-педагогикалық білім берудің даму тенденциялары мен перспективалары</w:t>
      </w:r>
      <w:r>
        <w:rPr>
          <w:lang w:val="kk-KZ"/>
        </w:rPr>
        <w:t xml:space="preserve">» </w:t>
      </w:r>
      <w:r w:rsidRPr="00F95EF1">
        <w:rPr>
          <w:sz w:val="28"/>
          <w:szCs w:val="28"/>
          <w:lang w:val="kk-KZ"/>
        </w:rPr>
        <w:t>Халықаралық қатысуымен республикалық конференция. 11.05.2022. 187-190</w:t>
      </w:r>
      <w:r w:rsidRPr="007D032B">
        <w:rPr>
          <w:sz w:val="28"/>
          <w:szCs w:val="28"/>
          <w:lang w:val="kk-KZ"/>
        </w:rPr>
        <w:t xml:space="preserve"> </w:t>
      </w:r>
      <w:r>
        <w:rPr>
          <w:sz w:val="28"/>
          <w:szCs w:val="28"/>
          <w:lang w:val="kk-KZ"/>
        </w:rPr>
        <w:t>б</w:t>
      </w:r>
      <w:r w:rsidRPr="00F95EF1">
        <w:rPr>
          <w:sz w:val="28"/>
          <w:szCs w:val="28"/>
          <w:lang w:val="kk-KZ"/>
        </w:rPr>
        <w:t>.</w:t>
      </w:r>
    </w:p>
    <w:p w14:paraId="3BBAE88A" w14:textId="77777777" w:rsidR="005E0542" w:rsidRPr="007F4595" w:rsidRDefault="005E0542"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Харланова Т.Н. Развитие карьерных ориентаций студенческой молодежи в процессе профессиональной подготовки: Дис….к</w:t>
      </w:r>
      <w:proofErr w:type="gramStart"/>
      <w:r w:rsidRPr="007F4595">
        <w:rPr>
          <w:sz w:val="28"/>
          <w:szCs w:val="28"/>
        </w:rPr>
        <w:t>.п</w:t>
      </w:r>
      <w:proofErr w:type="gramEnd"/>
      <w:r w:rsidRPr="007F4595">
        <w:rPr>
          <w:sz w:val="28"/>
          <w:szCs w:val="28"/>
        </w:rPr>
        <w:t>сихол.н. М., 2015. – 261с.</w:t>
      </w:r>
    </w:p>
    <w:p w14:paraId="572E1422" w14:textId="77777777" w:rsidR="005E0542" w:rsidRPr="007F4595" w:rsidRDefault="005E0542"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lastRenderedPageBreak/>
        <w:t>Якунин В.А. Обучение как процесс управления: психологические аспекты. -Л.: ЛГУ,1988. – 160с.</w:t>
      </w:r>
    </w:p>
    <w:p w14:paraId="1DC7325F" w14:textId="77777777" w:rsidR="005E0542" w:rsidRPr="007F4595" w:rsidRDefault="005E0542" w:rsidP="00C944BA">
      <w:pPr>
        <w:pStyle w:val="a7"/>
        <w:numPr>
          <w:ilvl w:val="0"/>
          <w:numId w:val="8"/>
        </w:numPr>
        <w:shd w:val="clear" w:color="auto" w:fill="FFFFFF"/>
        <w:tabs>
          <w:tab w:val="left" w:pos="142"/>
        </w:tabs>
        <w:spacing w:after="0" w:line="240" w:lineRule="auto"/>
        <w:ind w:left="0" w:firstLine="142"/>
        <w:jc w:val="both"/>
        <w:rPr>
          <w:rFonts w:eastAsiaTheme="minorHAnsi"/>
          <w:sz w:val="28"/>
          <w:szCs w:val="28"/>
        </w:rPr>
      </w:pPr>
      <w:r w:rsidRPr="007F4595">
        <w:rPr>
          <w:sz w:val="28"/>
          <w:szCs w:val="28"/>
        </w:rPr>
        <w:t>Мешков Н.И. Мотивация учебной деятельности студентов: учебное пособие. – Саранск: Изд-во Мордовского Университета, 1995.- 184с.</w:t>
      </w:r>
    </w:p>
    <w:p w14:paraId="7DE42E11" w14:textId="77777777" w:rsidR="005E0542" w:rsidRPr="007F4595" w:rsidRDefault="005E0542"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lang w:val="kk-KZ"/>
        </w:rPr>
        <w:t>Бугрименко А.Г. Соотношение образа «Я» и внутренней учебной мотивации студентов.Автореф.дис.... к.психол.н. М, 2007. – 24с.</w:t>
      </w:r>
    </w:p>
    <w:p w14:paraId="759EACF1" w14:textId="77777777" w:rsidR="005E0542" w:rsidRPr="007F4595" w:rsidRDefault="005E0542"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Агеев В.В. Мотивация как предмет учебной деятельности //Вестник КазНПУ имени Абая, серия «Психология», 2004. – № 1. – С.7-14.</w:t>
      </w:r>
    </w:p>
    <w:p w14:paraId="24937E0C" w14:textId="77777777" w:rsidR="001E799D" w:rsidRPr="007F4595" w:rsidRDefault="001E799D"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Сабирова Р.Ш. Некоторые особенности мотивационной сферы студентов //Материалы региональной научно-практической конференции, посвященной 10-летию отделения психологии КарГУ имени Е.А. Буфетова, Караганда, 2000. – С.271-279</w:t>
      </w:r>
    </w:p>
    <w:p w14:paraId="49575A11" w14:textId="77777777" w:rsidR="001E799D" w:rsidRPr="007F4595" w:rsidRDefault="001E799D"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Бокенчина М.К. Учебная мотивация студентов вуза как проблема педагогики высшей школы//Материалы региональной научно-практической конференции, посвященной 10-летию отделения психологии КарГУ имени Е.А. Буфетова, Караганда, 2000. – С. 84-92.</w:t>
      </w:r>
    </w:p>
    <w:p w14:paraId="3DD6D164" w14:textId="567D19FC" w:rsidR="00EF0383" w:rsidRPr="007F4595" w:rsidRDefault="00EF038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Мириманова М.С. Рефлексия как механизм развития самоорганизующихся сис</w:t>
      </w:r>
      <w:r>
        <w:rPr>
          <w:sz w:val="28"/>
          <w:szCs w:val="28"/>
        </w:rPr>
        <w:t>тем //Развитие личности, 2001.-№1.– С.49-65.</w:t>
      </w:r>
      <w:r w:rsidRPr="007F4595">
        <w:rPr>
          <w:sz w:val="28"/>
          <w:szCs w:val="28"/>
        </w:rPr>
        <w:t>– С.50.</w:t>
      </w:r>
    </w:p>
    <w:p w14:paraId="55C06CC1" w14:textId="77777777" w:rsidR="00EF0383" w:rsidRDefault="00EF0383" w:rsidP="00C944BA">
      <w:pPr>
        <w:pStyle w:val="a7"/>
        <w:numPr>
          <w:ilvl w:val="0"/>
          <w:numId w:val="8"/>
        </w:numPr>
        <w:shd w:val="clear" w:color="auto" w:fill="FFFFFF"/>
        <w:tabs>
          <w:tab w:val="left" w:pos="142"/>
        </w:tabs>
        <w:spacing w:after="0" w:line="240" w:lineRule="auto"/>
        <w:ind w:left="0" w:firstLine="142"/>
        <w:jc w:val="both"/>
        <w:rPr>
          <w:sz w:val="28"/>
          <w:szCs w:val="28"/>
        </w:rPr>
      </w:pPr>
      <w:r>
        <w:rPr>
          <w:sz w:val="28"/>
          <w:szCs w:val="28"/>
        </w:rPr>
        <w:t xml:space="preserve">Косшыгулова А.С. </w:t>
      </w:r>
      <w:r w:rsidRPr="0014313B">
        <w:rPr>
          <w:sz w:val="28"/>
          <w:szCs w:val="28"/>
          <w:lang w:val="kk-KZ"/>
        </w:rPr>
        <w:t>Основные функции самоорганизации учебно-профессиональной деятельности студентов. //ХІІІ Международная научно-практическая конференция «Шамовские педагогические чтения научной школы управления образовательными системами». М</w:t>
      </w:r>
      <w:r>
        <w:rPr>
          <w:sz w:val="28"/>
          <w:szCs w:val="28"/>
          <w:lang w:val="kk-KZ"/>
        </w:rPr>
        <w:t xml:space="preserve">АНПО Сборник статей. 2 часть, Москва, </w:t>
      </w:r>
      <w:r w:rsidRPr="0014313B">
        <w:rPr>
          <w:sz w:val="28"/>
          <w:szCs w:val="28"/>
          <w:lang w:val="kk-KZ"/>
        </w:rPr>
        <w:t>2021. С.760-762.</w:t>
      </w:r>
    </w:p>
    <w:p w14:paraId="5E0734E1" w14:textId="77777777" w:rsidR="00EF0383" w:rsidRPr="007F4595" w:rsidRDefault="00EF038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lang w:val="kk-KZ"/>
        </w:rPr>
        <w:t xml:space="preserve">Шалғынбаева Қ.Қ., Казиев Қ.О. Рефлексия болашақ педагог-психологтардың кәсіби тұлғалық қалыптасуының негізгі компонеті ретінде </w:t>
      </w:r>
      <w:r w:rsidRPr="007F4595">
        <w:rPr>
          <w:sz w:val="28"/>
          <w:szCs w:val="28"/>
        </w:rPr>
        <w:t xml:space="preserve">// Л. Н. Гумилев ат. Еуразия </w:t>
      </w:r>
      <w:r w:rsidRPr="007F4595">
        <w:rPr>
          <w:sz w:val="28"/>
          <w:szCs w:val="28"/>
          <w:lang w:val="kk-KZ"/>
        </w:rPr>
        <w:t>ұлттық университетінің хабаршысы, «Педагогика, психология, әлеуметтану сериясы, 2019. - №1 – 130-139 б.</w:t>
      </w:r>
    </w:p>
    <w:p w14:paraId="48FBBF9E" w14:textId="0CEA2003" w:rsidR="008A114F" w:rsidRDefault="00EF0383"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7F4595">
        <w:rPr>
          <w:sz w:val="28"/>
          <w:szCs w:val="28"/>
          <w:lang w:val="kk-KZ"/>
        </w:rPr>
        <w:t>Жүндібаева Т</w:t>
      </w:r>
      <w:r w:rsidRPr="007F4595">
        <w:rPr>
          <w:sz w:val="28"/>
          <w:szCs w:val="28"/>
        </w:rPr>
        <w:t>.Н., Базарбаева Э.А. Рефлексия т</w:t>
      </w:r>
      <w:r w:rsidRPr="007F4595">
        <w:rPr>
          <w:sz w:val="28"/>
          <w:szCs w:val="28"/>
          <w:lang w:val="kk-KZ"/>
        </w:rPr>
        <w:t>ұлғаның даму факторы ретінде</w:t>
      </w:r>
      <w:r w:rsidRPr="007F4595">
        <w:rPr>
          <w:sz w:val="28"/>
          <w:szCs w:val="28"/>
        </w:rPr>
        <w:t xml:space="preserve"> //</w:t>
      </w:r>
      <w:r w:rsidRPr="007F4595">
        <w:rPr>
          <w:sz w:val="28"/>
          <w:szCs w:val="28"/>
          <w:lang w:val="kk-KZ"/>
        </w:rPr>
        <w:t xml:space="preserve"> ҚазҰПУ Хабаршысы, Психология сериясы, 2017. - № 4. – 95-99 б.</w:t>
      </w:r>
    </w:p>
    <w:p w14:paraId="2C50515D" w14:textId="77777777" w:rsidR="00EF0383" w:rsidRPr="007F4595" w:rsidRDefault="00EF0383" w:rsidP="00C944BA">
      <w:pPr>
        <w:pStyle w:val="a7"/>
        <w:numPr>
          <w:ilvl w:val="0"/>
          <w:numId w:val="8"/>
        </w:numPr>
        <w:tabs>
          <w:tab w:val="left" w:pos="142"/>
        </w:tabs>
        <w:spacing w:after="0" w:line="240" w:lineRule="auto"/>
        <w:ind w:left="0" w:firstLine="142"/>
        <w:jc w:val="both"/>
        <w:rPr>
          <w:sz w:val="28"/>
          <w:szCs w:val="28"/>
        </w:rPr>
      </w:pPr>
      <w:r w:rsidRPr="007F4595">
        <w:rPr>
          <w:sz w:val="28"/>
          <w:szCs w:val="28"/>
        </w:rPr>
        <w:t>Двоеглазова М.Ю. Структура личностной рефлексии студентов:</w:t>
      </w:r>
      <w:r w:rsidRPr="007F4595">
        <w:rPr>
          <w:sz w:val="28"/>
          <w:szCs w:val="28"/>
          <w:shd w:val="clear" w:color="auto" w:fill="FFFFFF"/>
        </w:rPr>
        <w:t xml:space="preserve"> Автореф.дис … к.психол.н. М., 2008. – 24с.</w:t>
      </w:r>
    </w:p>
    <w:p w14:paraId="44546FFC" w14:textId="77777777" w:rsidR="00314BFC" w:rsidRPr="00314BFC" w:rsidRDefault="00314BFC"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Цыбуленко О.П. Психолого-педагогические условия развития ответственности у студентов в образовательном процессе. Дис. … к.психол. н. Карачаевск, 2006. – 144 с.</w:t>
      </w:r>
    </w:p>
    <w:p w14:paraId="7054FCDB" w14:textId="029A4922" w:rsidR="00EF0383" w:rsidRPr="007F4595" w:rsidRDefault="00EF0383"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bCs/>
          <w:sz w:val="28"/>
          <w:szCs w:val="28"/>
          <w:shd w:val="clear" w:color="auto" w:fill="FFFFFF"/>
        </w:rPr>
        <w:t>Психологические проблемы социальной</w:t>
      </w:r>
      <w:r w:rsidRPr="007F4595">
        <w:rPr>
          <w:sz w:val="28"/>
          <w:szCs w:val="28"/>
          <w:shd w:val="clear" w:color="auto" w:fill="FFFFFF"/>
        </w:rPr>
        <w:t> регул</w:t>
      </w:r>
      <w:r w:rsidR="00314BFC">
        <w:rPr>
          <w:sz w:val="28"/>
          <w:szCs w:val="28"/>
          <w:shd w:val="clear" w:color="auto" w:fill="FFFFFF"/>
        </w:rPr>
        <w:t>яции поведения</w:t>
      </w:r>
      <w:proofErr w:type="gramStart"/>
      <w:r w:rsidR="00314BFC">
        <w:rPr>
          <w:sz w:val="28"/>
          <w:szCs w:val="28"/>
          <w:shd w:val="clear" w:color="auto" w:fill="FFFFFF"/>
        </w:rPr>
        <w:t xml:space="preserve">  /  О</w:t>
      </w:r>
      <w:proofErr w:type="gramEnd"/>
      <w:r w:rsidR="00314BFC">
        <w:rPr>
          <w:sz w:val="28"/>
          <w:szCs w:val="28"/>
          <w:shd w:val="clear" w:color="auto" w:fill="FFFFFF"/>
        </w:rPr>
        <w:t>тв. ред. Е.В.Шорохова, М.И.</w:t>
      </w:r>
      <w:r w:rsidRPr="007F4595">
        <w:rPr>
          <w:sz w:val="28"/>
          <w:szCs w:val="28"/>
          <w:shd w:val="clear" w:color="auto" w:fill="FFFFFF"/>
        </w:rPr>
        <w:t>Бобнева. - М.: Наука, 1976. - 368 с</w:t>
      </w:r>
      <w:r w:rsidRPr="007F4595">
        <w:rPr>
          <w:sz w:val="28"/>
          <w:szCs w:val="28"/>
          <w:shd w:val="clear" w:color="auto" w:fill="FFFFFF"/>
          <w:lang w:val="kk-KZ"/>
        </w:rPr>
        <w:t>.</w:t>
      </w:r>
    </w:p>
    <w:p w14:paraId="471B4262" w14:textId="77777777" w:rsidR="004C4E01" w:rsidRPr="007F4595" w:rsidRDefault="004C4E01"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bCs/>
          <w:sz w:val="28"/>
          <w:szCs w:val="28"/>
          <w:shd w:val="clear" w:color="auto" w:fill="FFFFFF"/>
        </w:rPr>
        <w:t xml:space="preserve">Немчин Т.А. </w:t>
      </w:r>
      <w:r w:rsidRPr="007F4595">
        <w:rPr>
          <w:sz w:val="28"/>
          <w:szCs w:val="28"/>
        </w:rPr>
        <w:t>Состояния нервно-психического напряжения / Т. А. Немчин. - Л.</w:t>
      </w:r>
      <w:proofErr w:type="gramStart"/>
      <w:r w:rsidRPr="007F4595">
        <w:rPr>
          <w:sz w:val="28"/>
          <w:szCs w:val="28"/>
        </w:rPr>
        <w:t xml:space="preserve"> :</w:t>
      </w:r>
      <w:proofErr w:type="gramEnd"/>
      <w:r w:rsidRPr="007F4595">
        <w:rPr>
          <w:sz w:val="28"/>
          <w:szCs w:val="28"/>
        </w:rPr>
        <w:t xml:space="preserve"> Изд-во ЛГУ, 1983. - 166 с.</w:t>
      </w:r>
    </w:p>
    <w:p w14:paraId="31C0AF58" w14:textId="77777777" w:rsidR="004C4E01" w:rsidRPr="007F4595" w:rsidRDefault="004C4E01"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Ломов Б.Ф. Методологические и теоретические проблемы психологии. М., 1984. – 443с</w:t>
      </w:r>
    </w:p>
    <w:p w14:paraId="465D6D40" w14:textId="75787DAF" w:rsidR="00EF0383" w:rsidRDefault="004C4E01"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sz w:val="28"/>
          <w:szCs w:val="28"/>
          <w:lang w:val="kk-KZ"/>
        </w:rPr>
        <w:t xml:space="preserve">Петровский В.А. Личность в психологии:парадигма субъектности. Ростов н/Д, 1996.-512 с. </w:t>
      </w:r>
    </w:p>
    <w:p w14:paraId="694D8C4C" w14:textId="20497932" w:rsidR="00BD5BC7" w:rsidRPr="00BD5BC7" w:rsidRDefault="00BD5BC7"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 xml:space="preserve">Сериков Б.Б. О целостном подходе к изучению готовности старшеклассников к труду // Органическое единство учебного и </w:t>
      </w:r>
      <w:r w:rsidRPr="007F4595">
        <w:rPr>
          <w:sz w:val="28"/>
          <w:szCs w:val="28"/>
        </w:rPr>
        <w:lastRenderedPageBreak/>
        <w:t>воспитательного процессов</w:t>
      </w:r>
      <w:proofErr w:type="gramStart"/>
      <w:r w:rsidRPr="007F4595">
        <w:rPr>
          <w:sz w:val="28"/>
          <w:szCs w:val="28"/>
        </w:rPr>
        <w:t xml:space="preserve"> :</w:t>
      </w:r>
      <w:proofErr w:type="gramEnd"/>
      <w:r w:rsidRPr="007F4595">
        <w:rPr>
          <w:sz w:val="28"/>
          <w:szCs w:val="28"/>
        </w:rPr>
        <w:t xml:space="preserve"> сб. науч. тр. Болгоград : БГПИ им. A.C Серафимовича, 1982.</w:t>
      </w:r>
    </w:p>
    <w:p w14:paraId="4D1ED1AB" w14:textId="53E243EA" w:rsidR="00BD5BC7" w:rsidRPr="007F4595" w:rsidRDefault="00BD5BC7" w:rsidP="00C944BA">
      <w:pPr>
        <w:pStyle w:val="a7"/>
        <w:numPr>
          <w:ilvl w:val="0"/>
          <w:numId w:val="8"/>
        </w:numPr>
        <w:shd w:val="clear" w:color="auto" w:fill="FFFFFF"/>
        <w:tabs>
          <w:tab w:val="left" w:pos="142"/>
        </w:tabs>
        <w:spacing w:after="0" w:line="240" w:lineRule="auto"/>
        <w:ind w:left="0" w:firstLine="142"/>
        <w:jc w:val="both"/>
        <w:rPr>
          <w:sz w:val="28"/>
          <w:szCs w:val="28"/>
        </w:rPr>
      </w:pPr>
      <w:r w:rsidRPr="007F4595">
        <w:rPr>
          <w:sz w:val="28"/>
          <w:szCs w:val="28"/>
        </w:rPr>
        <w:t>Педагогика. Учебное пособие для студентов педагогических вузов и педагогич</w:t>
      </w:r>
      <w:r>
        <w:rPr>
          <w:sz w:val="28"/>
          <w:szCs w:val="28"/>
        </w:rPr>
        <w:t>еских колледжей / Под ред. П.И.</w:t>
      </w:r>
      <w:r w:rsidRPr="007F4595">
        <w:rPr>
          <w:sz w:val="28"/>
          <w:szCs w:val="28"/>
        </w:rPr>
        <w:t>Пидкасистого. - М: Педагогическое общество России, 1998. - 640 с.</w:t>
      </w:r>
    </w:p>
    <w:p w14:paraId="3EFEB97D" w14:textId="2046B5AF" w:rsidR="00BD5BC7" w:rsidRPr="0022188B" w:rsidRDefault="0022188B"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5151BD">
        <w:rPr>
          <w:sz w:val="28"/>
          <w:szCs w:val="28"/>
          <w:shd w:val="clear" w:color="auto" w:fill="FFFFFF"/>
        </w:rPr>
        <w:t>Методика</w:t>
      </w:r>
      <w:r>
        <w:rPr>
          <w:sz w:val="28"/>
          <w:szCs w:val="28"/>
          <w:shd w:val="clear" w:color="auto" w:fill="FFFFFF"/>
          <w:lang w:val="kk-KZ"/>
        </w:rPr>
        <w:t xml:space="preserve"> </w:t>
      </w:r>
      <w:r w:rsidRPr="005151BD">
        <w:rPr>
          <w:sz w:val="28"/>
          <w:szCs w:val="28"/>
          <w:shd w:val="clear" w:color="auto" w:fill="FFFFFF"/>
        </w:rPr>
        <w:t>для диагностики учебной мотивации студентов (А.А.Реан и В.А. Якунин, модификация Н.Ц.Бадмаевой) / Бадмаева Н.Ц. Влияние мотивационного фактора на развитие умственных способностей: Монография. – Улан-Удэ, 2004. С.151-154.</w:t>
      </w:r>
    </w:p>
    <w:p w14:paraId="53B4BC49" w14:textId="04FD690B" w:rsidR="0022188B" w:rsidRPr="000F70D5" w:rsidRDefault="000F70D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sz w:val="28"/>
          <w:szCs w:val="28"/>
          <w:shd w:val="clear" w:color="auto" w:fill="FFFFFF"/>
        </w:rPr>
        <w:t>Психодиагностическая серия. Выпуск 2. Леонтьев Д.А. Тест смысложизненных ориентаций (СЖО). – М.: Смысл, 1992. -16с.</w:t>
      </w:r>
    </w:p>
    <w:p w14:paraId="6AB293B3" w14:textId="77777777" w:rsidR="000F70D5" w:rsidRDefault="000F70D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sz w:val="28"/>
          <w:szCs w:val="28"/>
        </w:rPr>
        <w:t>Зверков, А.Г.,</w:t>
      </w:r>
      <w:r>
        <w:rPr>
          <w:sz w:val="28"/>
          <w:szCs w:val="28"/>
          <w:lang w:val="kk-KZ"/>
        </w:rPr>
        <w:t xml:space="preserve"> </w:t>
      </w:r>
      <w:r>
        <w:rPr>
          <w:sz w:val="28"/>
          <w:szCs w:val="28"/>
        </w:rPr>
        <w:t>Эйдман, Е.В.</w:t>
      </w:r>
      <w:r>
        <w:rPr>
          <w:sz w:val="28"/>
          <w:szCs w:val="28"/>
          <w:lang w:val="kk-KZ"/>
        </w:rPr>
        <w:t xml:space="preserve"> </w:t>
      </w:r>
      <w:r>
        <w:rPr>
          <w:sz w:val="28"/>
          <w:szCs w:val="28"/>
        </w:rPr>
        <w:t>Диагностика волевого самоконтроля (опросник ВСК): Практикум по психодиагностике. Психодиагностика мотивации и саморегуляции. – М.: Изд-во МГУ, 1990</w:t>
      </w:r>
      <w:r>
        <w:rPr>
          <w:sz w:val="28"/>
          <w:szCs w:val="28"/>
          <w:lang w:val="kk-KZ"/>
        </w:rPr>
        <w:t>.- 159 с.</w:t>
      </w:r>
    </w:p>
    <w:p w14:paraId="36254B18" w14:textId="06FCBAB7" w:rsidR="000F70D5" w:rsidRDefault="000F70D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sz w:val="28"/>
          <w:szCs w:val="28"/>
        </w:rPr>
        <w:t>Фетискин Н.П.,</w:t>
      </w:r>
      <w:r w:rsidRPr="000F70D5">
        <w:rPr>
          <w:sz w:val="28"/>
          <w:szCs w:val="28"/>
        </w:rPr>
        <w:t xml:space="preserve"> </w:t>
      </w:r>
      <w:r>
        <w:rPr>
          <w:sz w:val="28"/>
          <w:szCs w:val="28"/>
        </w:rPr>
        <w:t>Козлов В.В.,</w:t>
      </w:r>
      <w:r w:rsidRPr="000F70D5">
        <w:rPr>
          <w:sz w:val="28"/>
          <w:szCs w:val="28"/>
        </w:rPr>
        <w:t xml:space="preserve"> </w:t>
      </w:r>
      <w:r>
        <w:rPr>
          <w:sz w:val="28"/>
          <w:szCs w:val="28"/>
        </w:rPr>
        <w:t>Мануйлов Г.М.</w:t>
      </w:r>
      <w:r w:rsidRPr="000F70D5">
        <w:rPr>
          <w:sz w:val="28"/>
          <w:szCs w:val="28"/>
        </w:rPr>
        <w:t xml:space="preserve"> </w:t>
      </w:r>
      <w:r>
        <w:rPr>
          <w:sz w:val="28"/>
          <w:szCs w:val="28"/>
        </w:rPr>
        <w:t>Социально-психологическая диагностика</w:t>
      </w:r>
      <w:r w:rsidRPr="000F70D5">
        <w:rPr>
          <w:sz w:val="28"/>
          <w:szCs w:val="28"/>
        </w:rPr>
        <w:t xml:space="preserve"> </w:t>
      </w:r>
      <w:r>
        <w:rPr>
          <w:sz w:val="28"/>
          <w:szCs w:val="28"/>
        </w:rPr>
        <w:t>развития личности и малых групп. – М., Изд-во Института Психотерапии</w:t>
      </w:r>
      <w:r>
        <w:rPr>
          <w:sz w:val="28"/>
          <w:szCs w:val="28"/>
          <w:lang w:val="kk-KZ"/>
        </w:rPr>
        <w:t>,2002.-69с.</w:t>
      </w:r>
    </w:p>
    <w:p w14:paraId="2893B64E" w14:textId="13B5C663" w:rsidR="000F70D5" w:rsidRPr="000F70D5" w:rsidRDefault="000F70D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sz w:val="28"/>
          <w:szCs w:val="28"/>
          <w:shd w:val="clear" w:color="auto" w:fill="FFFFFF"/>
        </w:rPr>
        <w:t>Реан А.А.</w:t>
      </w:r>
      <w:r w:rsidRPr="000F70D5">
        <w:rPr>
          <w:sz w:val="28"/>
          <w:szCs w:val="28"/>
          <w:shd w:val="clear" w:color="auto" w:fill="FFFFFF"/>
        </w:rPr>
        <w:t xml:space="preserve"> </w:t>
      </w:r>
      <w:r>
        <w:rPr>
          <w:sz w:val="28"/>
          <w:szCs w:val="28"/>
          <w:shd w:val="clear" w:color="auto" w:fill="FFFFFF"/>
        </w:rPr>
        <w:t>Практическая психодиагностика личности:</w:t>
      </w:r>
      <w:r w:rsidRPr="000F70D5">
        <w:rPr>
          <w:sz w:val="28"/>
          <w:szCs w:val="28"/>
          <w:shd w:val="clear" w:color="auto" w:fill="FFFFFF"/>
        </w:rPr>
        <w:t xml:space="preserve"> </w:t>
      </w:r>
      <w:r>
        <w:rPr>
          <w:sz w:val="28"/>
          <w:szCs w:val="28"/>
          <w:shd w:val="clear" w:color="auto" w:fill="FFFFFF"/>
        </w:rPr>
        <w:t>Учеб. пособ.-СПб; Изд-во</w:t>
      </w:r>
      <w:r w:rsidRPr="000F70D5">
        <w:rPr>
          <w:sz w:val="28"/>
          <w:szCs w:val="28"/>
          <w:shd w:val="clear" w:color="auto" w:fill="FFFFFF"/>
        </w:rPr>
        <w:t xml:space="preserve"> </w:t>
      </w:r>
      <w:r>
        <w:rPr>
          <w:sz w:val="28"/>
          <w:szCs w:val="28"/>
          <w:shd w:val="clear" w:color="auto" w:fill="FFFFFF"/>
        </w:rPr>
        <w:t>СПб ун-та, 2001.</w:t>
      </w:r>
      <w:r>
        <w:rPr>
          <w:sz w:val="28"/>
          <w:szCs w:val="28"/>
          <w:shd w:val="clear" w:color="auto" w:fill="FFFFFF"/>
          <w:lang w:val="kk-KZ"/>
        </w:rPr>
        <w:t>-224 с.</w:t>
      </w:r>
    </w:p>
    <w:p w14:paraId="4D716ED5" w14:textId="5B0925BB" w:rsidR="000F70D5" w:rsidRDefault="000F70D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570F46">
        <w:rPr>
          <w:sz w:val="28"/>
          <w:szCs w:val="28"/>
        </w:rPr>
        <w:t>Психологические тесты для профессионалов/</w:t>
      </w:r>
      <w:r w:rsidRPr="000F70D5">
        <w:rPr>
          <w:sz w:val="28"/>
          <w:szCs w:val="28"/>
        </w:rPr>
        <w:t xml:space="preserve"> </w:t>
      </w:r>
      <w:r w:rsidRPr="00570F46">
        <w:rPr>
          <w:sz w:val="28"/>
          <w:szCs w:val="28"/>
        </w:rPr>
        <w:t>авт. Сост Н.Ф. Гребень. – Минск: Соврем. Шк., 2007</w:t>
      </w:r>
      <w:r>
        <w:rPr>
          <w:sz w:val="28"/>
          <w:szCs w:val="28"/>
          <w:lang w:val="kk-KZ"/>
        </w:rPr>
        <w:t>.</w:t>
      </w:r>
      <w:r w:rsidRPr="000F70D5">
        <w:rPr>
          <w:sz w:val="28"/>
          <w:szCs w:val="28"/>
        </w:rPr>
        <w:t xml:space="preserve"> </w:t>
      </w:r>
      <w:r w:rsidRPr="00570F46">
        <w:rPr>
          <w:sz w:val="28"/>
          <w:szCs w:val="28"/>
        </w:rPr>
        <w:t>–</w:t>
      </w:r>
      <w:r>
        <w:rPr>
          <w:sz w:val="28"/>
          <w:szCs w:val="28"/>
          <w:lang w:val="kk-KZ"/>
        </w:rPr>
        <w:t>496 с.</w:t>
      </w:r>
    </w:p>
    <w:p w14:paraId="24BF5413" w14:textId="49014392" w:rsidR="000F70D5" w:rsidRDefault="000F70D5"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A144C6">
        <w:rPr>
          <w:sz w:val="28"/>
          <w:szCs w:val="28"/>
          <w:lang w:val="kk-KZ"/>
        </w:rPr>
        <w:t>Моросанова В.И. Индивидуальный стиль саморегуляции: феномен, структура и функции в произвольной активности человека / В.И. Моросанова. – Москва : Наука,</w:t>
      </w:r>
      <w:r w:rsidR="00A144C6">
        <w:rPr>
          <w:sz w:val="28"/>
          <w:szCs w:val="28"/>
          <w:lang w:val="kk-KZ"/>
        </w:rPr>
        <w:t>1998.-192 с.</w:t>
      </w:r>
    </w:p>
    <w:p w14:paraId="4C8C0BC2" w14:textId="0E943572" w:rsidR="00A144C6" w:rsidRPr="00AA0097" w:rsidRDefault="00A144C6" w:rsidP="00C944BA">
      <w:pPr>
        <w:pStyle w:val="a7"/>
        <w:numPr>
          <w:ilvl w:val="0"/>
          <w:numId w:val="8"/>
        </w:numPr>
        <w:shd w:val="clear" w:color="auto" w:fill="FFFFFF"/>
        <w:tabs>
          <w:tab w:val="left" w:pos="142"/>
        </w:tabs>
        <w:spacing w:after="0" w:line="240" w:lineRule="auto"/>
        <w:ind w:left="0" w:firstLine="142"/>
        <w:jc w:val="both"/>
        <w:rPr>
          <w:rStyle w:val="s1"/>
          <w:sz w:val="28"/>
          <w:szCs w:val="28"/>
          <w:lang w:val="kk-KZ"/>
        </w:rPr>
      </w:pPr>
      <w:r w:rsidRPr="00A144C6">
        <w:rPr>
          <w:rStyle w:val="s1"/>
          <w:bCs/>
          <w:sz w:val="28"/>
          <w:szCs w:val="28"/>
          <w:lang w:val="kk-KZ"/>
        </w:rPr>
        <w:t>«Білім беру ұйымдарында пандемия кезеңінде COVID-19 коронавирустық</w:t>
      </w:r>
      <w:r>
        <w:rPr>
          <w:rStyle w:val="s1"/>
          <w:bCs/>
          <w:sz w:val="28"/>
          <w:szCs w:val="28"/>
          <w:lang w:val="kk-KZ"/>
        </w:rPr>
        <w:t xml:space="preserve"> </w:t>
      </w:r>
      <w:r w:rsidRPr="00A144C6">
        <w:rPr>
          <w:rStyle w:val="s1"/>
          <w:bCs/>
          <w:sz w:val="28"/>
          <w:szCs w:val="28"/>
          <w:lang w:val="kk-KZ"/>
        </w:rPr>
        <w:t>инфекциясының таралуын болдырмау жөніндегі шараларды күшейту туралы» Қазақстан Республикасы Білім және ғылым министрінің 2020 жылғы1 сәуірдегі № 123 бұйрығы. 2020 жылғы 13 сәуір</w:t>
      </w:r>
      <w:r>
        <w:rPr>
          <w:rStyle w:val="s1"/>
          <w:bCs/>
          <w:sz w:val="28"/>
          <w:szCs w:val="28"/>
          <w:lang w:val="kk-KZ"/>
        </w:rPr>
        <w:t>, 2-қосымша</w:t>
      </w:r>
    </w:p>
    <w:p w14:paraId="0533DD6D" w14:textId="1E0822CC" w:rsidR="00AA0097" w:rsidRPr="002D36C4" w:rsidRDefault="00AA0097"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bCs/>
          <w:kern w:val="36"/>
          <w:sz w:val="28"/>
          <w:szCs w:val="28"/>
        </w:rPr>
        <w:t>Чирилло Ф. Метод Помидора: управление временем, вдохновением, концентрацией. - М.:</w:t>
      </w:r>
      <w:r w:rsidRPr="00AA0097">
        <w:rPr>
          <w:bCs/>
          <w:kern w:val="36"/>
          <w:sz w:val="28"/>
          <w:szCs w:val="28"/>
        </w:rPr>
        <w:t xml:space="preserve"> </w:t>
      </w:r>
      <w:r>
        <w:rPr>
          <w:bCs/>
          <w:kern w:val="36"/>
          <w:sz w:val="28"/>
          <w:szCs w:val="28"/>
        </w:rPr>
        <w:t>ЭКСМО, 2020.</w:t>
      </w:r>
      <w:r w:rsidRPr="00AA0097">
        <w:rPr>
          <w:bCs/>
          <w:kern w:val="36"/>
          <w:sz w:val="28"/>
          <w:szCs w:val="28"/>
        </w:rPr>
        <w:t xml:space="preserve"> </w:t>
      </w:r>
      <w:r>
        <w:rPr>
          <w:bCs/>
          <w:kern w:val="36"/>
          <w:sz w:val="28"/>
          <w:szCs w:val="28"/>
        </w:rPr>
        <w:t>–</w:t>
      </w:r>
      <w:r>
        <w:rPr>
          <w:bCs/>
          <w:kern w:val="36"/>
          <w:sz w:val="28"/>
          <w:szCs w:val="28"/>
          <w:lang w:val="kk-KZ"/>
        </w:rPr>
        <w:t>120 с.</w:t>
      </w:r>
    </w:p>
    <w:p w14:paraId="7EBCDF8C" w14:textId="230418D9" w:rsidR="002D36C4" w:rsidRPr="002D36C4" w:rsidRDefault="002D36C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bCs/>
          <w:kern w:val="36"/>
          <w:sz w:val="28"/>
          <w:szCs w:val="28"/>
        </w:rPr>
        <w:t>Кови С.Р.  7 навыков выслэффективных людей. – М.: Альпина Паблишер, 2021. –</w:t>
      </w:r>
      <w:r>
        <w:rPr>
          <w:bCs/>
          <w:kern w:val="36"/>
          <w:sz w:val="28"/>
          <w:szCs w:val="28"/>
          <w:lang w:val="kk-KZ"/>
        </w:rPr>
        <w:t>396 с.</w:t>
      </w:r>
    </w:p>
    <w:p w14:paraId="3B360900" w14:textId="53702454" w:rsidR="002D36C4" w:rsidRDefault="002D36C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sz w:val="28"/>
          <w:szCs w:val="28"/>
        </w:rPr>
        <w:t>Мюллер Х. Составление ментальных карт. Метод генерации и структурирования идей /Х. Мюллер. – Москва: Омега-Л, 2007. –</w:t>
      </w:r>
      <w:r>
        <w:rPr>
          <w:sz w:val="28"/>
          <w:szCs w:val="28"/>
          <w:lang w:val="kk-KZ"/>
        </w:rPr>
        <w:t>126</w:t>
      </w:r>
      <w:r w:rsidRPr="002D36C4">
        <w:rPr>
          <w:sz w:val="28"/>
          <w:szCs w:val="28"/>
        </w:rPr>
        <w:t xml:space="preserve"> </w:t>
      </w:r>
      <w:r>
        <w:rPr>
          <w:sz w:val="28"/>
          <w:szCs w:val="28"/>
        </w:rPr>
        <w:t>с</w:t>
      </w:r>
      <w:r>
        <w:rPr>
          <w:sz w:val="28"/>
          <w:szCs w:val="28"/>
          <w:lang w:val="kk-KZ"/>
        </w:rPr>
        <w:t>.</w:t>
      </w:r>
    </w:p>
    <w:p w14:paraId="102E8AA7" w14:textId="5303C0C8" w:rsidR="002D36C4" w:rsidRPr="002D36C4" w:rsidRDefault="002D36C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Pr>
          <w:iCs/>
          <w:sz w:val="28"/>
          <w:szCs w:val="28"/>
          <w:shd w:val="clear" w:color="auto" w:fill="FFFFFF"/>
        </w:rPr>
        <w:t>Карелова Р.А. Методическая разработка профориентационного мероприятия для студентов «Моя будущая профессиональная карьера» // Научно-методический электронный журнал «Концепт». – 2016. – Т. 2. – С. 346–350. –</w:t>
      </w:r>
      <w:r w:rsidRPr="002D36C4">
        <w:rPr>
          <w:iCs/>
          <w:sz w:val="28"/>
          <w:szCs w:val="28"/>
          <w:shd w:val="clear" w:color="auto" w:fill="FFFFFF"/>
        </w:rPr>
        <w:t xml:space="preserve"> </w:t>
      </w:r>
      <w:r>
        <w:rPr>
          <w:iCs/>
          <w:sz w:val="28"/>
          <w:szCs w:val="28"/>
          <w:shd w:val="clear" w:color="auto" w:fill="FFFFFF"/>
        </w:rPr>
        <w:t>URL:</w:t>
      </w:r>
      <w:r w:rsidRPr="002D36C4">
        <w:rPr>
          <w:rFonts w:eastAsiaTheme="majorEastAsia"/>
        </w:rPr>
        <w:t xml:space="preserve"> </w:t>
      </w:r>
      <w:hyperlink r:id="rId54" w:history="1">
        <w:r w:rsidRPr="00D5694B">
          <w:rPr>
            <w:rStyle w:val="a8"/>
            <w:iCs/>
            <w:sz w:val="28"/>
            <w:szCs w:val="28"/>
            <w:shd w:val="clear" w:color="auto" w:fill="FFFFFF"/>
          </w:rPr>
          <w:t>http://e-koncept.ru/2016/46084.</w:t>
        </w:r>
        <w:r w:rsidRPr="00D5694B">
          <w:rPr>
            <w:rStyle w:val="a8"/>
            <w:iCs/>
            <w:sz w:val="28"/>
            <w:szCs w:val="28"/>
            <w:shd w:val="clear" w:color="auto" w:fill="FFFFFF"/>
            <w:lang w:val="en-US"/>
          </w:rPr>
          <w:t>htm</w:t>
        </w:r>
      </w:hyperlink>
      <w:r w:rsidRPr="002D36C4">
        <w:rPr>
          <w:iCs/>
          <w:sz w:val="28"/>
          <w:szCs w:val="28"/>
          <w:shd w:val="clear" w:color="auto" w:fill="FFFFFF"/>
        </w:rPr>
        <w:t xml:space="preserve"> </w:t>
      </w:r>
    </w:p>
    <w:p w14:paraId="5207A18E" w14:textId="33461786" w:rsidR="002D36C4" w:rsidRPr="002D36C4" w:rsidRDefault="002D36C4" w:rsidP="00C944BA">
      <w:pPr>
        <w:pStyle w:val="a7"/>
        <w:numPr>
          <w:ilvl w:val="0"/>
          <w:numId w:val="8"/>
        </w:numPr>
        <w:shd w:val="clear" w:color="auto" w:fill="FFFFFF"/>
        <w:tabs>
          <w:tab w:val="left" w:pos="142"/>
        </w:tabs>
        <w:spacing w:after="0" w:line="240" w:lineRule="auto"/>
        <w:ind w:left="0" w:firstLine="142"/>
        <w:jc w:val="both"/>
        <w:rPr>
          <w:sz w:val="28"/>
          <w:szCs w:val="28"/>
          <w:lang w:val="kk-KZ"/>
        </w:rPr>
      </w:pPr>
      <w:r w:rsidRPr="00135D57">
        <w:rPr>
          <w:sz w:val="28"/>
          <w:szCs w:val="28"/>
        </w:rPr>
        <w:t>Кларин М.В. Инновации в мировой педагогике: обучение на основе исследования, игры и дискуссии. (Анализ зарубежного опыта). –– Рига: НПЦ «Эксперимент», 1995. – 176</w:t>
      </w:r>
      <w:r>
        <w:rPr>
          <w:sz w:val="28"/>
          <w:szCs w:val="28"/>
          <w:lang w:val="en-US"/>
        </w:rPr>
        <w:t xml:space="preserve"> c.</w:t>
      </w:r>
    </w:p>
    <w:p w14:paraId="4B815695" w14:textId="77777777" w:rsidR="00AA0097" w:rsidRDefault="00AA0097" w:rsidP="00AA0097">
      <w:pPr>
        <w:pStyle w:val="a7"/>
        <w:shd w:val="clear" w:color="auto" w:fill="FFFFFF"/>
        <w:tabs>
          <w:tab w:val="left" w:pos="142"/>
        </w:tabs>
        <w:spacing w:after="0" w:line="240" w:lineRule="auto"/>
        <w:ind w:left="142"/>
        <w:jc w:val="both"/>
        <w:rPr>
          <w:sz w:val="28"/>
          <w:szCs w:val="28"/>
          <w:lang w:val="kk-KZ"/>
        </w:rPr>
      </w:pPr>
    </w:p>
    <w:p w14:paraId="7F01786F" w14:textId="77777777" w:rsidR="00111E2C" w:rsidRDefault="00111E2C" w:rsidP="008B3AAE">
      <w:pPr>
        <w:shd w:val="clear" w:color="auto" w:fill="FFFFFF"/>
        <w:spacing w:after="0" w:line="240" w:lineRule="auto"/>
        <w:rPr>
          <w:rFonts w:ascii="Times New Roman" w:eastAsia="Times New Roman" w:hAnsi="Times New Roman" w:cs="Times New Roman"/>
          <w:sz w:val="28"/>
          <w:szCs w:val="28"/>
          <w:lang w:val="kk-KZ" w:eastAsia="ru-RU"/>
        </w:rPr>
      </w:pPr>
    </w:p>
    <w:p w14:paraId="1AC3C4B6" w14:textId="77777777" w:rsidR="00BE0A77" w:rsidRDefault="00BE0A77" w:rsidP="008B3AAE">
      <w:pPr>
        <w:shd w:val="clear" w:color="auto" w:fill="FFFFFF"/>
        <w:spacing w:after="0" w:line="240" w:lineRule="auto"/>
        <w:rPr>
          <w:rFonts w:ascii="Times New Roman" w:hAnsi="Times New Roman" w:cs="Times New Roman"/>
          <w:b/>
          <w:sz w:val="28"/>
          <w:szCs w:val="28"/>
          <w:lang w:val="kk-KZ"/>
        </w:rPr>
      </w:pPr>
    </w:p>
    <w:p w14:paraId="77E4264C" w14:textId="77777777" w:rsidR="008B3AAE" w:rsidRPr="007F4595" w:rsidRDefault="008B3AAE" w:rsidP="008B3AAE">
      <w:pPr>
        <w:shd w:val="clear" w:color="auto" w:fill="FFFFFF"/>
        <w:spacing w:after="0" w:line="240" w:lineRule="auto"/>
        <w:rPr>
          <w:rFonts w:ascii="Times New Roman" w:hAnsi="Times New Roman" w:cs="Times New Roman"/>
          <w:b/>
          <w:sz w:val="28"/>
          <w:szCs w:val="28"/>
          <w:lang w:val="kk-KZ"/>
        </w:rPr>
      </w:pPr>
    </w:p>
    <w:p w14:paraId="76763BCC" w14:textId="77777777" w:rsidR="009D798D" w:rsidRPr="007F4595" w:rsidRDefault="009D798D" w:rsidP="007F4595">
      <w:pPr>
        <w:shd w:val="clear" w:color="auto" w:fill="FFFFFF"/>
        <w:spacing w:after="0" w:line="240" w:lineRule="auto"/>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ҚОСЫМШАЛАР</w:t>
      </w:r>
    </w:p>
    <w:p w14:paraId="30E0FC84" w14:textId="77777777" w:rsidR="009D798D" w:rsidRPr="007F4595" w:rsidRDefault="009D798D" w:rsidP="007F4595">
      <w:pPr>
        <w:shd w:val="clear" w:color="auto" w:fill="FFFFFF"/>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А қосымшасы </w:t>
      </w:r>
    </w:p>
    <w:p w14:paraId="42443416" w14:textId="77777777" w:rsidR="009D798D" w:rsidRPr="007F4595" w:rsidRDefault="009D798D" w:rsidP="007F4595">
      <w:pPr>
        <w:shd w:val="clear" w:color="auto" w:fill="FFFFFF"/>
        <w:spacing w:after="0" w:line="240" w:lineRule="auto"/>
        <w:rPr>
          <w:rFonts w:ascii="Times New Roman" w:hAnsi="Times New Roman" w:cs="Times New Roman"/>
          <w:sz w:val="28"/>
          <w:szCs w:val="28"/>
          <w:lang w:val="kk-KZ"/>
        </w:rPr>
      </w:pPr>
    </w:p>
    <w:p w14:paraId="4D8F0B8E" w14:textId="77777777" w:rsidR="009D798D" w:rsidRPr="007F4595" w:rsidRDefault="0020000F" w:rsidP="007F4595">
      <w:pPr>
        <w:shd w:val="clear" w:color="auto" w:fill="FFFFFF"/>
        <w:spacing w:after="0" w:line="240" w:lineRule="auto"/>
        <w:jc w:val="both"/>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r w:rsidR="009D798D" w:rsidRPr="007F4595">
        <w:rPr>
          <w:rFonts w:ascii="Times New Roman" w:hAnsi="Times New Roman" w:cs="Times New Roman"/>
          <w:sz w:val="28"/>
          <w:szCs w:val="28"/>
          <w:lang w:val="kk-KZ"/>
        </w:rPr>
        <w:t>Білім беру бағдарламаларын студенттердің оқу әрекетінің өзіндік ұйымдастыруын дамытуға бағытталған оқыту нәтижелері мен пәндерінің болуы тұрғысынан талдау.</w:t>
      </w:r>
    </w:p>
    <w:p w14:paraId="03BB1F15" w14:textId="77777777" w:rsidR="009D798D" w:rsidRPr="007F4595" w:rsidRDefault="009D798D" w:rsidP="007F4595">
      <w:pPr>
        <w:shd w:val="clear" w:color="auto" w:fill="FFFFFF"/>
        <w:spacing w:after="0" w:line="240" w:lineRule="auto"/>
        <w:rPr>
          <w:rFonts w:ascii="Times New Roman" w:hAnsi="Times New Roman" w:cs="Times New Roman"/>
          <w:sz w:val="24"/>
          <w:szCs w:val="24"/>
          <w:lang w:val="kk-KZ"/>
        </w:rPr>
      </w:pPr>
    </w:p>
    <w:tbl>
      <w:tblPr>
        <w:tblW w:w="99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2275"/>
        <w:gridCol w:w="2281"/>
        <w:gridCol w:w="2484"/>
        <w:gridCol w:w="2165"/>
      </w:tblGrid>
      <w:tr w:rsidR="009D798D" w:rsidRPr="007F4595" w14:paraId="524FB0E1"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3CA40999"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11096C"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Білім беру саласы</w:t>
            </w:r>
          </w:p>
          <w:p w14:paraId="34A36215"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Білім беру бағдарламасы</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F67E31"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lang w:val="kk-KZ"/>
              </w:rPr>
              <w:t>Оқытудың нәтижелері</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ОН</w:t>
            </w:r>
            <w:r w:rsidRPr="007F4595">
              <w:rPr>
                <w:rFonts w:ascii="Times New Roman" w:eastAsia="Times New Roman" w:hAnsi="Times New Roman" w:cs="Times New Roman"/>
                <w:sz w:val="24"/>
                <w:szCs w:val="24"/>
              </w:rPr>
              <w:t>)</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5D541157"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Пән</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7D2A140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Пәннің сипаттамасы</w:t>
            </w:r>
          </w:p>
        </w:tc>
      </w:tr>
      <w:tr w:rsidR="009D798D" w:rsidRPr="008B542B" w14:paraId="0127BD03"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56417B48"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2923674D"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6В01-Педагоги-</w:t>
            </w:r>
            <w:r w:rsidRPr="007F4595">
              <w:rPr>
                <w:rFonts w:ascii="Times New Roman" w:eastAsia="Times New Roman" w:hAnsi="Times New Roman" w:cs="Times New Roman"/>
                <w:sz w:val="24"/>
                <w:szCs w:val="24"/>
                <w:lang w:val="kk-KZ"/>
              </w:rPr>
              <w:t>калық ғылымдар</w:t>
            </w:r>
            <w:r w:rsidRPr="007F4595">
              <w:rPr>
                <w:rFonts w:ascii="Times New Roman" w:eastAsia="Times New Roman" w:hAnsi="Times New Roman" w:cs="Times New Roman"/>
                <w:sz w:val="24"/>
                <w:szCs w:val="24"/>
              </w:rPr>
              <w:t xml:space="preserve"> 6В01101- Педагогика </w:t>
            </w:r>
            <w:r w:rsidRPr="007F4595">
              <w:rPr>
                <w:rFonts w:ascii="Times New Roman" w:eastAsia="Times New Roman" w:hAnsi="Times New Roman" w:cs="Times New Roman"/>
                <w:sz w:val="24"/>
                <w:szCs w:val="24"/>
                <w:lang w:val="kk-KZ"/>
              </w:rPr>
              <w:t xml:space="preserve">және </w:t>
            </w:r>
            <w:r w:rsidRPr="007F4595">
              <w:rPr>
                <w:rFonts w:ascii="Times New Roman" w:eastAsia="Times New Roman" w:hAnsi="Times New Roman" w:cs="Times New Roman"/>
                <w:sz w:val="24"/>
                <w:szCs w:val="24"/>
              </w:rPr>
              <w:t>психология</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4E3ECF43"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ОН  </w:t>
            </w:r>
            <w:r w:rsidRPr="007F4595">
              <w:rPr>
                <w:rFonts w:ascii="Times New Roman" w:eastAsia="Times New Roman" w:hAnsi="Times New Roman" w:cs="Times New Roman"/>
                <w:sz w:val="24"/>
                <w:szCs w:val="24"/>
              </w:rPr>
              <w:t>3 –</w:t>
            </w:r>
            <w:r w:rsidRPr="007F4595">
              <w:rPr>
                <w:rFonts w:ascii="Times New Roman" w:eastAsia="Times New Roman" w:hAnsi="Times New Roman" w:cs="Times New Roman"/>
                <w:sz w:val="24"/>
                <w:szCs w:val="24"/>
                <w:lang w:val="kk-KZ"/>
              </w:rPr>
              <w:t xml:space="preserve"> өзінің оқу және еңбек әрекетін жоспарлап, ұйымдастыра алады</w:t>
            </w:r>
            <w:r w:rsidRPr="007F4595">
              <w:rPr>
                <w:rFonts w:ascii="Times New Roman" w:eastAsia="Times New Roman" w:hAnsi="Times New Roman" w:cs="Times New Roman"/>
                <w:sz w:val="24"/>
                <w:szCs w:val="24"/>
              </w:rPr>
              <w:t xml:space="preserve"> </w:t>
            </w:r>
          </w:p>
          <w:p w14:paraId="5AA21275"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деятельность</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16AAF988"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lang w:val="kk-KZ"/>
              </w:rPr>
              <w:t xml:space="preserve">Өзіндік </w:t>
            </w:r>
            <w:r w:rsidRPr="007F4595">
              <w:rPr>
                <w:rFonts w:ascii="Times New Roman" w:eastAsia="Times New Roman" w:hAnsi="Times New Roman" w:cs="Times New Roman"/>
                <w:sz w:val="24"/>
                <w:szCs w:val="24"/>
              </w:rPr>
              <w:t xml:space="preserve">менеджмент </w:t>
            </w:r>
            <w:r w:rsidRPr="007F4595">
              <w:rPr>
                <w:rFonts w:ascii="Times New Roman" w:eastAsia="Times New Roman" w:hAnsi="Times New Roman" w:cs="Times New Roman"/>
                <w:sz w:val="24"/>
                <w:szCs w:val="24"/>
                <w:lang w:val="kk-KZ"/>
              </w:rPr>
              <w:t>және</w:t>
            </w:r>
            <w:r w:rsidRPr="007F4595">
              <w:rPr>
                <w:rFonts w:ascii="Times New Roman" w:eastAsia="Times New Roman" w:hAnsi="Times New Roman" w:cs="Times New Roman"/>
                <w:sz w:val="24"/>
                <w:szCs w:val="24"/>
              </w:rPr>
              <w:t xml:space="preserve"> педагог-психолог</w:t>
            </w:r>
            <w:r w:rsidRPr="007F4595">
              <w:rPr>
                <w:rFonts w:ascii="Times New Roman" w:eastAsia="Times New Roman" w:hAnsi="Times New Roman" w:cs="Times New Roman"/>
                <w:sz w:val="24"/>
                <w:szCs w:val="24"/>
                <w:lang w:val="kk-KZ"/>
              </w:rPr>
              <w:t>тың</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бетбеделі</w:t>
            </w:r>
            <w:r w:rsidRPr="007F4595">
              <w:rPr>
                <w:rFonts w:ascii="Times New Roman" w:eastAsia="Times New Roman" w:hAnsi="Times New Roman" w:cs="Times New Roman"/>
                <w:sz w:val="24"/>
                <w:szCs w:val="24"/>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833A6E1"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Өзін-өзі ұйымдастыру және өзін-өзі реттеу икемдері мен дағдыларын игеру.</w:t>
            </w:r>
          </w:p>
          <w:p w14:paraId="3095E2B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Уақытты жоспарлаудың қағидаттары мен ережелері </w:t>
            </w:r>
          </w:p>
        </w:tc>
      </w:tr>
      <w:tr w:rsidR="009D798D" w:rsidRPr="008B542B" w14:paraId="6738D18E"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6C8ABB7B"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21476203"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6В01103 – БББПӘ</w:t>
            </w:r>
          </w:p>
          <w:p w14:paraId="4A87C390"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Бастауыш білім берудің педагогикасы мен әдістемесі</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566472C"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 1 – білім беру үрдісінің барлық субъектілерінің іс-әрекетін талдауға қабілетті</w:t>
            </w:r>
          </w:p>
          <w:p w14:paraId="4FC55759"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60B4CE8B"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Білім беру ұйымдарындағы психологиялық қызмет БП ТК</w:t>
            </w:r>
          </w:p>
          <w:p w14:paraId="136482D7"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r w:rsidRPr="007F4595">
              <w:rPr>
                <w:rFonts w:ascii="Times New Roman" w:eastAsia="Times New Roman" w:hAnsi="Times New Roman" w:cs="Times New Roman"/>
                <w:sz w:val="24"/>
                <w:szCs w:val="24"/>
              </w:rPr>
              <w:t>5 кредит</w:t>
            </w:r>
          </w:p>
          <w:p w14:paraId="11FC2B81" w14:textId="77777777" w:rsidR="009D798D" w:rsidRPr="007F4595" w:rsidRDefault="009D798D" w:rsidP="007F4595">
            <w:pPr>
              <w:spacing w:after="0" w:line="240" w:lineRule="auto"/>
              <w:rPr>
                <w:rFonts w:ascii="Times New Roman" w:eastAsia="Times New Roman" w:hAnsi="Times New Roman" w:cs="Times New Roman"/>
                <w:sz w:val="24"/>
                <w:szCs w:val="24"/>
              </w:rPr>
            </w:pPr>
          </w:p>
          <w:p w14:paraId="121DAC96" w14:textId="77777777" w:rsidR="009D798D" w:rsidRPr="007F4595" w:rsidRDefault="009D798D" w:rsidP="007F4595">
            <w:pPr>
              <w:spacing w:after="0" w:line="240" w:lineRule="auto"/>
              <w:rPr>
                <w:rFonts w:ascii="Times New Roman" w:eastAsia="Times New Roman" w:hAnsi="Times New Roman" w:cs="Times New Roman"/>
                <w:sz w:val="24"/>
                <w:szCs w:val="24"/>
              </w:rPr>
            </w:pPr>
          </w:p>
          <w:p w14:paraId="1772BD3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Психология </w:t>
            </w:r>
            <w:r w:rsidRPr="007F4595">
              <w:rPr>
                <w:rFonts w:ascii="Times New Roman" w:eastAsia="Times New Roman" w:hAnsi="Times New Roman" w:cs="Times New Roman"/>
                <w:sz w:val="24"/>
                <w:szCs w:val="24"/>
                <w:lang w:val="kk-KZ"/>
              </w:rPr>
              <w:t>НП</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ТК</w:t>
            </w:r>
            <w:r w:rsidRPr="007F4595">
              <w:rPr>
                <w:rFonts w:ascii="Times New Roman" w:eastAsia="Times New Roman" w:hAnsi="Times New Roman" w:cs="Times New Roman"/>
                <w:sz w:val="24"/>
                <w:szCs w:val="24"/>
              </w:rPr>
              <w:t xml:space="preserve"> 3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27D21F88"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Басқару қызметінің субъектісі мен объектісі, басқару қызметінің психологиялық мазмұны.</w:t>
            </w:r>
          </w:p>
          <w:p w14:paraId="4310667E"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Тұлғаның қызмет етуі мен дамуының заманауи зерттемелері</w:t>
            </w:r>
          </w:p>
        </w:tc>
      </w:tr>
      <w:tr w:rsidR="009D798D" w:rsidRPr="008B542B" w14:paraId="4D79AB17"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09CC1001"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48E9A8D"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6В 01403 –</w:t>
            </w:r>
          </w:p>
          <w:p w14:paraId="1DCC092A"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Бейнелеу өнері, көркем еңбек және жобалау </w:t>
            </w:r>
          </w:p>
          <w:p w14:paraId="37884023"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p>
          <w:p w14:paraId="01115B2E"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1E3ACBC"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ОН  4 – психикалық даму ерекшеліктеріне мониторингтік зерттеулер жүргізу және әр түрлі жас деңгейіндегі мінез-құлықты реттеу үшін нәтижелерді пайдалану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6666648A"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Психология</w:t>
            </w:r>
          </w:p>
          <w:p w14:paraId="012BE8F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НП ТК</w:t>
            </w:r>
            <w:r w:rsidRPr="007F4595">
              <w:rPr>
                <w:rFonts w:ascii="Times New Roman" w:eastAsia="Times New Roman" w:hAnsi="Times New Roman" w:cs="Times New Roman"/>
                <w:sz w:val="24"/>
                <w:szCs w:val="24"/>
              </w:rPr>
              <w:t xml:space="preserve"> 3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0C956ABB"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Тұлғаны қалыптастыру және дамытудың теориялық негіздері мен заманауи зерттемелері</w:t>
            </w:r>
          </w:p>
          <w:p w14:paraId="5B2C4C58"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r>
      <w:tr w:rsidR="009D798D" w:rsidRPr="007F4595" w14:paraId="7BE22720"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4FA56EB7"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189548C3"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6В01404 – Дене шынықтыру, </w:t>
            </w:r>
            <w:r w:rsidRPr="007F4595">
              <w:rPr>
                <w:rFonts w:ascii="Times New Roman" w:eastAsia="Times New Roman" w:hAnsi="Times New Roman" w:cs="Times New Roman"/>
                <w:sz w:val="24"/>
                <w:szCs w:val="24"/>
                <w:lang w:val="kk-KZ"/>
              </w:rPr>
              <w:t>с</w:t>
            </w:r>
            <w:r w:rsidRPr="007F4595">
              <w:rPr>
                <w:rFonts w:ascii="Times New Roman" w:eastAsia="Times New Roman" w:hAnsi="Times New Roman" w:cs="Times New Roman"/>
                <w:sz w:val="24"/>
                <w:szCs w:val="24"/>
              </w:rPr>
              <w:t xml:space="preserve">порт. АӘД </w:t>
            </w:r>
          </w:p>
          <w:p w14:paraId="321511FE"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D601D1B"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ОН  3- әр түрлі жас деңгейлеріндегі мінез-құлық пен іс-әрекетті реттеудің ерекшеліктерін біледі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1B497ADD"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6CFB330B"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7F4595" w14:paraId="00D115EE"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2E03F9D3"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993EF96"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6В01406- Құқық және экономика негіздері</w:t>
            </w:r>
          </w:p>
          <w:p w14:paraId="6B5B48D2"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lastRenderedPageBreak/>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8059FBE"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lastRenderedPageBreak/>
              <w:t>ОН 3 – білім беру үрдісінің барлық субъектілерінің іс-</w:t>
            </w:r>
            <w:r w:rsidRPr="007F4595">
              <w:rPr>
                <w:rFonts w:ascii="Times New Roman" w:eastAsia="Times New Roman" w:hAnsi="Times New Roman" w:cs="Times New Roman"/>
                <w:sz w:val="24"/>
                <w:szCs w:val="24"/>
                <w:lang w:val="kk-KZ"/>
              </w:rPr>
              <w:lastRenderedPageBreak/>
              <w:t>әрекетін жеке тұлғаны дамытуға бағытталған мақсатпен реттеуге қабілетті</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7ACE14CF"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lastRenderedPageBreak/>
              <w:t>-</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4F0152C4"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7F4595" w14:paraId="1A567121"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7042EE13"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52B44BF5"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 xml:space="preserve">6В01603- </w:t>
            </w:r>
            <w:r w:rsidRPr="007F4595">
              <w:rPr>
                <w:rFonts w:ascii="Times New Roman" w:eastAsia="Times New Roman" w:hAnsi="Times New Roman" w:cs="Times New Roman"/>
                <w:sz w:val="24"/>
                <w:szCs w:val="24"/>
                <w:lang w:val="kk-KZ"/>
              </w:rPr>
              <w:t>Сандық тарих</w:t>
            </w:r>
            <w:r w:rsidRPr="007F4595">
              <w:rPr>
                <w:rFonts w:ascii="Times New Roman" w:eastAsia="Times New Roman" w:hAnsi="Times New Roman" w:cs="Times New Roman"/>
                <w:sz w:val="24"/>
                <w:szCs w:val="24"/>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9D2E186"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lang w:val="kk-KZ"/>
              </w:rPr>
              <w:t>ОН</w:t>
            </w:r>
            <w:r w:rsidRPr="007F4595">
              <w:rPr>
                <w:rFonts w:ascii="Times New Roman" w:eastAsia="Times New Roman" w:hAnsi="Times New Roman" w:cs="Times New Roman"/>
                <w:sz w:val="24"/>
                <w:szCs w:val="24"/>
              </w:rPr>
              <w:t xml:space="preserve"> 4 – психикалық даму ерекшеліктеріне мониторингтік зерттеулер жүргізу және әр</w:t>
            </w:r>
            <w:r w:rsidRPr="007F4595">
              <w:rPr>
                <w:rFonts w:ascii="Times New Roman" w:eastAsia="Times New Roman" w:hAnsi="Times New Roman" w:cs="Times New Roman"/>
                <w:sz w:val="24"/>
                <w:szCs w:val="24"/>
                <w:lang w:val="kk-KZ"/>
              </w:rPr>
              <w:t xml:space="preserve"> </w:t>
            </w:r>
            <w:r w:rsidRPr="007F4595">
              <w:rPr>
                <w:rFonts w:ascii="Times New Roman" w:eastAsia="Times New Roman" w:hAnsi="Times New Roman" w:cs="Times New Roman"/>
                <w:sz w:val="24"/>
                <w:szCs w:val="24"/>
              </w:rPr>
              <w:t>түрлі жас деңгейіндегі мінез-құлықты реттеу үшін нәтижелерді пайдалану</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5A22C49E"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Психология</w:t>
            </w:r>
          </w:p>
          <w:p w14:paraId="02DDD3AB"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lang w:val="kk-KZ"/>
              </w:rPr>
              <w:t>НП</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 xml:space="preserve">ТК </w:t>
            </w:r>
            <w:r w:rsidRPr="007F4595">
              <w:rPr>
                <w:rFonts w:ascii="Times New Roman" w:eastAsia="Times New Roman" w:hAnsi="Times New Roman" w:cs="Times New Roman"/>
                <w:sz w:val="24"/>
                <w:szCs w:val="24"/>
              </w:rPr>
              <w:t>3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130DFAAD"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00C0558E"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013EC4E7"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0147116"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6В01801- </w:t>
            </w:r>
            <w:r w:rsidRPr="007F4595">
              <w:rPr>
                <w:rFonts w:ascii="Times New Roman" w:eastAsia="Times New Roman" w:hAnsi="Times New Roman" w:cs="Times New Roman"/>
                <w:sz w:val="24"/>
                <w:szCs w:val="24"/>
                <w:lang w:val="kk-KZ"/>
              </w:rPr>
              <w:t xml:space="preserve">Әлеуметтік </w:t>
            </w:r>
            <w:r w:rsidRPr="007F4595">
              <w:rPr>
                <w:rFonts w:ascii="Times New Roman" w:eastAsia="Times New Roman" w:hAnsi="Times New Roman" w:cs="Times New Roman"/>
                <w:sz w:val="24"/>
                <w:szCs w:val="24"/>
              </w:rPr>
              <w:t xml:space="preserve">педагогика </w:t>
            </w:r>
            <w:r w:rsidRPr="007F4595">
              <w:rPr>
                <w:rFonts w:ascii="Times New Roman" w:eastAsia="Times New Roman" w:hAnsi="Times New Roman" w:cs="Times New Roman"/>
                <w:sz w:val="24"/>
                <w:szCs w:val="24"/>
                <w:lang w:val="kk-KZ"/>
              </w:rPr>
              <w:t>және өзін-өзі тану</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0B43486A"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 4 – өзінің жетілуін талдау және түсіну, өз іс-әрекетін реттеу.</w:t>
            </w:r>
          </w:p>
          <w:p w14:paraId="2F3DCD45"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ОН 9 - өз іс-әрекетіне кәсіби көзқарас танытады, оны барабар бағалауға және жетілдіруге қабілетті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70F8A3D5"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Өзін-өзі тану мен өзін-өзі дамытуға педагогикалық қолдау </w:t>
            </w:r>
          </w:p>
          <w:p w14:paraId="0DB2256F"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НП ТК 5 кредит</w:t>
            </w:r>
          </w:p>
          <w:p w14:paraId="0652BAF7"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p w14:paraId="2EDB4C94"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Педагогикалық мамандыққа кіріспе БП ТК 3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2E15A21C"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Өзін-өзі дамыту үрдісін психологиялық қолдау</w:t>
            </w:r>
          </w:p>
          <w:p w14:paraId="0EF8C592"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p w14:paraId="78C02AC2"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Оқу үрдісін ұйымдастыру</w:t>
            </w:r>
          </w:p>
          <w:p w14:paraId="7F354192"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p w14:paraId="392169DD"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p w14:paraId="51E70572"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p w14:paraId="26C8CF2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r>
      <w:tr w:rsidR="009D798D" w:rsidRPr="007F4595" w14:paraId="5FC7E408"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6D9ECD26"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00311D3A"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6В01901- Дефектология</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73AE0CE"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lang w:val="kk-KZ"/>
              </w:rPr>
              <w:t>ОН</w:t>
            </w:r>
            <w:r w:rsidRPr="007F4595">
              <w:rPr>
                <w:rFonts w:ascii="Times New Roman" w:eastAsia="Times New Roman" w:hAnsi="Times New Roman" w:cs="Times New Roman"/>
                <w:sz w:val="24"/>
                <w:szCs w:val="24"/>
              </w:rPr>
              <w:t xml:space="preserve"> 8-</w:t>
            </w:r>
            <w:r w:rsidRPr="007F4595">
              <w:rPr>
                <w:rFonts w:ascii="Times New Roman" w:hAnsi="Times New Roman" w:cs="Times New Roman"/>
                <w:sz w:val="24"/>
                <w:szCs w:val="24"/>
              </w:rPr>
              <w:t xml:space="preserve"> </w:t>
            </w:r>
            <w:r w:rsidRPr="007F4595">
              <w:rPr>
                <w:rFonts w:ascii="Times New Roman" w:eastAsia="Times New Roman" w:hAnsi="Times New Roman" w:cs="Times New Roman"/>
                <w:sz w:val="24"/>
                <w:szCs w:val="24"/>
              </w:rPr>
              <w:t>әр түрлі жас деңгейлеріндегі мінез-құлық пен іс-әрекетті реттеудің ерекшеліктерін біледі</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28CF3B85"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Психология</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12B28C5"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4CF40460"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1283F847"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BD86873"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6В02 –</w:t>
            </w:r>
            <w:r w:rsidRPr="007F4595">
              <w:rPr>
                <w:rFonts w:ascii="Times New Roman" w:hAnsi="Times New Roman" w:cs="Times New Roman"/>
                <w:sz w:val="24"/>
                <w:szCs w:val="24"/>
              </w:rPr>
              <w:t xml:space="preserve"> </w:t>
            </w:r>
            <w:r w:rsidRPr="007F4595">
              <w:rPr>
                <w:rFonts w:ascii="Times New Roman" w:eastAsia="Times New Roman" w:hAnsi="Times New Roman" w:cs="Times New Roman"/>
                <w:sz w:val="24"/>
                <w:szCs w:val="24"/>
              </w:rPr>
              <w:t>Өнер және гуманитарлық білім</w:t>
            </w:r>
          </w:p>
          <w:p w14:paraId="682BE781"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6</w:t>
            </w:r>
            <w:r w:rsidRPr="007F4595">
              <w:rPr>
                <w:rFonts w:ascii="Times New Roman" w:eastAsia="Times New Roman" w:hAnsi="Times New Roman" w:cs="Times New Roman"/>
                <w:sz w:val="24"/>
                <w:szCs w:val="24"/>
                <w:lang w:val="kk-KZ"/>
              </w:rPr>
              <w:t>В</w:t>
            </w:r>
            <w:r w:rsidRPr="007F4595">
              <w:rPr>
                <w:rFonts w:ascii="Times New Roman" w:eastAsia="Times New Roman" w:hAnsi="Times New Roman" w:cs="Times New Roman"/>
                <w:sz w:val="24"/>
                <w:szCs w:val="24"/>
              </w:rPr>
              <w:t>02109-Хореография</w:t>
            </w:r>
          </w:p>
          <w:p w14:paraId="775D3712" w14:textId="77777777" w:rsidR="009D798D" w:rsidRPr="007F4595" w:rsidRDefault="009D798D" w:rsidP="007F4595">
            <w:pPr>
              <w:spacing w:after="0" w:line="240" w:lineRule="auto"/>
              <w:contextualSpacing/>
              <w:rPr>
                <w:rFonts w:ascii="Times New Roman" w:eastAsia="Times New Roman" w:hAnsi="Times New Roman" w:cs="Times New Roman"/>
                <w:b/>
                <w:sz w:val="24"/>
                <w:szCs w:val="24"/>
                <w:lang w:val="kk-KZ"/>
              </w:rPr>
            </w:pPr>
          </w:p>
          <w:p w14:paraId="4E16AD5E"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b/>
                <w:sz w:val="24"/>
                <w:szCs w:val="24"/>
              </w:rPr>
              <w:t xml:space="preserve"> </w:t>
            </w:r>
            <w:r w:rsidRPr="007F4595">
              <w:rPr>
                <w:rFonts w:ascii="Times New Roman" w:eastAsia="Times New Roman" w:hAnsi="Times New Roman" w:cs="Times New Roman"/>
                <w:b/>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705C47E"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ОН 8 – еңбек нарығына бейімделуге қажетті құзыреттерді дамыту үшін оқуға қабілетті, оқуға деген ниеті бар, білім алуға және өз бетінше білім алуға дайын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134FEB58"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w:t>
            </w:r>
            <w:r w:rsidRPr="007F4595">
              <w:rPr>
                <w:rFonts w:ascii="Times New Roman" w:hAnsi="Times New Roman" w:cs="Times New Roman"/>
                <w:sz w:val="24"/>
                <w:szCs w:val="24"/>
              </w:rPr>
              <w:t xml:space="preserve"> </w:t>
            </w:r>
            <w:r w:rsidRPr="007F4595">
              <w:rPr>
                <w:rFonts w:ascii="Times New Roman" w:eastAsia="Times New Roman" w:hAnsi="Times New Roman" w:cs="Times New Roman"/>
                <w:sz w:val="24"/>
                <w:szCs w:val="24"/>
                <w:lang w:val="kk-KZ"/>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7C045313"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7F4595" w14:paraId="6962C3AF"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4858B61C"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0E4F24D8"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6В02301 - Филология</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0D452FB0"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Кәсіби әрекетті ұйымдастыру тәсілдерін біледі</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324335C6"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772C7AB"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5433CB88"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0CFA053E"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EA7C7E1"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6В02303 – Шетел филологиясы: ағылшын тілі </w:t>
            </w:r>
            <w:r w:rsidRPr="007F4595">
              <w:rPr>
                <w:rFonts w:ascii="Times New Roman" w:eastAsia="Times New Roman" w:hAnsi="Times New Roman" w:cs="Times New Roman"/>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35ABF0F5" w14:textId="77777777" w:rsidR="009D798D" w:rsidRPr="007F4595" w:rsidRDefault="009D798D" w:rsidP="007F4595">
            <w:pPr>
              <w:spacing w:after="0" w:line="240" w:lineRule="auto"/>
              <w:contextualSpacing/>
              <w:jc w:val="both"/>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ОН 8 –  білім беру жүйесінің қазіргі жағдайына бейімделу үшін қажетті құзыреттерді </w:t>
            </w:r>
            <w:r w:rsidRPr="007F4595">
              <w:rPr>
                <w:rFonts w:ascii="Times New Roman" w:eastAsia="Times New Roman" w:hAnsi="Times New Roman" w:cs="Times New Roman"/>
                <w:sz w:val="24"/>
                <w:szCs w:val="24"/>
                <w:lang w:val="kk-KZ"/>
              </w:rPr>
              <w:lastRenderedPageBreak/>
              <w:t>дамытуға қабілетті</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2047C857"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lastRenderedPageBreak/>
              <w:t>-</w:t>
            </w:r>
            <w:r w:rsidRPr="007F4595">
              <w:rPr>
                <w:rFonts w:ascii="Times New Roman" w:hAnsi="Times New Roman" w:cs="Times New Roman"/>
                <w:sz w:val="24"/>
                <w:szCs w:val="24"/>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7CDD6334"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8B542B" w14:paraId="07EDB050"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6214142B"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3756A7D0"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6В03 – Әлеуметтік ғылымдар, журналистика</w:t>
            </w:r>
          </w:p>
          <w:p w14:paraId="1270A983"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6</w:t>
            </w:r>
            <w:r w:rsidRPr="007F4595">
              <w:rPr>
                <w:rFonts w:ascii="Times New Roman" w:eastAsia="Times New Roman" w:hAnsi="Times New Roman" w:cs="Times New Roman"/>
                <w:sz w:val="24"/>
                <w:szCs w:val="24"/>
                <w:lang w:val="kk-KZ"/>
              </w:rPr>
              <w:t>В</w:t>
            </w:r>
            <w:r w:rsidRPr="007F4595">
              <w:rPr>
                <w:rFonts w:ascii="Times New Roman" w:eastAsia="Times New Roman" w:hAnsi="Times New Roman" w:cs="Times New Roman"/>
                <w:sz w:val="24"/>
                <w:szCs w:val="24"/>
              </w:rPr>
              <w:t>03105-Психология: практикалық психологты даярлау</w:t>
            </w:r>
            <w:r w:rsidRPr="007F4595">
              <w:rPr>
                <w:rFonts w:ascii="Times New Roman" w:eastAsia="Times New Roman" w:hAnsi="Times New Roman" w:cs="Times New Roman"/>
                <w:b/>
                <w:sz w:val="24"/>
                <w:szCs w:val="24"/>
              </w:rPr>
              <w:t xml:space="preserve"> </w:t>
            </w:r>
            <w:r w:rsidRPr="007F4595">
              <w:rPr>
                <w:rFonts w:ascii="Times New Roman" w:eastAsia="Times New Roman" w:hAnsi="Times New Roman" w:cs="Times New Roman"/>
                <w:b/>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0723BCFE"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психикалық құбылыстарды (таным үрдістері мен реттеу механизмдерін) талдау әдіснамасы мен әдістерін меңгерген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01160ACF"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Тұлғаның өзін-өзі реттеу және стресске тұрақтылық психотехнологиялары</w:t>
            </w:r>
          </w:p>
          <w:p w14:paraId="45A952F5"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p w14:paraId="0BE05DD8"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БП</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ТК</w:t>
            </w:r>
            <w:r w:rsidRPr="007F4595">
              <w:rPr>
                <w:rFonts w:ascii="Times New Roman" w:eastAsia="Times New Roman" w:hAnsi="Times New Roman" w:cs="Times New Roman"/>
                <w:sz w:val="24"/>
                <w:szCs w:val="24"/>
              </w:rPr>
              <w:t xml:space="preserve"> 5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97CE86F"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Өзін-өзі бақылау және өзін-өзі реттеу дағдыларын дамыту</w:t>
            </w:r>
          </w:p>
        </w:tc>
      </w:tr>
      <w:tr w:rsidR="009D798D" w:rsidRPr="008B542B" w14:paraId="6302CF61"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44919333"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1FC8F6D4"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6В03105- Психология: бизнес психология</w:t>
            </w:r>
            <w:r w:rsidRPr="007F4595">
              <w:rPr>
                <w:rFonts w:ascii="Times New Roman" w:eastAsia="Times New Roman" w:hAnsi="Times New Roman" w:cs="Times New Roman"/>
                <w:sz w:val="24"/>
                <w:szCs w:val="24"/>
                <w:lang w:val="kk-KZ"/>
              </w:rPr>
              <w:t>сы</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BB1DAAF"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 8- түрлі психикалық құбылыстарды талдауға қабілетті (танымдық және реттеуші механизмдер, тұлғалық қасиеттер)</w:t>
            </w:r>
          </w:p>
          <w:p w14:paraId="711F6A33"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p>
          <w:p w14:paraId="5D3A25D4"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1ACA273C"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Білім беру ұйымдарындағы психологиялық қызмет  </w:t>
            </w:r>
          </w:p>
          <w:p w14:paraId="584FEDE1"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НП ТК 5 кредит;</w:t>
            </w:r>
          </w:p>
          <w:p w14:paraId="0D65BCB7"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p w14:paraId="13056225"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Тұлғаның өзін-өзі реттеу және стресске тұрақтылық психотехнологиялары</w:t>
            </w:r>
          </w:p>
          <w:p w14:paraId="5092D89E"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БП</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ТК</w:t>
            </w:r>
            <w:r w:rsidRPr="007F4595">
              <w:rPr>
                <w:rFonts w:ascii="Times New Roman" w:eastAsia="Times New Roman" w:hAnsi="Times New Roman" w:cs="Times New Roman"/>
                <w:sz w:val="24"/>
                <w:szCs w:val="24"/>
              </w:rPr>
              <w:t xml:space="preserve"> 5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2C8D0190"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Тұлғалық мүмкіндіктер: ұйымшылдық, жауапкершілік, шығармашылық және т. б.</w:t>
            </w:r>
          </w:p>
          <w:p w14:paraId="3881B4D3"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Өзін-өзі реттеудің өзіндік ерекшеліктері, тұлғаның өзін-өзі реттеу үрдісі  </w:t>
            </w:r>
          </w:p>
        </w:tc>
      </w:tr>
      <w:tr w:rsidR="009D798D" w:rsidRPr="007F4595" w14:paraId="12419E4F"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7DDA9613"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45BC4EF0"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6В04 - Бизнес, </w:t>
            </w:r>
            <w:r w:rsidRPr="007F4595">
              <w:rPr>
                <w:rFonts w:ascii="Times New Roman" w:eastAsia="Times New Roman" w:hAnsi="Times New Roman" w:cs="Times New Roman"/>
                <w:sz w:val="24"/>
                <w:szCs w:val="24"/>
                <w:lang w:val="kk-KZ"/>
              </w:rPr>
              <w:t>басқару және құқық</w:t>
            </w:r>
          </w:p>
          <w:p w14:paraId="642D26BA"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 xml:space="preserve">6В04103 – </w:t>
            </w:r>
            <w:r w:rsidRPr="007F4595">
              <w:rPr>
                <w:rFonts w:ascii="Times New Roman" w:eastAsia="Times New Roman" w:hAnsi="Times New Roman" w:cs="Times New Roman"/>
                <w:sz w:val="24"/>
                <w:szCs w:val="24"/>
                <w:lang w:val="kk-KZ"/>
              </w:rPr>
              <w:t>Есеп және</w:t>
            </w:r>
            <w:r w:rsidRPr="007F4595">
              <w:rPr>
                <w:rFonts w:ascii="Times New Roman" w:eastAsia="Times New Roman" w:hAnsi="Times New Roman" w:cs="Times New Roman"/>
                <w:sz w:val="24"/>
                <w:szCs w:val="24"/>
              </w:rPr>
              <w:t xml:space="preserve"> аудит</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333389BC"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w:t>
            </w:r>
            <w:r w:rsidRPr="007F4595">
              <w:rPr>
                <w:rFonts w:ascii="Times New Roman" w:eastAsia="Times New Roman" w:hAnsi="Times New Roman" w:cs="Times New Roman"/>
                <w:sz w:val="24"/>
                <w:szCs w:val="24"/>
              </w:rPr>
              <w:t xml:space="preserve"> 7 - </w:t>
            </w:r>
            <w:r w:rsidRPr="007F4595">
              <w:rPr>
                <w:rFonts w:ascii="Times New Roman" w:eastAsia="Times New Roman" w:hAnsi="Times New Roman" w:cs="Times New Roman"/>
                <w:sz w:val="24"/>
                <w:szCs w:val="24"/>
                <w:lang w:val="kk-KZ"/>
              </w:rPr>
              <w:t xml:space="preserve">кәсіби іс-әрекетті ұйымдастыру тәсілдерін игерген;  </w:t>
            </w:r>
          </w:p>
          <w:p w14:paraId="5B37B4CE" w14:textId="77777777" w:rsidR="009D798D" w:rsidRPr="007F4595" w:rsidRDefault="009D798D" w:rsidP="007F4595">
            <w:pPr>
              <w:spacing w:after="0" w:line="240" w:lineRule="auto"/>
              <w:contextualSpacing/>
              <w:jc w:val="both"/>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 8 –  атқарылған жұмыстың қорытындысын есеп берулер түрінде ұсынуға қабілетті</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032035EE"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w:t>
            </w:r>
            <w:r w:rsidRPr="007F4595">
              <w:rPr>
                <w:rFonts w:ascii="Times New Roman" w:eastAsia="Times New Roman" w:hAnsi="Times New Roman" w:cs="Times New Roman"/>
                <w:sz w:val="24"/>
                <w:szCs w:val="24"/>
                <w:lang w:val="kk-KZ"/>
              </w:rPr>
              <w:t xml:space="preserve"> </w:t>
            </w:r>
          </w:p>
          <w:p w14:paraId="05C19EF1"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6FFB2EDC"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7F4595" w14:paraId="1C803D7C"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7A62F2B8"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41067B9F"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6В04101- Экономика</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30C1697D"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О</w:t>
            </w:r>
            <w:r w:rsidRPr="007F4595">
              <w:rPr>
                <w:rFonts w:ascii="Times New Roman" w:eastAsia="Times New Roman" w:hAnsi="Times New Roman" w:cs="Times New Roman"/>
                <w:sz w:val="24"/>
                <w:szCs w:val="24"/>
                <w:lang w:val="kk-KZ"/>
              </w:rPr>
              <w:t>Н</w:t>
            </w:r>
            <w:r w:rsidRPr="007F4595">
              <w:rPr>
                <w:rFonts w:ascii="Times New Roman" w:eastAsia="Times New Roman" w:hAnsi="Times New Roman" w:cs="Times New Roman"/>
                <w:sz w:val="24"/>
                <w:szCs w:val="24"/>
              </w:rPr>
              <w:t xml:space="preserve"> 8 – </w:t>
            </w:r>
            <w:r w:rsidRPr="007F4595">
              <w:rPr>
                <w:rFonts w:ascii="Times New Roman" w:eastAsia="Times New Roman" w:hAnsi="Times New Roman" w:cs="Times New Roman"/>
                <w:sz w:val="24"/>
                <w:szCs w:val="24"/>
                <w:lang w:val="kk-KZ"/>
              </w:rPr>
              <w:t xml:space="preserve"> </w:t>
            </w:r>
            <w:r w:rsidRPr="007F4595">
              <w:rPr>
                <w:rFonts w:ascii="Times New Roman" w:eastAsia="Times New Roman" w:hAnsi="Times New Roman" w:cs="Times New Roman"/>
                <w:sz w:val="24"/>
                <w:szCs w:val="24"/>
              </w:rPr>
              <w:t>басқарушылық шешімдерді орындаушылардың жұмысын ұ</w:t>
            </w:r>
            <w:proofErr w:type="gramStart"/>
            <w:r w:rsidRPr="007F4595">
              <w:rPr>
                <w:rFonts w:ascii="Times New Roman" w:eastAsia="Times New Roman" w:hAnsi="Times New Roman" w:cs="Times New Roman"/>
                <w:sz w:val="24"/>
                <w:szCs w:val="24"/>
              </w:rPr>
              <w:t>йымдастыру</w:t>
            </w:r>
            <w:proofErr w:type="gramEnd"/>
            <w:r w:rsidRPr="007F4595">
              <w:rPr>
                <w:rFonts w:ascii="Times New Roman" w:eastAsia="Times New Roman" w:hAnsi="Times New Roman" w:cs="Times New Roman"/>
                <w:sz w:val="24"/>
                <w:szCs w:val="24"/>
              </w:rPr>
              <w:t>ға қабілетті</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06F8BB60"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r w:rsidRPr="007F4595">
              <w:rPr>
                <w:rFonts w:ascii="Times New Roman" w:hAnsi="Times New Roman" w:cs="Times New Roman"/>
                <w:sz w:val="24"/>
                <w:szCs w:val="24"/>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0F3918FC"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8B542B" w14:paraId="21E7FE20"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7EC391E3" w14:textId="77777777" w:rsidR="009D798D" w:rsidRPr="007F4595" w:rsidRDefault="009D798D" w:rsidP="007F4595">
            <w:pPr>
              <w:pStyle w:val="a5"/>
              <w:numPr>
                <w:ilvl w:val="0"/>
                <w:numId w:val="9"/>
              </w:numPr>
              <w:spacing w:after="0" w:line="240" w:lineRule="auto"/>
              <w:ind w:left="0" w:firstLine="0"/>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2FC0BB7C"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6В04202 – </w:t>
            </w:r>
            <w:r w:rsidRPr="007F4595">
              <w:rPr>
                <w:rFonts w:ascii="Times New Roman" w:eastAsia="Times New Roman" w:hAnsi="Times New Roman" w:cs="Times New Roman"/>
                <w:sz w:val="24"/>
                <w:szCs w:val="24"/>
                <w:lang w:val="kk-KZ"/>
              </w:rPr>
              <w:t xml:space="preserve">Халықаралық құқық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0FE54E01"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 8 – өз бетінше шешім қабылдау дағдыларын меңгерген</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6AEE3A8D"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0492A48"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p>
        </w:tc>
      </w:tr>
      <w:tr w:rsidR="009D798D" w:rsidRPr="007F4595" w14:paraId="4061C128"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5C0CCFAA"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lang w:val="kk-KZ"/>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28795E1"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6В05 – Жаратылыстану ғылымдары, математика және статистика</w:t>
            </w:r>
            <w:r w:rsidRPr="007F4595">
              <w:rPr>
                <w:rFonts w:ascii="Times New Roman" w:eastAsia="Times New Roman" w:hAnsi="Times New Roman" w:cs="Times New Roman"/>
                <w:sz w:val="24"/>
                <w:szCs w:val="24"/>
                <w:lang w:val="kk-KZ"/>
              </w:rPr>
              <w:t xml:space="preserve"> </w:t>
            </w:r>
          </w:p>
          <w:p w14:paraId="568DD2DF"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6В05202- Экология</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9DF91DA"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w:t>
            </w:r>
            <w:r w:rsidRPr="007F4595">
              <w:rPr>
                <w:rFonts w:ascii="Times New Roman" w:eastAsia="Times New Roman" w:hAnsi="Times New Roman" w:cs="Times New Roman"/>
                <w:sz w:val="24"/>
                <w:szCs w:val="24"/>
              </w:rPr>
              <w:t xml:space="preserve"> 2 –</w:t>
            </w:r>
            <w:r w:rsidRPr="007F4595">
              <w:rPr>
                <w:rFonts w:ascii="Times New Roman" w:eastAsia="Times New Roman" w:hAnsi="Times New Roman" w:cs="Times New Roman"/>
                <w:sz w:val="24"/>
                <w:szCs w:val="24"/>
                <w:lang w:val="kk-KZ"/>
              </w:rPr>
              <w:t xml:space="preserve"> экологиялық үрдіс субъектілерінің іс-әрекетін талдауға қабілетті</w:t>
            </w:r>
          </w:p>
          <w:p w14:paraId="30EB0DB2"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 xml:space="preserve"> </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447933A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Адам э</w:t>
            </w:r>
            <w:r w:rsidRPr="007F4595">
              <w:rPr>
                <w:rFonts w:ascii="Times New Roman" w:eastAsia="Times New Roman" w:hAnsi="Times New Roman" w:cs="Times New Roman"/>
                <w:sz w:val="24"/>
                <w:szCs w:val="24"/>
              </w:rPr>
              <w:t>кология</w:t>
            </w:r>
            <w:r w:rsidRPr="007F4595">
              <w:rPr>
                <w:rFonts w:ascii="Times New Roman" w:eastAsia="Times New Roman" w:hAnsi="Times New Roman" w:cs="Times New Roman"/>
                <w:sz w:val="24"/>
                <w:szCs w:val="24"/>
                <w:lang w:val="kk-KZ"/>
              </w:rPr>
              <w:t>сы</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 xml:space="preserve"> </w:t>
            </w:r>
          </w:p>
          <w:p w14:paraId="78BFDDF7"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НП</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ТК</w:t>
            </w:r>
            <w:r w:rsidRPr="007F4595">
              <w:rPr>
                <w:rFonts w:ascii="Times New Roman" w:eastAsia="Times New Roman" w:hAnsi="Times New Roman" w:cs="Times New Roman"/>
                <w:sz w:val="24"/>
                <w:szCs w:val="24"/>
              </w:rPr>
              <w:t xml:space="preserve"> 5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73B34B6E"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 xml:space="preserve">Адам экологиясының әлеуметтік аспектісі </w:t>
            </w:r>
          </w:p>
        </w:tc>
      </w:tr>
      <w:tr w:rsidR="009D798D" w:rsidRPr="007F4595" w14:paraId="08E5EE4A"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013C01AA"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61879F9"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6В06 – </w:t>
            </w:r>
            <w:r w:rsidRPr="007F4595">
              <w:rPr>
                <w:rFonts w:ascii="Times New Roman" w:eastAsia="Times New Roman" w:hAnsi="Times New Roman" w:cs="Times New Roman"/>
                <w:sz w:val="24"/>
                <w:szCs w:val="24"/>
                <w:lang w:val="kk-KZ"/>
              </w:rPr>
              <w:t>Ақпараттық</w:t>
            </w:r>
            <w:r w:rsidRPr="007F4595">
              <w:rPr>
                <w:rFonts w:ascii="Times New Roman" w:eastAsia="Times New Roman" w:hAnsi="Times New Roman" w:cs="Times New Roman"/>
                <w:sz w:val="24"/>
                <w:szCs w:val="24"/>
              </w:rPr>
              <w:t>-коммуникатив</w:t>
            </w:r>
            <w:r w:rsidRPr="007F4595">
              <w:rPr>
                <w:rFonts w:ascii="Times New Roman" w:eastAsia="Times New Roman" w:hAnsi="Times New Roman" w:cs="Times New Roman"/>
                <w:sz w:val="24"/>
                <w:szCs w:val="24"/>
                <w:lang w:val="kk-KZ"/>
              </w:rPr>
              <w:t>тік</w:t>
            </w:r>
            <w:r w:rsidRPr="007F4595">
              <w:rPr>
                <w:rFonts w:ascii="Times New Roman" w:eastAsia="Times New Roman" w:hAnsi="Times New Roman" w:cs="Times New Roman"/>
                <w:sz w:val="24"/>
                <w:szCs w:val="24"/>
              </w:rPr>
              <w:t xml:space="preserve"> технологи</w:t>
            </w:r>
            <w:r w:rsidRPr="007F4595">
              <w:rPr>
                <w:rFonts w:ascii="Times New Roman" w:eastAsia="Times New Roman" w:hAnsi="Times New Roman" w:cs="Times New Roman"/>
                <w:sz w:val="24"/>
                <w:szCs w:val="24"/>
                <w:lang w:val="kk-KZ"/>
              </w:rPr>
              <w:t>ялар</w:t>
            </w:r>
            <w:r w:rsidRPr="007F4595">
              <w:rPr>
                <w:rFonts w:ascii="Times New Roman" w:eastAsia="Times New Roman" w:hAnsi="Times New Roman" w:cs="Times New Roman"/>
                <w:sz w:val="24"/>
                <w:szCs w:val="24"/>
              </w:rPr>
              <w:t xml:space="preserve"> 6В06103 – </w:t>
            </w:r>
            <w:r w:rsidRPr="007F4595">
              <w:rPr>
                <w:rFonts w:ascii="Times New Roman" w:eastAsia="Times New Roman" w:hAnsi="Times New Roman" w:cs="Times New Roman"/>
                <w:sz w:val="24"/>
                <w:szCs w:val="24"/>
              </w:rPr>
              <w:lastRenderedPageBreak/>
              <w:t xml:space="preserve">Математика </w:t>
            </w:r>
            <w:r w:rsidRPr="007F4595">
              <w:rPr>
                <w:rFonts w:ascii="Times New Roman" w:eastAsia="Times New Roman" w:hAnsi="Times New Roman" w:cs="Times New Roman"/>
                <w:sz w:val="24"/>
                <w:szCs w:val="24"/>
                <w:lang w:val="kk-KZ"/>
              </w:rPr>
              <w:t>және</w:t>
            </w:r>
            <w:r w:rsidRPr="007F4595">
              <w:rPr>
                <w:rFonts w:ascii="Times New Roman" w:eastAsia="Times New Roman" w:hAnsi="Times New Roman" w:cs="Times New Roman"/>
                <w:sz w:val="24"/>
                <w:szCs w:val="24"/>
              </w:rPr>
              <w:t xml:space="preserve"> компьютер</w:t>
            </w:r>
            <w:r w:rsidRPr="007F4595">
              <w:rPr>
                <w:rFonts w:ascii="Times New Roman" w:eastAsia="Times New Roman" w:hAnsi="Times New Roman" w:cs="Times New Roman"/>
                <w:sz w:val="24"/>
                <w:szCs w:val="24"/>
                <w:lang w:val="kk-KZ"/>
              </w:rPr>
              <w:t xml:space="preserve">лік </w:t>
            </w:r>
            <w:r w:rsidRPr="007F4595">
              <w:rPr>
                <w:rFonts w:ascii="Times New Roman" w:eastAsia="Times New Roman" w:hAnsi="Times New Roman" w:cs="Times New Roman"/>
                <w:sz w:val="24"/>
                <w:szCs w:val="24"/>
              </w:rPr>
              <w:t>модел</w:t>
            </w:r>
            <w:r w:rsidRPr="007F4595">
              <w:rPr>
                <w:rFonts w:ascii="Times New Roman" w:eastAsia="Times New Roman" w:hAnsi="Times New Roman" w:cs="Times New Roman"/>
                <w:sz w:val="24"/>
                <w:szCs w:val="24"/>
                <w:lang w:val="kk-KZ"/>
              </w:rPr>
              <w:t xml:space="preserve">деу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40C2D89"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lastRenderedPageBreak/>
              <w:t xml:space="preserve">ОН 4 -  психикалық даму ерекшеліктеріне мониторингтік зерттеулер жүргізу </w:t>
            </w:r>
            <w:r w:rsidRPr="007F4595">
              <w:rPr>
                <w:rFonts w:ascii="Times New Roman" w:eastAsia="Times New Roman" w:hAnsi="Times New Roman" w:cs="Times New Roman"/>
                <w:sz w:val="24"/>
                <w:szCs w:val="24"/>
                <w:lang w:val="kk-KZ"/>
              </w:rPr>
              <w:lastRenderedPageBreak/>
              <w:t>және нәтижелерін әр түрлі жас деңгейіндегі мінез-құлықты реттеу үшін пайдалану</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023BAB54"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lastRenderedPageBreak/>
              <w:t>Психология</w:t>
            </w:r>
          </w:p>
          <w:p w14:paraId="46285EBA"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lang w:val="kk-KZ"/>
              </w:rPr>
              <w:t>ЖББП</w:t>
            </w:r>
            <w:r w:rsidRPr="007F4595">
              <w:rPr>
                <w:rFonts w:ascii="Times New Roman" w:eastAsia="Times New Roman" w:hAnsi="Times New Roman" w:cs="Times New Roman"/>
                <w:sz w:val="24"/>
                <w:szCs w:val="24"/>
              </w:rPr>
              <w:t xml:space="preserve"> </w:t>
            </w:r>
            <w:r w:rsidRPr="007F4595">
              <w:rPr>
                <w:rFonts w:ascii="Times New Roman" w:eastAsia="Times New Roman" w:hAnsi="Times New Roman" w:cs="Times New Roman"/>
                <w:sz w:val="24"/>
                <w:szCs w:val="24"/>
                <w:lang w:val="kk-KZ"/>
              </w:rPr>
              <w:t>ТК</w:t>
            </w:r>
            <w:r w:rsidRPr="007F4595">
              <w:rPr>
                <w:rFonts w:ascii="Times New Roman" w:eastAsia="Times New Roman" w:hAnsi="Times New Roman" w:cs="Times New Roman"/>
                <w:sz w:val="24"/>
                <w:szCs w:val="24"/>
              </w:rPr>
              <w:t xml:space="preserve"> 2 кредит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15C6DBAB"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7BD0E17B"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77F34513"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4AADF2F2"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6В07 – Инженерия, </w:t>
            </w:r>
            <w:r w:rsidRPr="007F4595">
              <w:rPr>
                <w:rFonts w:ascii="Times New Roman" w:eastAsia="Times New Roman" w:hAnsi="Times New Roman" w:cs="Times New Roman"/>
                <w:sz w:val="24"/>
                <w:szCs w:val="24"/>
                <w:lang w:val="kk-KZ"/>
              </w:rPr>
              <w:t xml:space="preserve"> </w:t>
            </w:r>
            <w:r w:rsidRPr="007F4595">
              <w:rPr>
                <w:rFonts w:ascii="Times New Roman" w:eastAsia="Times New Roman" w:hAnsi="Times New Roman" w:cs="Times New Roman"/>
                <w:sz w:val="24"/>
                <w:szCs w:val="24"/>
              </w:rPr>
              <w:t>құрылыс және құрылыс салалары</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0E4E104C"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63D3FA0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62C47F2"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1C5F9B7B"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17673255"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D02AA16"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6В08 – Ауыл шаруашылығы және биоресурстар </w:t>
            </w:r>
            <w:r w:rsidRPr="007F4595">
              <w:rPr>
                <w:rFonts w:ascii="Times New Roman" w:eastAsia="Times New Roman" w:hAnsi="Times New Roman" w:cs="Times New Roman"/>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A440B93"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3F7CCA5D" w14:textId="77777777" w:rsidR="009D798D" w:rsidRPr="007F4595" w:rsidRDefault="009D798D" w:rsidP="007F4595">
            <w:pPr>
              <w:spacing w:after="0" w:line="240" w:lineRule="auto"/>
              <w:rPr>
                <w:rFonts w:ascii="Times New Roman" w:eastAsia="Times New Roman" w:hAnsi="Times New Roman" w:cs="Times New Roman"/>
                <w:sz w:val="24"/>
                <w:szCs w:val="24"/>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16C21F6"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6662DE52"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1ADC919B"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1ACAAB92"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6В09 - Ветеринария</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C24C5B8"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59C22133" w14:textId="77777777" w:rsidR="009D798D" w:rsidRPr="007F4595" w:rsidRDefault="009D798D" w:rsidP="007F4595">
            <w:pPr>
              <w:spacing w:after="0" w:line="240" w:lineRule="auto"/>
              <w:rPr>
                <w:rFonts w:ascii="Times New Roman" w:eastAsia="Times New Roman" w:hAnsi="Times New Roman" w:cs="Times New Roman"/>
                <w:sz w:val="24"/>
                <w:szCs w:val="24"/>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07807706"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r w:rsidR="009D798D" w:rsidRPr="007F4595" w14:paraId="5BD628E0"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79F7D204"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3340E8AD"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6В 10- Денсаулық сақтау</w:t>
            </w:r>
          </w:p>
          <w:p w14:paraId="5C2B0D30"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6В10220 – </w:t>
            </w:r>
            <w:r w:rsidRPr="007F4595">
              <w:rPr>
                <w:rFonts w:ascii="Times New Roman" w:eastAsia="Times New Roman" w:hAnsi="Times New Roman" w:cs="Times New Roman"/>
                <w:sz w:val="24"/>
                <w:szCs w:val="24"/>
                <w:lang w:val="kk-KZ"/>
              </w:rPr>
              <w:t>Әлеуметтік жұмыстар</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A5CA31"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ОН 8 –  жеке өмірлік жағдайлардың дамуын жоспарлай, болжай, жобалай, модельдей алады</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454ABF40"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w:t>
            </w:r>
            <w:r w:rsidRPr="007F4595">
              <w:rPr>
                <w:rFonts w:ascii="Times New Roman" w:eastAsia="Times New Roman" w:hAnsi="Times New Roman" w:cs="Times New Roman"/>
                <w:sz w:val="24"/>
                <w:szCs w:val="24"/>
                <w:lang w:val="kk-KZ"/>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F97C10E"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7F4595" w14:paraId="3B1083B7"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41EAFDB4"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F13C48B"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 xml:space="preserve">6В11102- </w:t>
            </w:r>
            <w:r w:rsidRPr="007F4595">
              <w:rPr>
                <w:rFonts w:ascii="Times New Roman" w:eastAsia="Times New Roman" w:hAnsi="Times New Roman" w:cs="Times New Roman"/>
                <w:sz w:val="24"/>
                <w:szCs w:val="24"/>
                <w:lang w:val="kk-KZ"/>
              </w:rPr>
              <w:t>М</w:t>
            </w:r>
            <w:r w:rsidRPr="007F4595">
              <w:rPr>
                <w:rFonts w:ascii="Times New Roman" w:eastAsia="Times New Roman" w:hAnsi="Times New Roman" w:cs="Times New Roman"/>
                <w:sz w:val="24"/>
                <w:szCs w:val="24"/>
              </w:rPr>
              <w:t xml:space="preserve">әдени-тынығу жұмысы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46806C0"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05D7D024"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w:t>
            </w:r>
            <w:r w:rsidRPr="007F4595">
              <w:rPr>
                <w:rFonts w:ascii="Times New Roman" w:eastAsia="Times New Roman" w:hAnsi="Times New Roman" w:cs="Times New Roman"/>
                <w:sz w:val="24"/>
                <w:szCs w:val="24"/>
                <w:lang w:val="kk-KZ"/>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4358A721"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r w:rsidR="009D798D" w:rsidRPr="007F4595" w14:paraId="2F12DD63" w14:textId="77777777" w:rsidTr="00D63C09">
        <w:tc>
          <w:tcPr>
            <w:tcW w:w="757" w:type="dxa"/>
            <w:tcBorders>
              <w:top w:val="single" w:sz="4" w:space="0" w:color="auto"/>
              <w:left w:val="single" w:sz="4" w:space="0" w:color="auto"/>
              <w:bottom w:val="single" w:sz="4" w:space="0" w:color="auto"/>
              <w:right w:val="single" w:sz="4" w:space="0" w:color="auto"/>
            </w:tcBorders>
            <w:shd w:val="clear" w:color="auto" w:fill="auto"/>
          </w:tcPr>
          <w:p w14:paraId="0399DE73" w14:textId="77777777" w:rsidR="009D798D" w:rsidRPr="007F4595" w:rsidRDefault="009D798D" w:rsidP="007F4595">
            <w:pPr>
              <w:pStyle w:val="a5"/>
              <w:numPr>
                <w:ilvl w:val="0"/>
                <w:numId w:val="9"/>
              </w:numPr>
              <w:spacing w:after="0" w:line="240" w:lineRule="auto"/>
              <w:ind w:left="0" w:firstLine="0"/>
              <w:rPr>
                <w:rFonts w:ascii="Times New Roman" w:hAnsi="Times New Roman"/>
                <w:b/>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40F78285" w14:textId="77777777" w:rsidR="009D798D" w:rsidRPr="007F4595" w:rsidRDefault="009D798D" w:rsidP="007F4595">
            <w:pPr>
              <w:spacing w:after="0" w:line="240" w:lineRule="auto"/>
              <w:contextualSpacing/>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6В12 – Ұлттық қауіпсіздік және әскери іс </w:t>
            </w:r>
            <w:r w:rsidRPr="007F4595">
              <w:rPr>
                <w:rFonts w:ascii="Times New Roman" w:eastAsia="Times New Roman" w:hAnsi="Times New Roman" w:cs="Times New Roman"/>
                <w:sz w:val="24"/>
                <w:szCs w:val="24"/>
                <w:lang w:val="kk-KZ"/>
              </w:rPr>
              <w:t xml:space="preserve"> </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257109D" w14:textId="77777777" w:rsidR="009D798D" w:rsidRPr="007F4595" w:rsidRDefault="009D798D" w:rsidP="007F4595">
            <w:pPr>
              <w:spacing w:after="0" w:line="240" w:lineRule="auto"/>
              <w:contextualSpacing/>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c>
          <w:tcPr>
            <w:tcW w:w="2484" w:type="dxa"/>
            <w:tcBorders>
              <w:top w:val="single" w:sz="4" w:space="0" w:color="auto"/>
              <w:left w:val="single" w:sz="4" w:space="0" w:color="auto"/>
              <w:bottom w:val="single" w:sz="4" w:space="0" w:color="auto"/>
              <w:right w:val="single" w:sz="4" w:space="0" w:color="auto"/>
            </w:tcBorders>
            <w:shd w:val="clear" w:color="auto" w:fill="auto"/>
          </w:tcPr>
          <w:p w14:paraId="1125513F"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FAA9B40"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w:t>
            </w:r>
          </w:p>
        </w:tc>
      </w:tr>
    </w:tbl>
    <w:p w14:paraId="01C3F177" w14:textId="77777777" w:rsidR="009D798D" w:rsidRPr="007F4595" w:rsidRDefault="009D798D" w:rsidP="007F4595">
      <w:pPr>
        <w:shd w:val="clear" w:color="auto" w:fill="FFFFFF"/>
        <w:spacing w:after="0" w:line="240" w:lineRule="auto"/>
        <w:rPr>
          <w:rFonts w:ascii="Times New Roman" w:eastAsia="Times New Roman" w:hAnsi="Times New Roman" w:cs="Times New Roman"/>
          <w:sz w:val="28"/>
          <w:szCs w:val="28"/>
          <w:lang w:eastAsia="ru-RU"/>
        </w:rPr>
      </w:pPr>
      <w:r w:rsidRPr="007F4595">
        <w:rPr>
          <w:rFonts w:ascii="Times New Roman" w:hAnsi="Times New Roman" w:cs="Times New Roman"/>
          <w:sz w:val="28"/>
          <w:szCs w:val="28"/>
        </w:rPr>
        <w:t xml:space="preserve">       </w:t>
      </w:r>
    </w:p>
    <w:p w14:paraId="5513152E"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r w:rsidRPr="007F4595">
        <w:rPr>
          <w:rFonts w:ascii="Times New Roman" w:eastAsia="Times New Roman" w:hAnsi="Times New Roman" w:cs="Times New Roman"/>
          <w:b/>
          <w:color w:val="000000"/>
          <w:sz w:val="21"/>
          <w:szCs w:val="21"/>
          <w:lang w:val="kk-KZ" w:eastAsia="ru-RU"/>
        </w:rPr>
        <w:t xml:space="preserve"> </w:t>
      </w:r>
    </w:p>
    <w:p w14:paraId="58207355"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6FF56AC1"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350D5704"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5BCFF351"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53B65379"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14AD3C20"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54E85211"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6FA14A16"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19A42E1F"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4A8A261D"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30E511FC"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5EEFB627"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1"/>
          <w:szCs w:val="21"/>
          <w:lang w:val="kk-KZ" w:eastAsia="ru-RU"/>
        </w:rPr>
      </w:pPr>
    </w:p>
    <w:p w14:paraId="2D2BEC8E" w14:textId="77777777" w:rsidR="00A86C4A" w:rsidRPr="007F4595" w:rsidRDefault="009D798D" w:rsidP="007F4595">
      <w:pPr>
        <w:spacing w:after="0" w:line="240" w:lineRule="auto"/>
        <w:jc w:val="right"/>
        <w:textAlignment w:val="baseline"/>
        <w:rPr>
          <w:rFonts w:ascii="Times New Roman" w:eastAsia="Times New Roman" w:hAnsi="Times New Roman" w:cs="Times New Roman"/>
          <w:b/>
          <w:color w:val="000000"/>
          <w:sz w:val="28"/>
          <w:szCs w:val="28"/>
          <w:lang w:val="en-US" w:eastAsia="ru-RU"/>
        </w:rPr>
      </w:pPr>
      <w:r w:rsidRPr="007F4595">
        <w:rPr>
          <w:rFonts w:ascii="Times New Roman" w:eastAsia="Times New Roman" w:hAnsi="Times New Roman" w:cs="Times New Roman"/>
          <w:b/>
          <w:color w:val="000000"/>
          <w:sz w:val="28"/>
          <w:szCs w:val="28"/>
          <w:lang w:eastAsia="ru-RU"/>
        </w:rPr>
        <w:t xml:space="preserve"> </w:t>
      </w:r>
    </w:p>
    <w:p w14:paraId="091EDD21" w14:textId="77777777" w:rsidR="0020000F" w:rsidRPr="007F4595" w:rsidRDefault="0020000F"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0015F0CB" w14:textId="77777777" w:rsidR="001B0470" w:rsidRDefault="001B0470"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069E3496"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7E542572"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7D2D8723"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56A64C2A"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44C4CA3D"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4C8F5DFA"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3315152A"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4AD9C1D3"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1EEDA621"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1E0AF7BD" w14:textId="77777777" w:rsidR="008B3AAE"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25CEC688" w14:textId="77777777" w:rsidR="008B3AAE" w:rsidRPr="007F4595" w:rsidRDefault="008B3AAE" w:rsidP="007F4595">
      <w:pPr>
        <w:spacing w:after="0" w:line="240" w:lineRule="auto"/>
        <w:textAlignment w:val="baseline"/>
        <w:rPr>
          <w:rFonts w:ascii="Times New Roman" w:eastAsia="Times New Roman" w:hAnsi="Times New Roman" w:cs="Times New Roman"/>
          <w:b/>
          <w:color w:val="000000"/>
          <w:sz w:val="28"/>
          <w:szCs w:val="28"/>
          <w:lang w:val="kk-KZ" w:eastAsia="ru-RU"/>
        </w:rPr>
      </w:pPr>
    </w:p>
    <w:p w14:paraId="64C338E4" w14:textId="77777777" w:rsidR="009D798D" w:rsidRPr="007F4595" w:rsidRDefault="009D798D" w:rsidP="007F4595">
      <w:pPr>
        <w:spacing w:after="0" w:line="240" w:lineRule="auto"/>
        <w:jc w:val="right"/>
        <w:textAlignment w:val="baseline"/>
        <w:rPr>
          <w:rFonts w:ascii="Times New Roman" w:eastAsia="Times New Roman" w:hAnsi="Times New Roman" w:cs="Times New Roman"/>
          <w:b/>
          <w:color w:val="000000"/>
          <w:sz w:val="28"/>
          <w:szCs w:val="28"/>
          <w:lang w:val="kk-KZ" w:eastAsia="ru-RU"/>
        </w:rPr>
      </w:pPr>
      <w:r w:rsidRPr="007F4595">
        <w:rPr>
          <w:rFonts w:ascii="Times New Roman" w:eastAsia="Times New Roman" w:hAnsi="Times New Roman" w:cs="Times New Roman"/>
          <w:b/>
          <w:color w:val="000000"/>
          <w:sz w:val="28"/>
          <w:szCs w:val="28"/>
          <w:lang w:val="kk-KZ" w:eastAsia="ru-RU"/>
        </w:rPr>
        <w:lastRenderedPageBreak/>
        <w:t>Б  қосымшасы</w:t>
      </w:r>
    </w:p>
    <w:p w14:paraId="306A75EC" w14:textId="77777777" w:rsidR="009D798D" w:rsidRPr="007F4595" w:rsidRDefault="009D798D" w:rsidP="007F4595">
      <w:pPr>
        <w:spacing w:after="0" w:line="240" w:lineRule="auto"/>
        <w:ind w:firstLine="709"/>
        <w:jc w:val="both"/>
        <w:textAlignment w:val="baseline"/>
        <w:rPr>
          <w:rFonts w:ascii="Times New Roman" w:eastAsia="Times New Roman" w:hAnsi="Times New Roman" w:cs="Times New Roman"/>
          <w:b/>
          <w:color w:val="000000"/>
          <w:sz w:val="28"/>
          <w:szCs w:val="28"/>
          <w:lang w:val="kk-KZ" w:eastAsia="ru-RU"/>
        </w:rPr>
      </w:pPr>
      <w:r w:rsidRPr="007F4595">
        <w:rPr>
          <w:rFonts w:ascii="Times New Roman" w:eastAsia="Times New Roman" w:hAnsi="Times New Roman" w:cs="Times New Roman"/>
          <w:b/>
          <w:color w:val="000000"/>
          <w:sz w:val="28"/>
          <w:szCs w:val="28"/>
          <w:lang w:val="kk-KZ" w:eastAsia="ru-RU"/>
        </w:rPr>
        <w:t xml:space="preserve">Студенттердің оқу мотивациясын диагностикалауға арналған әдістеме (А.А.Реан және В. А. Якунин, Н.Ц. Бадмаеваның түрлендіруі) </w:t>
      </w:r>
      <w:r w:rsidR="00494F9D" w:rsidRPr="007F4595">
        <w:rPr>
          <w:rFonts w:ascii="Times New Roman" w:eastAsia="Times New Roman" w:hAnsi="Times New Roman" w:cs="Times New Roman"/>
          <w:color w:val="000000"/>
          <w:sz w:val="28"/>
          <w:szCs w:val="28"/>
          <w:lang w:val="kk-KZ" w:eastAsia="ru-RU"/>
        </w:rPr>
        <w:t>[283</w:t>
      </w:r>
      <w:r w:rsidRPr="007F4595">
        <w:rPr>
          <w:rFonts w:ascii="Times New Roman" w:eastAsia="Times New Roman" w:hAnsi="Times New Roman" w:cs="Times New Roman"/>
          <w:color w:val="000000"/>
          <w:sz w:val="28"/>
          <w:szCs w:val="28"/>
          <w:lang w:val="kk-KZ" w:eastAsia="ru-RU"/>
        </w:rPr>
        <w:t>]</w:t>
      </w:r>
    </w:p>
    <w:p w14:paraId="7F3A9FD8" w14:textId="08F1A3D8" w:rsidR="009D798D" w:rsidRPr="007F4595" w:rsidRDefault="008B3AAE" w:rsidP="007F4595">
      <w:pPr>
        <w:spacing w:after="0" w:line="240" w:lineRule="auto"/>
        <w:ind w:firstLine="709"/>
        <w:jc w:val="both"/>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Әдістеме А.А.Реан мен В.А.</w:t>
      </w:r>
      <w:r w:rsidR="009D798D" w:rsidRPr="007F4595">
        <w:rPr>
          <w:rFonts w:ascii="Times New Roman" w:eastAsia="Times New Roman" w:hAnsi="Times New Roman" w:cs="Times New Roman"/>
          <w:color w:val="000000"/>
          <w:sz w:val="24"/>
          <w:szCs w:val="24"/>
          <w:lang w:val="kk-KZ" w:eastAsia="ru-RU"/>
        </w:rPr>
        <w:t>Якуниннің сауалнамасы негізінде жетілдірілген. Жоғарыда аталған сауалнаманың 16 тұжырымдарына В.Г.Леонтьевпен белгіленген оқу түрткілерін сипаттайтын тұжырымдар, сонымен қатар студенттер мен мектеп оқушыларының сауалнамасы нәтижесінде Н.Ц. Бадмаевамен алынған оқу түрткілерін сипаттайтын тұжырымдар қосылды. Бұл коммуникативтік, кәсіби, оқу-танымдық, ауқымды әлеуметтік түрткілер, сонымен қатар өзін-өзі шығармашылық тұрғыдан таныту, бедел және сәтсіздіктен жылыстау түрткілері.</w:t>
      </w:r>
    </w:p>
    <w:p w14:paraId="07131BC1" w14:textId="77777777" w:rsidR="009D798D" w:rsidRPr="007F4595" w:rsidRDefault="009D798D" w:rsidP="007F4595">
      <w:pPr>
        <w:spacing w:after="0" w:line="240" w:lineRule="auto"/>
        <w:ind w:firstLine="709"/>
        <w:jc w:val="both"/>
        <w:textAlignment w:val="baseline"/>
        <w:rPr>
          <w:rFonts w:ascii="Times New Roman" w:eastAsia="Times New Roman" w:hAnsi="Times New Roman" w:cs="Times New Roman"/>
          <w:b/>
          <w:i/>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w:t>
      </w:r>
      <w:r w:rsidRPr="007F4595">
        <w:rPr>
          <w:rFonts w:ascii="Times New Roman" w:eastAsia="Times New Roman" w:hAnsi="Times New Roman" w:cs="Times New Roman"/>
          <w:b/>
          <w:i/>
          <w:color w:val="000000"/>
          <w:sz w:val="24"/>
          <w:szCs w:val="24"/>
          <w:lang w:val="kk-KZ" w:eastAsia="ru-RU"/>
        </w:rPr>
        <w:t>Нұсқаулық:</w:t>
      </w:r>
    </w:p>
    <w:p w14:paraId="031C7F61" w14:textId="77777777" w:rsidR="009D798D" w:rsidRPr="007F4595" w:rsidRDefault="009D798D" w:rsidP="007F4595">
      <w:pPr>
        <w:spacing w:after="0" w:line="240" w:lineRule="auto"/>
        <w:ind w:firstLine="709"/>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Оқу әрекетінің берілген түрткілерін Сіз үшін маңыздылығына қарай 5 балдық жүйе бойынша бағалаңыз: 1 балл түрткінің минималды, 5 балл – максималды маңыздылығына сәйкес келеді.</w:t>
      </w:r>
    </w:p>
    <w:p w14:paraId="774F4B8E" w14:textId="77777777" w:rsidR="009D798D" w:rsidRPr="007F4595" w:rsidRDefault="009D798D" w:rsidP="007F4595">
      <w:pPr>
        <w:spacing w:after="0" w:line="240" w:lineRule="auto"/>
        <w:ind w:firstLine="709"/>
        <w:jc w:val="both"/>
        <w:textAlignment w:val="baseline"/>
        <w:rPr>
          <w:rFonts w:ascii="Times New Roman" w:eastAsia="Times New Roman" w:hAnsi="Times New Roman" w:cs="Times New Roman"/>
          <w:b/>
          <w:bCs/>
          <w:i/>
          <w:iCs/>
          <w:color w:val="000000"/>
          <w:sz w:val="24"/>
          <w:szCs w:val="24"/>
          <w:bdr w:val="none" w:sz="0" w:space="0" w:color="auto" w:frame="1"/>
          <w:lang w:val="kk-KZ" w:eastAsia="ru-RU"/>
        </w:rPr>
      </w:pPr>
      <w:r w:rsidRPr="007F4595">
        <w:rPr>
          <w:rFonts w:ascii="Times New Roman" w:eastAsia="Times New Roman" w:hAnsi="Times New Roman" w:cs="Times New Roman"/>
          <w:b/>
          <w:bCs/>
          <w:i/>
          <w:iCs/>
          <w:color w:val="000000"/>
          <w:sz w:val="24"/>
          <w:szCs w:val="24"/>
          <w:bdr w:val="none" w:sz="0" w:space="0" w:color="auto" w:frame="1"/>
          <w:lang w:val="kk-KZ" w:eastAsia="ru-RU"/>
        </w:rPr>
        <w:t>Тест</w:t>
      </w:r>
    </w:p>
    <w:p w14:paraId="381283F2"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Таңдаған мамандығым маған ұнайды, сондықтан оқып жүрмін.</w:t>
      </w:r>
    </w:p>
    <w:p w14:paraId="395CA0F9"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Болашақ кәсіби іс-әрекеттің сәттілігін қамтамасыз ету үшін.</w:t>
      </w:r>
    </w:p>
    <w:p w14:paraId="319843EE"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Маман болғым келеді.</w:t>
      </w:r>
    </w:p>
    <w:p w14:paraId="3972C246"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Болашақ кәсіби іс-әрекет саласына қатысты өзекті сауалдарға жауап беру үшін.</w:t>
      </w:r>
    </w:p>
    <w:p w14:paraId="0293D5D8"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 xml:space="preserve">Мен таңдаған мамандығыма қатысты бойымдағы дарынымды, қабілеттерімді және бейімділіктерімді толық пайдаланғым келеді. </w:t>
      </w:r>
    </w:p>
    <w:p w14:paraId="7C7F6DD9"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Достарымнан қалмау үшін.</w:t>
      </w:r>
    </w:p>
    <w:p w14:paraId="3FA60862"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Адамдармен жұмыс жасау үшін терең әрі жан-жақты білім қажет.</w:t>
      </w:r>
    </w:p>
    <w:p w14:paraId="5F9C6D65"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Себебі үздік студенттердің қатарында болғым келеді.</w:t>
      </w:r>
    </w:p>
    <w:p w14:paraId="0F1D94B6"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Себебі біздің оқу тобымыз институтта ең жақсы топ болғанын қалаймын.</w:t>
      </w:r>
    </w:p>
    <w:p w14:paraId="7CDEB57F"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Қызықты адамдармен танысу және қарым-қатынас орнату үшін.</w:t>
      </w:r>
    </w:p>
    <w:p w14:paraId="06E5CFDD"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Себебі алынған білім маған қажет нәрсенің бәріне қол жеткізуге мүмкіндік береді.</w:t>
      </w:r>
    </w:p>
    <w:p w14:paraId="3963F52D"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Таныстарымның қабілетті, перспективалы адам ретіндегі мен туралы пікірін өзгертпеуі үшін, институтты бітіру керек.</w:t>
      </w:r>
    </w:p>
    <w:p w14:paraId="4AC19969"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Нашар оқу үшін мінеу мен жазалардан аулақ болу үшін.</w:t>
      </w:r>
    </w:p>
    <w:p w14:paraId="002737BA"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Оқу ұжымының құрметті адамы болғым келеді.</w:t>
      </w:r>
    </w:p>
    <w:p w14:paraId="7B91813B"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Мен курстастарымнан артта қалғым келмейді, үлгермейтіндердің қатарында болғым келмейді.</w:t>
      </w:r>
    </w:p>
    <w:p w14:paraId="1817AA26"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bCs/>
          <w:iCs/>
          <w:color w:val="000000"/>
          <w:sz w:val="24"/>
          <w:szCs w:val="24"/>
          <w:bdr w:val="none" w:sz="0" w:space="0" w:color="auto" w:frame="1"/>
          <w:lang w:val="kk-KZ" w:eastAsia="ru-RU"/>
        </w:rPr>
      </w:pPr>
      <w:r w:rsidRPr="007F4595">
        <w:rPr>
          <w:rFonts w:ascii="Times New Roman" w:eastAsia="Times New Roman" w:hAnsi="Times New Roman" w:cs="Times New Roman"/>
          <w:bCs/>
          <w:iCs/>
          <w:color w:val="000000"/>
          <w:sz w:val="24"/>
          <w:szCs w:val="24"/>
          <w:bdr w:val="none" w:sz="0" w:space="0" w:color="auto" w:frame="1"/>
          <w:lang w:val="kk-KZ" w:eastAsia="ru-RU"/>
        </w:rPr>
        <w:t>Себебі менің болашақтағы материалдық қамтамасыздығымның деңгейі оқудағы жетістіктеріме байланысты.</w:t>
      </w:r>
    </w:p>
    <w:p w14:paraId="5EE74374"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Жақсы оқып, емтихандарды «4» пен «5» тапсыру үшін.</w:t>
      </w:r>
    </w:p>
    <w:p w14:paraId="69139633"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Тек оқығанды ұнатамын.</w:t>
      </w:r>
    </w:p>
    <w:p w14:paraId="2F76134C"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Институтқа түскен соң, оны бітіру үшін оқуға мәжбүрмін.</w:t>
      </w:r>
    </w:p>
    <w:p w14:paraId="5FCF0C3F"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Үнемі келесі сабақтарға дайын болу үшін.</w:t>
      </w:r>
    </w:p>
    <w:p w14:paraId="2515AB39"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Нақты оқу сұрақтарына жауап беру үшін, келесі курстарда оқуды сәтті жалғастыру.</w:t>
      </w:r>
    </w:p>
    <w:p w14:paraId="4B56777B"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Терең және берік білім алу үшін.</w:t>
      </w:r>
    </w:p>
    <w:p w14:paraId="4F32985A"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Өйткені болашақта мамандық бойынша ғылыми іс-әрекетпен айналысуды ойлаймын.</w:t>
      </w:r>
    </w:p>
    <w:p w14:paraId="630B9966"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Кез-келген білім болашақ мамандықта қажет болады.</w:t>
      </w:r>
    </w:p>
    <w:p w14:paraId="4F08BCB0"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Себебі мен қоғамға көбірек пайда әкелгім келеді.</w:t>
      </w:r>
    </w:p>
    <w:p w14:paraId="1D3B9597"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Жоғары білікті маман болу.</w:t>
      </w:r>
    </w:p>
    <w:p w14:paraId="11E679AE"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Жаңа нәрселерді үйрену, шығармашылық іс-әрекетпен айналысу үшін.</w:t>
      </w:r>
    </w:p>
    <w:p w14:paraId="51D6C80D"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Қоғамның, адамдардың тіршілік әрекетінің даму мәселелеріне жауап беру үшін.</w:t>
      </w:r>
    </w:p>
    <w:p w14:paraId="37C56B45"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Оқытушылардың жақсы пікірлеріне ие болу үшін.</w:t>
      </w:r>
    </w:p>
    <w:p w14:paraId="2BB11A06"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Ата-аналарым мен қоршаған ортадағы адамдардың қолдауына қол жеткізу үшін.</w:t>
      </w:r>
    </w:p>
    <w:p w14:paraId="4440177F"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Ата-ана, мектеп алдындағы парызымды орындау үшін оқимын.</w:t>
      </w:r>
    </w:p>
    <w:p w14:paraId="69D22944"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Себебі білім маған өзіме деген сенімділік береді.</w:t>
      </w:r>
    </w:p>
    <w:p w14:paraId="3E861681"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lastRenderedPageBreak/>
        <w:t>Өйткені менің болашақ қызметтік жағдайым оқудағы табыстарыма байланысты.</w:t>
      </w:r>
    </w:p>
    <w:p w14:paraId="391A35EB" w14:textId="77777777" w:rsidR="009D798D" w:rsidRPr="007F4595" w:rsidRDefault="009D798D" w:rsidP="007F4595">
      <w:pPr>
        <w:numPr>
          <w:ilvl w:val="0"/>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Мен басқалардан артық болуым үшін, жақсы бағалармен диплом алғым келеді.</w:t>
      </w:r>
    </w:p>
    <w:p w14:paraId="3D935728" w14:textId="77777777" w:rsidR="009D798D" w:rsidRPr="007F4595" w:rsidRDefault="009D798D" w:rsidP="007F4595">
      <w:pPr>
        <w:spacing w:after="0" w:line="240" w:lineRule="auto"/>
        <w:jc w:val="both"/>
        <w:textAlignment w:val="baseline"/>
        <w:rPr>
          <w:rFonts w:ascii="Times New Roman" w:eastAsia="Times New Roman" w:hAnsi="Times New Roman" w:cs="Times New Roman"/>
          <w:color w:val="000000"/>
          <w:sz w:val="24"/>
          <w:szCs w:val="24"/>
          <w:lang w:val="kk-KZ" w:eastAsia="ru-RU"/>
        </w:rPr>
      </w:pPr>
    </w:p>
    <w:p w14:paraId="58836AC1" w14:textId="77777777" w:rsidR="009D798D" w:rsidRPr="007F4595" w:rsidRDefault="009D798D" w:rsidP="007F4595">
      <w:pPr>
        <w:spacing w:after="0" w:line="240" w:lineRule="auto"/>
        <w:jc w:val="both"/>
        <w:textAlignment w:val="baseline"/>
        <w:rPr>
          <w:rFonts w:ascii="Times New Roman" w:eastAsia="Times New Roman" w:hAnsi="Times New Roman" w:cs="Times New Roman"/>
          <w:b/>
          <w:i/>
          <w:color w:val="000000"/>
          <w:sz w:val="24"/>
          <w:szCs w:val="24"/>
          <w:lang w:val="kk-KZ" w:eastAsia="ru-RU"/>
        </w:rPr>
      </w:pPr>
      <w:r w:rsidRPr="007F4595">
        <w:rPr>
          <w:rFonts w:ascii="Times New Roman" w:eastAsia="Times New Roman" w:hAnsi="Times New Roman" w:cs="Times New Roman"/>
          <w:b/>
          <w:i/>
          <w:color w:val="000000"/>
          <w:sz w:val="24"/>
          <w:szCs w:val="24"/>
          <w:lang w:val="kk-KZ" w:eastAsia="ru-RU"/>
        </w:rPr>
        <w:t>Тест нәтижелерін өңдеу және түсіндіру</w:t>
      </w:r>
    </w:p>
    <w:p w14:paraId="44A3440E"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 шкаласы. Коммуникативтік түрткілер: 7, 10, 14, 32.</w:t>
      </w:r>
    </w:p>
    <w:p w14:paraId="4676B40A"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 шкаласы. Жылыстау түрткілері: 6, 12, 13, 15, 19.</w:t>
      </w:r>
    </w:p>
    <w:p w14:paraId="52E5AD23"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 шкаласы. Бедел түрткілері: 8, 9, 29, 30, 34.</w:t>
      </w:r>
    </w:p>
    <w:p w14:paraId="502FF8D2"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4 шкаласы. Кәсіби түрткілер: 1, 2, 3, 4, 5, 26.</w:t>
      </w:r>
    </w:p>
    <w:p w14:paraId="5B6979B6"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5 шкаласы. Өзін-өзі шығармашылық таныту түрткілері: 27, 28.</w:t>
      </w:r>
    </w:p>
    <w:p w14:paraId="786F2AC2"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6 шкаласы. Оқу-танымдық түрткілері: 17, 18, 20, 21, 22, 23, 24.</w:t>
      </w:r>
    </w:p>
    <w:p w14:paraId="5BC8470A" w14:textId="77777777" w:rsidR="009D798D" w:rsidRPr="007F4595" w:rsidRDefault="009D798D" w:rsidP="007F4595">
      <w:pPr>
        <w:numPr>
          <w:ilvl w:val="1"/>
          <w:numId w:val="10"/>
        </w:numPr>
        <w:spacing w:after="0" w:line="240" w:lineRule="auto"/>
        <w:ind w:left="0"/>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7 шкаласы. Әлеуметтік түрткілер: 11, 16, 25, 31, 33.</w:t>
      </w:r>
    </w:p>
    <w:p w14:paraId="2D5A407F" w14:textId="77777777" w:rsidR="009D798D" w:rsidRPr="007F4595" w:rsidRDefault="009D798D" w:rsidP="007F4595">
      <w:pPr>
        <w:spacing w:after="0" w:line="240" w:lineRule="auto"/>
        <w:ind w:firstLine="708"/>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Тестілеу нәтижелерін өңдеу кезінде сауалнаманың әр шкаласы бойынша орташа көрсеткішті есептеу қажет.</w:t>
      </w:r>
    </w:p>
    <w:p w14:paraId="7A691742" w14:textId="77777777" w:rsidR="009D798D" w:rsidRPr="007F4595" w:rsidRDefault="009D798D" w:rsidP="007F4595">
      <w:pPr>
        <w:spacing w:after="0" w:line="240" w:lineRule="auto"/>
        <w:ind w:firstLine="708"/>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Коммуникативтік түрткілер</w:t>
      </w:r>
      <w:r w:rsidRPr="007F4595">
        <w:rPr>
          <w:rFonts w:ascii="Times New Roman" w:eastAsia="Times New Roman" w:hAnsi="Times New Roman" w:cs="Times New Roman"/>
          <w:color w:val="000000"/>
          <w:sz w:val="24"/>
          <w:szCs w:val="24"/>
          <w:lang w:val="kk-KZ" w:eastAsia="ru-RU"/>
        </w:rPr>
        <w:t xml:space="preserve"> – </w:t>
      </w:r>
      <w:r w:rsidRPr="007F4595">
        <w:rPr>
          <w:rFonts w:ascii="Times New Roman" w:hAnsi="Times New Roman" w:cs="Times New Roman"/>
          <w:color w:val="333333"/>
          <w:sz w:val="24"/>
          <w:szCs w:val="24"/>
          <w:lang w:val="kk-KZ"/>
        </w:rPr>
        <w:t>қарым-қатынастағы қажеттіліктермен байланысты</w:t>
      </w:r>
      <w:r w:rsidRPr="007F4595">
        <w:rPr>
          <w:rFonts w:ascii="Times New Roman" w:eastAsia="Times New Roman" w:hAnsi="Times New Roman" w:cs="Times New Roman"/>
          <w:color w:val="000000"/>
          <w:sz w:val="24"/>
          <w:szCs w:val="24"/>
          <w:lang w:val="kk-KZ" w:eastAsia="ru-RU"/>
        </w:rPr>
        <w:t>.</w:t>
      </w:r>
    </w:p>
    <w:p w14:paraId="2CAE37FD" w14:textId="77777777" w:rsidR="009D798D" w:rsidRPr="007F4595" w:rsidRDefault="009D798D" w:rsidP="007F4595">
      <w:pPr>
        <w:spacing w:after="0" w:line="240" w:lineRule="auto"/>
        <w:ind w:firstLine="708"/>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Сәтсіздіктерден жылыстау түрткілері</w:t>
      </w:r>
      <w:r w:rsidRPr="007F4595">
        <w:rPr>
          <w:rFonts w:ascii="Times New Roman" w:eastAsia="Times New Roman" w:hAnsi="Times New Roman" w:cs="Times New Roman"/>
          <w:color w:val="000000"/>
          <w:sz w:val="24"/>
          <w:szCs w:val="24"/>
          <w:lang w:val="kk-KZ" w:eastAsia="ru-RU"/>
        </w:rPr>
        <w:t xml:space="preserve"> —</w:t>
      </w:r>
      <w:r w:rsidRPr="007F4595">
        <w:rPr>
          <w:rFonts w:ascii="Times New Roman" w:hAnsi="Times New Roman" w:cs="Times New Roman"/>
          <w:color w:val="333333"/>
          <w:sz w:val="24"/>
          <w:szCs w:val="24"/>
          <w:lang w:val="kk-KZ"/>
        </w:rPr>
        <w:t>әрекеттердің орындалмаған жағдайында мүмкін болатын қиындықтар, қолайсыздықтар, жазалар туралы түсінікпен байланысты</w:t>
      </w:r>
    </w:p>
    <w:p w14:paraId="32A6A5E0" w14:textId="77777777" w:rsidR="009D798D" w:rsidRPr="007F4595" w:rsidRDefault="009D798D" w:rsidP="007F4595">
      <w:pPr>
        <w:spacing w:after="0" w:line="240" w:lineRule="auto"/>
        <w:ind w:firstLine="708"/>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 xml:space="preserve">Беделдің себептері </w:t>
      </w:r>
      <w:r w:rsidRPr="007F4595">
        <w:rPr>
          <w:rFonts w:ascii="Times New Roman" w:eastAsia="Times New Roman" w:hAnsi="Times New Roman" w:cs="Times New Roman"/>
          <w:color w:val="000000"/>
          <w:sz w:val="24"/>
          <w:szCs w:val="24"/>
          <w:lang w:val="kk-KZ" w:eastAsia="ru-RU"/>
        </w:rPr>
        <w:t>- жоғары әлеуметтік мәртебеге ие болу немесе оны сақтау ниетімен байланысты.</w:t>
      </w:r>
    </w:p>
    <w:p w14:paraId="3E36485C" w14:textId="77777777" w:rsidR="009D798D" w:rsidRPr="007F4595" w:rsidRDefault="009D798D" w:rsidP="007F4595">
      <w:pPr>
        <w:shd w:val="clear" w:color="auto" w:fill="FFFFFF"/>
        <w:tabs>
          <w:tab w:val="num" w:pos="720"/>
        </w:tabs>
        <w:spacing w:after="0" w:line="240" w:lineRule="auto"/>
        <w:jc w:val="both"/>
        <w:rPr>
          <w:rFonts w:ascii="Times New Roman" w:hAnsi="Times New Roman" w:cs="Times New Roman"/>
          <w:color w:val="333333"/>
          <w:sz w:val="24"/>
          <w:szCs w:val="24"/>
          <w:lang w:val="kk-KZ"/>
        </w:rPr>
      </w:pPr>
      <w:bookmarkStart w:id="14" w:name="_Hlk39484523"/>
      <w:r w:rsidRPr="007F4595">
        <w:rPr>
          <w:rFonts w:ascii="Times New Roman" w:eastAsia="Times New Roman" w:hAnsi="Times New Roman" w:cs="Times New Roman"/>
          <w:b/>
          <w:bCs/>
          <w:color w:val="000000"/>
          <w:sz w:val="24"/>
          <w:szCs w:val="24"/>
          <w:bdr w:val="none" w:sz="0" w:space="0" w:color="auto" w:frame="1"/>
          <w:lang w:val="kk-KZ" w:eastAsia="ru-RU"/>
        </w:rPr>
        <w:tab/>
        <w:t>К</w:t>
      </w:r>
      <w:r w:rsidRPr="007F4595">
        <w:rPr>
          <w:rFonts w:ascii="Times New Roman" w:hAnsi="Times New Roman" w:cs="Times New Roman"/>
          <w:b/>
          <w:color w:val="333333"/>
          <w:sz w:val="24"/>
          <w:szCs w:val="24"/>
          <w:lang w:val="kk-KZ"/>
        </w:rPr>
        <w:t xml:space="preserve">әсіби түрткілер </w:t>
      </w:r>
      <w:r w:rsidRPr="007F4595">
        <w:rPr>
          <w:rFonts w:ascii="Times New Roman" w:eastAsia="Times New Roman" w:hAnsi="Times New Roman" w:cs="Times New Roman"/>
          <w:color w:val="000000"/>
          <w:sz w:val="24"/>
          <w:szCs w:val="24"/>
          <w:lang w:val="kk-KZ" w:eastAsia="ru-RU"/>
        </w:rPr>
        <w:t>–</w:t>
      </w:r>
      <w:r w:rsidRPr="007F4595">
        <w:rPr>
          <w:rFonts w:ascii="Times New Roman" w:hAnsi="Times New Roman" w:cs="Times New Roman"/>
          <w:color w:val="333333"/>
          <w:sz w:val="24"/>
          <w:szCs w:val="24"/>
          <w:lang w:val="kk-KZ"/>
        </w:rPr>
        <w:t xml:space="preserve"> таңдалған кәсіби саладағы қажетті білім мен дағдыларды алу, білікті маман болу ниетімен байланысты;</w:t>
      </w:r>
    </w:p>
    <w:p w14:paraId="4382BDEC" w14:textId="77777777" w:rsidR="009D798D" w:rsidRPr="007F4595" w:rsidRDefault="009D798D" w:rsidP="007F4595">
      <w:pPr>
        <w:shd w:val="clear" w:color="auto" w:fill="FFFFFF"/>
        <w:tabs>
          <w:tab w:val="num" w:pos="720"/>
        </w:tabs>
        <w:spacing w:after="0" w:line="240" w:lineRule="auto"/>
        <w:jc w:val="both"/>
        <w:rPr>
          <w:rFonts w:ascii="Times New Roman" w:hAnsi="Times New Roman" w:cs="Times New Roman"/>
          <w:color w:val="333333"/>
          <w:sz w:val="24"/>
          <w:szCs w:val="24"/>
          <w:lang w:val="kk-KZ"/>
        </w:rPr>
      </w:pPr>
      <w:r w:rsidRPr="007F4595">
        <w:rPr>
          <w:rFonts w:ascii="Times New Roman" w:hAnsi="Times New Roman" w:cs="Times New Roman"/>
          <w:b/>
          <w:color w:val="333333"/>
          <w:sz w:val="24"/>
          <w:szCs w:val="24"/>
          <w:lang w:val="kk-KZ"/>
        </w:rPr>
        <w:tab/>
        <w:t xml:space="preserve">Шығармашылық өзін-өзі таныту түрткілері </w:t>
      </w:r>
      <w:r w:rsidRPr="007F4595">
        <w:rPr>
          <w:rFonts w:ascii="Times New Roman" w:eastAsia="Times New Roman" w:hAnsi="Times New Roman" w:cs="Times New Roman"/>
          <w:color w:val="000000"/>
          <w:sz w:val="24"/>
          <w:szCs w:val="24"/>
          <w:lang w:val="kk-KZ" w:eastAsia="ru-RU"/>
        </w:rPr>
        <w:t xml:space="preserve">– </w:t>
      </w:r>
      <w:r w:rsidRPr="007F4595">
        <w:rPr>
          <w:rFonts w:ascii="Times New Roman" w:hAnsi="Times New Roman" w:cs="Times New Roman"/>
          <w:color w:val="333333"/>
          <w:sz w:val="24"/>
          <w:szCs w:val="24"/>
          <w:lang w:val="kk-KZ"/>
        </w:rPr>
        <w:t>өз қабілеттерін неғұрлым толық анықтауға және дамытуға сонымен қатар оларды іске асыруға ұмтылумен, міндеттерді шешуге шығармашылық көзқараспен байланысты;</w:t>
      </w:r>
    </w:p>
    <w:p w14:paraId="09BCF209" w14:textId="77777777" w:rsidR="009D798D" w:rsidRPr="007F4595" w:rsidRDefault="009D798D" w:rsidP="007F4595">
      <w:pPr>
        <w:shd w:val="clear" w:color="auto" w:fill="FFFFFF"/>
        <w:tabs>
          <w:tab w:val="num" w:pos="720"/>
        </w:tabs>
        <w:spacing w:after="0" w:line="240" w:lineRule="auto"/>
        <w:jc w:val="both"/>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ab/>
      </w:r>
      <w:r w:rsidRPr="007F4595">
        <w:rPr>
          <w:rFonts w:ascii="Times New Roman" w:hAnsi="Times New Roman" w:cs="Times New Roman"/>
          <w:b/>
          <w:color w:val="333333"/>
          <w:sz w:val="24"/>
          <w:szCs w:val="24"/>
          <w:lang w:val="kk-KZ"/>
        </w:rPr>
        <w:t xml:space="preserve">Оқу-танымдық түрткілер </w:t>
      </w:r>
      <w:r w:rsidRPr="007F4595">
        <w:rPr>
          <w:rFonts w:ascii="Times New Roman" w:eastAsia="Times New Roman" w:hAnsi="Times New Roman" w:cs="Times New Roman"/>
          <w:color w:val="000000"/>
          <w:sz w:val="24"/>
          <w:szCs w:val="24"/>
          <w:lang w:val="kk-KZ" w:eastAsia="ru-RU"/>
        </w:rPr>
        <w:t>–</w:t>
      </w:r>
      <w:r w:rsidRPr="007F4595">
        <w:rPr>
          <w:rFonts w:ascii="Times New Roman" w:hAnsi="Times New Roman" w:cs="Times New Roman"/>
          <w:color w:val="333333"/>
          <w:sz w:val="24"/>
          <w:szCs w:val="24"/>
          <w:lang w:val="kk-KZ"/>
        </w:rPr>
        <w:t xml:space="preserve"> оқу іс-әрекетінің мазмұнымен және оны орындау үрдісімен байланысты; студенттің жаңа білім, оқу дағдыларын меңгеруге бағдарланғанын айғақтайды; білімге деген қызығушылықтың тереңдігімен анықталады; сондай-ақ, студенттердің білім алу тәсілдерін игеруге бағдарланғанын көрсететін түрткілер де жатады: өздігінен білім алу әдістеріне, ғылыми таным әдістеріне, оқу жұмысын өздігінен реттеу тәсілдеріне, оқу жұмысын ұтымды ұйымдастыруға қызығушылық, студенттердің өздігінен білім алуға деген ұмтылысын, білім алу тәсілдерін дербес жетілдіруге бағытталғандығын көрсетеді.</w:t>
      </w:r>
    </w:p>
    <w:p w14:paraId="309DFAF1" w14:textId="77777777" w:rsidR="009D798D" w:rsidRPr="007F4595" w:rsidRDefault="009D798D" w:rsidP="007F4595">
      <w:pPr>
        <w:shd w:val="clear" w:color="auto" w:fill="FFFFFF"/>
        <w:tabs>
          <w:tab w:val="num" w:pos="720"/>
        </w:tabs>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hAnsi="Times New Roman" w:cs="Times New Roman"/>
          <w:color w:val="333333"/>
          <w:sz w:val="24"/>
          <w:szCs w:val="24"/>
          <w:lang w:val="kk-KZ"/>
        </w:rPr>
        <w:tab/>
      </w:r>
      <w:r w:rsidRPr="007F4595">
        <w:rPr>
          <w:rFonts w:ascii="Times New Roman" w:hAnsi="Times New Roman" w:cs="Times New Roman"/>
          <w:b/>
          <w:color w:val="333333"/>
          <w:sz w:val="24"/>
          <w:szCs w:val="24"/>
          <w:lang w:val="kk-KZ"/>
        </w:rPr>
        <w:t xml:space="preserve">Әлеуметтік түрткілер </w:t>
      </w:r>
      <w:r w:rsidRPr="007F4595">
        <w:rPr>
          <w:rFonts w:ascii="Times New Roman" w:eastAsia="Times New Roman" w:hAnsi="Times New Roman" w:cs="Times New Roman"/>
          <w:color w:val="000000"/>
          <w:sz w:val="24"/>
          <w:szCs w:val="24"/>
          <w:lang w:val="kk-KZ" w:eastAsia="ru-RU"/>
        </w:rPr>
        <w:t>–</w:t>
      </w:r>
      <w:r w:rsidRPr="007F4595">
        <w:rPr>
          <w:rFonts w:ascii="Times New Roman" w:hAnsi="Times New Roman" w:cs="Times New Roman"/>
          <w:color w:val="333333"/>
          <w:sz w:val="24"/>
          <w:szCs w:val="24"/>
          <w:lang w:val="kk-KZ"/>
        </w:rPr>
        <w:t xml:space="preserve"> студенттің басқа адамдармен әлеуметтік өзара әрекеттестігінің көптеген түрлерімен байланысты; сонымен қатар әлеуметтік түрткілерге қоршаған ортадағылармен қарым-қатынаста белгілі бір ұстанымда болуға, олардың қолдауына, беделге ие болуға деген ұмтылысты білдіреді.</w:t>
      </w:r>
      <w:r w:rsidRPr="007F4595">
        <w:rPr>
          <w:rFonts w:ascii="Times New Roman" w:eastAsia="Times New Roman" w:hAnsi="Times New Roman" w:cs="Times New Roman"/>
          <w:color w:val="000000"/>
          <w:sz w:val="24"/>
          <w:szCs w:val="24"/>
          <w:lang w:val="kk-KZ" w:eastAsia="ru-RU"/>
        </w:rPr>
        <w:t xml:space="preserve"> </w:t>
      </w:r>
    </w:p>
    <w:p w14:paraId="37B0C7D1" w14:textId="77777777" w:rsidR="009D798D" w:rsidRPr="007F4595" w:rsidRDefault="009D798D" w:rsidP="007F4595">
      <w:pPr>
        <w:spacing w:after="0" w:line="240" w:lineRule="auto"/>
        <w:ind w:firstLine="709"/>
        <w:jc w:val="both"/>
        <w:textAlignment w:val="baseline"/>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
          <w:bCs/>
          <w:color w:val="000000"/>
          <w:sz w:val="24"/>
          <w:szCs w:val="24"/>
          <w:bdr w:val="none" w:sz="0" w:space="0" w:color="auto" w:frame="1"/>
          <w:lang w:val="kk-KZ" w:eastAsia="ru-RU"/>
        </w:rPr>
        <w:t xml:space="preserve"> </w:t>
      </w:r>
      <w:r w:rsidRPr="007F4595">
        <w:rPr>
          <w:rFonts w:ascii="Times New Roman" w:eastAsia="Times New Roman" w:hAnsi="Times New Roman" w:cs="Times New Roman"/>
          <w:color w:val="000000"/>
          <w:sz w:val="24"/>
          <w:szCs w:val="24"/>
          <w:lang w:val="kk-KZ" w:eastAsia="ru-RU"/>
        </w:rPr>
        <w:t xml:space="preserve">    </w:t>
      </w:r>
    </w:p>
    <w:bookmarkEnd w:id="14"/>
    <w:p w14:paraId="13EE75B8" w14:textId="77777777" w:rsidR="009D798D" w:rsidRPr="007F4595" w:rsidRDefault="009D798D" w:rsidP="007F4595">
      <w:pPr>
        <w:spacing w:after="0" w:line="240" w:lineRule="auto"/>
        <w:jc w:val="right"/>
        <w:rPr>
          <w:rFonts w:ascii="Times New Roman" w:hAnsi="Times New Roman" w:cs="Times New Roman"/>
          <w:b/>
          <w:sz w:val="28"/>
          <w:szCs w:val="28"/>
          <w:lang w:val="kk-KZ"/>
        </w:rPr>
      </w:pPr>
    </w:p>
    <w:p w14:paraId="3E26D0B0" w14:textId="77777777" w:rsidR="009D798D" w:rsidRPr="007F4595" w:rsidRDefault="009D798D" w:rsidP="007F4595">
      <w:pPr>
        <w:spacing w:after="0" w:line="240" w:lineRule="auto"/>
        <w:jc w:val="right"/>
        <w:rPr>
          <w:rFonts w:ascii="Times New Roman" w:hAnsi="Times New Roman" w:cs="Times New Roman"/>
          <w:b/>
          <w:sz w:val="28"/>
          <w:szCs w:val="28"/>
          <w:lang w:val="kk-KZ"/>
        </w:rPr>
      </w:pPr>
    </w:p>
    <w:p w14:paraId="7220B64B" w14:textId="77777777" w:rsidR="00FD0EC1" w:rsidRPr="007F4595" w:rsidRDefault="00FD0EC1" w:rsidP="007F4595">
      <w:pPr>
        <w:spacing w:after="0" w:line="240" w:lineRule="auto"/>
        <w:rPr>
          <w:rFonts w:ascii="Times New Roman" w:hAnsi="Times New Roman" w:cs="Times New Roman"/>
          <w:b/>
          <w:sz w:val="28"/>
          <w:szCs w:val="28"/>
          <w:lang w:val="kk-KZ"/>
        </w:rPr>
      </w:pPr>
    </w:p>
    <w:p w14:paraId="6BFE4A96" w14:textId="77777777" w:rsidR="0020000F" w:rsidRPr="007F4595" w:rsidRDefault="0020000F" w:rsidP="007F4595">
      <w:pPr>
        <w:spacing w:after="0" w:line="240" w:lineRule="auto"/>
        <w:rPr>
          <w:rFonts w:ascii="Times New Roman" w:hAnsi="Times New Roman" w:cs="Times New Roman"/>
          <w:b/>
          <w:sz w:val="28"/>
          <w:szCs w:val="28"/>
          <w:lang w:val="kk-KZ"/>
        </w:rPr>
      </w:pPr>
    </w:p>
    <w:p w14:paraId="158059B3" w14:textId="77777777" w:rsidR="001B0470" w:rsidRPr="007F4595" w:rsidRDefault="001B0470" w:rsidP="007F4595">
      <w:pPr>
        <w:spacing w:after="0" w:line="240" w:lineRule="auto"/>
        <w:jc w:val="right"/>
        <w:rPr>
          <w:rFonts w:ascii="Times New Roman" w:hAnsi="Times New Roman" w:cs="Times New Roman"/>
          <w:b/>
          <w:sz w:val="28"/>
          <w:szCs w:val="28"/>
          <w:lang w:val="kk-KZ"/>
        </w:rPr>
      </w:pPr>
    </w:p>
    <w:p w14:paraId="392747AC" w14:textId="77777777" w:rsidR="008B3AAE" w:rsidRDefault="008B3AAE" w:rsidP="007F4595">
      <w:pPr>
        <w:spacing w:after="0" w:line="240" w:lineRule="auto"/>
        <w:jc w:val="right"/>
        <w:rPr>
          <w:rFonts w:ascii="Times New Roman" w:hAnsi="Times New Roman" w:cs="Times New Roman"/>
          <w:b/>
          <w:sz w:val="28"/>
          <w:szCs w:val="28"/>
          <w:lang w:val="kk-KZ"/>
        </w:rPr>
      </w:pPr>
    </w:p>
    <w:p w14:paraId="32F55FC9" w14:textId="77777777" w:rsidR="008B3AAE" w:rsidRDefault="008B3AAE" w:rsidP="007F4595">
      <w:pPr>
        <w:spacing w:after="0" w:line="240" w:lineRule="auto"/>
        <w:jc w:val="right"/>
        <w:rPr>
          <w:rFonts w:ascii="Times New Roman" w:hAnsi="Times New Roman" w:cs="Times New Roman"/>
          <w:b/>
          <w:sz w:val="28"/>
          <w:szCs w:val="28"/>
          <w:lang w:val="kk-KZ"/>
        </w:rPr>
      </w:pPr>
    </w:p>
    <w:p w14:paraId="0A6874BE" w14:textId="77777777" w:rsidR="008B3AAE" w:rsidRDefault="008B3AAE" w:rsidP="007F4595">
      <w:pPr>
        <w:spacing w:after="0" w:line="240" w:lineRule="auto"/>
        <w:jc w:val="right"/>
        <w:rPr>
          <w:rFonts w:ascii="Times New Roman" w:hAnsi="Times New Roman" w:cs="Times New Roman"/>
          <w:b/>
          <w:sz w:val="28"/>
          <w:szCs w:val="28"/>
          <w:lang w:val="kk-KZ"/>
        </w:rPr>
      </w:pPr>
    </w:p>
    <w:p w14:paraId="645364E1" w14:textId="77777777" w:rsidR="008B3AAE" w:rsidRDefault="008B3AAE" w:rsidP="007F4595">
      <w:pPr>
        <w:spacing w:after="0" w:line="240" w:lineRule="auto"/>
        <w:jc w:val="right"/>
        <w:rPr>
          <w:rFonts w:ascii="Times New Roman" w:hAnsi="Times New Roman" w:cs="Times New Roman"/>
          <w:b/>
          <w:sz w:val="28"/>
          <w:szCs w:val="28"/>
          <w:lang w:val="kk-KZ"/>
        </w:rPr>
      </w:pPr>
    </w:p>
    <w:p w14:paraId="6E51ECFE" w14:textId="77777777" w:rsidR="008B3AAE" w:rsidRDefault="008B3AAE" w:rsidP="007F4595">
      <w:pPr>
        <w:spacing w:after="0" w:line="240" w:lineRule="auto"/>
        <w:jc w:val="right"/>
        <w:rPr>
          <w:rFonts w:ascii="Times New Roman" w:hAnsi="Times New Roman" w:cs="Times New Roman"/>
          <w:b/>
          <w:sz w:val="28"/>
          <w:szCs w:val="28"/>
          <w:lang w:val="kk-KZ"/>
        </w:rPr>
      </w:pPr>
    </w:p>
    <w:p w14:paraId="57FDC3A2" w14:textId="77777777" w:rsidR="008B3AAE" w:rsidRDefault="008B3AAE" w:rsidP="007F4595">
      <w:pPr>
        <w:spacing w:after="0" w:line="240" w:lineRule="auto"/>
        <w:jc w:val="right"/>
        <w:rPr>
          <w:rFonts w:ascii="Times New Roman" w:hAnsi="Times New Roman" w:cs="Times New Roman"/>
          <w:b/>
          <w:sz w:val="28"/>
          <w:szCs w:val="28"/>
          <w:lang w:val="kk-KZ"/>
        </w:rPr>
      </w:pPr>
    </w:p>
    <w:p w14:paraId="3D470554" w14:textId="77777777" w:rsidR="008B3AAE" w:rsidRDefault="008B3AAE" w:rsidP="007F4595">
      <w:pPr>
        <w:spacing w:after="0" w:line="240" w:lineRule="auto"/>
        <w:jc w:val="right"/>
        <w:rPr>
          <w:rFonts w:ascii="Times New Roman" w:hAnsi="Times New Roman" w:cs="Times New Roman"/>
          <w:b/>
          <w:sz w:val="28"/>
          <w:szCs w:val="28"/>
          <w:lang w:val="kk-KZ"/>
        </w:rPr>
      </w:pPr>
    </w:p>
    <w:p w14:paraId="68A43B6F" w14:textId="77777777" w:rsidR="008B3AAE" w:rsidRDefault="008B3AAE" w:rsidP="007F4595">
      <w:pPr>
        <w:spacing w:after="0" w:line="240" w:lineRule="auto"/>
        <w:jc w:val="right"/>
        <w:rPr>
          <w:rFonts w:ascii="Times New Roman" w:hAnsi="Times New Roman" w:cs="Times New Roman"/>
          <w:b/>
          <w:sz w:val="28"/>
          <w:szCs w:val="28"/>
          <w:lang w:val="kk-KZ"/>
        </w:rPr>
      </w:pPr>
    </w:p>
    <w:p w14:paraId="7F88FBF2" w14:textId="77777777" w:rsidR="008B3AAE" w:rsidRDefault="008B3AAE" w:rsidP="007F4595">
      <w:pPr>
        <w:spacing w:after="0" w:line="240" w:lineRule="auto"/>
        <w:jc w:val="right"/>
        <w:rPr>
          <w:rFonts w:ascii="Times New Roman" w:hAnsi="Times New Roman" w:cs="Times New Roman"/>
          <w:b/>
          <w:sz w:val="28"/>
          <w:szCs w:val="28"/>
          <w:lang w:val="kk-KZ"/>
        </w:rPr>
      </w:pPr>
    </w:p>
    <w:p w14:paraId="77FDEF95" w14:textId="77777777" w:rsidR="009D798D" w:rsidRPr="007F4595" w:rsidRDefault="009D798D" w:rsidP="007F4595">
      <w:pPr>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В  қосымшасы</w:t>
      </w:r>
    </w:p>
    <w:p w14:paraId="63DD12E0" w14:textId="77777777" w:rsidR="009D798D" w:rsidRPr="007F4595" w:rsidRDefault="009D798D" w:rsidP="007F4595">
      <w:pPr>
        <w:spacing w:after="0" w:line="240" w:lineRule="auto"/>
        <w:ind w:firstLine="75"/>
        <w:jc w:val="center"/>
        <w:rPr>
          <w:rFonts w:ascii="Times New Roman" w:eastAsia="Times New Roman" w:hAnsi="Times New Roman" w:cs="Times New Roman"/>
          <w:b/>
          <w:bCs/>
          <w:color w:val="0D1216"/>
          <w:sz w:val="28"/>
          <w:szCs w:val="28"/>
          <w:lang w:val="kk-KZ" w:eastAsia="ru-RU"/>
        </w:rPr>
      </w:pPr>
      <w:r w:rsidRPr="007F4595">
        <w:rPr>
          <w:rFonts w:ascii="Times New Roman" w:eastAsia="Times New Roman" w:hAnsi="Times New Roman" w:cs="Times New Roman"/>
          <w:b/>
          <w:bCs/>
          <w:color w:val="0D1216"/>
          <w:sz w:val="28"/>
          <w:szCs w:val="28"/>
          <w:lang w:val="kk-KZ" w:eastAsia="ru-RU"/>
        </w:rPr>
        <w:t>Джеймс Крамбо мен Леонард Махолик жетілдірген «Мағыналы өмірлік бағдарлар» тесті (МӨБ әдістемесі) Д.А</w:t>
      </w:r>
      <w:r w:rsidR="0020000F" w:rsidRPr="007F4595">
        <w:rPr>
          <w:rFonts w:ascii="Times New Roman" w:eastAsia="Times New Roman" w:hAnsi="Times New Roman" w:cs="Times New Roman"/>
          <w:b/>
          <w:bCs/>
          <w:color w:val="0D1216"/>
          <w:sz w:val="28"/>
          <w:szCs w:val="28"/>
          <w:lang w:val="kk-KZ" w:eastAsia="ru-RU"/>
        </w:rPr>
        <w:t>. Леонтьев бейімдеді [2</w:t>
      </w:r>
      <w:r w:rsidRPr="007F4595">
        <w:rPr>
          <w:rFonts w:ascii="Times New Roman" w:eastAsia="Times New Roman" w:hAnsi="Times New Roman" w:cs="Times New Roman"/>
          <w:b/>
          <w:bCs/>
          <w:color w:val="0D1216"/>
          <w:sz w:val="28"/>
          <w:szCs w:val="28"/>
          <w:lang w:val="kk-KZ" w:eastAsia="ru-RU"/>
        </w:rPr>
        <w:t>8</w:t>
      </w:r>
      <w:r w:rsidR="0020000F" w:rsidRPr="007F4595">
        <w:rPr>
          <w:rFonts w:ascii="Times New Roman" w:eastAsia="Times New Roman" w:hAnsi="Times New Roman" w:cs="Times New Roman"/>
          <w:b/>
          <w:bCs/>
          <w:color w:val="0D1216"/>
          <w:sz w:val="28"/>
          <w:szCs w:val="28"/>
          <w:lang w:val="kk-KZ" w:eastAsia="ru-RU"/>
        </w:rPr>
        <w:t>0</w:t>
      </w:r>
      <w:r w:rsidRPr="007F4595">
        <w:rPr>
          <w:rFonts w:ascii="Times New Roman" w:eastAsia="Times New Roman" w:hAnsi="Times New Roman" w:cs="Times New Roman"/>
          <w:b/>
          <w:bCs/>
          <w:color w:val="0D1216"/>
          <w:sz w:val="28"/>
          <w:szCs w:val="28"/>
          <w:lang w:val="kk-KZ" w:eastAsia="ru-RU"/>
        </w:rPr>
        <w:t>]</w:t>
      </w:r>
    </w:p>
    <w:p w14:paraId="3329FD02" w14:textId="77777777" w:rsidR="009D798D" w:rsidRPr="007F4595" w:rsidRDefault="009D798D" w:rsidP="007F4595">
      <w:pPr>
        <w:spacing w:after="0" w:line="240" w:lineRule="auto"/>
        <w:ind w:firstLine="75"/>
        <w:jc w:val="center"/>
        <w:rPr>
          <w:rFonts w:ascii="Times New Roman" w:eastAsia="Times New Roman" w:hAnsi="Times New Roman" w:cs="Times New Roman"/>
          <w:b/>
          <w:bCs/>
          <w:color w:val="0D1216"/>
          <w:sz w:val="28"/>
          <w:szCs w:val="28"/>
          <w:lang w:val="kk-KZ" w:eastAsia="ru-RU"/>
        </w:rPr>
      </w:pPr>
    </w:p>
    <w:p w14:paraId="6CDC0333" w14:textId="77777777" w:rsidR="009D798D" w:rsidRPr="007F4595" w:rsidRDefault="0020000F" w:rsidP="007F4595">
      <w:pPr>
        <w:shd w:val="clear" w:color="auto" w:fill="FFFFFF"/>
        <w:spacing w:after="0" w:line="240" w:lineRule="auto"/>
        <w:jc w:val="both"/>
        <w:rPr>
          <w:rFonts w:ascii="Times New Roman" w:hAnsi="Times New Roman" w:cs="Times New Roman"/>
          <w:color w:val="333333"/>
          <w:sz w:val="24"/>
          <w:szCs w:val="24"/>
          <w:lang w:val="kk-KZ"/>
        </w:rPr>
      </w:pPr>
      <w:r w:rsidRPr="007F4595">
        <w:rPr>
          <w:rFonts w:ascii="Times New Roman" w:eastAsia="Times New Roman" w:hAnsi="Times New Roman" w:cs="Times New Roman"/>
          <w:b/>
          <w:bCs/>
          <w:color w:val="0D1216"/>
          <w:sz w:val="24"/>
          <w:szCs w:val="24"/>
          <w:lang w:val="kk-KZ" w:eastAsia="ru-RU"/>
        </w:rPr>
        <w:t xml:space="preserve">      </w:t>
      </w:r>
      <w:r w:rsidR="009D798D" w:rsidRPr="007F4595">
        <w:rPr>
          <w:rFonts w:ascii="Times New Roman" w:eastAsia="Times New Roman" w:hAnsi="Times New Roman" w:cs="Times New Roman"/>
          <w:b/>
          <w:bCs/>
          <w:color w:val="0D1216"/>
          <w:sz w:val="24"/>
          <w:szCs w:val="24"/>
          <w:lang w:val="kk-KZ" w:eastAsia="ru-RU"/>
        </w:rPr>
        <w:t>Мақсаты:</w:t>
      </w:r>
      <w:r w:rsidR="009D798D" w:rsidRPr="007F4595">
        <w:rPr>
          <w:rFonts w:ascii="Times New Roman" w:eastAsia="Times New Roman" w:hAnsi="Times New Roman" w:cs="Times New Roman"/>
          <w:bCs/>
          <w:color w:val="0D1216"/>
          <w:sz w:val="24"/>
          <w:szCs w:val="24"/>
          <w:lang w:val="kk-KZ" w:eastAsia="ru-RU"/>
        </w:rPr>
        <w:t xml:space="preserve"> </w:t>
      </w:r>
      <w:r w:rsidR="009D798D" w:rsidRPr="007F4595">
        <w:rPr>
          <w:rFonts w:ascii="Times New Roman" w:hAnsi="Times New Roman" w:cs="Times New Roman"/>
          <w:color w:val="333333"/>
          <w:sz w:val="24"/>
          <w:szCs w:val="24"/>
          <w:lang w:val="kk-KZ"/>
        </w:rPr>
        <w:t>Адамның болашақта (мақсатта), немесе осы шақта (процесс), немесе өткен шақта (нәтиже) немесе өмірдің барлық үш құрамдас бөліктерінде таба алатын өмір мағынасының «көзін» бағалау.</w:t>
      </w:r>
    </w:p>
    <w:p w14:paraId="4F73B4B0" w14:textId="77777777" w:rsidR="009D798D" w:rsidRPr="007F4595" w:rsidRDefault="009D798D" w:rsidP="007F4595">
      <w:pPr>
        <w:spacing w:after="0" w:line="240" w:lineRule="auto"/>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МӨБ тестінде өмірдің мағыналық факторлары туралы тұлғаның ойын көрсететін 20 жұп қарама-қарсы тұжырымдар бар.</w:t>
      </w:r>
    </w:p>
    <w:p w14:paraId="24E792D7" w14:textId="77777777" w:rsidR="009D798D" w:rsidRPr="007F4595" w:rsidRDefault="0020000F" w:rsidP="007F4595">
      <w:pPr>
        <w:spacing w:after="0" w:line="240" w:lineRule="auto"/>
        <w:ind w:firstLine="75"/>
        <w:jc w:val="both"/>
        <w:rPr>
          <w:rFonts w:ascii="Times New Roman" w:eastAsia="Times New Roman" w:hAnsi="Times New Roman" w:cs="Times New Roman"/>
          <w:b/>
          <w:bCs/>
          <w:color w:val="0D1216"/>
          <w:sz w:val="24"/>
          <w:szCs w:val="24"/>
          <w:lang w:val="kk-KZ" w:eastAsia="ru-RU"/>
        </w:rPr>
      </w:pPr>
      <w:r w:rsidRPr="007F4595">
        <w:rPr>
          <w:rFonts w:ascii="Times New Roman" w:eastAsia="Times New Roman" w:hAnsi="Times New Roman" w:cs="Times New Roman"/>
          <w:b/>
          <w:bCs/>
          <w:color w:val="0D1216"/>
          <w:sz w:val="24"/>
          <w:szCs w:val="24"/>
          <w:lang w:val="kk-KZ" w:eastAsia="ru-RU"/>
        </w:rPr>
        <w:t xml:space="preserve">   </w:t>
      </w:r>
      <w:r w:rsidR="009D798D" w:rsidRPr="007F4595">
        <w:rPr>
          <w:rFonts w:ascii="Times New Roman" w:eastAsia="Times New Roman" w:hAnsi="Times New Roman" w:cs="Times New Roman"/>
          <w:b/>
          <w:bCs/>
          <w:color w:val="0D1216"/>
          <w:sz w:val="24"/>
          <w:szCs w:val="24"/>
          <w:lang w:val="kk-KZ" w:eastAsia="ru-RU"/>
        </w:rPr>
        <w:t>Нұсқаулық:</w:t>
      </w:r>
    </w:p>
    <w:p w14:paraId="62F8FFD8" w14:textId="77777777" w:rsidR="009D798D" w:rsidRPr="007F4595" w:rsidRDefault="009D798D" w:rsidP="007F4595">
      <w:pPr>
        <w:spacing w:after="0" w:line="240" w:lineRule="auto"/>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«Сізге бірнеше қарама-қарсы тұжырымдар жұппен ұсынылады. Сіздің міндетіңіз – Сіз дұрыс деп санайтын тұжырымдардың біреуін таңдау және таңдауыңызға қаншалықты сенімді екеніңізге байланысты 1, 2, 3 сандарының біреуін белгілеу (немесе 0, егер Сіздің ойыңызша екі тұжырым да бірдей болса)».</w:t>
      </w:r>
    </w:p>
    <w:p w14:paraId="057BF516" w14:textId="77777777" w:rsidR="009D798D" w:rsidRPr="007F4595" w:rsidRDefault="009D798D" w:rsidP="007F4595">
      <w:pPr>
        <w:spacing w:after="0" w:line="240" w:lineRule="auto"/>
        <w:jc w:val="both"/>
        <w:rPr>
          <w:rFonts w:ascii="Times New Roman" w:eastAsia="Times New Roman" w:hAnsi="Times New Roman" w:cs="Times New Roman"/>
          <w:b/>
          <w:bCs/>
          <w:color w:val="0D1216"/>
          <w:sz w:val="24"/>
          <w:szCs w:val="24"/>
          <w:lang w:val="kk-KZ" w:eastAsia="ru-RU"/>
        </w:rPr>
      </w:pPr>
      <w:r w:rsidRPr="007F4595">
        <w:rPr>
          <w:rFonts w:ascii="Times New Roman" w:eastAsia="Times New Roman" w:hAnsi="Times New Roman" w:cs="Times New Roman"/>
          <w:b/>
          <w:bCs/>
          <w:color w:val="0D1216"/>
          <w:sz w:val="24"/>
          <w:szCs w:val="24"/>
          <w:lang w:val="kk-KZ" w:eastAsia="ru-RU"/>
        </w:rPr>
        <w:t>МӨБ тестінің кілті:</w:t>
      </w:r>
    </w:p>
    <w:p w14:paraId="7F760AE1" w14:textId="77777777" w:rsidR="009D798D" w:rsidRPr="007F4595" w:rsidRDefault="009D798D" w:rsidP="007F4595">
      <w:pPr>
        <w:spacing w:after="0" w:line="240" w:lineRule="auto"/>
        <w:ind w:firstLine="851"/>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Нәтижелерді өңдеу барлық 20 шкала үшін сандық мәндерді қорытындылауға және жалпы баллды стандартты мәндерге (проценттерге) аударылады. Баллдарды есептеу үшін сыналушы белгілеген позицияларды 3210123 симметриялық шкалада ассиметриялық шкала бойынша жоғарылайтын немесе төмендейтін бағаларға аудару қажет. Градациялардың жоғарылау реттілігі (1 - ден 7-ге дейін) кездейсоқ ретпен төмендейтін (7-ден 1-ге дейін) кезектеседі, бұл ретте ең жоғары балл (7) әрқашан өмірде мақсаттың болу полюсіне, ал ең төменгі балл (1) - оның болмау полюсіне сәйкес келеді.</w:t>
      </w:r>
    </w:p>
    <w:p w14:paraId="6E8C5B49" w14:textId="77777777" w:rsidR="009D798D" w:rsidRPr="007F4595" w:rsidRDefault="009D798D" w:rsidP="007F4595">
      <w:pPr>
        <w:spacing w:after="0" w:line="240" w:lineRule="auto"/>
        <w:ind w:firstLine="851"/>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Кілт бойынша баллдарды есептеу кезінде келесі ереже сақталады:</w:t>
      </w:r>
    </w:p>
    <w:p w14:paraId="199701F9" w14:textId="77777777" w:rsidR="009D798D" w:rsidRPr="007F4595" w:rsidRDefault="009D798D" w:rsidP="007F4595">
      <w:pPr>
        <w:spacing w:after="0" w:line="240" w:lineRule="auto"/>
        <w:ind w:firstLine="851"/>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- 1 2 3 4 5 6 7 көтерілу шкаласына 1, 3, 4, 8, 9, 11, 12, 16, 17 пункттер аударылады</w:t>
      </w:r>
    </w:p>
    <w:p w14:paraId="51336A13" w14:textId="77777777" w:rsidR="009D798D" w:rsidRPr="007F4595" w:rsidRDefault="009D798D" w:rsidP="007F4595">
      <w:pPr>
        <w:spacing w:after="0" w:line="240" w:lineRule="auto"/>
        <w:ind w:firstLine="851"/>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- 7 6 5 4 3 2 1 төмендеу шкаласына 2, 5, 6, 7, 10, 13, 14, 15, 18, 19, 20 пункттер аударылады </w:t>
      </w:r>
    </w:p>
    <w:p w14:paraId="3C7932B8" w14:textId="77777777" w:rsidR="009D798D" w:rsidRPr="007F4595" w:rsidRDefault="009D798D" w:rsidP="007F4595">
      <w:pPr>
        <w:spacing w:after="0" w:line="240" w:lineRule="auto"/>
        <w:ind w:firstLine="851"/>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Бұдан кейін сыналушы белгілеген позицияларға сәйкес келетін ассиметриялық шкалалардың балдары қосылады.</w:t>
      </w:r>
    </w:p>
    <w:p w14:paraId="109B9231" w14:textId="77777777" w:rsidR="009D798D" w:rsidRPr="007F4595" w:rsidRDefault="009D798D" w:rsidP="007F4595">
      <w:pPr>
        <w:spacing w:after="0" w:line="240" w:lineRule="auto"/>
        <w:ind w:firstLine="851"/>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1-субшкала (өмірдегі мақсаттар) - 3, 4, 10, 16, 17, 18.</w:t>
      </w:r>
    </w:p>
    <w:p w14:paraId="3B441102" w14:textId="77777777" w:rsidR="009D798D" w:rsidRPr="007F4595" w:rsidRDefault="009D798D" w:rsidP="007F4595">
      <w:pPr>
        <w:spacing w:after="0" w:line="240" w:lineRule="auto"/>
        <w:ind w:firstLine="851"/>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2-субшкала (өмір сүру процесі) - 1, 2, 4, 5, 7, 9.</w:t>
      </w:r>
    </w:p>
    <w:p w14:paraId="3D4D3DD6" w14:textId="77777777" w:rsidR="009D798D" w:rsidRPr="007F4595" w:rsidRDefault="009D798D" w:rsidP="007F4595">
      <w:pPr>
        <w:spacing w:after="0" w:line="240" w:lineRule="auto"/>
        <w:ind w:firstLine="851"/>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3-субшкала (өмір нәтижесі) - 8, 9, 10, 12, 20.</w:t>
      </w:r>
    </w:p>
    <w:p w14:paraId="574A18DA" w14:textId="77777777" w:rsidR="009D798D" w:rsidRPr="007F4595" w:rsidRDefault="009D798D" w:rsidP="007F4595">
      <w:pPr>
        <w:spacing w:after="0" w:line="240" w:lineRule="auto"/>
        <w:ind w:firstLine="851"/>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4-субшкала (Мен - бақылау локусы) - 1, 15, 16, 19.</w:t>
      </w:r>
    </w:p>
    <w:p w14:paraId="50A8426E" w14:textId="77777777" w:rsidR="009D798D" w:rsidRPr="007F4595" w:rsidRDefault="009D798D" w:rsidP="007F4595">
      <w:pPr>
        <w:spacing w:after="0" w:line="240" w:lineRule="auto"/>
        <w:ind w:firstLine="851"/>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5-субшкала (Өмір - бақылау локусы) - 7, 10, 11, 14, 18, 19.</w:t>
      </w:r>
    </w:p>
    <w:p w14:paraId="62094AA1" w14:textId="77777777" w:rsidR="009D798D" w:rsidRPr="007F4595" w:rsidRDefault="009D798D" w:rsidP="007F4595">
      <w:pPr>
        <w:spacing w:after="0" w:line="240" w:lineRule="auto"/>
        <w:ind w:firstLine="851"/>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 xml:space="preserve">Жалпы көрсеткіш – өмірдің мағыналылығы (ӨМ) - барлық 20 пункт. </w:t>
      </w:r>
      <w:r w:rsidRPr="007F4595">
        <w:rPr>
          <w:rFonts w:ascii="Times New Roman" w:eastAsia="Times New Roman" w:hAnsi="Times New Roman" w:cs="Times New Roman"/>
          <w:color w:val="0D1216"/>
          <w:sz w:val="24"/>
          <w:szCs w:val="24"/>
          <w:lang w:val="kk-KZ" w:eastAsia="ru-RU"/>
        </w:rPr>
        <w:t xml:space="preserve"> </w:t>
      </w:r>
    </w:p>
    <w:p w14:paraId="1980E612"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w:t>
      </w:r>
    </w:p>
    <w:tbl>
      <w:tblPr>
        <w:tblW w:w="9555" w:type="dxa"/>
        <w:tblInd w:w="15" w:type="dxa"/>
        <w:tblBorders>
          <w:top w:val="outset" w:sz="6" w:space="0" w:color="auto"/>
          <w:left w:val="outset" w:sz="6" w:space="0" w:color="auto"/>
          <w:bottom w:val="outset" w:sz="6" w:space="0" w:color="auto"/>
          <w:right w:val="outset" w:sz="6" w:space="0" w:color="auto"/>
        </w:tblBorders>
        <w:shd w:val="clear" w:color="auto" w:fill="171F26"/>
        <w:tblCellMar>
          <w:left w:w="0" w:type="dxa"/>
          <w:right w:w="0" w:type="dxa"/>
        </w:tblCellMar>
        <w:tblLook w:val="04A0" w:firstRow="1" w:lastRow="0" w:firstColumn="1" w:lastColumn="0" w:noHBand="0" w:noVBand="1"/>
      </w:tblPr>
      <w:tblGrid>
        <w:gridCol w:w="1406"/>
        <w:gridCol w:w="1347"/>
        <w:gridCol w:w="1269"/>
        <w:gridCol w:w="1312"/>
        <w:gridCol w:w="1293"/>
        <w:gridCol w:w="1293"/>
        <w:gridCol w:w="1635"/>
      </w:tblGrid>
      <w:tr w:rsidR="009D798D" w:rsidRPr="007F4595" w14:paraId="286EB596" w14:textId="77777777" w:rsidTr="00D63C09">
        <w:tc>
          <w:tcPr>
            <w:tcW w:w="1407"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1070361"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b/>
                <w:bCs/>
                <w:color w:val="0D1216"/>
                <w:sz w:val="24"/>
                <w:szCs w:val="24"/>
                <w:lang w:val="kk-KZ" w:eastAsia="ru-RU"/>
              </w:rPr>
              <w:t>Деңгейлер</w:t>
            </w:r>
          </w:p>
        </w:tc>
        <w:tc>
          <w:tcPr>
            <w:tcW w:w="1348"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519549E" w14:textId="77777777" w:rsidR="009D798D" w:rsidRPr="007F4595" w:rsidRDefault="005D243F" w:rsidP="007F4595">
            <w:pPr>
              <w:spacing w:after="0" w:line="240" w:lineRule="auto"/>
              <w:ind w:firstLine="75"/>
              <w:rPr>
                <w:rFonts w:ascii="Times New Roman" w:eastAsia="Times New Roman" w:hAnsi="Times New Roman" w:cs="Times New Roman"/>
                <w:color w:val="0D1216"/>
                <w:sz w:val="24"/>
                <w:szCs w:val="24"/>
                <w:lang w:val="kk-KZ" w:eastAsia="ru-RU"/>
              </w:rPr>
            </w:pPr>
            <w:hyperlink r:id="rId55" w:tgtFrame="_blank" w:history="1">
              <w:r w:rsidR="009D798D" w:rsidRPr="007F4595">
                <w:rPr>
                  <w:rFonts w:ascii="Times New Roman" w:eastAsia="Times New Roman" w:hAnsi="Times New Roman" w:cs="Times New Roman"/>
                  <w:color w:val="203073"/>
                  <w:sz w:val="24"/>
                  <w:szCs w:val="24"/>
                  <w:lang w:val="kk-KZ" w:eastAsia="ru-RU"/>
                </w:rPr>
                <w:t>өмірдегі</w:t>
              </w:r>
            </w:hyperlink>
            <w:r w:rsidR="009D798D" w:rsidRPr="007F4595">
              <w:rPr>
                <w:rFonts w:ascii="Times New Roman" w:eastAsia="Times New Roman" w:hAnsi="Times New Roman" w:cs="Times New Roman"/>
                <w:color w:val="203073"/>
                <w:sz w:val="24"/>
                <w:szCs w:val="24"/>
                <w:lang w:val="kk-KZ" w:eastAsia="ru-RU"/>
              </w:rPr>
              <w:t xml:space="preserve"> мақсаттар</w:t>
            </w:r>
          </w:p>
        </w:tc>
        <w:tc>
          <w:tcPr>
            <w:tcW w:w="127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7CFE39A"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өмір сүру процесі</w:t>
            </w:r>
          </w:p>
        </w:tc>
        <w:tc>
          <w:tcPr>
            <w:tcW w:w="1313"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D5B64BE"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өмір нәтижесі</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634A6C9"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w:t>
            </w:r>
            <w:r w:rsidRPr="007F4595">
              <w:rPr>
                <w:rFonts w:ascii="Times New Roman" w:eastAsia="Times New Roman" w:hAnsi="Times New Roman" w:cs="Times New Roman"/>
                <w:bCs/>
                <w:color w:val="0D1216"/>
                <w:sz w:val="24"/>
                <w:szCs w:val="24"/>
                <w:lang w:val="kk-KZ" w:eastAsia="ru-RU"/>
              </w:rPr>
              <w:t>Мен - бақылау локусы</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CEF5E16"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w:t>
            </w:r>
            <w:r w:rsidRPr="007F4595">
              <w:rPr>
                <w:rFonts w:ascii="Times New Roman" w:eastAsia="Times New Roman" w:hAnsi="Times New Roman" w:cs="Times New Roman"/>
                <w:bCs/>
                <w:color w:val="0D1216"/>
                <w:sz w:val="24"/>
                <w:szCs w:val="24"/>
                <w:lang w:val="kk-KZ" w:eastAsia="ru-RU"/>
              </w:rPr>
              <w:t>Өмір - бақылау локусы</w:t>
            </w:r>
          </w:p>
        </w:tc>
        <w:tc>
          <w:tcPr>
            <w:tcW w:w="1629"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5F94F93"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өмірдің мағыналылығы (ӨМ)</w:t>
            </w:r>
          </w:p>
        </w:tc>
      </w:tr>
      <w:tr w:rsidR="009D798D" w:rsidRPr="007F4595" w14:paraId="0DB3C374" w14:textId="77777777" w:rsidTr="00D63C09">
        <w:tc>
          <w:tcPr>
            <w:tcW w:w="1407"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A3906A5"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b/>
                <w:bCs/>
                <w:color w:val="0D1216"/>
                <w:sz w:val="24"/>
                <w:szCs w:val="24"/>
                <w:lang w:val="kk-KZ" w:eastAsia="ru-RU"/>
              </w:rPr>
              <w:t>Жоғары</w:t>
            </w:r>
          </w:p>
        </w:tc>
        <w:tc>
          <w:tcPr>
            <w:tcW w:w="1348"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8C0C8E6"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37-42</w:t>
            </w:r>
          </w:p>
        </w:tc>
        <w:tc>
          <w:tcPr>
            <w:tcW w:w="127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6E7FB0B"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35-42</w:t>
            </w:r>
          </w:p>
        </w:tc>
        <w:tc>
          <w:tcPr>
            <w:tcW w:w="1313"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C96A685"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27-35</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A7F07C5"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24-28</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659E708"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35-42</w:t>
            </w:r>
          </w:p>
        </w:tc>
        <w:tc>
          <w:tcPr>
            <w:tcW w:w="1629"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2010F46"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113-140</w:t>
            </w:r>
          </w:p>
        </w:tc>
      </w:tr>
      <w:tr w:rsidR="009D798D" w:rsidRPr="007F4595" w14:paraId="42BE8237" w14:textId="77777777" w:rsidTr="00D63C09">
        <w:tc>
          <w:tcPr>
            <w:tcW w:w="1407"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45DF682"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b/>
                <w:bCs/>
                <w:color w:val="0D1216"/>
                <w:sz w:val="24"/>
                <w:szCs w:val="24"/>
                <w:lang w:val="kk-KZ" w:eastAsia="ru-RU"/>
              </w:rPr>
              <w:t>Орташа</w:t>
            </w:r>
          </w:p>
        </w:tc>
        <w:tc>
          <w:tcPr>
            <w:tcW w:w="1348"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3C6A9FF"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23-36</w:t>
            </w:r>
          </w:p>
        </w:tc>
        <w:tc>
          <w:tcPr>
            <w:tcW w:w="127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774947F"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22-34</w:t>
            </w:r>
          </w:p>
        </w:tc>
        <w:tc>
          <w:tcPr>
            <w:tcW w:w="1313"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E71A574"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19-26</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8E51A65"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14-23</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8328AED"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23-34</w:t>
            </w:r>
          </w:p>
        </w:tc>
        <w:tc>
          <w:tcPr>
            <w:tcW w:w="1629"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6089810"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79-112</w:t>
            </w:r>
          </w:p>
        </w:tc>
      </w:tr>
      <w:tr w:rsidR="009D798D" w:rsidRPr="007F4595" w14:paraId="5A027E05" w14:textId="77777777" w:rsidTr="00D63C09">
        <w:tc>
          <w:tcPr>
            <w:tcW w:w="1407"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196611B"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b/>
                <w:bCs/>
                <w:color w:val="0D1216"/>
                <w:sz w:val="24"/>
                <w:szCs w:val="24"/>
                <w:lang w:val="kk-KZ" w:eastAsia="ru-RU"/>
              </w:rPr>
              <w:t>Төменгі</w:t>
            </w:r>
          </w:p>
        </w:tc>
        <w:tc>
          <w:tcPr>
            <w:tcW w:w="1348"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1181C95"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w:t>
            </w:r>
            <w:r w:rsidRPr="007F4595">
              <w:rPr>
                <w:rFonts w:ascii="Times New Roman" w:eastAsia="Times New Roman" w:hAnsi="Times New Roman" w:cs="Times New Roman"/>
                <w:color w:val="0D1216"/>
                <w:sz w:val="24"/>
                <w:szCs w:val="24"/>
                <w:lang w:eastAsia="ru-RU"/>
              </w:rPr>
              <w:t>22</w:t>
            </w:r>
            <w:r w:rsidRPr="007F4595">
              <w:rPr>
                <w:rFonts w:ascii="Times New Roman" w:eastAsia="Times New Roman" w:hAnsi="Times New Roman" w:cs="Times New Roman"/>
                <w:color w:val="0D1216"/>
                <w:sz w:val="24"/>
                <w:szCs w:val="24"/>
                <w:lang w:val="kk-KZ" w:eastAsia="ru-RU"/>
              </w:rPr>
              <w:t>-ге дейін</w:t>
            </w:r>
          </w:p>
        </w:tc>
        <w:tc>
          <w:tcPr>
            <w:tcW w:w="127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50D3674"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21</w:t>
            </w:r>
            <w:r w:rsidRPr="007F4595">
              <w:rPr>
                <w:rFonts w:ascii="Times New Roman" w:eastAsia="Times New Roman" w:hAnsi="Times New Roman" w:cs="Times New Roman"/>
                <w:color w:val="0D1216"/>
                <w:sz w:val="24"/>
                <w:szCs w:val="24"/>
                <w:lang w:val="kk-KZ" w:eastAsia="ru-RU"/>
              </w:rPr>
              <w:t>-ге дейін</w:t>
            </w:r>
          </w:p>
        </w:tc>
        <w:tc>
          <w:tcPr>
            <w:tcW w:w="1313"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6EECE11"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18</w:t>
            </w:r>
            <w:r w:rsidRPr="007F4595">
              <w:rPr>
                <w:rFonts w:ascii="Times New Roman" w:eastAsia="Times New Roman" w:hAnsi="Times New Roman" w:cs="Times New Roman"/>
                <w:color w:val="0D1216"/>
                <w:sz w:val="24"/>
                <w:szCs w:val="24"/>
                <w:lang w:val="kk-KZ" w:eastAsia="ru-RU"/>
              </w:rPr>
              <w:t>-ге дейін</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264386C" w14:textId="77777777" w:rsidR="009D798D" w:rsidRPr="007F4595" w:rsidRDefault="009D798D" w:rsidP="007F4595">
            <w:pPr>
              <w:spacing w:after="0" w:line="240" w:lineRule="auto"/>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val="kk-KZ" w:eastAsia="ru-RU"/>
              </w:rPr>
              <w:t xml:space="preserve"> </w:t>
            </w:r>
            <w:r w:rsidRPr="007F4595">
              <w:rPr>
                <w:rFonts w:ascii="Times New Roman" w:eastAsia="Times New Roman" w:hAnsi="Times New Roman" w:cs="Times New Roman"/>
                <w:color w:val="0D1216"/>
                <w:sz w:val="24"/>
                <w:szCs w:val="24"/>
                <w:lang w:eastAsia="ru-RU"/>
              </w:rPr>
              <w:t>13</w:t>
            </w:r>
            <w:r w:rsidRPr="007F4595">
              <w:rPr>
                <w:rFonts w:ascii="Times New Roman" w:eastAsia="Times New Roman" w:hAnsi="Times New Roman" w:cs="Times New Roman"/>
                <w:color w:val="0D1216"/>
                <w:sz w:val="24"/>
                <w:szCs w:val="24"/>
                <w:lang w:val="kk-KZ" w:eastAsia="ru-RU"/>
              </w:rPr>
              <w:t>-ке дейін</w:t>
            </w:r>
          </w:p>
        </w:tc>
        <w:tc>
          <w:tcPr>
            <w:tcW w:w="1294"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9D53D54"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22</w:t>
            </w:r>
            <w:r w:rsidRPr="007F4595">
              <w:rPr>
                <w:rFonts w:ascii="Times New Roman" w:eastAsia="Times New Roman" w:hAnsi="Times New Roman" w:cs="Times New Roman"/>
                <w:color w:val="0D1216"/>
                <w:sz w:val="24"/>
                <w:szCs w:val="24"/>
                <w:lang w:val="kk-KZ" w:eastAsia="ru-RU"/>
              </w:rPr>
              <w:t>-ге дейін</w:t>
            </w:r>
          </w:p>
        </w:tc>
        <w:tc>
          <w:tcPr>
            <w:tcW w:w="1629"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49EC544"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78</w:t>
            </w:r>
            <w:r w:rsidRPr="007F4595">
              <w:rPr>
                <w:rFonts w:ascii="Times New Roman" w:eastAsia="Times New Roman" w:hAnsi="Times New Roman" w:cs="Times New Roman"/>
                <w:color w:val="0D1216"/>
                <w:sz w:val="24"/>
                <w:szCs w:val="24"/>
                <w:lang w:val="kk-KZ" w:eastAsia="ru-RU"/>
              </w:rPr>
              <w:t>-ге дейін</w:t>
            </w:r>
          </w:p>
        </w:tc>
      </w:tr>
    </w:tbl>
    <w:p w14:paraId="2CA96820" w14:textId="77777777" w:rsidR="009D798D" w:rsidRPr="007F4595" w:rsidRDefault="009D798D" w:rsidP="007F4595">
      <w:pPr>
        <w:spacing w:after="0" w:line="240" w:lineRule="auto"/>
        <w:ind w:firstLine="75"/>
        <w:rPr>
          <w:rFonts w:ascii="Times New Roman" w:eastAsia="Times New Roman" w:hAnsi="Times New Roman" w:cs="Times New Roman"/>
          <w:color w:val="0D1216"/>
          <w:sz w:val="24"/>
          <w:szCs w:val="24"/>
          <w:lang w:eastAsia="ru-RU"/>
        </w:rPr>
      </w:pPr>
      <w:r w:rsidRPr="007F4595">
        <w:rPr>
          <w:rFonts w:ascii="Times New Roman" w:eastAsia="Times New Roman" w:hAnsi="Times New Roman" w:cs="Times New Roman"/>
          <w:color w:val="0D1216"/>
          <w:sz w:val="24"/>
          <w:szCs w:val="24"/>
          <w:lang w:eastAsia="ru-RU"/>
        </w:rPr>
        <w:t> </w:t>
      </w:r>
    </w:p>
    <w:p w14:paraId="7A0C5316" w14:textId="77777777" w:rsidR="009D798D" w:rsidRPr="007F4595" w:rsidRDefault="009D798D" w:rsidP="007F4595">
      <w:pPr>
        <w:spacing w:after="0" w:line="240" w:lineRule="auto"/>
        <w:ind w:firstLine="75"/>
        <w:rPr>
          <w:rFonts w:ascii="Times New Roman" w:eastAsia="Times New Roman" w:hAnsi="Times New Roman" w:cs="Times New Roman"/>
          <w:b/>
          <w:bCs/>
          <w:color w:val="0D1216"/>
          <w:sz w:val="24"/>
          <w:szCs w:val="24"/>
          <w:lang w:val="kk-KZ" w:eastAsia="ru-RU"/>
        </w:rPr>
      </w:pPr>
      <w:r w:rsidRPr="007F4595">
        <w:rPr>
          <w:rFonts w:ascii="Times New Roman" w:eastAsia="Times New Roman" w:hAnsi="Times New Roman" w:cs="Times New Roman"/>
          <w:b/>
          <w:bCs/>
          <w:color w:val="0D1216"/>
          <w:sz w:val="24"/>
          <w:szCs w:val="24"/>
          <w:lang w:eastAsia="ru-RU"/>
        </w:rPr>
        <w:t>Интерпретация:</w:t>
      </w:r>
    </w:p>
    <w:p w14:paraId="45DC6D6D" w14:textId="77777777" w:rsidR="009D798D" w:rsidRPr="007F4595" w:rsidRDefault="009D798D" w:rsidP="007F4595">
      <w:pPr>
        <w:spacing w:after="0" w:line="240" w:lineRule="auto"/>
        <w:ind w:firstLine="567"/>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Тестте келесі субшкалалар қолданылады:</w:t>
      </w:r>
    </w:p>
    <w:p w14:paraId="345EC0F2" w14:textId="77777777" w:rsidR="009D798D" w:rsidRPr="007F4595" w:rsidRDefault="009D798D" w:rsidP="007F4595">
      <w:pPr>
        <w:spacing w:after="0" w:line="240" w:lineRule="auto"/>
        <w:ind w:firstLine="567"/>
        <w:jc w:val="both"/>
        <w:rPr>
          <w:rFonts w:ascii="Times New Roman" w:eastAsia="Times New Roman" w:hAnsi="Times New Roman" w:cs="Times New Roman"/>
          <w:bCs/>
          <w:color w:val="0D1216"/>
          <w:sz w:val="24"/>
          <w:szCs w:val="24"/>
          <w:lang w:val="kk-KZ" w:eastAsia="ru-RU"/>
        </w:rPr>
      </w:pPr>
      <w:r w:rsidRPr="007F4595">
        <w:rPr>
          <w:rFonts w:ascii="Times New Roman" w:eastAsia="Times New Roman" w:hAnsi="Times New Roman" w:cs="Times New Roman"/>
          <w:bCs/>
          <w:color w:val="0D1216"/>
          <w:sz w:val="24"/>
          <w:szCs w:val="24"/>
          <w:lang w:val="kk-KZ" w:eastAsia="ru-RU"/>
        </w:rPr>
        <w:t xml:space="preserve">1. Өмірдегі мақсаттар. Бұл шкала бойынша ұпайлар сыналушының өмірінде өмірге мағына, бағдар және уақытша перспектива беретін болашақтағы мақсаттардың болуын немесе болмауын сипаттайды. Бұл шкала бойынша төмен ұпайлар, тіпті өмір мағыналылығының (ӨМ) жалпы жоғары деңгейінде де, бүгінгі немесе кешегі күнмен өмір сүретін адамға тән болады. Сонымен қатар, осы шкала бойынша жоғарғы балл тек </w:t>
      </w:r>
      <w:r w:rsidRPr="007F4595">
        <w:rPr>
          <w:rFonts w:ascii="Times New Roman" w:eastAsia="Times New Roman" w:hAnsi="Times New Roman" w:cs="Times New Roman"/>
          <w:bCs/>
          <w:color w:val="0D1216"/>
          <w:sz w:val="24"/>
          <w:szCs w:val="24"/>
          <w:lang w:val="kk-KZ" w:eastAsia="ru-RU"/>
        </w:rPr>
        <w:lastRenderedPageBreak/>
        <w:t>мақсатқа ұмтылған адамды ғана емес, сонымен қатар жоспарлары қазіргі кезде нақты қолдаусыз  және оларды жүзеге асыру үшін тұлғалық жауапкершілікті толық сезінбейтін прожектерлерді де сипаттауы мүмкін. Бұл екі жағдайды, МӨБ-тің басқа шкалалары бойынша көрсеткіштерін ескере отырып, ажырату оңай.</w:t>
      </w:r>
    </w:p>
    <w:p w14:paraId="321CCF4B" w14:textId="77777777" w:rsidR="009D798D" w:rsidRPr="007F4595" w:rsidRDefault="009D798D" w:rsidP="007F4595">
      <w:pPr>
        <w:spacing w:after="0" w:line="240" w:lineRule="auto"/>
        <w:ind w:firstLine="75"/>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ab/>
        <w:t>2. Өмір барысы немесе өмірдің қызығушылығы мен эмоционалдық қанықтылығы, бұл шкаланың мазмұны өмірдің жалғыз ғана мәні – өмір сүру деген белгілі теориямен сәйкес келеді. Бұл көрсеткіш субъектінің өз-өзінің өмір сүру процесін қызықты, эмоционалды түрде қаныққан және мағынасына толы деп қабылдайтынын көрсетеді. Осы шкала бойынша жоғары балл және қалғандары бойынша төмен балл бүгінгі күнімен өмір сүретін гедонистті сипаттайды. Бұл шкала бойынша төменгі балл – өзінің қазіргі өмірімен қанағаттанбаудың белгісі; бұл арада, алайда, өткен шақ туралы естеліктер немесе   келешекке деген бағыттылық оған толыққанды мағына беруі мүмкін.</w:t>
      </w:r>
    </w:p>
    <w:p w14:paraId="16493FBF" w14:textId="77777777" w:rsidR="009D798D" w:rsidRPr="007F4595" w:rsidRDefault="009D798D" w:rsidP="007F4595">
      <w:pPr>
        <w:spacing w:after="0" w:line="240" w:lineRule="auto"/>
        <w:ind w:firstLine="567"/>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3. Өмірдің нәтижелілігі немесе өзін-өзі танытуымен қанағаттанушылық. Бұл шкала бойынша ұпайлар өмірдің өткен бөлігінің бағасын көрсетеді, оның қаншалықты нәтижелі және мағыналы болғандығын сездіреді. Осы шкала бойынша жоғары балл және қалғандары бойынша төмен балл өмірінің соңын сүріп жүрген адамды сипаттайды, онда бәрі өткен шақта, бірақ өткен өмірі қалған бөлігіне мән бере алады. Төмен балл - өмірдің өткен бөлігімен қанағаттанбаушылық.</w:t>
      </w:r>
    </w:p>
    <w:p w14:paraId="131F5184" w14:textId="77777777" w:rsidR="009D798D" w:rsidRPr="007F4595" w:rsidRDefault="009D798D" w:rsidP="007F4595">
      <w:pPr>
        <w:spacing w:after="0" w:line="240" w:lineRule="auto"/>
        <w:ind w:firstLine="567"/>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4. Мен – бақылау локусы (Мен – өмір иесімін). Жоғары ұпайлар өз өмірін өз мақсаттары мен міндеттеріне және оның мағынасы туралы ойларға сәйкес құру үшін айтарлықтай таңдау еркіндігіне ие, өзін күшті тұлға ретінде қабылдауға сәйкес келеді. Төмен балл - өз өміріндегі оқиғаларды бақылауға деген өз күшіне сенбеу. </w:t>
      </w:r>
    </w:p>
    <w:p w14:paraId="3386E13D" w14:textId="77777777" w:rsidR="009D798D" w:rsidRPr="007F4595" w:rsidRDefault="009D798D" w:rsidP="007F4595">
      <w:pPr>
        <w:spacing w:after="0" w:line="240" w:lineRule="auto"/>
        <w:ind w:firstLine="567"/>
        <w:jc w:val="both"/>
        <w:rPr>
          <w:rFonts w:ascii="Times New Roman" w:eastAsia="Times New Roman" w:hAnsi="Times New Roman" w:cs="Times New Roman"/>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5. Бақылау локусы – өмір немесе өмірді басқару. Жоғары ұпайлар – адамға өз өмірін басқаруға, еркін шешім қабылдауға және оларды өмірде жүзеге асыруға мүмкіндік берілген деген ойға сенімділік. Төмен ұпайлар – фатализм, адамның өмірі саналы бақылауға бағынбайтындығына, бостандықтың бұлдыр екендігіне және болашаққа жоспар құрудың мәні жоқ дегенге сену.</w:t>
      </w:r>
    </w:p>
    <w:p w14:paraId="587BA20C" w14:textId="77777777" w:rsidR="009D798D" w:rsidRPr="007F4595" w:rsidRDefault="009D798D" w:rsidP="007F4595">
      <w:pPr>
        <w:spacing w:after="0" w:line="240" w:lineRule="auto"/>
        <w:ind w:firstLine="567"/>
        <w:jc w:val="right"/>
        <w:rPr>
          <w:rFonts w:ascii="Times New Roman" w:eastAsia="Times New Roman" w:hAnsi="Times New Roman" w:cs="Times New Roman"/>
          <w:i/>
          <w:iCs/>
          <w:color w:val="0D1216"/>
          <w:sz w:val="24"/>
          <w:szCs w:val="24"/>
          <w:lang w:val="kk-KZ" w:eastAsia="ru-RU"/>
        </w:rPr>
      </w:pPr>
      <w:r w:rsidRPr="007F4595">
        <w:rPr>
          <w:rFonts w:ascii="Times New Roman" w:eastAsia="Times New Roman" w:hAnsi="Times New Roman" w:cs="Times New Roman"/>
          <w:color w:val="0D1216"/>
          <w:sz w:val="24"/>
          <w:szCs w:val="24"/>
          <w:lang w:val="kk-KZ" w:eastAsia="ru-RU"/>
        </w:rPr>
        <w:t xml:space="preserve"> </w:t>
      </w:r>
      <w:r w:rsidRPr="007F4595">
        <w:rPr>
          <w:rFonts w:ascii="Times New Roman" w:eastAsia="Times New Roman" w:hAnsi="Times New Roman" w:cs="Times New Roman"/>
          <w:i/>
          <w:iCs/>
          <w:color w:val="0D1216"/>
          <w:sz w:val="24"/>
          <w:szCs w:val="24"/>
          <w:lang w:eastAsia="ru-RU"/>
        </w:rPr>
        <w:t>Леонтьев әдіс</w:t>
      </w:r>
      <w:r w:rsidRPr="007F4595">
        <w:rPr>
          <w:rFonts w:ascii="Times New Roman" w:eastAsia="Times New Roman" w:hAnsi="Times New Roman" w:cs="Times New Roman"/>
          <w:i/>
          <w:iCs/>
          <w:color w:val="0D1216"/>
          <w:sz w:val="24"/>
          <w:szCs w:val="24"/>
          <w:lang w:val="kk-KZ" w:eastAsia="ru-RU"/>
        </w:rPr>
        <w:t>темес</w:t>
      </w:r>
      <w:r w:rsidRPr="007F4595">
        <w:rPr>
          <w:rFonts w:ascii="Times New Roman" w:eastAsia="Times New Roman" w:hAnsi="Times New Roman" w:cs="Times New Roman"/>
          <w:i/>
          <w:iCs/>
          <w:color w:val="0D1216"/>
          <w:sz w:val="24"/>
          <w:szCs w:val="24"/>
          <w:lang w:eastAsia="ru-RU"/>
        </w:rPr>
        <w:t>іне арналған тест</w:t>
      </w:r>
      <w:r w:rsidRPr="007F4595">
        <w:rPr>
          <w:rFonts w:ascii="Times New Roman" w:eastAsia="Times New Roman" w:hAnsi="Times New Roman" w:cs="Times New Roman"/>
          <w:i/>
          <w:iCs/>
          <w:color w:val="0D1216"/>
          <w:sz w:val="24"/>
          <w:szCs w:val="24"/>
          <w:lang w:val="kk-KZ" w:eastAsia="ru-RU"/>
        </w:rPr>
        <w:t>ік</w:t>
      </w:r>
      <w:r w:rsidRPr="007F4595">
        <w:rPr>
          <w:rFonts w:ascii="Times New Roman" w:eastAsia="Times New Roman" w:hAnsi="Times New Roman" w:cs="Times New Roman"/>
          <w:i/>
          <w:iCs/>
          <w:color w:val="0D1216"/>
          <w:sz w:val="24"/>
          <w:szCs w:val="24"/>
          <w:lang w:eastAsia="ru-RU"/>
        </w:rPr>
        <w:t xml:space="preserve"> материа</w:t>
      </w:r>
      <w:r w:rsidRPr="007F4595">
        <w:rPr>
          <w:rFonts w:ascii="Times New Roman" w:eastAsia="Times New Roman" w:hAnsi="Times New Roman" w:cs="Times New Roman"/>
          <w:i/>
          <w:iCs/>
          <w:color w:val="0D1216"/>
          <w:sz w:val="24"/>
          <w:szCs w:val="24"/>
          <w:lang w:val="kk-KZ" w:eastAsia="ru-RU"/>
        </w:rPr>
        <w:t>л</w:t>
      </w:r>
    </w:p>
    <w:p w14:paraId="1A048BBD" w14:textId="77777777" w:rsidR="009D798D" w:rsidRPr="007F4595" w:rsidRDefault="009D798D" w:rsidP="007F4595">
      <w:pPr>
        <w:spacing w:after="0" w:line="240" w:lineRule="auto"/>
        <w:ind w:firstLine="75"/>
        <w:jc w:val="right"/>
        <w:rPr>
          <w:rFonts w:ascii="Times New Roman" w:eastAsia="Times New Roman" w:hAnsi="Times New Roman" w:cs="Times New Roman"/>
          <w:color w:val="0D1216"/>
          <w:sz w:val="28"/>
          <w:szCs w:val="28"/>
          <w:lang w:val="kk-KZ" w:eastAsia="ru-RU"/>
        </w:rPr>
      </w:pPr>
      <w:r w:rsidRPr="007F4595">
        <w:rPr>
          <w:rFonts w:ascii="Times New Roman" w:eastAsia="Times New Roman" w:hAnsi="Times New Roman" w:cs="Times New Roman"/>
          <w:i/>
          <w:iCs/>
          <w:color w:val="0D1216"/>
          <w:sz w:val="28"/>
          <w:szCs w:val="28"/>
          <w:lang w:val="kk-KZ" w:eastAsia="ru-RU"/>
        </w:rPr>
        <w:t xml:space="preserve"> </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171F26"/>
        <w:tblCellMar>
          <w:left w:w="0" w:type="dxa"/>
          <w:right w:w="0" w:type="dxa"/>
        </w:tblCellMar>
        <w:tblLook w:val="04A0" w:firstRow="1" w:lastRow="0" w:firstColumn="1" w:lastColumn="0" w:noHBand="0" w:noVBand="1"/>
      </w:tblPr>
      <w:tblGrid>
        <w:gridCol w:w="483"/>
        <w:gridCol w:w="3279"/>
        <w:gridCol w:w="303"/>
        <w:gridCol w:w="303"/>
        <w:gridCol w:w="303"/>
        <w:gridCol w:w="303"/>
        <w:gridCol w:w="303"/>
        <w:gridCol w:w="303"/>
        <w:gridCol w:w="303"/>
        <w:gridCol w:w="3516"/>
      </w:tblGrid>
      <w:tr w:rsidR="009D798D" w:rsidRPr="007F4595" w14:paraId="22615E95"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B71A24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16B8F15"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65CD3D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3</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2370C2A"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2</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4DA57C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767950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0</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BCC74B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DA7A95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2</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41936C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3</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657D3B3"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r>
      <w:tr w:rsidR="009D798D" w:rsidRPr="007F4595" w14:paraId="5A24C01F"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C764AF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127324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eastAsia="Times New Roman" w:hAnsi="Times New Roman" w:cs="Times New Roman"/>
                <w:color w:val="0D1216"/>
                <w:sz w:val="24"/>
                <w:szCs w:val="24"/>
                <w:lang w:eastAsia="ru-RU"/>
              </w:rPr>
              <w:t xml:space="preserve">Әдетте </w:t>
            </w:r>
            <w:r w:rsidRPr="007F4595">
              <w:rPr>
                <w:rFonts w:ascii="Times New Roman" w:eastAsia="Times New Roman" w:hAnsi="Times New Roman" w:cs="Times New Roman"/>
                <w:color w:val="0D1216"/>
                <w:sz w:val="24"/>
                <w:szCs w:val="24"/>
                <w:lang w:val="kk-KZ" w:eastAsia="ru-RU"/>
              </w:rPr>
              <w:t>маған</w:t>
            </w:r>
            <w:r w:rsidRPr="007F4595">
              <w:rPr>
                <w:rFonts w:ascii="Times New Roman" w:eastAsia="Times New Roman" w:hAnsi="Times New Roman" w:cs="Times New Roman"/>
                <w:color w:val="0D1216"/>
                <w:sz w:val="24"/>
                <w:szCs w:val="24"/>
                <w:lang w:eastAsia="ru-RU"/>
              </w:rPr>
              <w:t xml:space="preserve"> өте</w:t>
            </w:r>
            <w:r w:rsidRPr="007F4595">
              <w:rPr>
                <w:rFonts w:ascii="Times New Roman" w:eastAsia="Times New Roman" w:hAnsi="Times New Roman" w:cs="Times New Roman"/>
                <w:color w:val="0D1216"/>
                <w:sz w:val="24"/>
                <w:szCs w:val="24"/>
                <w:lang w:val="kk-KZ" w:eastAsia="ru-RU"/>
              </w:rPr>
              <w:t xml:space="preserve"> көңілсіз болады.</w:t>
            </w: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7C0EFB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FB9071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852AFE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73274D3"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5B8A8E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83589FA"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8FB1BA7"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460BBB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Әдетте мен өте қуаттымын.</w:t>
            </w:r>
          </w:p>
          <w:p w14:paraId="0E0E6AD2"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tc>
      </w:tr>
      <w:tr w:rsidR="009D798D" w:rsidRPr="007F4595" w14:paraId="3F254F69"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EEB4A3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2.</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38A06FA"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eastAsia="Times New Roman" w:hAnsi="Times New Roman" w:cs="Times New Roman"/>
                <w:color w:val="0D1216"/>
                <w:sz w:val="24"/>
                <w:szCs w:val="24"/>
                <w:lang w:eastAsia="ru-RU"/>
              </w:rPr>
              <w:t>Өмір м</w:t>
            </w:r>
            <w:r w:rsidRPr="007F4595">
              <w:rPr>
                <w:rFonts w:ascii="Times New Roman" w:eastAsia="Times New Roman" w:hAnsi="Times New Roman" w:cs="Times New Roman"/>
                <w:color w:val="0D1216"/>
                <w:sz w:val="24"/>
                <w:szCs w:val="24"/>
                <w:lang w:val="kk-KZ" w:eastAsia="ru-RU"/>
              </w:rPr>
              <w:t>ені</w:t>
            </w:r>
            <w:r w:rsidRPr="007F4595">
              <w:rPr>
                <w:rFonts w:ascii="Times New Roman" w:eastAsia="Times New Roman" w:hAnsi="Times New Roman" w:cs="Times New Roman"/>
                <w:color w:val="0D1216"/>
                <w:sz w:val="24"/>
                <w:szCs w:val="24"/>
                <w:lang w:eastAsia="ru-RU"/>
              </w:rPr>
              <w:t xml:space="preserve"> әр</w:t>
            </w:r>
            <w:r w:rsidRPr="007F4595">
              <w:rPr>
                <w:rFonts w:ascii="Times New Roman" w:eastAsia="Times New Roman" w:hAnsi="Times New Roman" w:cs="Times New Roman"/>
                <w:color w:val="0D1216"/>
                <w:sz w:val="24"/>
                <w:szCs w:val="24"/>
                <w:lang w:val="kk-KZ" w:eastAsia="ru-RU"/>
              </w:rPr>
              <w:t>дайым толғандырады</w:t>
            </w:r>
            <w:r w:rsidRPr="007F4595">
              <w:rPr>
                <w:rFonts w:ascii="Times New Roman" w:eastAsia="Times New Roman" w:hAnsi="Times New Roman" w:cs="Times New Roman"/>
                <w:color w:val="0D1216"/>
                <w:sz w:val="24"/>
                <w:szCs w:val="24"/>
                <w:lang w:eastAsia="ru-RU"/>
              </w:rPr>
              <w:t xml:space="preserve"> және </w:t>
            </w:r>
            <w:r w:rsidRPr="007F4595">
              <w:rPr>
                <w:rFonts w:ascii="Times New Roman" w:eastAsia="Times New Roman" w:hAnsi="Times New Roman" w:cs="Times New Roman"/>
                <w:color w:val="0D1216"/>
                <w:sz w:val="24"/>
                <w:szCs w:val="24"/>
                <w:lang w:val="kk-KZ" w:eastAsia="ru-RU"/>
              </w:rPr>
              <w:t xml:space="preserve">тартымды </w:t>
            </w:r>
            <w:r w:rsidRPr="007F4595">
              <w:rPr>
                <w:rFonts w:ascii="Times New Roman" w:eastAsia="Times New Roman" w:hAnsi="Times New Roman" w:cs="Times New Roman"/>
                <w:color w:val="0D1216"/>
                <w:sz w:val="24"/>
                <w:szCs w:val="24"/>
                <w:lang w:eastAsia="ru-RU"/>
              </w:rPr>
              <w:t>болып көрінеді</w:t>
            </w:r>
            <w:r w:rsidRPr="007F4595">
              <w:rPr>
                <w:rFonts w:ascii="Times New Roman" w:eastAsia="Times New Roman" w:hAnsi="Times New Roman" w:cs="Times New Roman"/>
                <w:color w:val="0D1216"/>
                <w:sz w:val="24"/>
                <w:szCs w:val="24"/>
                <w:lang w:val="kk-KZ" w:eastAsia="ru-RU"/>
              </w:rPr>
              <w:t>.</w:t>
            </w: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13A821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C9E251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A02CB8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847263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C9268A5"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7C5592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8FA3DD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323CAB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Өмір маған бірқалыпты және жалықтыратындай болып көрінеді.</w:t>
            </w:r>
          </w:p>
        </w:tc>
      </w:tr>
      <w:tr w:rsidR="009D798D" w:rsidRPr="007F4595" w14:paraId="5230D006"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564432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3.</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270874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eastAsia="Times New Roman" w:hAnsi="Times New Roman" w:cs="Times New Roman"/>
                <w:color w:val="0D1216"/>
                <w:sz w:val="24"/>
                <w:szCs w:val="24"/>
                <w:lang w:eastAsia="ru-RU"/>
              </w:rPr>
              <w:t xml:space="preserve">Өмірде менде нақты мақсаттар мен </w:t>
            </w:r>
            <w:r w:rsidRPr="007F4595">
              <w:rPr>
                <w:rFonts w:ascii="Times New Roman" w:eastAsia="Times New Roman" w:hAnsi="Times New Roman" w:cs="Times New Roman"/>
                <w:color w:val="0D1216"/>
                <w:sz w:val="24"/>
                <w:szCs w:val="24"/>
                <w:lang w:val="kk-KZ" w:eastAsia="ru-RU"/>
              </w:rPr>
              <w:t>қалауларым</w:t>
            </w:r>
            <w:r w:rsidRPr="007F4595">
              <w:rPr>
                <w:rFonts w:ascii="Times New Roman" w:eastAsia="Times New Roman" w:hAnsi="Times New Roman" w:cs="Times New Roman"/>
                <w:color w:val="0D1216"/>
                <w:sz w:val="24"/>
                <w:szCs w:val="24"/>
                <w:lang w:eastAsia="ru-RU"/>
              </w:rPr>
              <w:t xml:space="preserve"> жоқ</w:t>
            </w:r>
            <w:r w:rsidRPr="007F4595">
              <w:rPr>
                <w:rFonts w:ascii="Times New Roman" w:eastAsia="Times New Roman" w:hAnsi="Times New Roman" w:cs="Times New Roman"/>
                <w:color w:val="0D1216"/>
                <w:sz w:val="24"/>
                <w:szCs w:val="24"/>
                <w:lang w:val="kk-KZ" w:eastAsia="ru-RU"/>
              </w:rPr>
              <w:t>.</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203A34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09B18B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90FA9C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8F1F357"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511309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F81DE7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440F56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B13D07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xml:space="preserve">Өмірде менің нақты мақсаттарым мен </w:t>
            </w:r>
            <w:r w:rsidRPr="007F4595">
              <w:rPr>
                <w:rFonts w:ascii="Times New Roman" w:hAnsi="Times New Roman" w:cs="Times New Roman"/>
                <w:sz w:val="24"/>
                <w:szCs w:val="24"/>
                <w:lang w:val="kk-KZ"/>
              </w:rPr>
              <w:t>қалауларым</w:t>
            </w:r>
            <w:r w:rsidRPr="007F4595">
              <w:rPr>
                <w:rFonts w:ascii="Times New Roman" w:hAnsi="Times New Roman" w:cs="Times New Roman"/>
                <w:sz w:val="24"/>
                <w:szCs w:val="24"/>
              </w:rPr>
              <w:t xml:space="preserve"> бар</w:t>
            </w:r>
            <w:r w:rsidRPr="007F4595">
              <w:rPr>
                <w:rFonts w:ascii="Times New Roman" w:hAnsi="Times New Roman" w:cs="Times New Roman"/>
                <w:sz w:val="24"/>
                <w:szCs w:val="24"/>
                <w:lang w:val="kk-KZ"/>
              </w:rPr>
              <w:t>.</w:t>
            </w:r>
          </w:p>
        </w:tc>
      </w:tr>
      <w:tr w:rsidR="009D798D" w:rsidRPr="008B542B" w14:paraId="66CFBE21"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5A966D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4.</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EDC5A0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өмірім өте мағынасыз және мақсатсыз болып көрінеді</w:t>
            </w:r>
            <w:r w:rsidRPr="007F4595">
              <w:rPr>
                <w:rFonts w:ascii="Times New Roman" w:hAnsi="Times New Roman" w:cs="Times New Roman"/>
                <w:sz w:val="24"/>
                <w:szCs w:val="24"/>
              </w:rPr>
              <w:t>.</w:t>
            </w: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6773A74"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70A418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F813D52"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C1A6C1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CB1D7E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DB52E3C"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ABB81CC"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66F4C52"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Менің өмірім маған барынша саналы және мақсатқа бағытталған болып көрінеді.  </w:t>
            </w:r>
          </w:p>
        </w:tc>
      </w:tr>
      <w:tr w:rsidR="009D798D" w:rsidRPr="008B542B" w14:paraId="7E2F9416"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ABDD7B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5.</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00A9978"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Әр күнім маған әрдайым  жаңа және басқаларына ұқсамайтын болып көрінеді.</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1AE7DB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E18B4C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4DB5EE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ED58C0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169D1E5"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3A6008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26E253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695717D"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Әрбір күн барлық басқа күндерге қатты ұқсайтындай көрінеді.</w:t>
            </w:r>
          </w:p>
        </w:tc>
      </w:tr>
      <w:tr w:rsidR="009D798D" w:rsidRPr="008B542B" w14:paraId="7EE7966D"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250FB5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6.</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7C803DC"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зейнетке шыққан кезімде үнемі армандаған қызықты нәрселеріммен айналысамын.</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F491066"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107052D"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55E6D4F"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29440FF"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C8E538D"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B2804B1"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948C42E"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79AF64C"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зейнетке шыққан кезімде ешқандай қамқорлық жасаумен өзімді жүктемеймін.</w:t>
            </w:r>
          </w:p>
        </w:tc>
      </w:tr>
      <w:tr w:rsidR="009D798D" w:rsidRPr="007F4595" w14:paraId="523408AB"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582C51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7.</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4D0CA9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Менің өмірім дәл мен армандағандай болды.</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8F7FF2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D0388C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BA21FF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5B0337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3B46BE7"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B9C2B9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1416CA3"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5F1A42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Менің өмірім мүлдем мен армандағандай болмады.</w:t>
            </w:r>
          </w:p>
        </w:tc>
      </w:tr>
      <w:tr w:rsidR="009D798D" w:rsidRPr="007F4595" w14:paraId="686AF9B1"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13D7C7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8.</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EDD7E43"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 xml:space="preserve">Мен өмірлік жоспарларымды </w:t>
            </w:r>
            <w:r w:rsidRPr="007F4595">
              <w:rPr>
                <w:rFonts w:ascii="Times New Roman" w:hAnsi="Times New Roman" w:cs="Times New Roman"/>
                <w:sz w:val="24"/>
                <w:szCs w:val="24"/>
                <w:lang w:val="kk-KZ"/>
              </w:rPr>
              <w:lastRenderedPageBreak/>
              <w:t>жүзеге асыруда жетістіктерге жете алмадым.</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241825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lastRenderedPageBreak/>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6313D3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A05132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FBCD2A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9E92FF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1E13F5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948B4B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549B9D5"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 xml:space="preserve">Мен өмірде жоспарланған </w:t>
            </w:r>
            <w:r w:rsidRPr="007F4595">
              <w:rPr>
                <w:rFonts w:ascii="Times New Roman" w:hAnsi="Times New Roman" w:cs="Times New Roman"/>
                <w:sz w:val="24"/>
                <w:szCs w:val="24"/>
                <w:lang w:val="kk-KZ"/>
              </w:rPr>
              <w:lastRenderedPageBreak/>
              <w:t>көптеген нәрселерді жүзеге асырдым.</w:t>
            </w:r>
          </w:p>
        </w:tc>
      </w:tr>
      <w:tr w:rsidR="009D798D" w:rsidRPr="008B542B" w14:paraId="4CEC9422"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AF9E8E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lastRenderedPageBreak/>
              <w:t>9.</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069759C"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өмірім бос және қызықсыз.</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8D1AD6D"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EF6FA93"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3F7BA4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1B2570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1C1F048"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82B9EE0"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C7AAB02"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8FF159A"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өмірім қызықты істерге толы.</w:t>
            </w:r>
          </w:p>
        </w:tc>
      </w:tr>
      <w:tr w:rsidR="009D798D" w:rsidRPr="007F4595" w14:paraId="00DF40F5"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AFBB17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10.</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4D42FA0"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Егер маған бүгін өміріме қорытынды жасау керек болса, онда мен, ол өте мағыналы болды, деп айтар едім.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B33B73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A0955C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32CC37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753254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BC9594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673B06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F43E3B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A83E47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Егер маған бүгін өміріме қорытынды жасау керек болса, онда мен, оның мағынасы болған жоқ, деп айтар едім.</w:t>
            </w:r>
          </w:p>
        </w:tc>
      </w:tr>
      <w:tr w:rsidR="009D798D" w:rsidRPr="007F4595" w14:paraId="2862C14B"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FCBA73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11.</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2D9880D"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Егер мен таңдай алатын болсам, онда мен өз өмірімді мүлдем басқаша құратын едім.</w:t>
            </w:r>
          </w:p>
          <w:p w14:paraId="3E450EC3"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A541B3A"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7A5741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162442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1DE85A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0BA5C1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86AD07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4CB57D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7F5B662"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Егер мен таңдау жасай алатын болсам, онда қазіргі өмірімдегідей, тағы да дәл солай өмір сүретін едім. </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 xml:space="preserve"> </w:t>
            </w:r>
          </w:p>
        </w:tc>
      </w:tr>
      <w:tr w:rsidR="009D798D" w:rsidRPr="008B542B" w14:paraId="746E28D7"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F9E1F1A"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12.</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01C25E1"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айналамдағы әлемге қарасам, ол мені жиі  алаңдатады және мазасыздық тудырады.</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2E5DEE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7A576FE"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1D2F346"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4CB87C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F253588"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183AADA"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33E3E31"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5E4C534"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айналамдағы әлемге қарасам, ол мені мүлдем алаңдатпайды және мазасыздық тудырмайды.</w:t>
            </w:r>
          </w:p>
        </w:tc>
      </w:tr>
      <w:tr w:rsidR="009D798D" w:rsidRPr="007F4595" w14:paraId="10AE3DC4"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121AEDA"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13.</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43DA6A7"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өте борышты адаммын.</w:t>
            </w:r>
          </w:p>
          <w:p w14:paraId="0C2F3D1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B4889A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8D6B39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FB5CBA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C53A1D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F7551F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2D6FAF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C66244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58A9620"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Мен мүлдем борышты адам емеспін. </w:t>
            </w:r>
          </w:p>
        </w:tc>
      </w:tr>
      <w:tr w:rsidR="009D798D" w:rsidRPr="007F4595" w14:paraId="663F317F"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7845083"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14.</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A116FED"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ойымша, адамда өмірлік таңдауын өз қалауы бойынша жасауға мүмкіндігі бар.</w:t>
            </w:r>
          </w:p>
          <w:p w14:paraId="09FFDC1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7AB6E7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6B8CA3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A320EF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D753762"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4DA64A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954EB8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9DD94F4"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4A843D6"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ойымша, адам табиғи қабілеттер мен жағдайлардың әсерінен таңдау мүмкіндігінен айырылады.</w:t>
            </w:r>
          </w:p>
        </w:tc>
      </w:tr>
      <w:tr w:rsidR="009D798D" w:rsidRPr="008B542B" w14:paraId="70C67714"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15ABD4A"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15.</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11C85C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өзімді мақсатқа талпынған адам деп анық айта аламын.</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E458248"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BA3CD36"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6046E48"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3077595"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0369C2A"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A11B23B"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3EF330A"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A85C38C"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өзімді мақсатқа талпынған адам деп айта алмаймын.</w:t>
            </w:r>
          </w:p>
          <w:p w14:paraId="78ABC58C" w14:textId="77777777" w:rsidR="009D798D" w:rsidRPr="007F4595" w:rsidRDefault="009D798D" w:rsidP="007F4595">
            <w:pPr>
              <w:spacing w:after="0" w:line="240" w:lineRule="auto"/>
              <w:rPr>
                <w:rFonts w:ascii="Times New Roman" w:hAnsi="Times New Roman" w:cs="Times New Roman"/>
                <w:sz w:val="24"/>
                <w:szCs w:val="24"/>
                <w:lang w:val="kk-KZ"/>
              </w:rPr>
            </w:pPr>
          </w:p>
        </w:tc>
      </w:tr>
      <w:tr w:rsidR="009D798D" w:rsidRPr="007F4595" w14:paraId="4F2F7826"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8D337C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16.</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A0F63FF"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Өмірде мен әлі өзімнің кәсібім мен нақты мақсаттарымды таппадым.</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B7C08E7"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06E4289"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0FB599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5A8A4D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1C87B5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32F702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DEF261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A9545F5"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Өмірде мен өз кәсібімді және мақсаттарымды таптым.</w:t>
            </w:r>
          </w:p>
          <w:p w14:paraId="1BA97663" w14:textId="77777777" w:rsidR="009D798D" w:rsidRPr="007F4595" w:rsidRDefault="009D798D" w:rsidP="007F4595">
            <w:pPr>
              <w:spacing w:after="0" w:line="240" w:lineRule="auto"/>
              <w:rPr>
                <w:rFonts w:ascii="Times New Roman" w:hAnsi="Times New Roman" w:cs="Times New Roman"/>
                <w:sz w:val="24"/>
                <w:szCs w:val="24"/>
              </w:rPr>
            </w:pPr>
          </w:p>
        </w:tc>
      </w:tr>
      <w:tr w:rsidR="009D798D" w:rsidRPr="007F4595" w14:paraId="222E5C5C"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B212EE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17.</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3106F3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Менің өмірлік көзқарастарым әлі анықталған жоқ.</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887660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D61D45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D1ADCA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A8EBE9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1337ABB"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EF82EC7"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32274FC7"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92C43B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lang w:val="kk-KZ"/>
              </w:rPr>
              <w:t>Менің өмірлік көзқарастарым толығымен анықталды.</w:t>
            </w:r>
          </w:p>
        </w:tc>
      </w:tr>
      <w:tr w:rsidR="009D798D" w:rsidRPr="008B542B" w14:paraId="08B06022"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799F49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18.</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848FD0E"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 өмірде кәсіп пен қызықты мақсаттарды таба алдым деп санаймын.</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320BE67"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A3557B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B733A0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E863F57"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F38BECE"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5EFCA247"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CEA5589"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4E03725"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Менің өмірдегі кәсіп пен қызықты мақсаттарды табуға қабілетім шамалы.</w:t>
            </w:r>
          </w:p>
        </w:tc>
      </w:tr>
      <w:tr w:rsidR="009D798D" w:rsidRPr="007F4595" w14:paraId="2E668273"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164BC1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19.</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09079A0"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xml:space="preserve">Менің өмірім </w:t>
            </w:r>
            <w:r w:rsidRPr="007F4595">
              <w:rPr>
                <w:rFonts w:ascii="Times New Roman" w:hAnsi="Times New Roman" w:cs="Times New Roman"/>
                <w:sz w:val="24"/>
                <w:szCs w:val="24"/>
                <w:lang w:val="kk-KZ"/>
              </w:rPr>
              <w:t xml:space="preserve">өз </w:t>
            </w:r>
            <w:r w:rsidRPr="007F4595">
              <w:rPr>
                <w:rFonts w:ascii="Times New Roman" w:hAnsi="Times New Roman" w:cs="Times New Roman"/>
                <w:sz w:val="24"/>
                <w:szCs w:val="24"/>
              </w:rPr>
              <w:t>қолымда, мен оны өзім басқарамын.</w:t>
            </w:r>
          </w:p>
          <w:p w14:paraId="0196BCAE"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ED1129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5C3DBB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45D1CAA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C5904FC"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1E21074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420C61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85C735E"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DC29F4F"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Менің өмірім маған бағынбайды және оны сыртқы оқиғалар басқарады.</w:t>
            </w:r>
          </w:p>
        </w:tc>
      </w:tr>
      <w:tr w:rsidR="009D798D" w:rsidRPr="007F4595" w14:paraId="220C2EE9" w14:textId="77777777" w:rsidTr="00D63C09">
        <w:tc>
          <w:tcPr>
            <w:tcW w:w="51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DA74D38"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20.</w:t>
            </w:r>
          </w:p>
        </w:tc>
        <w:tc>
          <w:tcPr>
            <w:tcW w:w="35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64A3636" w14:textId="77777777" w:rsidR="009D798D" w:rsidRPr="007F4595" w:rsidRDefault="009D798D" w:rsidP="007F4595">
            <w:pPr>
              <w:spacing w:after="0" w:line="240" w:lineRule="auto"/>
              <w:rPr>
                <w:rFonts w:ascii="Times New Roman" w:hAnsi="Times New Roman" w:cs="Times New Roman"/>
                <w:sz w:val="24"/>
                <w:szCs w:val="24"/>
                <w:lang w:val="kk-KZ"/>
              </w:rPr>
            </w:pPr>
            <w:r w:rsidRPr="007F4595">
              <w:rPr>
                <w:rFonts w:ascii="Times New Roman" w:hAnsi="Times New Roman" w:cs="Times New Roman"/>
                <w:sz w:val="24"/>
                <w:szCs w:val="24"/>
              </w:rPr>
              <w:t>Менің күнделікті істерім м</w:t>
            </w:r>
            <w:r w:rsidRPr="007F4595">
              <w:rPr>
                <w:rFonts w:ascii="Times New Roman" w:hAnsi="Times New Roman" w:cs="Times New Roman"/>
                <w:sz w:val="24"/>
                <w:szCs w:val="24"/>
                <w:lang w:val="kk-KZ"/>
              </w:rPr>
              <w:t>ені</w:t>
            </w:r>
            <w:r w:rsidRPr="007F4595">
              <w:rPr>
                <w:rFonts w:ascii="Times New Roman" w:hAnsi="Times New Roman" w:cs="Times New Roman"/>
                <w:sz w:val="24"/>
                <w:szCs w:val="24"/>
              </w:rPr>
              <w:t xml:space="preserve"> рахат</w:t>
            </w:r>
            <w:r w:rsidRPr="007F4595">
              <w:rPr>
                <w:rFonts w:ascii="Times New Roman" w:hAnsi="Times New Roman" w:cs="Times New Roman"/>
                <w:sz w:val="24"/>
                <w:szCs w:val="24"/>
                <w:lang w:val="kk-KZ"/>
              </w:rPr>
              <w:t xml:space="preserve">тандырады және </w:t>
            </w:r>
            <w:r w:rsidRPr="007F4595">
              <w:rPr>
                <w:rFonts w:ascii="Times New Roman" w:hAnsi="Times New Roman" w:cs="Times New Roman"/>
                <w:sz w:val="24"/>
                <w:szCs w:val="24"/>
              </w:rPr>
              <w:t>қанағат</w:t>
            </w:r>
            <w:r w:rsidRPr="007F4595">
              <w:rPr>
                <w:rFonts w:ascii="Times New Roman" w:hAnsi="Times New Roman" w:cs="Times New Roman"/>
                <w:sz w:val="24"/>
                <w:szCs w:val="24"/>
                <w:lang w:val="kk-KZ"/>
              </w:rPr>
              <w:t>тандырады.</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680E796D"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0E553333"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599F4E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E54554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45829E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54B999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30"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704F4131"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w:t>
            </w:r>
          </w:p>
        </w:tc>
        <w:tc>
          <w:tcPr>
            <w:tcW w:w="3855" w:type="dxa"/>
            <w:tcBorders>
              <w:top w:val="single" w:sz="6" w:space="0" w:color="8099B3"/>
              <w:left w:val="single" w:sz="6" w:space="0" w:color="8099B3"/>
              <w:bottom w:val="single" w:sz="6" w:space="0" w:color="8099B3"/>
              <w:right w:val="single" w:sz="6" w:space="0" w:color="8099B3"/>
            </w:tcBorders>
            <w:shd w:val="clear" w:color="auto" w:fill="auto"/>
            <w:tcMar>
              <w:top w:w="30" w:type="dxa"/>
              <w:left w:w="30" w:type="dxa"/>
              <w:bottom w:w="30" w:type="dxa"/>
              <w:right w:w="30" w:type="dxa"/>
            </w:tcMar>
          </w:tcPr>
          <w:p w14:paraId="2B84D5D6" w14:textId="77777777" w:rsidR="009D798D" w:rsidRPr="007F4595" w:rsidRDefault="009D798D" w:rsidP="007F4595">
            <w:pPr>
              <w:spacing w:after="0" w:line="240" w:lineRule="auto"/>
              <w:rPr>
                <w:rFonts w:ascii="Times New Roman" w:hAnsi="Times New Roman" w:cs="Times New Roman"/>
                <w:sz w:val="24"/>
                <w:szCs w:val="24"/>
              </w:rPr>
            </w:pPr>
            <w:r w:rsidRPr="007F4595">
              <w:rPr>
                <w:rFonts w:ascii="Times New Roman" w:hAnsi="Times New Roman" w:cs="Times New Roman"/>
                <w:sz w:val="24"/>
                <w:szCs w:val="24"/>
              </w:rPr>
              <w:t xml:space="preserve">Менің күнделікті істерім маған </w:t>
            </w:r>
            <w:r w:rsidRPr="007F4595">
              <w:rPr>
                <w:rFonts w:ascii="Times New Roman" w:hAnsi="Times New Roman" w:cs="Times New Roman"/>
                <w:sz w:val="24"/>
                <w:szCs w:val="24"/>
                <w:lang w:val="kk-KZ"/>
              </w:rPr>
              <w:t>бірыңғай</w:t>
            </w:r>
            <w:r w:rsidRPr="007F4595">
              <w:rPr>
                <w:rFonts w:ascii="Times New Roman" w:hAnsi="Times New Roman" w:cs="Times New Roman"/>
                <w:sz w:val="24"/>
                <w:szCs w:val="24"/>
              </w:rPr>
              <w:t xml:space="preserve"> </w:t>
            </w:r>
            <w:r w:rsidRPr="007F4595">
              <w:rPr>
                <w:rFonts w:ascii="Times New Roman" w:hAnsi="Times New Roman" w:cs="Times New Roman"/>
                <w:sz w:val="24"/>
                <w:szCs w:val="24"/>
                <w:lang w:val="kk-KZ"/>
              </w:rPr>
              <w:t>қолайсыздықтар</w:t>
            </w:r>
            <w:r w:rsidRPr="007F4595">
              <w:rPr>
                <w:rFonts w:ascii="Times New Roman" w:hAnsi="Times New Roman" w:cs="Times New Roman"/>
                <w:sz w:val="24"/>
                <w:szCs w:val="24"/>
              </w:rPr>
              <w:t xml:space="preserve"> мен </w:t>
            </w:r>
            <w:r w:rsidRPr="007F4595">
              <w:rPr>
                <w:rFonts w:ascii="Times New Roman" w:hAnsi="Times New Roman" w:cs="Times New Roman"/>
                <w:sz w:val="24"/>
                <w:szCs w:val="24"/>
                <w:lang w:val="kk-KZ"/>
              </w:rPr>
              <w:t xml:space="preserve">уайымдар </w:t>
            </w:r>
            <w:r w:rsidRPr="007F4595">
              <w:rPr>
                <w:rFonts w:ascii="Times New Roman" w:hAnsi="Times New Roman" w:cs="Times New Roman"/>
                <w:sz w:val="24"/>
                <w:szCs w:val="24"/>
              </w:rPr>
              <w:t>әкеледі.</w:t>
            </w:r>
          </w:p>
        </w:tc>
      </w:tr>
    </w:tbl>
    <w:p w14:paraId="48707503" w14:textId="77777777" w:rsidR="009D798D" w:rsidRPr="007F4595" w:rsidRDefault="009D798D" w:rsidP="007F4595">
      <w:pPr>
        <w:spacing w:after="0" w:line="240" w:lineRule="auto"/>
        <w:rPr>
          <w:rFonts w:ascii="Times New Roman" w:hAnsi="Times New Roman" w:cs="Times New Roman"/>
          <w:sz w:val="24"/>
          <w:szCs w:val="24"/>
        </w:rPr>
      </w:pPr>
    </w:p>
    <w:p w14:paraId="1D45E229" w14:textId="77777777" w:rsidR="009D798D" w:rsidRPr="007F4595" w:rsidRDefault="009D798D" w:rsidP="007F4595">
      <w:pPr>
        <w:pStyle w:val="af3"/>
        <w:jc w:val="right"/>
        <w:rPr>
          <w:lang w:val="kk-KZ"/>
        </w:rPr>
      </w:pPr>
    </w:p>
    <w:p w14:paraId="1D021238" w14:textId="77777777" w:rsidR="009D798D" w:rsidRPr="007F4595" w:rsidRDefault="009D798D" w:rsidP="007F4595">
      <w:pPr>
        <w:pStyle w:val="af3"/>
        <w:jc w:val="right"/>
        <w:rPr>
          <w:lang w:val="kk-KZ"/>
        </w:rPr>
      </w:pPr>
    </w:p>
    <w:p w14:paraId="7381A138" w14:textId="77777777" w:rsidR="009D798D" w:rsidRPr="007F4595" w:rsidRDefault="009D798D" w:rsidP="007F4595">
      <w:pPr>
        <w:pStyle w:val="af3"/>
        <w:jc w:val="right"/>
        <w:rPr>
          <w:lang w:val="kk-KZ"/>
        </w:rPr>
      </w:pPr>
    </w:p>
    <w:p w14:paraId="4F12C7FF" w14:textId="77777777" w:rsidR="009D798D" w:rsidRPr="007F4595" w:rsidRDefault="009D798D" w:rsidP="007F4595">
      <w:pPr>
        <w:pStyle w:val="af3"/>
        <w:jc w:val="right"/>
        <w:rPr>
          <w:lang w:val="kk-KZ"/>
        </w:rPr>
      </w:pPr>
    </w:p>
    <w:p w14:paraId="1E8F55C9" w14:textId="77777777" w:rsidR="009D798D" w:rsidRPr="007F4595" w:rsidRDefault="009D798D" w:rsidP="007F4595">
      <w:pPr>
        <w:pStyle w:val="af3"/>
        <w:jc w:val="right"/>
        <w:rPr>
          <w:lang w:val="kk-KZ"/>
        </w:rPr>
      </w:pPr>
    </w:p>
    <w:p w14:paraId="7BDAB2D1" w14:textId="77777777" w:rsidR="009D798D" w:rsidRPr="007F4595" w:rsidRDefault="009D798D" w:rsidP="007F4595">
      <w:pPr>
        <w:pStyle w:val="af3"/>
        <w:jc w:val="right"/>
        <w:rPr>
          <w:lang w:val="kk-KZ"/>
        </w:rPr>
      </w:pPr>
    </w:p>
    <w:p w14:paraId="100B01FA" w14:textId="77777777" w:rsidR="0020000F" w:rsidRPr="007F4595" w:rsidRDefault="0020000F" w:rsidP="007F4595">
      <w:pPr>
        <w:pStyle w:val="af3"/>
        <w:ind w:firstLine="0"/>
        <w:jc w:val="left"/>
        <w:rPr>
          <w:lang w:val="kk-KZ"/>
        </w:rPr>
      </w:pPr>
    </w:p>
    <w:p w14:paraId="115785A7" w14:textId="77777777" w:rsidR="009D798D" w:rsidRPr="007F4595" w:rsidRDefault="009D798D" w:rsidP="007F4595">
      <w:pPr>
        <w:pStyle w:val="af3"/>
        <w:jc w:val="right"/>
        <w:rPr>
          <w:lang w:val="kk-KZ"/>
        </w:rPr>
      </w:pPr>
      <w:r w:rsidRPr="007F4595">
        <w:rPr>
          <w:lang w:val="kk-KZ"/>
        </w:rPr>
        <w:lastRenderedPageBreak/>
        <w:t>Г  қосымшасы</w:t>
      </w:r>
    </w:p>
    <w:p w14:paraId="65AF0320" w14:textId="77777777" w:rsidR="009D798D" w:rsidRPr="007F4595" w:rsidRDefault="009D798D" w:rsidP="007F4595">
      <w:pPr>
        <w:pStyle w:val="af3"/>
        <w:rPr>
          <w:lang w:val="kk-KZ"/>
        </w:rPr>
      </w:pPr>
    </w:p>
    <w:p w14:paraId="0617C9F4" w14:textId="77777777" w:rsidR="009D798D" w:rsidRPr="007F4595" w:rsidRDefault="009D798D" w:rsidP="007F4595">
      <w:pPr>
        <w:pStyle w:val="af3"/>
        <w:rPr>
          <w:szCs w:val="28"/>
          <w:lang w:val="kk-KZ"/>
        </w:rPr>
      </w:pPr>
      <w:r w:rsidRPr="007F4595">
        <w:rPr>
          <w:szCs w:val="28"/>
          <w:lang w:val="kk-KZ"/>
        </w:rPr>
        <w:t xml:space="preserve">А.В. Зверьков пен Е.В. Эйдманның ерікті өзін-өзі бақылау диагностикасы «Ерікті өзін-өзі реттеуді зерттеу» </w:t>
      </w:r>
      <w:r w:rsidR="0020000F" w:rsidRPr="007F4595">
        <w:rPr>
          <w:b w:val="0"/>
          <w:szCs w:val="28"/>
          <w:lang w:val="kk-KZ"/>
        </w:rPr>
        <w:t>[285</w:t>
      </w:r>
      <w:r w:rsidRPr="007F4595">
        <w:rPr>
          <w:b w:val="0"/>
          <w:szCs w:val="28"/>
          <w:lang w:val="kk-KZ"/>
        </w:rPr>
        <w:t>]</w:t>
      </w:r>
    </w:p>
    <w:p w14:paraId="59AB5B9F" w14:textId="77777777" w:rsidR="009D798D" w:rsidRPr="007F4595" w:rsidRDefault="009D798D" w:rsidP="007F4595">
      <w:pPr>
        <w:pStyle w:val="af3"/>
        <w:rPr>
          <w:sz w:val="24"/>
          <w:lang w:val="kk-KZ"/>
        </w:rPr>
      </w:pPr>
    </w:p>
    <w:p w14:paraId="1DE6D5A1" w14:textId="77777777" w:rsidR="009D798D" w:rsidRPr="007F4595" w:rsidRDefault="009D798D" w:rsidP="007F4595">
      <w:pPr>
        <w:pStyle w:val="af3"/>
        <w:jc w:val="both"/>
        <w:rPr>
          <w:b w:val="0"/>
          <w:sz w:val="24"/>
          <w:lang w:val="kk-KZ"/>
        </w:rPr>
      </w:pPr>
      <w:r w:rsidRPr="007F4595">
        <w:rPr>
          <w:b w:val="0"/>
          <w:sz w:val="24"/>
          <w:lang w:val="kk-KZ"/>
        </w:rPr>
        <w:t>ЕӨБ әдістемесі оқушылардың ерікті өзін-өзі бақылауын зерттеуге арналған. Зерттеудің негізгі әдісі тестілеу болып табылады. Әдістеме 14 – 17 жастағы жасөспірімдерге арналады. Зерттеуді педагог-психолог жылына 1 рет жүргізеді. Зерттеудің нәтижелері басшылардың оқу-тәрбие жұмысы жөніндегі орынбасарларына, оқытушыларға, тәрбиешілерге, оқу топтарының кураторларына, сынып жетекшілеріне, өндірістік оқыту шеберлеріне, әлеуметтік педагогқа арналған. Әдістеме оқу орындарының стандартты жағдайларында жүргізіледі (тестілеудің топтық және жеке түрлері болуы мүмкін). Нәтижелерді түсіндіру зерттеу мәліметтерін бағалау және өңдеу кілтіне сәйкес жүргізіледі.</w:t>
      </w:r>
    </w:p>
    <w:p w14:paraId="3B9E466C" w14:textId="77777777" w:rsidR="009D798D" w:rsidRPr="007F4595" w:rsidRDefault="009D798D" w:rsidP="007F4595">
      <w:pPr>
        <w:pStyle w:val="af3"/>
        <w:jc w:val="both"/>
        <w:rPr>
          <w:b w:val="0"/>
          <w:sz w:val="24"/>
          <w:lang w:val="kk-KZ"/>
        </w:rPr>
      </w:pPr>
      <w:r w:rsidRPr="007F4595">
        <w:rPr>
          <w:b w:val="0"/>
          <w:sz w:val="24"/>
          <w:lang w:val="kk-KZ"/>
        </w:rPr>
        <w:t xml:space="preserve">ЕӨБ сауалнамасы еріктік реттеу дамуының жеке деңгейін жалпылама бағалауға бағытталған, ол әр түрлі жағдайларда өз мінез-құлқына ие болу өлшемі – өз іс-әрекеттерін, көңіл-күйін және түрткілерін саналы түрде басқару қабілеті деп ұғынылады (жалпы алғанда). Бұл ерекшеліктер көбінесе адамның жеке стилі мен белсенділігінің нақты көріністерін анықтайды. </w:t>
      </w:r>
    </w:p>
    <w:p w14:paraId="42007B45" w14:textId="77777777" w:rsidR="009D798D" w:rsidRPr="007F4595" w:rsidRDefault="009D798D" w:rsidP="007F4595">
      <w:pPr>
        <w:shd w:val="clear" w:color="auto" w:fill="FFFFFF"/>
        <w:spacing w:after="0" w:line="240" w:lineRule="auto"/>
        <w:ind w:firstLine="454"/>
        <w:jc w:val="both"/>
        <w:rPr>
          <w:rFonts w:ascii="Times New Roman" w:hAnsi="Times New Roman" w:cs="Times New Roman"/>
          <w:bCs/>
          <w:color w:val="000000"/>
          <w:sz w:val="24"/>
          <w:szCs w:val="24"/>
          <w:lang w:val="kk-KZ"/>
        </w:rPr>
      </w:pPr>
      <w:r w:rsidRPr="007F4595">
        <w:rPr>
          <w:rFonts w:ascii="Times New Roman" w:hAnsi="Times New Roman" w:cs="Times New Roman"/>
          <w:bCs/>
          <w:color w:val="000000"/>
          <w:sz w:val="24"/>
          <w:szCs w:val="24"/>
          <w:lang w:val="kk-KZ"/>
        </w:rPr>
        <w:t xml:space="preserve"> Сауалнама жеке психологиялық кеңес беруге және түзету жұмыстарына бағытталған, өзін-өзі реттеудің саналы ерекшеліктері туралы ақпарат алуға мүмкіндік береді.</w:t>
      </w:r>
    </w:p>
    <w:p w14:paraId="2785DE55" w14:textId="77777777" w:rsidR="009D798D" w:rsidRPr="007F4595" w:rsidRDefault="009D798D" w:rsidP="007F4595">
      <w:pPr>
        <w:shd w:val="clear" w:color="auto" w:fill="FFFFFF"/>
        <w:spacing w:after="0" w:line="240" w:lineRule="auto"/>
        <w:ind w:firstLine="454"/>
        <w:jc w:val="both"/>
        <w:rPr>
          <w:rFonts w:ascii="Times New Roman" w:hAnsi="Times New Roman" w:cs="Times New Roman"/>
          <w:bCs/>
          <w:color w:val="000000"/>
          <w:sz w:val="24"/>
          <w:szCs w:val="24"/>
          <w:lang w:val="kk-KZ"/>
        </w:rPr>
      </w:pPr>
      <w:r w:rsidRPr="007F4595">
        <w:rPr>
          <w:rFonts w:ascii="Times New Roman" w:hAnsi="Times New Roman" w:cs="Times New Roman"/>
          <w:bCs/>
          <w:color w:val="000000"/>
          <w:sz w:val="24"/>
          <w:szCs w:val="24"/>
          <w:lang w:val="kk-KZ"/>
        </w:rPr>
        <w:t>Сауалнама 30 пункттан тұрады, оның 24-і жұмыстық және 6-ы бүркемелі.</w:t>
      </w:r>
    </w:p>
    <w:p w14:paraId="55AF3BAB" w14:textId="77777777" w:rsidR="009D798D" w:rsidRPr="007F4595" w:rsidRDefault="009D798D" w:rsidP="007F4595">
      <w:pPr>
        <w:shd w:val="clear" w:color="auto" w:fill="FFFFFF"/>
        <w:spacing w:after="0" w:line="240" w:lineRule="auto"/>
        <w:ind w:firstLine="454"/>
        <w:jc w:val="both"/>
        <w:rPr>
          <w:rFonts w:ascii="Times New Roman" w:hAnsi="Times New Roman" w:cs="Times New Roman"/>
          <w:sz w:val="24"/>
          <w:szCs w:val="24"/>
          <w:lang w:val="kk-KZ"/>
        </w:rPr>
      </w:pPr>
      <w:r w:rsidRPr="007F4595">
        <w:rPr>
          <w:rFonts w:ascii="Times New Roman" w:hAnsi="Times New Roman" w:cs="Times New Roman"/>
          <w:bCs/>
          <w:color w:val="000000"/>
          <w:sz w:val="24"/>
          <w:szCs w:val="24"/>
          <w:lang w:val="kk-KZ"/>
        </w:rPr>
        <w:t>Бұл сауалнаманың екі нұсқасы бар. Зерттеу нұсқасы оң немесе теріс жауаптағы сенімділік дәрежесінің градациясымен, жеті балдық шкала бойынша (-3-тен +3-ке дейін) әр пунктке есеп беруді қарастырады. Практикалық міндеттер үшін мәжбүрлі дихотомиялық таңдауы бар  «сериялық» нұсқасы қолданылады: сыналушыда жауаптың тек екі нұсқасы бар –  «иә»  немесе «жоқ».</w:t>
      </w:r>
      <w:r w:rsidRPr="007F4595">
        <w:rPr>
          <w:rFonts w:ascii="Times New Roman" w:hAnsi="Times New Roman" w:cs="Times New Roman"/>
          <w:sz w:val="24"/>
          <w:szCs w:val="24"/>
          <w:lang w:val="kk-KZ"/>
        </w:rPr>
        <w:tab/>
        <w:t xml:space="preserve"> </w:t>
      </w:r>
    </w:p>
    <w:p w14:paraId="3E90F254"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Жалпы баллдарды есептеу барысында тек кілтпен сәйкес келуі ескеріледі (әрбір осындай сәйкестік жалпы баллды бірлікке арттырады), кілттің сәйкес келмеуі еленбейді және жалпы баллға әсер етпейді. Нәтижесінде ЕӨБ жиынтық балы 0-ден 24-ке дейінгі «шикі ұпай» диапазонында, «табандылық» шкаласы бойынша 0-ден 16-ға дейін, «ұстамдылық» шкаласы бойынша 0-ден 13-ке дейін болуы тиіс.</w:t>
      </w:r>
    </w:p>
    <w:p w14:paraId="59AD46DF" w14:textId="77777777" w:rsidR="009D798D" w:rsidRPr="007F4595" w:rsidRDefault="009D798D" w:rsidP="007F4595">
      <w:pPr>
        <w:spacing w:after="0" w:line="240" w:lineRule="auto"/>
        <w:ind w:firstLine="708"/>
        <w:jc w:val="both"/>
        <w:rPr>
          <w:rFonts w:ascii="Times New Roman" w:hAnsi="Times New Roman" w:cs="Times New Roman"/>
          <w:b/>
          <w:sz w:val="24"/>
          <w:szCs w:val="24"/>
          <w:lang w:val="kk-KZ"/>
        </w:rPr>
      </w:pPr>
    </w:p>
    <w:p w14:paraId="6784C85A" w14:textId="77777777" w:rsidR="009D798D" w:rsidRPr="007F4595" w:rsidRDefault="009D798D" w:rsidP="007F4595">
      <w:pPr>
        <w:spacing w:after="0" w:line="240" w:lineRule="auto"/>
        <w:ind w:firstLine="708"/>
        <w:jc w:val="both"/>
        <w:rPr>
          <w:rFonts w:ascii="Times New Roman" w:hAnsi="Times New Roman" w:cs="Times New Roman"/>
          <w:b/>
          <w:sz w:val="24"/>
          <w:szCs w:val="24"/>
          <w:lang w:val="kk-KZ"/>
        </w:rPr>
      </w:pPr>
      <w:r w:rsidRPr="007F4595">
        <w:rPr>
          <w:rFonts w:ascii="Times New Roman" w:hAnsi="Times New Roman" w:cs="Times New Roman"/>
          <w:b/>
          <w:sz w:val="24"/>
          <w:szCs w:val="24"/>
          <w:lang w:val="kk-KZ"/>
        </w:rPr>
        <w:t xml:space="preserve">Интерпретация </w:t>
      </w:r>
    </w:p>
    <w:p w14:paraId="6C0721C0"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ЕӨБ сауалнамасы бойынша жоғары балл эмоционалды жетілген, белсенді, тәуелсіз адамдарға тән. Олар байсалдылық, өзіне деген сенімділік, жауапкершілік, ниеттің тұрақтылығы, көзқарастардың шынайылығы, ішкі парыздың дамыған сезімімен ерекшеленеді. Әдетте, олар өздерінің түрткілерін жақсы үйлестіреді, ниеттерін жүйелі түрде жүзеге асырады, өз күштерін орынды жұмсап, үлестіре алады, өз қылықтарын бақылауға қабілетті, айқын әлеуметтік-позитивтік бағытқа ие. Шектен тыс жағдайларда ішкі ширығудың артуы мүмкін, бұл өз мінез-құлқының өзіндік ерекшеліктерін бақылауға деген ұмтылыспен және оның кішкентай ғана кенет өзгерістеріне алаңдаушылықпен байланысты.  </w:t>
      </w:r>
    </w:p>
    <w:p w14:paraId="68A6A2A8"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ЕӨБ-нің төмен балы сезімтал, эмоционалды тұрақсыз, жаралы, өз-өзіне сенімсіз адамдарда байқалады. Мұндай адамдардың рефлексивтілігі төмен. Белсенділіктің жалпы фоны, әдетте, төмендеген, оларға ниеттердің албырттығы мен тұрақсыздығы тән. Бұл адам болмысының жетілмегендігінен, айқын байқалатын нәзіктігінен, рефлексия мен өзін-өзі бақылау қабілеттерінің нығаймағандығынан  болуы мүмкін. </w:t>
      </w:r>
    </w:p>
    <w:p w14:paraId="5BBAF40D"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«Табандылық» шкаласы іс жүзінде адамның ниетінің күшін – оның басталған істі аяқтауға деген ұмтылысын сипаттайды. Оң полюсте – белсенді, жұмыс істеуге қабілетті адамдар, басталған істі аяқтауға белсенді түрде ұмтылады, мақсатқа жету жолындағы кедергілер оларды жұмылдырады, баламалар мен азғыруларға алаңдамайды, олардың </w:t>
      </w:r>
      <w:r w:rsidRPr="007F4595">
        <w:rPr>
          <w:rFonts w:ascii="Times New Roman" w:hAnsi="Times New Roman" w:cs="Times New Roman"/>
          <w:sz w:val="24"/>
          <w:szCs w:val="24"/>
          <w:lang w:val="kk-KZ"/>
        </w:rPr>
        <w:lastRenderedPageBreak/>
        <w:t>басты құндылығы – басталған іс. Мұндай адамдар әлеуметтік нормаларға құрметпен (ар-ождан) қарайды және өздерінің мінез-құлықтарын оларға толығымен бағындыруға тырысады. Кейбір жағдайларда мінез-құлықтың икемділігін жоғалту, желікпе үрдістердің пайда болуы мүмкін.</w:t>
      </w:r>
    </w:p>
    <w:p w14:paraId="2E317B94"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Бұл шкала бойынша төмен мәндер тиянақсыздыққа, мінез-құлықтың бұзылуына әкелетін құбылмалылықтың, сенімсіздіктің, албырттықтың жоғарылауын көрсетеді. Белсенділік пен жұмысқа қабілеттіліктің төмендеуі, әдетте, мұндай адамдарда жоғары сезімталдық, икемділік, тапқырлық, сонымен қатар әлеуметтік нормаларды еркін түсіндіру үрдісімен өтеледі.     </w:t>
      </w:r>
    </w:p>
    <w:p w14:paraId="3B5EA2F9"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«Өзін-өзі ұстай білу» шкаласы бойынша жоғары баллды эмоционалды тұрақты, әртүрлі жағдайларда өзін жақсы ұстай білетін адамдар алады. Оларға ішкі тыныштық қасиеті тән. Өзіне деген сенімділік белгісіздік  қорқынышынан босатады, жаңа, күтпеген нәрсені қабылдауға дайын болуды арттырады және, әдеттегідей, жаңашылдық пен радикализмге көзқарастың еркіндігімен үйлеседі. Сонымен қатар, үнемі өзін-өзі бақылауға деген ұмтылыс, өз еріксіздігін шамадан тыс саналы түрде шектеу ішкі шиеленістің жоғарылауына, үнемі алаңдаушылық пен шаршаудың басым болуына әкелуі мүмкін. </w:t>
      </w:r>
    </w:p>
    <w:p w14:paraId="389F0BDD" w14:textId="77777777" w:rsidR="009D798D" w:rsidRPr="007F4595" w:rsidRDefault="009D798D" w:rsidP="007F4595">
      <w:pPr>
        <w:pStyle w:val="ab"/>
        <w:ind w:firstLine="720"/>
        <w:rPr>
          <w:sz w:val="24"/>
          <w:szCs w:val="24"/>
          <w:lang w:val="kk-KZ"/>
        </w:rPr>
      </w:pPr>
      <w:r w:rsidRPr="007F4595">
        <w:rPr>
          <w:color w:val="auto"/>
          <w:sz w:val="24"/>
          <w:szCs w:val="24"/>
          <w:lang w:val="kk-KZ"/>
        </w:rPr>
        <w:t>Бұл шкаланың теріс полюсінде – еріксіздік, парадоксалды</w:t>
      </w:r>
      <w:r w:rsidRPr="007F4595">
        <w:rPr>
          <w:sz w:val="24"/>
          <w:szCs w:val="24"/>
          <w:lang w:val="kk-KZ"/>
        </w:rPr>
        <w:t xml:space="preserve"> албырттық, бір қарағанда, сезімталдықпен және дәстүрлі көзқарастарды артық көрумен үйлесіп, адамды қарқынды уайымдар мен ішкі шиеленістерден қорғайды, ішкі</w:t>
      </w:r>
      <w:r w:rsidRPr="007F4595">
        <w:rPr>
          <w:color w:val="auto"/>
          <w:sz w:val="24"/>
          <w:szCs w:val="24"/>
          <w:lang w:val="kk-KZ"/>
        </w:rPr>
        <w:t xml:space="preserve"> бостандық</w:t>
      </w:r>
      <w:r w:rsidRPr="007F4595">
        <w:rPr>
          <w:sz w:val="24"/>
          <w:szCs w:val="24"/>
          <w:lang w:val="kk-KZ"/>
        </w:rPr>
        <w:t xml:space="preserve"> пен көңіл-күйдің босаңсыған түрінің басым болуына ықпал етеді.</w:t>
      </w:r>
    </w:p>
    <w:p w14:paraId="4896FC38" w14:textId="77777777" w:rsidR="009D798D" w:rsidRPr="007F4595" w:rsidRDefault="009D798D" w:rsidP="007F4595">
      <w:pPr>
        <w:pStyle w:val="ab"/>
        <w:ind w:firstLine="720"/>
        <w:rPr>
          <w:sz w:val="24"/>
          <w:szCs w:val="24"/>
          <w:lang w:val="kk-KZ"/>
        </w:rPr>
      </w:pPr>
      <w:r w:rsidRPr="007F4595">
        <w:rPr>
          <w:sz w:val="24"/>
          <w:szCs w:val="24"/>
          <w:lang w:val="kk-KZ"/>
        </w:rPr>
        <w:t xml:space="preserve">Осылайша, ЕӨБ сауалнамасы шкалаларының әлеуметтік қажеттілігі бірмәнді емес – оң шкала полюстерінде мінез-құлықтың бейімсіз қырлары мен формаларының және теріс полюстерде  – жағымды-компенсаторлық формалардың пайда болуы мүмкін. </w:t>
      </w:r>
    </w:p>
    <w:p w14:paraId="6356CF80" w14:textId="77777777" w:rsidR="009D798D" w:rsidRPr="007F4595" w:rsidRDefault="009D798D" w:rsidP="007F4595">
      <w:pPr>
        <w:pStyle w:val="ab"/>
        <w:ind w:firstLine="720"/>
        <w:rPr>
          <w:sz w:val="24"/>
          <w:szCs w:val="24"/>
          <w:lang w:val="kk-KZ"/>
        </w:rPr>
      </w:pPr>
      <w:r w:rsidRPr="007F4595">
        <w:rPr>
          <w:sz w:val="24"/>
          <w:szCs w:val="24"/>
          <w:lang w:val="kk-KZ"/>
        </w:rPr>
        <w:t>ЕӨБ сауалнамасы</w:t>
      </w:r>
    </w:p>
    <w:p w14:paraId="14635591" w14:textId="77777777" w:rsidR="009D798D" w:rsidRPr="007F4595" w:rsidRDefault="009D798D" w:rsidP="007F4595">
      <w:pPr>
        <w:pStyle w:val="ab"/>
        <w:ind w:firstLine="720"/>
        <w:rPr>
          <w:sz w:val="24"/>
          <w:szCs w:val="24"/>
          <w:lang w:val="kk-KZ"/>
        </w:rPr>
      </w:pPr>
      <w:r w:rsidRPr="007F4595">
        <w:rPr>
          <w:sz w:val="24"/>
          <w:szCs w:val="24"/>
          <w:lang w:val="kk-KZ"/>
        </w:rPr>
        <w:t>1. Егер бір нәрсе ойдағыдай болмай жатса, мен сол істі жиі тастап кеткім келеді.</w:t>
      </w:r>
    </w:p>
    <w:p w14:paraId="41D65D03" w14:textId="77777777" w:rsidR="009D798D" w:rsidRPr="007F4595" w:rsidRDefault="009D798D" w:rsidP="007F4595">
      <w:pPr>
        <w:pStyle w:val="ab"/>
        <w:ind w:firstLine="720"/>
        <w:rPr>
          <w:sz w:val="24"/>
          <w:szCs w:val="24"/>
          <w:lang w:val="kk-KZ"/>
        </w:rPr>
      </w:pPr>
      <w:r w:rsidRPr="007F4595">
        <w:rPr>
          <w:sz w:val="24"/>
          <w:szCs w:val="24"/>
          <w:lang w:val="kk-KZ"/>
        </w:rPr>
        <w:t>2. Мен өзімнің жоспарларым мен істерімнен бас тартпаймын, тіпті олар мен жағымды компанияның арасында таңдау керек болса да.</w:t>
      </w:r>
    </w:p>
    <w:p w14:paraId="57BB24EA" w14:textId="77777777" w:rsidR="009D798D" w:rsidRPr="007F4595" w:rsidRDefault="009D798D" w:rsidP="007F4595">
      <w:pPr>
        <w:pStyle w:val="ab"/>
        <w:ind w:firstLine="720"/>
        <w:rPr>
          <w:sz w:val="24"/>
          <w:szCs w:val="24"/>
          <w:lang w:val="kk-KZ"/>
        </w:rPr>
      </w:pPr>
      <w:r w:rsidRPr="007F4595">
        <w:rPr>
          <w:sz w:val="24"/>
          <w:szCs w:val="24"/>
          <w:lang w:val="kk-KZ"/>
        </w:rPr>
        <w:t xml:space="preserve">3. Қажет болған жағдайда маған ашуымды басу қиын емес. </w:t>
      </w:r>
    </w:p>
    <w:p w14:paraId="41840345" w14:textId="77777777" w:rsidR="009D798D" w:rsidRPr="007F4595" w:rsidRDefault="009D798D" w:rsidP="007F4595">
      <w:pPr>
        <w:pStyle w:val="ab"/>
        <w:ind w:firstLine="720"/>
        <w:rPr>
          <w:sz w:val="24"/>
          <w:szCs w:val="24"/>
          <w:lang w:val="kk-KZ"/>
        </w:rPr>
      </w:pPr>
      <w:r w:rsidRPr="007F4595">
        <w:rPr>
          <w:sz w:val="24"/>
          <w:szCs w:val="24"/>
          <w:lang w:val="kk-KZ"/>
        </w:rPr>
        <w:t xml:space="preserve">4. Әдетте мен белгіленген уақытқа кешігіп келген досымды күтіп, сабыр сақтаймын. </w:t>
      </w:r>
    </w:p>
    <w:p w14:paraId="007E34E1" w14:textId="77777777" w:rsidR="009D798D" w:rsidRPr="007F4595" w:rsidRDefault="009D798D" w:rsidP="007F4595">
      <w:pPr>
        <w:pStyle w:val="ab"/>
        <w:ind w:firstLine="720"/>
        <w:rPr>
          <w:sz w:val="24"/>
          <w:szCs w:val="24"/>
          <w:lang w:val="kk-KZ"/>
        </w:rPr>
      </w:pPr>
      <w:r w:rsidRPr="007F4595">
        <w:rPr>
          <w:sz w:val="24"/>
          <w:szCs w:val="24"/>
          <w:lang w:val="kk-KZ"/>
        </w:rPr>
        <w:t xml:space="preserve">5. Мені басталған жұмыстан алаңдату қиын. </w:t>
      </w:r>
    </w:p>
    <w:p w14:paraId="04BF41CE" w14:textId="77777777" w:rsidR="009D798D" w:rsidRPr="007F4595" w:rsidRDefault="009D798D" w:rsidP="007F4595">
      <w:pPr>
        <w:pStyle w:val="ab"/>
        <w:ind w:firstLine="720"/>
        <w:rPr>
          <w:sz w:val="24"/>
          <w:szCs w:val="24"/>
          <w:lang w:val="kk-KZ"/>
        </w:rPr>
      </w:pPr>
      <w:r w:rsidRPr="007F4595">
        <w:rPr>
          <w:sz w:val="24"/>
          <w:szCs w:val="24"/>
          <w:lang w:val="kk-KZ"/>
        </w:rPr>
        <w:t>6. Физикалық сырқат мені қалыптан  қатты адастырады.</w:t>
      </w:r>
    </w:p>
    <w:p w14:paraId="384C39CE" w14:textId="77777777" w:rsidR="009D798D" w:rsidRPr="007F4595" w:rsidRDefault="009D798D" w:rsidP="007F4595">
      <w:pPr>
        <w:pStyle w:val="ab"/>
        <w:ind w:firstLine="720"/>
        <w:rPr>
          <w:sz w:val="24"/>
          <w:szCs w:val="24"/>
          <w:lang w:val="kk-KZ"/>
        </w:rPr>
      </w:pPr>
      <w:r w:rsidRPr="007F4595">
        <w:rPr>
          <w:sz w:val="24"/>
          <w:szCs w:val="24"/>
          <w:lang w:val="kk-KZ"/>
        </w:rPr>
        <w:t xml:space="preserve">7. Мен әңгімелесушіні үзбестен тыңдауға үнемі тырыспаймын, тіпті егер ол маған қарсылық білдіргісі келсе де.   </w:t>
      </w:r>
    </w:p>
    <w:p w14:paraId="5F525B20" w14:textId="77777777" w:rsidR="009D798D" w:rsidRPr="007F4595" w:rsidRDefault="009D798D" w:rsidP="007F4595">
      <w:pPr>
        <w:pStyle w:val="ab"/>
        <w:ind w:firstLine="720"/>
        <w:rPr>
          <w:sz w:val="24"/>
          <w:szCs w:val="24"/>
          <w:lang w:val="kk-KZ"/>
        </w:rPr>
      </w:pPr>
      <w:r w:rsidRPr="007F4595">
        <w:rPr>
          <w:sz w:val="24"/>
          <w:szCs w:val="24"/>
          <w:lang w:val="kk-KZ"/>
        </w:rPr>
        <w:t>8. Мен әрқашан өз дегенімнен таймаймын.</w:t>
      </w:r>
    </w:p>
    <w:p w14:paraId="757EB98E" w14:textId="77777777" w:rsidR="009D798D" w:rsidRPr="007F4595" w:rsidRDefault="009D798D" w:rsidP="007F4595">
      <w:pPr>
        <w:pStyle w:val="ab"/>
        <w:ind w:firstLine="720"/>
        <w:rPr>
          <w:sz w:val="24"/>
          <w:szCs w:val="24"/>
          <w:lang w:val="kk-KZ"/>
        </w:rPr>
      </w:pPr>
      <w:r w:rsidRPr="007F4595">
        <w:rPr>
          <w:sz w:val="24"/>
          <w:szCs w:val="24"/>
          <w:lang w:val="kk-KZ"/>
        </w:rPr>
        <w:t>9. Қажет болса, мен түні бойы ұйықтамауға дайынмын (мысалы, жұмыс, кезекшілік) және келесі күні бойы «жақсы формада» жүре аламын.</w:t>
      </w:r>
    </w:p>
    <w:p w14:paraId="19A1821C" w14:textId="77777777" w:rsidR="009D798D" w:rsidRPr="007F4595" w:rsidRDefault="009D798D" w:rsidP="007F4595">
      <w:pPr>
        <w:pStyle w:val="ab"/>
        <w:ind w:firstLine="720"/>
        <w:rPr>
          <w:sz w:val="24"/>
          <w:szCs w:val="24"/>
          <w:lang w:val="kk-KZ"/>
        </w:rPr>
      </w:pPr>
      <w:r w:rsidRPr="007F4595">
        <w:rPr>
          <w:sz w:val="24"/>
          <w:szCs w:val="24"/>
          <w:lang w:val="kk-KZ"/>
        </w:rPr>
        <w:t>10. Менің жоспарларым көбінесе сыртқы жағдайларға байланысты өзгеріп отырады.</w:t>
      </w:r>
    </w:p>
    <w:p w14:paraId="64093A05" w14:textId="77777777" w:rsidR="009D798D" w:rsidRPr="007F4595" w:rsidRDefault="009D798D" w:rsidP="007F4595">
      <w:pPr>
        <w:pStyle w:val="ab"/>
        <w:ind w:firstLine="720"/>
        <w:rPr>
          <w:sz w:val="24"/>
          <w:szCs w:val="24"/>
          <w:lang w:val="kk-KZ"/>
        </w:rPr>
      </w:pPr>
      <w:r w:rsidRPr="007F4595">
        <w:rPr>
          <w:sz w:val="24"/>
          <w:szCs w:val="24"/>
          <w:lang w:val="kk-KZ"/>
        </w:rPr>
        <w:t>11. Мен өзімді шыдамды адам деп санаймын.</w:t>
      </w:r>
    </w:p>
    <w:p w14:paraId="5103C774" w14:textId="77777777" w:rsidR="009D798D" w:rsidRPr="007F4595" w:rsidRDefault="009D798D" w:rsidP="007F4595">
      <w:pPr>
        <w:pStyle w:val="ab"/>
        <w:ind w:firstLine="720"/>
        <w:rPr>
          <w:sz w:val="24"/>
          <w:szCs w:val="24"/>
          <w:lang w:val="kk-KZ"/>
        </w:rPr>
      </w:pPr>
      <w:r w:rsidRPr="007F4595">
        <w:rPr>
          <w:sz w:val="24"/>
          <w:szCs w:val="24"/>
          <w:lang w:val="kk-KZ"/>
        </w:rPr>
        <w:t>12. Толқытатын оқиғаларға салқын қандықпен қарап бақылау маған оңай емес.</w:t>
      </w:r>
    </w:p>
    <w:p w14:paraId="19078DBA" w14:textId="77777777" w:rsidR="009D798D" w:rsidRPr="007F4595" w:rsidRDefault="009D798D" w:rsidP="007F4595">
      <w:pPr>
        <w:pStyle w:val="ab"/>
        <w:ind w:firstLine="720"/>
        <w:rPr>
          <w:sz w:val="24"/>
          <w:szCs w:val="24"/>
          <w:lang w:val="kk-KZ"/>
        </w:rPr>
      </w:pPr>
      <w:r w:rsidRPr="007F4595">
        <w:rPr>
          <w:sz w:val="24"/>
          <w:szCs w:val="24"/>
          <w:lang w:val="kk-KZ"/>
        </w:rPr>
        <w:t>13. Мен бірнеше ренішті сәтсіздіктерден кейін жұмысты жалғастыруға өзімді кейде ғана мәжбүрлей аламын.</w:t>
      </w:r>
    </w:p>
    <w:p w14:paraId="51D4D137" w14:textId="77777777" w:rsidR="009D798D" w:rsidRPr="007F4595" w:rsidRDefault="009D798D" w:rsidP="007F4595">
      <w:pPr>
        <w:pStyle w:val="ab"/>
        <w:ind w:firstLine="720"/>
        <w:rPr>
          <w:sz w:val="24"/>
          <w:szCs w:val="24"/>
          <w:lang w:val="kk-KZ"/>
        </w:rPr>
      </w:pPr>
      <w:r w:rsidRPr="007F4595">
        <w:rPr>
          <w:sz w:val="24"/>
          <w:szCs w:val="24"/>
          <w:lang w:val="kk-KZ"/>
        </w:rPr>
        <w:t>14. Егер біреуді ұнатпасам, оны жақтырмайтындығымды жасыру маған қиынға соғады.</w:t>
      </w:r>
    </w:p>
    <w:p w14:paraId="6C6B111B" w14:textId="77777777" w:rsidR="009D798D" w:rsidRPr="007F4595" w:rsidRDefault="009D798D" w:rsidP="007F4595">
      <w:pPr>
        <w:pStyle w:val="ab"/>
        <w:ind w:firstLine="720"/>
        <w:rPr>
          <w:sz w:val="24"/>
          <w:szCs w:val="24"/>
          <w:lang w:val="kk-KZ"/>
        </w:rPr>
      </w:pPr>
      <w:r w:rsidRPr="007F4595">
        <w:rPr>
          <w:sz w:val="24"/>
          <w:szCs w:val="24"/>
          <w:lang w:val="kk-KZ"/>
        </w:rPr>
        <w:t>15. Қажет болған жағдайда мен өз ісіммен ыңғайсыз, орынсыз жағдайда да айналыса аламын.</w:t>
      </w:r>
    </w:p>
    <w:p w14:paraId="627C28C0" w14:textId="77777777" w:rsidR="009D798D" w:rsidRPr="007F4595" w:rsidRDefault="009D798D" w:rsidP="007F4595">
      <w:pPr>
        <w:pStyle w:val="ab"/>
        <w:ind w:firstLine="720"/>
        <w:rPr>
          <w:sz w:val="24"/>
          <w:szCs w:val="24"/>
          <w:lang w:val="kk-KZ"/>
        </w:rPr>
      </w:pPr>
      <w:r w:rsidRPr="007F4595">
        <w:rPr>
          <w:sz w:val="24"/>
          <w:szCs w:val="24"/>
          <w:lang w:val="kk-KZ"/>
        </w:rPr>
        <w:t xml:space="preserve">16. Қандай жағдай болса да, белгілі бір мезгілге дейін жұмысты аяқтау керек деген ой, менің жұмысымды қатты қиындатады. </w:t>
      </w:r>
    </w:p>
    <w:p w14:paraId="503435F9" w14:textId="77777777" w:rsidR="009D798D" w:rsidRPr="007F4595" w:rsidRDefault="009D798D" w:rsidP="007F4595">
      <w:pPr>
        <w:pStyle w:val="ab"/>
        <w:ind w:firstLine="720"/>
        <w:rPr>
          <w:sz w:val="24"/>
          <w:szCs w:val="24"/>
          <w:lang w:val="kk-KZ"/>
        </w:rPr>
      </w:pPr>
      <w:r w:rsidRPr="007F4595">
        <w:rPr>
          <w:sz w:val="24"/>
          <w:szCs w:val="24"/>
          <w:lang w:val="kk-KZ"/>
        </w:rPr>
        <w:t>17. Мен өзімді шешімді адам деп санаймын.</w:t>
      </w:r>
    </w:p>
    <w:p w14:paraId="7E0784B1" w14:textId="77777777" w:rsidR="009D798D" w:rsidRPr="007F4595" w:rsidRDefault="009D798D" w:rsidP="007F4595">
      <w:pPr>
        <w:pStyle w:val="ab"/>
        <w:ind w:firstLine="720"/>
        <w:rPr>
          <w:sz w:val="24"/>
          <w:szCs w:val="24"/>
          <w:lang w:val="kk-KZ"/>
        </w:rPr>
      </w:pPr>
      <w:r w:rsidRPr="007F4595">
        <w:rPr>
          <w:sz w:val="24"/>
          <w:szCs w:val="24"/>
          <w:lang w:val="kk-KZ"/>
        </w:rPr>
        <w:t>18. Мен физикалық шаршауды, басқаларға қарағанда, жақсы жеңемін.</w:t>
      </w:r>
    </w:p>
    <w:p w14:paraId="017A8872" w14:textId="77777777" w:rsidR="009D798D" w:rsidRPr="007F4595" w:rsidRDefault="009D798D" w:rsidP="007F4595">
      <w:pPr>
        <w:pStyle w:val="ab"/>
        <w:ind w:firstLine="720"/>
        <w:rPr>
          <w:sz w:val="24"/>
          <w:szCs w:val="24"/>
          <w:lang w:val="kk-KZ"/>
        </w:rPr>
      </w:pPr>
      <w:r w:rsidRPr="007F4595">
        <w:rPr>
          <w:sz w:val="24"/>
          <w:szCs w:val="24"/>
          <w:lang w:val="kk-KZ"/>
        </w:rPr>
        <w:t>19. Баспалдақпен көтерілгеннен гөрі, жаңа кеткен жедел сатыны күткен дұрыс.</w:t>
      </w:r>
    </w:p>
    <w:p w14:paraId="54D1208E" w14:textId="77777777" w:rsidR="009D798D" w:rsidRPr="007F4595" w:rsidRDefault="009D798D" w:rsidP="007F4595">
      <w:pPr>
        <w:pStyle w:val="ab"/>
        <w:ind w:firstLine="720"/>
        <w:rPr>
          <w:sz w:val="24"/>
          <w:szCs w:val="24"/>
          <w:lang w:val="kk-KZ"/>
        </w:rPr>
      </w:pPr>
      <w:r w:rsidRPr="007F4595">
        <w:rPr>
          <w:sz w:val="24"/>
          <w:szCs w:val="24"/>
          <w:lang w:val="kk-KZ"/>
        </w:rPr>
        <w:t>20. Менің көңіл-күйімді бұзу оңай емес.</w:t>
      </w:r>
    </w:p>
    <w:p w14:paraId="75DAC8B1" w14:textId="77777777" w:rsidR="009D798D" w:rsidRPr="007F4595" w:rsidRDefault="009D798D" w:rsidP="007F4595">
      <w:pPr>
        <w:pStyle w:val="ab"/>
        <w:ind w:firstLine="720"/>
        <w:rPr>
          <w:sz w:val="24"/>
          <w:szCs w:val="24"/>
          <w:lang w:val="kk-KZ"/>
        </w:rPr>
      </w:pPr>
      <w:r w:rsidRPr="007F4595">
        <w:rPr>
          <w:sz w:val="24"/>
          <w:szCs w:val="24"/>
          <w:lang w:val="kk-KZ"/>
        </w:rPr>
        <w:t>21. Кейде кейбір ұсақ-түйектер менің ойымнан шықпай қояды, тыным бермейді және мен одан еш құтыла алмаймын.</w:t>
      </w:r>
    </w:p>
    <w:p w14:paraId="65522330" w14:textId="77777777" w:rsidR="009D798D" w:rsidRPr="007F4595" w:rsidRDefault="009D798D" w:rsidP="007F4595">
      <w:pPr>
        <w:pStyle w:val="ab"/>
        <w:ind w:firstLine="720"/>
        <w:rPr>
          <w:sz w:val="24"/>
          <w:szCs w:val="24"/>
          <w:lang w:val="kk-KZ"/>
        </w:rPr>
      </w:pPr>
      <w:r w:rsidRPr="007F4595">
        <w:rPr>
          <w:sz w:val="24"/>
          <w:szCs w:val="24"/>
          <w:lang w:val="kk-KZ"/>
        </w:rPr>
        <w:lastRenderedPageBreak/>
        <w:t>22. Маған, басқаларға қарағанда, тапсырмаға немесе жұмысқа шоғырлану қиынырақ.</w:t>
      </w:r>
    </w:p>
    <w:p w14:paraId="1B1CD011" w14:textId="77777777" w:rsidR="009D798D" w:rsidRPr="007F4595" w:rsidRDefault="009D798D" w:rsidP="007F4595">
      <w:pPr>
        <w:pStyle w:val="ab"/>
        <w:ind w:firstLine="720"/>
        <w:rPr>
          <w:sz w:val="24"/>
          <w:szCs w:val="24"/>
          <w:lang w:val="kk-KZ"/>
        </w:rPr>
      </w:pPr>
      <w:r w:rsidRPr="007F4595">
        <w:rPr>
          <w:sz w:val="24"/>
          <w:szCs w:val="24"/>
          <w:lang w:val="kk-KZ"/>
        </w:rPr>
        <w:t>23. Дауда мені жеңу қиын.</w:t>
      </w:r>
    </w:p>
    <w:p w14:paraId="3B66D7AB" w14:textId="77777777" w:rsidR="009D798D" w:rsidRPr="007F4595" w:rsidRDefault="009D798D" w:rsidP="007F4595">
      <w:pPr>
        <w:pStyle w:val="ab"/>
        <w:ind w:firstLine="720"/>
        <w:rPr>
          <w:sz w:val="24"/>
          <w:szCs w:val="24"/>
          <w:lang w:val="kk-KZ"/>
        </w:rPr>
      </w:pPr>
      <w:r w:rsidRPr="007F4595">
        <w:rPr>
          <w:sz w:val="24"/>
          <w:szCs w:val="24"/>
          <w:lang w:val="kk-KZ"/>
        </w:rPr>
        <w:t>24. Мен әрқашан басталған істі соңына дейін жеткізуге тырысамын.</w:t>
      </w:r>
    </w:p>
    <w:p w14:paraId="736C9D80" w14:textId="77777777" w:rsidR="009D798D" w:rsidRPr="007F4595" w:rsidRDefault="009D798D" w:rsidP="007F4595">
      <w:pPr>
        <w:pStyle w:val="ab"/>
        <w:rPr>
          <w:sz w:val="24"/>
          <w:szCs w:val="24"/>
          <w:lang w:val="kk-KZ"/>
        </w:rPr>
      </w:pPr>
      <w:r w:rsidRPr="007F4595">
        <w:rPr>
          <w:sz w:val="24"/>
          <w:szCs w:val="24"/>
          <w:lang w:val="kk-KZ"/>
        </w:rPr>
        <w:tab/>
        <w:t>25. Мені істерден алаңдату оңай.</w:t>
      </w:r>
    </w:p>
    <w:p w14:paraId="28E3244C" w14:textId="77777777" w:rsidR="009D798D" w:rsidRPr="007F4595" w:rsidRDefault="009D798D" w:rsidP="007F4595">
      <w:pPr>
        <w:pStyle w:val="ab"/>
        <w:tabs>
          <w:tab w:val="clear" w:pos="350"/>
          <w:tab w:val="left" w:pos="720"/>
        </w:tabs>
        <w:rPr>
          <w:sz w:val="24"/>
          <w:szCs w:val="24"/>
          <w:lang w:val="kk-KZ"/>
        </w:rPr>
      </w:pPr>
      <w:r w:rsidRPr="007F4595">
        <w:rPr>
          <w:sz w:val="24"/>
          <w:szCs w:val="24"/>
          <w:lang w:val="kk-KZ"/>
        </w:rPr>
        <w:t>26. Мен кейде, объективті жағдайларға қарамастан, дегеніме қол жеткізуге тырысатынымды байқаймын.</w:t>
      </w:r>
    </w:p>
    <w:p w14:paraId="2CF4478F" w14:textId="77777777" w:rsidR="009D798D" w:rsidRPr="007F4595" w:rsidRDefault="009D798D" w:rsidP="007F4595">
      <w:pPr>
        <w:pStyle w:val="ab"/>
        <w:tabs>
          <w:tab w:val="clear" w:pos="350"/>
          <w:tab w:val="left" w:pos="720"/>
        </w:tabs>
        <w:rPr>
          <w:sz w:val="24"/>
          <w:szCs w:val="24"/>
          <w:lang w:val="kk-KZ"/>
        </w:rPr>
      </w:pPr>
      <w:r w:rsidRPr="007F4595">
        <w:rPr>
          <w:sz w:val="24"/>
          <w:szCs w:val="24"/>
          <w:lang w:val="kk-KZ"/>
        </w:rPr>
        <w:t>27. Адамдар кейде менің шыдамдылығым мен әр іске мұқият қарайтыныма қызығады.</w:t>
      </w:r>
    </w:p>
    <w:p w14:paraId="326A0B85" w14:textId="77777777" w:rsidR="009D798D" w:rsidRPr="007F4595" w:rsidRDefault="009D798D" w:rsidP="007F4595">
      <w:pPr>
        <w:pStyle w:val="ab"/>
        <w:tabs>
          <w:tab w:val="clear" w:pos="350"/>
          <w:tab w:val="left" w:pos="720"/>
        </w:tabs>
        <w:rPr>
          <w:sz w:val="24"/>
          <w:szCs w:val="24"/>
          <w:lang w:val="kk-KZ"/>
        </w:rPr>
      </w:pPr>
      <w:r w:rsidRPr="007F4595">
        <w:rPr>
          <w:sz w:val="24"/>
          <w:szCs w:val="24"/>
          <w:lang w:val="kk-KZ"/>
        </w:rPr>
        <w:t>28. Стресстік жағдайда сабыр сақтау маған қиын.</w:t>
      </w:r>
    </w:p>
    <w:p w14:paraId="2948CD9A" w14:textId="77777777" w:rsidR="009D798D" w:rsidRPr="007F4595" w:rsidRDefault="009D798D" w:rsidP="007F4595">
      <w:pPr>
        <w:pStyle w:val="ab"/>
        <w:tabs>
          <w:tab w:val="clear" w:pos="350"/>
          <w:tab w:val="left" w:pos="720"/>
        </w:tabs>
        <w:rPr>
          <w:sz w:val="24"/>
          <w:szCs w:val="24"/>
          <w:lang w:val="kk-KZ"/>
        </w:rPr>
      </w:pPr>
      <w:r w:rsidRPr="007F4595">
        <w:rPr>
          <w:sz w:val="24"/>
          <w:szCs w:val="24"/>
          <w:lang w:val="kk-KZ"/>
        </w:rPr>
        <w:t>29. Бірсарынды жұмыс кезінде, мен кейде нәтиженің нашарлауына әкелетін болса да,   еріксіз әрекет тәсілін өзгерте бастайтынымды байқаймын.</w:t>
      </w:r>
    </w:p>
    <w:p w14:paraId="69045014" w14:textId="77777777" w:rsidR="009D798D" w:rsidRPr="007F4595" w:rsidRDefault="009D798D" w:rsidP="007F4595">
      <w:pPr>
        <w:pStyle w:val="ab"/>
        <w:tabs>
          <w:tab w:val="clear" w:pos="350"/>
          <w:tab w:val="left" w:pos="720"/>
        </w:tabs>
        <w:rPr>
          <w:sz w:val="24"/>
          <w:szCs w:val="24"/>
          <w:lang w:val="kk-KZ"/>
        </w:rPr>
      </w:pPr>
      <w:r w:rsidRPr="007F4595">
        <w:rPr>
          <w:sz w:val="24"/>
          <w:szCs w:val="24"/>
          <w:lang w:val="kk-KZ"/>
        </w:rPr>
        <w:t>30. Мені әдетте кетіп бара жатқан көліктің немесе жедел сатының есіктері «көз алдында» жабылған кезде қатты ашуландырады.</w:t>
      </w:r>
    </w:p>
    <w:p w14:paraId="658105E0" w14:textId="77777777" w:rsidR="009D798D" w:rsidRPr="007F4595" w:rsidRDefault="009D798D" w:rsidP="007F4595">
      <w:pPr>
        <w:pStyle w:val="ab"/>
        <w:tabs>
          <w:tab w:val="clear" w:pos="350"/>
          <w:tab w:val="left" w:pos="720"/>
        </w:tabs>
        <w:rPr>
          <w:sz w:val="24"/>
          <w:szCs w:val="24"/>
          <w:lang w:val="kk-KZ"/>
        </w:rPr>
      </w:pPr>
    </w:p>
    <w:p w14:paraId="21CB50D2" w14:textId="77777777" w:rsidR="009D798D" w:rsidRPr="007F4595" w:rsidRDefault="009D798D" w:rsidP="007F4595">
      <w:pPr>
        <w:pStyle w:val="ab"/>
        <w:rPr>
          <w:sz w:val="24"/>
          <w:szCs w:val="24"/>
          <w:lang w:val="kk-KZ"/>
        </w:rPr>
      </w:pPr>
      <w:r w:rsidRPr="007F4595">
        <w:rPr>
          <w:sz w:val="24"/>
          <w:szCs w:val="24"/>
          <w:lang w:val="kk-KZ"/>
        </w:rPr>
        <w:t>Кілт</w:t>
      </w:r>
    </w:p>
    <w:p w14:paraId="0FE85817" w14:textId="77777777" w:rsidR="009D798D" w:rsidRPr="007F4595" w:rsidRDefault="009D798D" w:rsidP="007F4595">
      <w:pPr>
        <w:pStyle w:val="ab"/>
        <w:rPr>
          <w:sz w:val="24"/>
          <w:szCs w:val="24"/>
          <w:lang w:val="kk-KZ"/>
        </w:rPr>
      </w:pPr>
      <w:r w:rsidRPr="007F4595">
        <w:rPr>
          <w:sz w:val="24"/>
          <w:szCs w:val="24"/>
          <w:lang w:val="kk-KZ"/>
        </w:rPr>
        <w:t>ЕӨБ сауалнамасын түсіндіру үшін (жауап нұсқаларының кілтпен сәйкестіктер саны есептеледі).</w:t>
      </w:r>
    </w:p>
    <w:p w14:paraId="5F882EFD" w14:textId="77777777" w:rsidR="009D798D" w:rsidRPr="007F4595" w:rsidRDefault="009D798D" w:rsidP="007F4595">
      <w:pPr>
        <w:pStyle w:val="ab"/>
        <w:rPr>
          <w:sz w:val="24"/>
          <w:szCs w:val="24"/>
          <w:lang w:val="kk-KZ"/>
        </w:rPr>
      </w:pPr>
      <w:r w:rsidRPr="007F4595">
        <w:rPr>
          <w:sz w:val="24"/>
          <w:szCs w:val="24"/>
          <w:lang w:val="kk-KZ"/>
        </w:rPr>
        <w:t>ЕӨБ жалпы индексі «В»:</w:t>
      </w:r>
    </w:p>
    <w:p w14:paraId="067F8870" w14:textId="77777777" w:rsidR="009D798D" w:rsidRPr="007F4595" w:rsidRDefault="009D798D" w:rsidP="007F4595">
      <w:pPr>
        <w:pStyle w:val="ab"/>
        <w:rPr>
          <w:sz w:val="24"/>
          <w:szCs w:val="24"/>
          <w:lang w:val="kk-KZ"/>
        </w:rPr>
      </w:pPr>
      <w:r w:rsidRPr="007F4595">
        <w:rPr>
          <w:sz w:val="24"/>
          <w:szCs w:val="24"/>
          <w:lang w:val="kk-KZ"/>
        </w:rPr>
        <w:t xml:space="preserve"> «Иә» жауаптары  №№ 2, 3, 4, 5, 7, 9, 11, 17, 18, 20, 24, 25, 27 тұжырымдарға; </w:t>
      </w:r>
    </w:p>
    <w:p w14:paraId="65A1F312" w14:textId="77777777" w:rsidR="009D798D" w:rsidRPr="007F4595" w:rsidRDefault="009D798D" w:rsidP="007F4595">
      <w:pPr>
        <w:pStyle w:val="ab"/>
        <w:rPr>
          <w:sz w:val="24"/>
          <w:szCs w:val="24"/>
          <w:lang w:val="kk-KZ"/>
        </w:rPr>
      </w:pPr>
      <w:r w:rsidRPr="007F4595">
        <w:rPr>
          <w:sz w:val="24"/>
          <w:szCs w:val="24"/>
          <w:lang w:val="kk-KZ"/>
        </w:rPr>
        <w:t xml:space="preserve"> «Жоқ» жауаптары №№ 1, 6, 10, 13, 14, 16, 21, 22, 28, 29, 30 тұжырымдарға.</w:t>
      </w:r>
    </w:p>
    <w:p w14:paraId="10F6F732" w14:textId="77777777" w:rsidR="009D798D" w:rsidRPr="007F4595" w:rsidRDefault="009D798D" w:rsidP="007F4595">
      <w:pPr>
        <w:pStyle w:val="ab"/>
        <w:rPr>
          <w:sz w:val="24"/>
          <w:szCs w:val="24"/>
          <w:lang w:val="kk-KZ"/>
        </w:rPr>
      </w:pPr>
      <w:r w:rsidRPr="007F4595">
        <w:rPr>
          <w:sz w:val="24"/>
          <w:szCs w:val="24"/>
          <w:lang w:val="kk-KZ"/>
        </w:rPr>
        <w:t xml:space="preserve"> «Сабырлылық» шкаласы:</w:t>
      </w:r>
    </w:p>
    <w:p w14:paraId="6D760417" w14:textId="77777777" w:rsidR="009D798D" w:rsidRPr="007F4595" w:rsidRDefault="009D798D" w:rsidP="007F4595">
      <w:pPr>
        <w:pStyle w:val="ab"/>
        <w:rPr>
          <w:sz w:val="24"/>
          <w:szCs w:val="24"/>
          <w:lang w:val="kk-KZ"/>
        </w:rPr>
      </w:pPr>
      <w:r w:rsidRPr="007F4595">
        <w:rPr>
          <w:sz w:val="24"/>
          <w:szCs w:val="24"/>
          <w:lang w:val="kk-KZ"/>
        </w:rPr>
        <w:t xml:space="preserve"> «Иә» жауаптары №№ 3, 4, 7, 24 тұжырымдарға;</w:t>
      </w:r>
    </w:p>
    <w:p w14:paraId="6387D8C5" w14:textId="77777777" w:rsidR="009D798D" w:rsidRPr="007F4595" w:rsidRDefault="009D798D" w:rsidP="007F4595">
      <w:pPr>
        <w:pStyle w:val="ab"/>
        <w:rPr>
          <w:sz w:val="24"/>
          <w:szCs w:val="24"/>
          <w:lang w:val="kk-KZ"/>
        </w:rPr>
      </w:pPr>
      <w:r w:rsidRPr="007F4595">
        <w:rPr>
          <w:sz w:val="24"/>
          <w:szCs w:val="24"/>
          <w:lang w:val="kk-KZ"/>
        </w:rPr>
        <w:t xml:space="preserve">  «Жоқ» жауаптары №№ 5, 13, 14, 16, 21, 26, 28, 29, 30 тұжырымдарға;</w:t>
      </w:r>
    </w:p>
    <w:p w14:paraId="6D93E57D" w14:textId="77777777" w:rsidR="009D798D" w:rsidRPr="007F4595" w:rsidRDefault="009D798D" w:rsidP="007F4595">
      <w:pPr>
        <w:pStyle w:val="ab"/>
        <w:rPr>
          <w:sz w:val="24"/>
          <w:szCs w:val="24"/>
          <w:lang w:val="kk-KZ"/>
        </w:rPr>
      </w:pPr>
      <w:r w:rsidRPr="007F4595">
        <w:rPr>
          <w:sz w:val="24"/>
          <w:szCs w:val="24"/>
          <w:lang w:val="kk-KZ"/>
        </w:rPr>
        <w:t xml:space="preserve">  «Табандылық» шкаласы:</w:t>
      </w:r>
    </w:p>
    <w:p w14:paraId="5DD7EA23" w14:textId="77777777" w:rsidR="009D798D" w:rsidRPr="007F4595" w:rsidRDefault="009D798D" w:rsidP="007F4595">
      <w:pPr>
        <w:pStyle w:val="ab"/>
        <w:rPr>
          <w:sz w:val="24"/>
          <w:szCs w:val="24"/>
          <w:lang w:val="kk-KZ"/>
        </w:rPr>
      </w:pPr>
      <w:r w:rsidRPr="007F4595">
        <w:rPr>
          <w:sz w:val="24"/>
          <w:szCs w:val="24"/>
          <w:lang w:val="kk-KZ"/>
        </w:rPr>
        <w:t>«Иә» жауаптары №№ 2, 5, 11, 17, 18, 20, 24, 26 тұжырымдарға;</w:t>
      </w:r>
    </w:p>
    <w:p w14:paraId="3F3E3920" w14:textId="77777777" w:rsidR="009D798D" w:rsidRPr="007F4595" w:rsidRDefault="009D798D" w:rsidP="007F4595">
      <w:pPr>
        <w:pStyle w:val="ab"/>
        <w:rPr>
          <w:sz w:val="24"/>
          <w:szCs w:val="24"/>
          <w:lang w:val="kk-KZ"/>
        </w:rPr>
      </w:pPr>
      <w:r w:rsidRPr="007F4595">
        <w:rPr>
          <w:sz w:val="24"/>
          <w:szCs w:val="24"/>
          <w:lang w:val="kk-KZ"/>
        </w:rPr>
        <w:t>«Жоқ» жауаптары №№ 1, 6, 9, 10, 13, 16, 22, 25 тұжырымдарға.</w:t>
      </w:r>
    </w:p>
    <w:p w14:paraId="5122567E" w14:textId="77777777" w:rsidR="009D798D" w:rsidRPr="007F4595" w:rsidRDefault="009D798D" w:rsidP="007F4595">
      <w:pPr>
        <w:pStyle w:val="ab"/>
        <w:jc w:val="right"/>
        <w:rPr>
          <w:lang w:val="kk-KZ"/>
        </w:rPr>
      </w:pPr>
      <w:r w:rsidRPr="007F4595">
        <w:rPr>
          <w:lang w:val="kk-KZ"/>
        </w:rPr>
        <w:t xml:space="preserve">  </w:t>
      </w:r>
    </w:p>
    <w:p w14:paraId="2D5CFFC2" w14:textId="77777777" w:rsidR="009D798D" w:rsidRPr="007F4595" w:rsidRDefault="009D798D" w:rsidP="007F4595">
      <w:pPr>
        <w:pStyle w:val="ab"/>
        <w:jc w:val="right"/>
        <w:rPr>
          <w:lang w:val="kk-KZ"/>
        </w:rPr>
      </w:pPr>
    </w:p>
    <w:p w14:paraId="63CC831A" w14:textId="77777777" w:rsidR="009D798D" w:rsidRPr="007F4595" w:rsidRDefault="009D798D" w:rsidP="007F4595">
      <w:pPr>
        <w:pStyle w:val="ab"/>
        <w:jc w:val="right"/>
        <w:rPr>
          <w:lang w:val="kk-KZ"/>
        </w:rPr>
      </w:pPr>
    </w:p>
    <w:p w14:paraId="37CE5D2E" w14:textId="77777777" w:rsidR="009D798D" w:rsidRPr="007F4595" w:rsidRDefault="009D798D" w:rsidP="007F4595">
      <w:pPr>
        <w:pStyle w:val="ab"/>
        <w:jc w:val="right"/>
        <w:rPr>
          <w:lang w:val="kk-KZ"/>
        </w:rPr>
      </w:pPr>
    </w:p>
    <w:p w14:paraId="02D9744C" w14:textId="77777777" w:rsidR="009D798D" w:rsidRPr="007F4595" w:rsidRDefault="009D798D" w:rsidP="007F4595">
      <w:pPr>
        <w:pStyle w:val="ab"/>
        <w:jc w:val="right"/>
        <w:rPr>
          <w:lang w:val="kk-KZ"/>
        </w:rPr>
      </w:pPr>
    </w:p>
    <w:p w14:paraId="6B4F3F21" w14:textId="77777777" w:rsidR="009D798D" w:rsidRPr="007F4595" w:rsidRDefault="009D798D" w:rsidP="007F4595">
      <w:pPr>
        <w:pStyle w:val="ab"/>
        <w:jc w:val="right"/>
        <w:rPr>
          <w:lang w:val="kk-KZ"/>
        </w:rPr>
      </w:pPr>
    </w:p>
    <w:p w14:paraId="5A35C5AE" w14:textId="77777777" w:rsidR="009D798D" w:rsidRPr="007F4595" w:rsidRDefault="009D798D" w:rsidP="007F4595">
      <w:pPr>
        <w:pStyle w:val="ab"/>
        <w:jc w:val="right"/>
        <w:rPr>
          <w:lang w:val="kk-KZ"/>
        </w:rPr>
      </w:pPr>
    </w:p>
    <w:p w14:paraId="5BED9C52" w14:textId="77777777" w:rsidR="009D798D" w:rsidRPr="007F4595" w:rsidRDefault="009D798D" w:rsidP="007F4595">
      <w:pPr>
        <w:pStyle w:val="ab"/>
        <w:jc w:val="right"/>
        <w:rPr>
          <w:lang w:val="kk-KZ"/>
        </w:rPr>
      </w:pPr>
    </w:p>
    <w:p w14:paraId="4592D626" w14:textId="77777777" w:rsidR="009D798D" w:rsidRPr="007F4595" w:rsidRDefault="009D798D" w:rsidP="007F4595">
      <w:pPr>
        <w:pStyle w:val="ab"/>
        <w:jc w:val="right"/>
        <w:rPr>
          <w:lang w:val="kk-KZ"/>
        </w:rPr>
      </w:pPr>
    </w:p>
    <w:p w14:paraId="2D2E39E9" w14:textId="77777777" w:rsidR="009D798D" w:rsidRPr="007F4595" w:rsidRDefault="009D798D" w:rsidP="007F4595">
      <w:pPr>
        <w:pStyle w:val="ab"/>
        <w:jc w:val="right"/>
        <w:rPr>
          <w:lang w:val="kk-KZ"/>
        </w:rPr>
      </w:pPr>
    </w:p>
    <w:p w14:paraId="61706BC5" w14:textId="77777777" w:rsidR="009D798D" w:rsidRPr="007F4595" w:rsidRDefault="009D798D" w:rsidP="007F4595">
      <w:pPr>
        <w:pStyle w:val="ab"/>
        <w:jc w:val="right"/>
        <w:rPr>
          <w:lang w:val="kk-KZ"/>
        </w:rPr>
      </w:pPr>
    </w:p>
    <w:p w14:paraId="30E35363" w14:textId="77777777" w:rsidR="009D798D" w:rsidRPr="007F4595" w:rsidRDefault="009D798D" w:rsidP="007F4595">
      <w:pPr>
        <w:pStyle w:val="ab"/>
        <w:jc w:val="right"/>
        <w:rPr>
          <w:lang w:val="kk-KZ"/>
        </w:rPr>
      </w:pPr>
    </w:p>
    <w:p w14:paraId="1C02C93F" w14:textId="77777777" w:rsidR="009D798D" w:rsidRPr="007F4595" w:rsidRDefault="009D798D" w:rsidP="007F4595">
      <w:pPr>
        <w:pStyle w:val="ab"/>
        <w:jc w:val="right"/>
        <w:rPr>
          <w:lang w:val="kk-KZ"/>
        </w:rPr>
      </w:pPr>
    </w:p>
    <w:p w14:paraId="31EF25EB" w14:textId="77777777" w:rsidR="009D798D" w:rsidRPr="007F4595" w:rsidRDefault="009D798D" w:rsidP="007F4595">
      <w:pPr>
        <w:pStyle w:val="ab"/>
        <w:jc w:val="right"/>
        <w:rPr>
          <w:lang w:val="kk-KZ"/>
        </w:rPr>
      </w:pPr>
    </w:p>
    <w:p w14:paraId="3E8E6C68" w14:textId="77777777" w:rsidR="009D798D" w:rsidRPr="007F4595" w:rsidRDefault="009D798D" w:rsidP="007F4595">
      <w:pPr>
        <w:pStyle w:val="ab"/>
        <w:jc w:val="right"/>
        <w:rPr>
          <w:lang w:val="kk-KZ"/>
        </w:rPr>
      </w:pPr>
    </w:p>
    <w:p w14:paraId="78E1A8EB" w14:textId="77777777" w:rsidR="009D798D" w:rsidRPr="007F4595" w:rsidRDefault="009D798D" w:rsidP="007F4595">
      <w:pPr>
        <w:pStyle w:val="ab"/>
        <w:jc w:val="right"/>
        <w:rPr>
          <w:lang w:val="kk-KZ"/>
        </w:rPr>
      </w:pPr>
    </w:p>
    <w:p w14:paraId="041A4918" w14:textId="77777777" w:rsidR="009D798D" w:rsidRPr="007F4595" w:rsidRDefault="009D798D" w:rsidP="007F4595">
      <w:pPr>
        <w:pStyle w:val="ab"/>
        <w:jc w:val="right"/>
        <w:rPr>
          <w:lang w:val="kk-KZ"/>
        </w:rPr>
      </w:pPr>
    </w:p>
    <w:p w14:paraId="7F72CBCC" w14:textId="77777777" w:rsidR="009D798D" w:rsidRPr="007F4595" w:rsidRDefault="009D798D" w:rsidP="007F4595">
      <w:pPr>
        <w:pStyle w:val="ab"/>
        <w:jc w:val="right"/>
        <w:rPr>
          <w:lang w:val="kk-KZ"/>
        </w:rPr>
      </w:pPr>
    </w:p>
    <w:p w14:paraId="72014625" w14:textId="77777777" w:rsidR="009D798D" w:rsidRPr="007F4595" w:rsidRDefault="009D798D" w:rsidP="007F4595">
      <w:pPr>
        <w:pStyle w:val="ab"/>
        <w:jc w:val="right"/>
        <w:rPr>
          <w:lang w:val="kk-KZ"/>
        </w:rPr>
      </w:pPr>
    </w:p>
    <w:p w14:paraId="35ECEF28" w14:textId="77777777" w:rsidR="009D798D" w:rsidRPr="007F4595" w:rsidRDefault="009D798D" w:rsidP="007F4595">
      <w:pPr>
        <w:pStyle w:val="ab"/>
        <w:jc w:val="right"/>
        <w:rPr>
          <w:lang w:val="kk-KZ"/>
        </w:rPr>
      </w:pPr>
    </w:p>
    <w:p w14:paraId="5D9F92CB" w14:textId="77777777" w:rsidR="009D798D" w:rsidRPr="007F4595" w:rsidRDefault="009D798D" w:rsidP="007F4595">
      <w:pPr>
        <w:pStyle w:val="ab"/>
        <w:jc w:val="right"/>
        <w:rPr>
          <w:lang w:val="kk-KZ"/>
        </w:rPr>
      </w:pPr>
    </w:p>
    <w:p w14:paraId="4DCF579A" w14:textId="77777777" w:rsidR="009D798D" w:rsidRPr="007F4595" w:rsidRDefault="009D798D" w:rsidP="007F4595">
      <w:pPr>
        <w:pStyle w:val="ab"/>
        <w:jc w:val="right"/>
        <w:rPr>
          <w:lang w:val="kk-KZ"/>
        </w:rPr>
      </w:pPr>
    </w:p>
    <w:p w14:paraId="26609154" w14:textId="77777777" w:rsidR="004D36EC" w:rsidRPr="007F4595" w:rsidRDefault="004D36EC" w:rsidP="007F4595">
      <w:pPr>
        <w:pStyle w:val="ab"/>
        <w:jc w:val="right"/>
        <w:rPr>
          <w:lang w:val="kk-KZ"/>
        </w:rPr>
      </w:pPr>
    </w:p>
    <w:p w14:paraId="61B409F2" w14:textId="77777777" w:rsidR="009D798D" w:rsidRPr="007F4595" w:rsidRDefault="009D798D" w:rsidP="007F4595">
      <w:pPr>
        <w:pStyle w:val="ab"/>
        <w:jc w:val="right"/>
        <w:rPr>
          <w:b/>
          <w:lang w:val="kk-KZ"/>
        </w:rPr>
      </w:pPr>
      <w:r w:rsidRPr="007F4595">
        <w:rPr>
          <w:lang w:val="kk-KZ"/>
        </w:rPr>
        <w:lastRenderedPageBreak/>
        <w:t xml:space="preserve"> </w:t>
      </w:r>
      <w:r w:rsidRPr="007F4595">
        <w:rPr>
          <w:b/>
          <w:lang w:val="kk-KZ"/>
        </w:rPr>
        <w:t>Д  қосымшасы</w:t>
      </w:r>
    </w:p>
    <w:p w14:paraId="52EE7F3A" w14:textId="77777777" w:rsidR="009D798D" w:rsidRPr="007F4595" w:rsidRDefault="009D798D" w:rsidP="007F4595">
      <w:pPr>
        <w:pStyle w:val="ab"/>
        <w:jc w:val="right"/>
        <w:rPr>
          <w:b/>
          <w:lang w:val="kk-KZ"/>
        </w:rPr>
      </w:pPr>
      <w:r w:rsidRPr="007F4595">
        <w:rPr>
          <w:b/>
          <w:lang w:val="kk-KZ"/>
        </w:rPr>
        <w:t xml:space="preserve"> </w:t>
      </w:r>
    </w:p>
    <w:p w14:paraId="2293A6A5" w14:textId="77777777" w:rsidR="009D798D" w:rsidRPr="007F4595" w:rsidRDefault="009D798D" w:rsidP="007F4595">
      <w:pPr>
        <w:spacing w:after="0" w:line="240" w:lineRule="auto"/>
        <w:jc w:val="center"/>
        <w:rPr>
          <w:rFonts w:ascii="Times New Roman" w:hAnsi="Times New Roman" w:cs="Times New Roman"/>
          <w:b/>
          <w:color w:val="333333"/>
          <w:sz w:val="28"/>
          <w:szCs w:val="28"/>
          <w:lang w:val="kk-KZ"/>
        </w:rPr>
      </w:pPr>
      <w:r w:rsidRPr="007F4595">
        <w:rPr>
          <w:rFonts w:ascii="Times New Roman" w:hAnsi="Times New Roman" w:cs="Times New Roman"/>
          <w:b/>
          <w:color w:val="333333"/>
          <w:sz w:val="28"/>
          <w:szCs w:val="28"/>
          <w:lang w:val="kk-KZ"/>
        </w:rPr>
        <w:t>Жүйке-психикалық ширығу шкаласы (ЖПШ сауалнамасы</w:t>
      </w:r>
      <w:r w:rsidRPr="007F4595">
        <w:rPr>
          <w:rFonts w:ascii="Times New Roman" w:hAnsi="Times New Roman" w:cs="Times New Roman"/>
          <w:b/>
          <w:sz w:val="28"/>
          <w:szCs w:val="28"/>
          <w:lang w:val="kk-KZ"/>
        </w:rPr>
        <w:t>, 1981</w:t>
      </w:r>
      <w:r w:rsidRPr="007F4595">
        <w:rPr>
          <w:rFonts w:ascii="Times New Roman" w:hAnsi="Times New Roman" w:cs="Times New Roman"/>
          <w:b/>
          <w:color w:val="333333"/>
          <w:sz w:val="28"/>
          <w:szCs w:val="28"/>
          <w:lang w:val="kk-KZ"/>
        </w:rPr>
        <w:t xml:space="preserve">) </w:t>
      </w:r>
    </w:p>
    <w:p w14:paraId="156CC1DD" w14:textId="77777777" w:rsidR="009D798D" w:rsidRPr="007F4595" w:rsidRDefault="009D798D" w:rsidP="007F4595">
      <w:pPr>
        <w:spacing w:after="0" w:line="240" w:lineRule="auto"/>
        <w:jc w:val="center"/>
        <w:rPr>
          <w:rFonts w:ascii="Times New Roman" w:hAnsi="Times New Roman" w:cs="Times New Roman"/>
          <w:sz w:val="28"/>
          <w:szCs w:val="28"/>
          <w:lang w:val="kk-KZ"/>
        </w:rPr>
      </w:pPr>
      <w:r w:rsidRPr="007F4595">
        <w:rPr>
          <w:rFonts w:ascii="Times New Roman" w:hAnsi="Times New Roman" w:cs="Times New Roman"/>
          <w:b/>
          <w:color w:val="333333"/>
          <w:sz w:val="28"/>
          <w:szCs w:val="28"/>
          <w:lang w:val="kk-KZ"/>
        </w:rPr>
        <w:t xml:space="preserve">Т.А. Немчинмен жетілдірілген </w:t>
      </w:r>
    </w:p>
    <w:p w14:paraId="0855FE6D" w14:textId="77777777" w:rsidR="004D36EC" w:rsidRPr="007F4595" w:rsidRDefault="004D36EC" w:rsidP="007F4595">
      <w:pPr>
        <w:spacing w:after="0" w:line="240" w:lineRule="auto"/>
        <w:jc w:val="center"/>
        <w:rPr>
          <w:rFonts w:ascii="Times New Roman" w:hAnsi="Times New Roman" w:cs="Times New Roman"/>
          <w:b/>
          <w:color w:val="333333"/>
          <w:sz w:val="24"/>
          <w:szCs w:val="24"/>
          <w:lang w:val="kk-KZ"/>
        </w:rPr>
      </w:pPr>
    </w:p>
    <w:p w14:paraId="660E457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Жүйке-психикалық ширығу деңгейін диагностикалауға арналған. Жүйке-психикалық ширығу деп автор, субъект үшін қолайсыз оқиғалардың дамуын күтумен байланысты психикалық күйді түсінеді. Ол жалпы ыңғайсыздық, алаңдаушылық, қорқыныш сезімдерімен қатар жүреді және жағдайды игеруге, онда тиісті әрекет етуге дайын болатын күтулерден туындайды.</w:t>
      </w:r>
    </w:p>
    <w:p w14:paraId="4C8C6E21"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Сауалнама бұл клиникалық-психологиялық бақылаудың мәліметтеріне сәйкес жасалған жүйке-психикалық ширығу белгілерінің тізімі болып табылады және байқалуы бойынша үш дәрежеге (әлсіз, орташа, шамадан тыс) бөлінген осы жағдайдың 30 негізгі сипаттамасын қамтиды. Бұл әдістеме 18 жастан асқан адамдарға білім беру, әлеуметтік және кәсіби белгілері бойынша шектеусіз арналады. Аталған әдістемені қызметкерлердің, оның ішінде жоғары физикалық және эмоционалдық жүктеме жағдайында жұмыс істейтін немесе соғыс аймағынан оралған қызметкерлердің жұмысқа қабілеттілігін зерттеу үшін қолдануға болады. Әдістемені жетілдіру және стандарттау процедурасы бойынша маңызды деректер жоқ.</w:t>
      </w:r>
    </w:p>
    <w:p w14:paraId="4269B7C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Нұсқаулық: Өз жағдайыңызды бағалаңыз. Ол үшін соңғы уақытта Сіздің бойыңыздағы белгілерге сәйкес келетін жолдарды белгілеңіз. Бұл арада белгілердің 3 нұсқасы көрсетілген белгілердің әр блогында бір ғана белгі болуы мүмкін. Блоктар қалып қоймауы тиіс.</w:t>
      </w:r>
    </w:p>
    <w:p w14:paraId="6CBC850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Сауалнама бланкі</w:t>
      </w:r>
    </w:p>
    <w:p w14:paraId="1747D2F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Аты-жөні _____________________________________ жынысы _________________ жасы___________________ Кәсібі, қызмет түрі ____________________________________ жағдай мен іс-әрекеттің сипаты (психолог көрсетуі мүмкін) ____________________________________________________________________   </w:t>
      </w:r>
    </w:p>
    <w:p w14:paraId="3975A9A5"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p w14:paraId="71F9FD33"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Сауалнама мәтіні:</w:t>
      </w:r>
    </w:p>
    <w:p w14:paraId="1E737AB3"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Физикалық қолайсыздықтың болуы</w:t>
      </w:r>
    </w:p>
    <w:p w14:paraId="4F36F18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қандай да бір жағымсыз физикалық сезімдердің мүлдем жоқтығы.</w:t>
      </w:r>
    </w:p>
    <w:p w14:paraId="09DCB35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жұмысқа кедергі келтірмейтін шамалы ыңғайсыздық бар.</w:t>
      </w:r>
    </w:p>
    <w:p w14:paraId="72D8EEA3"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жұмысқа айтарлықтай кедергі келтіретін көптеген жағымсыз физикалық сезімдер бар.</w:t>
      </w:r>
    </w:p>
    <w:p w14:paraId="0747E1D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Ауырсыну сезімдерінің болуы</w:t>
      </w:r>
    </w:p>
    <w:p w14:paraId="6BAFF46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Қандай да бір ауырсынулардың мүлдем болмауы.</w:t>
      </w:r>
    </w:p>
    <w:p w14:paraId="58402AE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Ауырсыну сезімдері әлсін-әлсін пайда болады, бірақ тез жоғалады және жұмысқа кедергі келтірмейді.</w:t>
      </w:r>
    </w:p>
    <w:p w14:paraId="30BB845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Тұрақты ауырсынулар бар, бұл жұмысқа айтарлықтай кедергі келтіреді.</w:t>
      </w:r>
    </w:p>
    <w:p w14:paraId="24D1BB7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Температура сезімдері</w:t>
      </w:r>
    </w:p>
    <w:p w14:paraId="1D11188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Дене қызуы сезімінде қандай да бір өзгерістердің болмауы.</w:t>
      </w:r>
    </w:p>
    <w:p w14:paraId="33E790A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Жылуды, дене қызуының жоғарылауын сезіну</w:t>
      </w:r>
    </w:p>
    <w:p w14:paraId="55A5D9D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Дененің, аяқтың салқындауын, «қалтырауды» сезіну.</w:t>
      </w:r>
    </w:p>
    <w:p w14:paraId="56A3189F"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4. Бұлшықет тонусының жағдайы</w:t>
      </w:r>
    </w:p>
    <w:p w14:paraId="49F46DD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Әдеттегі, өзгермейтін бұлшықет тонусы.</w:t>
      </w:r>
    </w:p>
    <w:p w14:paraId="4126C86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Бұлшықет тонусының біртіндеп жоғарылауы, аздап бұлшықет ширығуын сезіну.</w:t>
      </w:r>
    </w:p>
    <w:p w14:paraId="07E284C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Айтарлықтай бұлшықет ширығуы, бет, қол жеке бұлшықеттерінің тартылуы, тик, тремор (дірілдеу)</w:t>
      </w:r>
    </w:p>
    <w:p w14:paraId="180BFDE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5. Қимыл қозғалыс үйлесімі</w:t>
      </w:r>
    </w:p>
    <w:p w14:paraId="1F18C20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өзгеріссіз қимыл қозғалыс үйлесімі.</w:t>
      </w:r>
    </w:p>
    <w:p w14:paraId="13D7DC4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Жұмыс істеу, жазу кезінде дәлдіктің, ептіліктің, қимылдар үйлесімінің артуы.</w:t>
      </w:r>
    </w:p>
    <w:p w14:paraId="5B2AA54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lastRenderedPageBreak/>
        <w:t>3) Қимылдар дәлдігінің нашарлауы, қозғалыстың бұзылуы, жазудың нашарлауы, жоғары дәлдікті талап ететін ұсақ қимылдарды орындау кезіндегі қиындықтар.</w:t>
      </w:r>
    </w:p>
    <w:p w14:paraId="0E135695"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6. Жалпы қозғалыс белсенділігінің жай-күйі</w:t>
      </w:r>
    </w:p>
    <w:p w14:paraId="16ED580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Әдеттегідей, өзгеріссіз қимыл белсенділігі.</w:t>
      </w:r>
    </w:p>
    <w:p w14:paraId="2A573D2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Қозғалыс белсенділігін артуы, қимыл қозғалыс жылдамдығы мен қуаттың өсуі.</w:t>
      </w:r>
    </w:p>
    <w:p w14:paraId="6FD263A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Қозғалыс белсенділігінің күрт күшеюі, бір жерде отыра алмау; жанталас, үнемі жүруге тырысу, дене қалпын өзгерте беру.  </w:t>
      </w:r>
    </w:p>
    <w:p w14:paraId="7546C181"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7. Жүрек-қан тамырлар жүйесі тарапындағы сезімдер</w:t>
      </w:r>
    </w:p>
    <w:p w14:paraId="367A742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Жүрек жағынан қандай да бір жағымсыз сезімдердің жоқтығы.</w:t>
      </w:r>
    </w:p>
    <w:p w14:paraId="12C7444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2) Жұмысқа кедергі келтірмейтін жүрек қызметінің күшеюін сезіну. 112 </w:t>
      </w:r>
    </w:p>
    <w:p w14:paraId="01941E0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Жүрек жағынан жағымсыз сезімдердің болуы, жүрек қағысының күрт жиілеуі, жүрек аймағында қысу сезімі, шаншу, жүректің ауыруы. </w:t>
      </w:r>
    </w:p>
    <w:p w14:paraId="2A50ED80"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8. Асқазан-ішек жолы жағындағы сезімдер</w:t>
      </w:r>
    </w:p>
    <w:p w14:paraId="7DB4241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Іште жағымсыз сезімдердің болмауы.</w:t>
      </w:r>
    </w:p>
    <w:p w14:paraId="02DA3EFF"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Ас қорыту мүшелері тарапынан бірлі-жарым, тез өтетін және жұмысқа кедергі келтірмейтін сезімдердің пайда болуы – төс астында сору, жеңіл аштық сезімі, ара-тұра бірқалыпты «іштегі шырыл».</w:t>
      </w:r>
    </w:p>
    <w:p w14:paraId="09AF7F6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Іш аймағындағы айқын жағымсыз сезімдер − ауырсыну, тәбеттің төмендеуі, аздап жүрек айнуы, шөлдеу. </w:t>
      </w:r>
    </w:p>
    <w:p w14:paraId="2CB73FD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9. Тыныс алу мүшелері жағындағы көріністер</w:t>
      </w:r>
    </w:p>
    <w:p w14:paraId="0D18755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Ешқандай сезімнің болмауы.</w:t>
      </w:r>
    </w:p>
    <w:p w14:paraId="7E5A19D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Жұмысқа кедергі келтірмейтін тыныс алу тереңдігінің ұлғаюы және тыныс алу жиілігінің жоғарылауы.</w:t>
      </w:r>
    </w:p>
    <w:p w14:paraId="619EABD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Тыныс алудың айтарлықтай өзгеруі − ентігу, жеткіліксіз тыныс алу сезімі, тамақта «тас тұрғандай» сезім.</w:t>
      </w:r>
    </w:p>
    <w:p w14:paraId="1F32CE5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10. Шығару жүйесі тарапындағы көріністер</w:t>
      </w:r>
    </w:p>
    <w:p w14:paraId="7B22AFC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Ешқандай өзгерістердің болмауы.</w:t>
      </w:r>
    </w:p>
    <w:p w14:paraId="7CBE4CC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2) Шығару функциясын бірқалыпты белсендіру − өзін-өзі тоқтату (шыдау) қабілетін толық сақтағанымен дәретханаға жиірек баруы.  </w:t>
      </w:r>
    </w:p>
    <w:p w14:paraId="2B93F590"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Дәретханаға барудың күрт жиілеуі немесе өзін-өзі тоқтатудың, шыдаудың мүмкін еместігі, несеп шығару қажеттілігін қатты сезіну және т. б. </w:t>
      </w:r>
    </w:p>
    <w:p w14:paraId="6640609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11. Тер бөліну жағдайы</w:t>
      </w:r>
    </w:p>
    <w:p w14:paraId="4EC755E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Терлеудің әдеттегі жағдайы, ешқандай өзгеріссіз.</w:t>
      </w:r>
    </w:p>
    <w:p w14:paraId="50385EB5"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Терлеудің бірқалыпта жоғарылауы.</w:t>
      </w:r>
    </w:p>
    <w:p w14:paraId="1D96180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Ағыл-тегіл суық тердің пайда болуы.</w:t>
      </w:r>
    </w:p>
    <w:p w14:paraId="222488F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12. Ауыз қуысының шырышты қабығының жағдайы</w:t>
      </w:r>
    </w:p>
    <w:p w14:paraId="6EA6CC42"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жағдай, ешқандай өзгеріссіз.</w:t>
      </w:r>
    </w:p>
    <w:p w14:paraId="0FF6F51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Сілекей бөлінуінің біртіндеп артуы.</w:t>
      </w:r>
    </w:p>
    <w:p w14:paraId="1025499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Ауыздың құрғақтық сезімі.</w:t>
      </w:r>
    </w:p>
    <w:p w14:paraId="01854F0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13. Терінің түсі</w:t>
      </w:r>
    </w:p>
    <w:p w14:paraId="72363861"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Бет, мойын, қол терісінің әдеттегі түсі.</w:t>
      </w:r>
    </w:p>
    <w:p w14:paraId="251DC3D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Бет, мойын, қол терісінің қызаруы.</w:t>
      </w:r>
    </w:p>
    <w:p w14:paraId="01EF1C5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Бет, мойын, қол терісінің бозаруы, теріде мәрмәр (дақты) реңктің пайда болуы.  </w:t>
      </w:r>
    </w:p>
    <w:p w14:paraId="4D1F44D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14. Сыртқы тітіркендіргіштерге сезімталдық, қабылдағыштық</w:t>
      </w:r>
    </w:p>
    <w:p w14:paraId="43A1DDE1"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Ешқандай өзгеріс жоқ, әдеттегі сезімталдық.</w:t>
      </w:r>
    </w:p>
    <w:p w14:paraId="33C9DA6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Негізгі жұмысқа кедергі келтірмейтін сыртқы тітіркендіргіштерге сезімталдықтың шамалы жоғарылауы.</w:t>
      </w:r>
    </w:p>
    <w:p w14:paraId="61CD71B2"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Сезімталдықтың күрт артуы, алаңдаушылық, бөгде тітіркендіргіштерге көңіл аударылу.</w:t>
      </w:r>
    </w:p>
    <w:p w14:paraId="218F9B4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15. Өзіне, өз күшіне деген сенімділік сезімі</w:t>
      </w:r>
    </w:p>
    <w:p w14:paraId="1D45801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Өз күшіне, қабілеттеріне деген әдеттегі өзгермейтін сенімділік сезімі.</w:t>
      </w:r>
    </w:p>
    <w:p w14:paraId="0E4F9EC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Өзіне, табысқа деген сенімділік сезімінің артуы.</w:t>
      </w:r>
    </w:p>
    <w:p w14:paraId="1F8B7A3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lastRenderedPageBreak/>
        <w:t>3) Өз-өзіне деген сенімсіздік, сәтсіздікті күту.</w:t>
      </w:r>
    </w:p>
    <w:p w14:paraId="44DC206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16. Көңіл-күй</w:t>
      </w:r>
    </w:p>
    <w:p w14:paraId="4BD36DB3"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өзгермейтін көңіл-күй.</w:t>
      </w:r>
    </w:p>
    <w:p w14:paraId="09244FE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Көтеріңкі, жақсы көңіл-күй, жоғарылау, іс-әрекетпен, қызметпен жағымды қанағаттанушылық сезімі.</w:t>
      </w:r>
    </w:p>
    <w:p w14:paraId="511A55F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Көңіл-күйдің түсуі, жабырқаңқылық сезімі.</w:t>
      </w:r>
    </w:p>
    <w:p w14:paraId="7A61BB8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17. Ұйқының ерекшеліктері</w:t>
      </w:r>
    </w:p>
    <w:p w14:paraId="1264041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Алдыңғы уақыт кезеңімен салыстырғанда ешқандай өзгеріссіз әдеттегі, қалыпты ұйқы.</w:t>
      </w:r>
    </w:p>
    <w:p w14:paraId="21FE668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Жақсы, толық, қатты, сергітетін ұйқы.</w:t>
      </w:r>
    </w:p>
    <w:p w14:paraId="37B070B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Алдыңғы бірнеше түндерде, соның ішінде осы түнде де тынымсыз, жиі оянумен және түс көрумен болатын ұйқы.</w:t>
      </w:r>
    </w:p>
    <w:p w14:paraId="06E1A36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18. Жалпы эмоционалдық жағдайдың ерекшеліктері</w:t>
      </w:r>
    </w:p>
    <w:p w14:paraId="19468EB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Эмоциялар мен сезімдер аясында ешқандай өзгерістердің болмауы.</w:t>
      </w:r>
    </w:p>
    <w:p w14:paraId="42DDFCB0"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Алаңдаушылық сезімі, орындалып жатқан жұмыс үшін жауапкершіліктің жоғарылауы, «құмарлықтың» пайда болуы, жағымды бүркелген «ашу».</w:t>
      </w:r>
    </w:p>
    <w:p w14:paraId="5933CF9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Үмітсіздік, қорқыныш, дүрбелең сезімі.  </w:t>
      </w:r>
    </w:p>
    <w:p w14:paraId="33AFC40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19. Кедергіге төзімділік</w:t>
      </w:r>
    </w:p>
    <w:p w14:paraId="78FFF0C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жағдай, ешқандай өзгеріссіз.</w:t>
      </w:r>
    </w:p>
    <w:p w14:paraId="0DC59B0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Жұмыста тұрақтылықтың артуы, шу, басқа да кедергілер мен алаңдататын тітіркендіргіштер жағдайында жұмыс істеу қабілеті.</w:t>
      </w:r>
    </w:p>
    <w:p w14:paraId="70DA0C93"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Кедергіге төзімділіктің айтарлықтай төмендеуі, алаңдататын тітіркендіргіштердің әсерінен жұмыс істей алмау.</w:t>
      </w:r>
    </w:p>
    <w:p w14:paraId="78214ED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20. Сөйлеу ерекшеліктері</w:t>
      </w:r>
    </w:p>
    <w:p w14:paraId="30DAC6F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Әдеттегі, өзгеріссіз сөйлеу.</w:t>
      </w:r>
    </w:p>
    <w:p w14:paraId="540F5CA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Сөйлеу белсенділігінің артуы, дауыстың күшеюі және сөйлеуді оның сапалық сипаттамаларын (сауаттылығы, логикасы) нашарлатпай жеделдету.</w:t>
      </w:r>
    </w:p>
    <w:p w14:paraId="6C63311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Сөйлеудің бұзылуы − тым ұзақ үзілістердің, кідірістердің, кекештенудің пайда болуы, артық сөздердің көбеюі, тым ақырын дауыс. </w:t>
      </w:r>
    </w:p>
    <w:p w14:paraId="345FFE5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21. Психикалық жағдайды жалпы бағалау</w:t>
      </w:r>
    </w:p>
    <w:p w14:paraId="61AC996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өзгеріссіз жағдай.</w:t>
      </w:r>
    </w:p>
    <w:p w14:paraId="358704A7"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Жинақылық сезімі, жұмысқа жоғары дайындық, рухани және моральдық күштердің жұмылдырылуы, өсуі, жоғары психикалық тонус.</w:t>
      </w:r>
    </w:p>
    <w:p w14:paraId="17CA3F8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Шаршағандық сезімі, тиянақсыздық, абыржушылық, апатия, психикалық тонустың төмендеуі.</w:t>
      </w:r>
    </w:p>
    <w:p w14:paraId="44F3F51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22. Есте сақтау қабілетінің ерекшеліктері</w:t>
      </w:r>
    </w:p>
    <w:p w14:paraId="5E0F0F8F"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Тұрақты, өзгеріссіз ес.</w:t>
      </w:r>
    </w:p>
    <w:p w14:paraId="02D4B95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Естің жақсаруы − қазіргі уақытта еске түсіру керек нәрсені, еске түсіру оңай.</w:t>
      </w:r>
    </w:p>
    <w:p w14:paraId="35D80B83"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Есте сақтау қабілетінің нашарлауы. </w:t>
      </w:r>
    </w:p>
    <w:p w14:paraId="3C3E7B8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23. Зейіннің ерекшеліктері</w:t>
      </w:r>
    </w:p>
    <w:p w14:paraId="4416D4B2"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ешқандай өзгеріссіз зейін.</w:t>
      </w:r>
    </w:p>
    <w:p w14:paraId="3AEA8FE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Зейіннің шоғырлану қабілетінің жақсаруы, бөгде істерден алшақтау.</w:t>
      </w:r>
    </w:p>
    <w:p w14:paraId="539F3F3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Зейіннің нашарлауы, тиянақсыздық, іске шоғырлана алмау, сасқалақтау, алаңдаушылық. </w:t>
      </w:r>
    </w:p>
    <w:p w14:paraId="1F49514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24. Аңғарғыштық</w:t>
      </w:r>
    </w:p>
    <w:p w14:paraId="5AC046B8"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ешқандай өзгеріссіз аңғарымпаздық.</w:t>
      </w:r>
    </w:p>
    <w:p w14:paraId="1D65DB9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Аңғарғыштықтың, тапқырлықтың артуы.</w:t>
      </w:r>
    </w:p>
    <w:p w14:paraId="67A5BBB1"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Аңғарғыштықтың  нашарлауы, сасқалақтық.</w:t>
      </w:r>
    </w:p>
    <w:p w14:paraId="5C1E69F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25. Ақыл-ойдың қабілеттілігі </w:t>
      </w:r>
    </w:p>
    <w:p w14:paraId="15D3FB7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Қалыпты, өзгермейтін ақыл-ой қабілеті.</w:t>
      </w:r>
    </w:p>
    <w:p w14:paraId="00625900"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Ақыл-ой қабілетінің артуы.</w:t>
      </w:r>
    </w:p>
    <w:p w14:paraId="57FD0FE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Ақыл-ой қабілетінің айтарлықтай төмендеуі, ақыл-ойдың тез шаршауы.</w:t>
      </w:r>
    </w:p>
    <w:p w14:paraId="22579531"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lastRenderedPageBreak/>
        <w:t>26. Психикалық жайсыздық құбылысы</w:t>
      </w:r>
    </w:p>
    <w:p w14:paraId="1503483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Жалпы психикалық сала тарапынан қандай да бір жағымсыз сезімдер мен уайымдардың болмауы.</w:t>
      </w:r>
    </w:p>
    <w:p w14:paraId="39F6A13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Жалғыз-жарым, нашар байқалатын және психикалық іс-әрекеттің жұмысына кедергі келтірмейтін өзгерістер, немесе, керісінше – психикалық жайлылық, жағымды уайымдар мен сезімдер.</w:t>
      </w:r>
    </w:p>
    <w:p w14:paraId="459404D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Психикалық іс-әрекет тарапынан бірден байқалатын, көптеген және жұмысқа айтарлықтай кедергі келтіретін ауытқулар.</w:t>
      </w:r>
    </w:p>
    <w:p w14:paraId="5A8A6C9E"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27. Ширығу белгілерінің таралу дәрежесі </w:t>
      </w:r>
    </w:p>
    <w:p w14:paraId="0B75D24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Жалғыз және әлсіз белгілер, оларға назар аударудың қажеті жоқ.</w:t>
      </w:r>
    </w:p>
    <w:p w14:paraId="421192D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Іс-әрекетке кедергі келтірмейтін ғана емес, керісінше, оның жетістігі мен өнімділігіне ықпал ететін ширығудың айқын белгілері.</w:t>
      </w:r>
    </w:p>
    <w:p w14:paraId="373B04C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Жұмысқа кедергі келтіретін және дененің көптеген бөліктерінен, тыныс алу органдарынан және т.б. жүйелерден байқалатын ширығудың көптеген әр түрлі жағымсыз көріністері.</w:t>
      </w:r>
    </w:p>
    <w:p w14:paraId="6E33AC8C"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28. Ширығудың пайда болу жиілігін бағалау</w:t>
      </w:r>
    </w:p>
    <w:p w14:paraId="4F6F57A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Ширығу айтарлықтай ешқашан дамымайды.</w:t>
      </w:r>
    </w:p>
    <w:p w14:paraId="7D8308A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Ширығу нақты қиын жағдайлар болған кезде ғана дамиды.</w:t>
      </w:r>
    </w:p>
    <w:p w14:paraId="26F08840"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Ширығу жиі және оған көбінесе жеткілікті себептерсіз дамиды. </w:t>
      </w:r>
    </w:p>
    <w:p w14:paraId="74A7CA1A"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29. Ширығу жағдайының ұзақтығын бағалау</w:t>
      </w:r>
    </w:p>
    <w:p w14:paraId="640132E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Өте қысқа, бірнеше минуттан аспайды, қиын жағдай өткенге дейін тез жоғалады.</w:t>
      </w:r>
    </w:p>
    <w:p w14:paraId="1D0A40F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Қиын жағдайда болған және қажетті жұмысты орындаған барлық уақыт бойы жалғасады, бірақ ол аяқталғаннан кейін көп ұзамай тоқтайды.</w:t>
      </w:r>
    </w:p>
    <w:p w14:paraId="2D6A883D"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 Күрделі жағдайдан кейін ұзақ уақыт бойы сақталатын ширығу жағдайының тым ұзақтығы.</w:t>
      </w:r>
    </w:p>
    <w:p w14:paraId="6AF95D74"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30. Ширығудың айқындылық дәрежесін жалпы бағалау</w:t>
      </w:r>
    </w:p>
    <w:p w14:paraId="7B832E69"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1) Ширығудың толық болмауы немесе өте әлсіз болуы.</w:t>
      </w:r>
    </w:p>
    <w:p w14:paraId="72987B5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2) Орташа байқалатын ширығу.</w:t>
      </w:r>
    </w:p>
    <w:p w14:paraId="5EC0828F"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3) Айқын көрінетін, шамадан тыс ширығу. </w:t>
      </w:r>
    </w:p>
    <w:p w14:paraId="1A5D8C95"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 </w:t>
      </w:r>
    </w:p>
    <w:p w14:paraId="11E6E16F"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Нәтижелерді өңдеу және түсіндіру</w:t>
      </w:r>
    </w:p>
    <w:p w14:paraId="616326B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Бланк толтырылғаннан кейін сыналушы жинаған ұпайлар қосу жалымен есептеледі. Бұл ретте жауаптың бірінші нұсқасын таңдағаны үшін 1 балл, екінші нұсқасына − 2 балл, үшінші нұсқасына − 3 балл есептеледі.  Сыналушы жинай алатын ең аз ұпай саны - 30, ал ең көбі - 90. Әлсіз жүйке-психикалық ширығу диапазоны 30-дан 50 баллға дейін, орташа − 51-ден 70 баллға дейін және шамадан тыс - 71-ден 90 баллға дейін болады.</w:t>
      </w:r>
    </w:p>
    <w:p w14:paraId="33D1B1BF"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Әлсіз жүйке-психикалық ширығу жайсыздықтың шамалы байқалатын (немесе мүлдем байқалмайтын) күйімен, тиісті жағдайдың психикалық белсенділігімен, жағдайдың шарттарына сәйкес әрекет етуге дайындығымен сипатталады. </w:t>
      </w:r>
    </w:p>
    <w:p w14:paraId="0E9CAFC0"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Орташа жүйке-психикалық ширығу жайсыздықтың айқын байқалатын күйімен, мазасыздықтың болуымен, жағдайдың шарттарына сәйкес әрекет етуге дайын болуымен сипатталады, бұл жағдай шарттарының маңыздылығын, субъектінің мотивациясының жоғары дәрежесін көрсетуі мүмкін. </w:t>
      </w:r>
    </w:p>
    <w:p w14:paraId="2C0F178B"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 xml:space="preserve">Шамадан тыс жүйке-психикалық ширығу асқан жайсыздықтың, алаңдаушылықтың, қорқыныш уайымының болуымен, жағдайды игеруге дайындықпен сипатталады (алайда, көбінесе бұл дайындықты жүзеге асыру мүмкін емес), бұл, ең алдымен, тұлғаның маңызды қатынастары саласындағы фрустрациялар мен шиеленістердің салдары болуы мүмкін. </w:t>
      </w:r>
    </w:p>
    <w:p w14:paraId="5A06EB36" w14:textId="77777777" w:rsidR="009D798D" w:rsidRPr="007F4595" w:rsidRDefault="009D798D" w:rsidP="007F4595">
      <w:pPr>
        <w:shd w:val="clear" w:color="auto" w:fill="FFFFFF"/>
        <w:spacing w:after="0" w:line="240" w:lineRule="auto"/>
        <w:ind w:firstLine="709"/>
        <w:jc w:val="both"/>
        <w:rPr>
          <w:rFonts w:ascii="Times New Roman" w:hAnsi="Times New Roman" w:cs="Times New Roman"/>
          <w:lang w:val="kk-KZ"/>
        </w:rPr>
      </w:pPr>
      <w:r w:rsidRPr="007F4595">
        <w:rPr>
          <w:rFonts w:ascii="Times New Roman" w:hAnsi="Times New Roman" w:cs="Times New Roman"/>
          <w:sz w:val="24"/>
          <w:szCs w:val="24"/>
          <w:lang w:val="kk-KZ"/>
        </w:rPr>
        <w:t xml:space="preserve"> </w:t>
      </w:r>
    </w:p>
    <w:p w14:paraId="567A6DE7" w14:textId="77777777" w:rsidR="009D798D" w:rsidRPr="007F4595" w:rsidRDefault="009D798D" w:rsidP="007F4595">
      <w:pPr>
        <w:shd w:val="clear" w:color="auto" w:fill="FFFFFF"/>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w:t>
      </w:r>
    </w:p>
    <w:p w14:paraId="31D7175A" w14:textId="77777777" w:rsidR="009D798D" w:rsidRPr="007F4595" w:rsidRDefault="009D798D" w:rsidP="007F4595">
      <w:pPr>
        <w:shd w:val="clear" w:color="auto" w:fill="FFFFFF"/>
        <w:spacing w:after="0" w:line="240" w:lineRule="auto"/>
        <w:jc w:val="right"/>
        <w:rPr>
          <w:rFonts w:ascii="Times New Roman" w:hAnsi="Times New Roman" w:cs="Times New Roman"/>
          <w:b/>
          <w:sz w:val="28"/>
          <w:szCs w:val="28"/>
          <w:lang w:val="kk-KZ"/>
        </w:rPr>
      </w:pPr>
    </w:p>
    <w:p w14:paraId="23A7A8C5" w14:textId="77777777" w:rsidR="009D798D" w:rsidRPr="007F4595" w:rsidRDefault="009D798D" w:rsidP="007F4595">
      <w:pPr>
        <w:shd w:val="clear" w:color="auto" w:fill="FFFFFF"/>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Е  қосымшасы</w:t>
      </w:r>
    </w:p>
    <w:p w14:paraId="72025592" w14:textId="77777777" w:rsidR="009D798D" w:rsidRPr="007F4595" w:rsidRDefault="009D798D" w:rsidP="007F4595">
      <w:pPr>
        <w:shd w:val="clear" w:color="auto" w:fill="FFFFFF"/>
        <w:spacing w:after="0" w:line="240" w:lineRule="auto"/>
        <w:jc w:val="both"/>
        <w:rPr>
          <w:rFonts w:ascii="Times New Roman" w:hAnsi="Times New Roman" w:cs="Times New Roman"/>
          <w:lang w:val="kk-KZ"/>
        </w:rPr>
      </w:pPr>
    </w:p>
    <w:p w14:paraId="5E99B13B" w14:textId="77777777" w:rsidR="009D798D" w:rsidRPr="007F4595" w:rsidRDefault="009D798D" w:rsidP="007F4595">
      <w:pPr>
        <w:shd w:val="clear" w:color="auto" w:fill="FFFFFF"/>
        <w:spacing w:after="0" w:line="240" w:lineRule="auto"/>
        <w:jc w:val="center"/>
        <w:rPr>
          <w:rFonts w:ascii="Times New Roman" w:hAnsi="Times New Roman" w:cs="Times New Roman"/>
          <w:b/>
          <w:sz w:val="28"/>
          <w:szCs w:val="28"/>
          <w:lang w:val="kk-KZ"/>
        </w:rPr>
      </w:pPr>
      <w:r w:rsidRPr="007F4595">
        <w:rPr>
          <w:rFonts w:ascii="Times New Roman" w:hAnsi="Times New Roman" w:cs="Times New Roman"/>
          <w:b/>
          <w:sz w:val="28"/>
          <w:szCs w:val="28"/>
          <w:lang w:val="kk-KZ"/>
        </w:rPr>
        <w:t>Дж. Роттердің бақылау локусының шкаласы негізінде Е.Ф. Бажин және т.б. жетілдірілген бақылау Локусының тест-сауалнамасы</w:t>
      </w:r>
      <w:r w:rsidRPr="007F4595">
        <w:rPr>
          <w:rFonts w:ascii="Times New Roman" w:eastAsia="Times New Roman" w:hAnsi="Times New Roman" w:cs="Times New Roman"/>
          <w:color w:val="000000"/>
          <w:sz w:val="28"/>
          <w:szCs w:val="28"/>
          <w:lang w:val="kk-KZ" w:eastAsia="ru-RU"/>
        </w:rPr>
        <w:t xml:space="preserve"> </w:t>
      </w:r>
    </w:p>
    <w:p w14:paraId="4931138D" w14:textId="77777777" w:rsidR="009D798D" w:rsidRPr="007F4595" w:rsidRDefault="009D798D" w:rsidP="007F4595">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14:paraId="7AC7F05F" w14:textId="77777777" w:rsidR="009D798D" w:rsidRPr="007F4595" w:rsidRDefault="00131670" w:rsidP="007F4595">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 xml:space="preserve">   </w:t>
      </w:r>
      <w:r w:rsidR="009D798D" w:rsidRPr="007F4595">
        <w:rPr>
          <w:rFonts w:ascii="Times New Roman" w:eastAsia="Times New Roman" w:hAnsi="Times New Roman" w:cs="Times New Roman"/>
          <w:b/>
          <w:color w:val="000000"/>
          <w:sz w:val="24"/>
          <w:szCs w:val="24"/>
          <w:lang w:val="kk-KZ" w:eastAsia="ru-RU"/>
        </w:rPr>
        <w:t>Зерттеу процедурасы</w:t>
      </w:r>
    </w:p>
    <w:p w14:paraId="635D58C8" w14:textId="77777777" w:rsidR="009D798D" w:rsidRPr="007F4595" w:rsidRDefault="00131670"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w:t>
      </w:r>
      <w:r w:rsidR="009D798D" w:rsidRPr="007F4595">
        <w:rPr>
          <w:rFonts w:ascii="Times New Roman" w:eastAsia="Times New Roman" w:hAnsi="Times New Roman" w:cs="Times New Roman"/>
          <w:color w:val="000000"/>
          <w:sz w:val="24"/>
          <w:szCs w:val="24"/>
          <w:lang w:val="kk-KZ" w:eastAsia="ru-RU"/>
        </w:rPr>
        <w:t>Зерттеу әдістемесі бір уақытта бір адамның немесе бірнеше адамның субъективті бақылауының қалыптасу деңгейін салыстырмалы түрде тез және тиімді анықтауға мүмкіндік береді. Әрбір сыналушы сауалнаманың жеке мәтінімен және жауап беруге арналған бланкімен қамтамасыз етілуі тиіс. Жауаптар бланкісі сауалнаманың мәтініне сәйкес келетін тұжырымдардың нөмірленуін білдіреді.</w:t>
      </w:r>
    </w:p>
    <w:p w14:paraId="0F23DCA2" w14:textId="77777777" w:rsidR="009D798D" w:rsidRPr="007F4595" w:rsidRDefault="00131670" w:rsidP="007F4595">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 xml:space="preserve">   </w:t>
      </w:r>
      <w:r w:rsidR="009D798D" w:rsidRPr="007F4595">
        <w:rPr>
          <w:rFonts w:ascii="Times New Roman" w:eastAsia="Times New Roman" w:hAnsi="Times New Roman" w:cs="Times New Roman"/>
          <w:b/>
          <w:color w:val="000000"/>
          <w:sz w:val="24"/>
          <w:szCs w:val="24"/>
          <w:lang w:val="kk-KZ" w:eastAsia="ru-RU"/>
        </w:rPr>
        <w:t>Сыналушыға нұсқаулық.</w:t>
      </w:r>
    </w:p>
    <w:p w14:paraId="6DD3DC82" w14:textId="77777777" w:rsidR="009D798D" w:rsidRPr="007F4595" w:rsidRDefault="00131670"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w:t>
      </w:r>
      <w:r w:rsidR="009D798D" w:rsidRPr="007F4595">
        <w:rPr>
          <w:rFonts w:ascii="Times New Roman" w:eastAsia="Times New Roman" w:hAnsi="Times New Roman" w:cs="Times New Roman"/>
          <w:color w:val="000000"/>
          <w:sz w:val="24"/>
          <w:szCs w:val="24"/>
          <w:lang w:val="kk-KZ" w:eastAsia="ru-RU"/>
        </w:rPr>
        <w:t xml:space="preserve">«Сізге ұсынылған сауалнама 44 тұжырымнан тұрады. Оларды оқып шығыңыз және Сіз осы тұжырыммен келісесіз бе немесе жоқ па, жауап беріңіз. Егер келіссеңіз, жауап беру бланкінде тиісті нөмірдің алдына «+» белгісін, егер келіспесеңіз – «-»  белгісін қойыңыз. Есіңізде болсын, тестте «жаман» және «жақсы» жауаптар жоқ. Өз пікіріңізді еркін және шынайы білдіріңіз. Сіздің ойыңызға бірінші болып келген жауап, сол  дұрысырақ болады». </w:t>
      </w:r>
    </w:p>
    <w:p w14:paraId="73BF6720"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14:paraId="10E4393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sidRPr="007F4595">
        <w:rPr>
          <w:rFonts w:ascii="Times New Roman" w:eastAsia="Times New Roman" w:hAnsi="Times New Roman" w:cs="Times New Roman"/>
          <w:b/>
          <w:bCs/>
          <w:color w:val="000000"/>
          <w:sz w:val="24"/>
          <w:szCs w:val="24"/>
          <w:lang w:val="kk-KZ" w:eastAsia="ru-RU"/>
        </w:rPr>
        <w:t>Сауалнама</w:t>
      </w:r>
    </w:p>
    <w:p w14:paraId="1E7430A0"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1. Қызмет бойынша өсу адамның қабілеті мен күш-жігерінен гөрі, жағдайлардың сәтті құралуына көбірек байланысты.</w:t>
      </w:r>
    </w:p>
    <w:p w14:paraId="6A7A39B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2. Ажырасулардың көпшілігі адамдар бір-біріне бейімделгісі келмегендіктен болады.</w:t>
      </w:r>
    </w:p>
    <w:p w14:paraId="6E045E1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3. Ауру – бұл кездейсоқ іс, егер сізге ауру жазылған болса, онда сіз ештеңе істей алмайсыз.</w:t>
      </w:r>
    </w:p>
    <w:p w14:paraId="389B99C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4. Адамдар өздері қоршаған ортадағыларға қызығушылық пен достық ниет танытпағандықтан, жалғыз қалады.</w:t>
      </w:r>
    </w:p>
    <w:p w14:paraId="44679BA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5. Менің тілектерімнің орындалуы көбінесе сәттілікке байланысты.</w:t>
      </w:r>
    </w:p>
    <w:p w14:paraId="55CAEACC"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6. Басқа адамдардың көзайымына айналу үшін күш салу пайдасыз.</w:t>
      </w:r>
    </w:p>
    <w:p w14:paraId="649E767D"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 xml:space="preserve">7. Сыртқы жағдайлардың (ата-ана, әл-ауқат) отбасылық бақытқа әсері ерлі-зайыптылардың қарым-қатынасынан кем емес. </w:t>
      </w:r>
    </w:p>
    <w:p w14:paraId="2E34863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8. Мен өзіммен болып жатқан істерге шамалы әсер ететінімді жиі сезінемін.</w:t>
      </w:r>
    </w:p>
    <w:p w14:paraId="300D6F34"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9. Әдетте, басшылық қарамағындағыларының өзіндік іс-әрекеттеріне сүйенбей, оларды толық бақылағаны тиімдірек болады.</w:t>
      </w:r>
    </w:p>
    <w:p w14:paraId="0E6FF077"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10. Менің мектептегі бағаларым менің күш-жігеріме емес, көбінесе кездейсоқ жағдайларға байланысты болды (мысалы, мұғалімнің көңіл-күйі).</w:t>
      </w:r>
    </w:p>
    <w:p w14:paraId="7768BF26"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11. Мен жоспар құрған кезде, мен оларды жүзеге асыра алатыныма сенемін.</w:t>
      </w:r>
    </w:p>
    <w:p w14:paraId="0879FE4F"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12. Көптеген адамдарға ісі оңынан келу немесе сәттілік сияқты көрінетін нәрсе – бұл шын мәнінде, ұзақ, мақсатқа бағытталған күш-жігердің нәтижесі.</w:t>
      </w:r>
    </w:p>
    <w:p w14:paraId="4B1DC69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13. Дәрігерлер мен дәрі-дәрмектерден гөрі, дұрыс өмір салты денсаулыққа көп көмектеседі деп ойлаймын.</w:t>
      </w:r>
    </w:p>
    <w:p w14:paraId="50583093"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14. Егер адамдар бір-біріне сәйкес келмесе, олар қанша тырысса да, бәрібір отбасылық өмірді орната алмайды.   </w:t>
      </w:r>
    </w:p>
    <w:p w14:paraId="624C4733"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15. Менің жасаған жақсылығымды әдетте басқалар тиісті бағалайды.</w:t>
      </w:r>
    </w:p>
    <w:p w14:paraId="23545A87"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16. Балалар ата-аналарының тәрбиесіне байланысты өседі.</w:t>
      </w:r>
    </w:p>
    <w:p w14:paraId="7621AF34"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17. Менің өмірімде кездейсоқтық немесе тағдыр маңызды рөл атқармайды деп ойлаймын.</w:t>
      </w:r>
    </w:p>
    <w:p w14:paraId="054B46A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18. Мен алысқа жоспар құруға тырыспаймын, өйткені көп нәрсе жағдайға байланысты құралады.</w:t>
      </w:r>
    </w:p>
    <w:p w14:paraId="33E1D90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19. Менің мектептегі бағаларым көбінесе менің күш-жігеріме және дайындық деңгейіме байланысты болды.  </w:t>
      </w:r>
    </w:p>
    <w:p w14:paraId="7A4F6DA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20. Отбасылық жанжалдарда мен қарсы жақтан гөрі, көбінесе өзімді кінәлі сезінемін.</w:t>
      </w:r>
    </w:p>
    <w:p w14:paraId="542F966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21. Көптеген адамдардың өмірі жағдайлардың құралуына байланысты.</w:t>
      </w:r>
    </w:p>
    <w:p w14:paraId="40A91647"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lastRenderedPageBreak/>
        <w:t>22. Мен нені және қалай істеу керектігін өз бетінше анықтауға мүмкіндік беретін басшылықты қалаймын.</w:t>
      </w:r>
    </w:p>
    <w:p w14:paraId="31C8721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23. Менің өмір салтым менің сырқатымның себебі емес деп ойлаймын.</w:t>
      </w:r>
    </w:p>
    <w:p w14:paraId="71CEB7F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24. Әдетте, жағдайлардың сәтсіз құралуы адамдарға өз ісінде жетістікке жетуге кедергі келтіреді.</w:t>
      </w:r>
    </w:p>
    <w:p w14:paraId="2273B0F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25. Ақырында, ұйымды нашар басқару үшін онда жұмыс істейтін адамдардың өздері жауапты. </w:t>
      </w:r>
    </w:p>
    <w:p w14:paraId="4B586C2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26. Мен көбінесе отбасындағы қалыптасқан қарым-қатынаста ештеңені өзгерте алмайтынымды сезінемін.</w:t>
      </w:r>
    </w:p>
    <w:p w14:paraId="1A3A53D6"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27. Егер менің қаласам, онда кез келген адамды өзіме қарата аламын.</w:t>
      </w:r>
    </w:p>
    <w:p w14:paraId="4AAF04A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28. Өскелең ұрпаққа көптеген түрлі жағдайлар әсер етеді, сондықтан олардың тәрбиесіне байланысты ата-аналарының әрекеттері көбінесе пайдасыз болады.</w:t>
      </w:r>
    </w:p>
    <w:p w14:paraId="375207DB"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29. Менімен болып жатқан нәрсенің барлығы – бұл менің өз қолымның ісі.</w:t>
      </w:r>
    </w:p>
    <w:p w14:paraId="6104353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30. Басшылардың басқаша емес неге осылай істейтінін түсіну қиын.</w:t>
      </w:r>
    </w:p>
    <w:p w14:paraId="7979BACB"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31. Өз жұмысында жетістікке жете алмаған адам, мүмкін, жеткілікті күш жұмсамаған шығар.</w:t>
      </w:r>
    </w:p>
    <w:p w14:paraId="4DFFF2B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32. Көбінесе мен өзімнің отбасы мүшелерінен қалаған нәрсеме қол жеткізе аламын.</w:t>
      </w:r>
    </w:p>
    <w:p w14:paraId="6F0EF86C"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33. Менің өмірімдегі қиыншылықтар мен сәтсіздіктерге менен гөрі басқа адамдар кінәлі болды. </w:t>
      </w:r>
    </w:p>
    <w:p w14:paraId="2C5D2BF1"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34. Егер баланы үнемі бақылап, дұрыс киіндірсе, суық тиюден қорғап қалуға болады.</w:t>
      </w:r>
    </w:p>
    <w:p w14:paraId="0D6B74D3"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35. Қиын жағдайларда мен мәселенің өз-өзімен шешілгенінше дейін күткенді жөн көремін.</w:t>
      </w:r>
    </w:p>
    <w:p w14:paraId="6E6D85EF"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36. Табыс ол қажырлы еңбектің нәтижесі болып табылады және ол жағдайға немесе сәттілікке байланысты емес.</w:t>
      </w:r>
    </w:p>
    <w:p w14:paraId="7AB8265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37. Менің отбасымның бақыты, басқаларға қарағанда, көбінесе маған байланысты екенін сеземін.</w:t>
      </w:r>
    </w:p>
    <w:p w14:paraId="05A4F0CB"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38. Неліктен бір адамдарға ұнайтынымды және басқаларға ұнамайтынымды түсіну, маған әрқашан қиын болды.</w:t>
      </w:r>
    </w:p>
    <w:p w14:paraId="23B64CF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39. Мен басқа адамдардың көмегіне немесе тағдырға сенбей, әрқашан өз бетімше шешім қабылдағанды және әрекет еткенді жөн көремін.  </w:t>
      </w:r>
    </w:p>
    <w:p w14:paraId="23B3D343"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40. Өкінішке орай, адамның барлық талпыныстарына қарамастан, оның еңбегі жиі еленбей қалады.</w:t>
      </w:r>
    </w:p>
    <w:p w14:paraId="44BC6CE8"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41. Отбасылық өмірде қатты қаласаң да шешуге болмайтын жағдайлар болады.</w:t>
      </w:r>
    </w:p>
    <w:p w14:paraId="0BAAE9A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42. Өз мүмкіндіктерін жүзеге асыра алмаған қабілетті адамдар, бұл үшін тек өздерін кінәлауы керек.</w:t>
      </w:r>
    </w:p>
    <w:p w14:paraId="36D1AE2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43. Менің көптеген жетістіктерім басқа адамдардың көмегінің арқасында мүмкін болды.</w:t>
      </w:r>
    </w:p>
    <w:p w14:paraId="2513519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44. Менің өмірімдегі сәтсіздіктердің көпшілігі қабілетсіздіктен, білместіктен немесе жалқаулықтан туындады және сәттілікке немесе сәтсіздікке аз тәуелді болды.  </w:t>
      </w:r>
    </w:p>
    <w:p w14:paraId="712D902D"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14:paraId="7C010063"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Нәтижелерді өңдеу</w:t>
      </w:r>
    </w:p>
    <w:p w14:paraId="4D78C17D"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Нәтижелерді өңдеудің мақсаты - субъективтік бақылау локусының көрсеткішін алу, яғни жалпы интерналдық көрсеткішін «Ио». Бұл сыналушы жауаптарының кілтте берілген сұрақтардың жауаптарымен сәйкес келу сомасын білдіреді.</w:t>
      </w:r>
    </w:p>
    <w:p w14:paraId="2CA3A510"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14:paraId="1D0029B0"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
          <w:color w:val="000000"/>
          <w:sz w:val="24"/>
          <w:szCs w:val="24"/>
          <w:lang w:val="kk-KZ" w:eastAsia="ru-RU"/>
        </w:rPr>
        <w:t>Кілт</w:t>
      </w:r>
      <w:r w:rsidRPr="007F4595">
        <w:rPr>
          <w:rFonts w:ascii="Times New Roman" w:eastAsia="Times New Roman" w:hAnsi="Times New Roman" w:cs="Times New Roman"/>
          <w:b/>
          <w:bCs/>
          <w:color w:val="000000"/>
          <w:sz w:val="24"/>
          <w:szCs w:val="24"/>
          <w:lang w:val="kk-KZ" w:eastAsia="ru-RU"/>
        </w:rPr>
        <w:t xml:space="preserve"> </w:t>
      </w:r>
    </w:p>
    <w:p w14:paraId="2A4BF45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Жауап                                               Сұрақтардың нөмірлері </w:t>
      </w:r>
    </w:p>
    <w:p w14:paraId="3EEA932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келісемін  2, 4, 11, 12, 13. 15, 16, 17, 19, 20, 22, 25, 27, 29, 31, 32, 34, 36, 37, 39, 42, 44</w:t>
      </w:r>
    </w:p>
    <w:p w14:paraId="481C8401"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келіспеймін 1, 3, 5, 6, 7, 8, 9, 10, 14, 18, 21, 23, 24, 26, 28, 30, 33, 35, 38, 40, 41, 43</w:t>
      </w:r>
    </w:p>
    <w:p w14:paraId="0900FAB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14:paraId="059F5551"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sidRPr="007F4595">
        <w:rPr>
          <w:rFonts w:ascii="Times New Roman" w:eastAsia="Times New Roman" w:hAnsi="Times New Roman" w:cs="Times New Roman"/>
          <w:b/>
          <w:bCs/>
          <w:color w:val="000000"/>
          <w:sz w:val="24"/>
          <w:szCs w:val="24"/>
          <w:lang w:val="kk-KZ" w:eastAsia="ru-RU"/>
        </w:rPr>
        <w:t>Нәтижелерді талдау</w:t>
      </w:r>
    </w:p>
    <w:p w14:paraId="4C98AA30"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sidRPr="007F4595">
        <w:rPr>
          <w:rFonts w:ascii="Times New Roman" w:eastAsia="Times New Roman" w:hAnsi="Times New Roman" w:cs="Times New Roman"/>
          <w:bCs/>
          <w:color w:val="000000"/>
          <w:sz w:val="24"/>
          <w:szCs w:val="24"/>
          <w:lang w:val="kk-KZ" w:eastAsia="ru-RU"/>
        </w:rPr>
        <w:t xml:space="preserve">Бақылау локусы – бұл адамның еріктік  аясының сипаттамасы, ол өзінің іс-әрекетінің нәтижелері үшін жауапкершілікті сыртқы күштерге немесе өзінің қабілеттері мен күш-жігеріне жатқызуға бейімділігін көрсетеді. Өз іс-әрекетінің нәтижелері үшін </w:t>
      </w:r>
      <w:r w:rsidRPr="007F4595">
        <w:rPr>
          <w:rFonts w:ascii="Times New Roman" w:eastAsia="Times New Roman" w:hAnsi="Times New Roman" w:cs="Times New Roman"/>
          <w:bCs/>
          <w:color w:val="000000"/>
          <w:sz w:val="24"/>
          <w:szCs w:val="24"/>
          <w:lang w:val="kk-KZ" w:eastAsia="ru-RU"/>
        </w:rPr>
        <w:lastRenderedPageBreak/>
        <w:t>жауапкершілікті сыртқы күштерге жатқызу экстерналдық немесе сыртқы бақылау локусы, ал жауапкершілікті өз қабілеттері мен күш-жігеріне жатқызу – интерналдық, ішкі, бақылау локусы деп аталады.</w:t>
      </w:r>
    </w:p>
    <w:p w14:paraId="17C5E24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b/>
          <w:bCs/>
          <w:color w:val="000000"/>
          <w:sz w:val="24"/>
          <w:szCs w:val="24"/>
          <w:lang w:val="kk-KZ" w:eastAsia="ru-RU"/>
        </w:rPr>
        <w:t xml:space="preserve"> </w:t>
      </w:r>
      <w:r w:rsidRPr="007F4595">
        <w:rPr>
          <w:rFonts w:ascii="Times New Roman" w:eastAsia="Times New Roman" w:hAnsi="Times New Roman" w:cs="Times New Roman"/>
          <w:color w:val="000000"/>
          <w:sz w:val="24"/>
          <w:szCs w:val="24"/>
          <w:lang w:val="kk-KZ" w:eastAsia="ru-RU"/>
        </w:rPr>
        <w:t xml:space="preserve">     Осылайша, бақылауды шектеуге байланысты адамдардың екі полярлы түрі болуы мүмкін: экстерналды және интерналды. Кез-келген адамға экстерналдық жағынан интерналдық түрге дейін созылатын үздіксіздікте белгілі бір позиция тән.</w:t>
      </w:r>
    </w:p>
    <w:p w14:paraId="1D85CA4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0 _______________¦______________ 44</w:t>
      </w:r>
    </w:p>
    <w:p w14:paraId="30ACF60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экстерналдық                            интерналдық</w:t>
      </w:r>
    </w:p>
    <w:p w14:paraId="76666EC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Нәтижелерді өңдеу барысында алынған бақылау локусының (Ио) көрсеткіші былайша түсіндіріледі:</w:t>
      </w:r>
    </w:p>
    <w:p w14:paraId="52B405FB"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Ио бақылау локусының көлемі </w:t>
      </w:r>
    </w:p>
    <w:p w14:paraId="5F56519D"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0 – 21– экстерналдық</w:t>
      </w:r>
    </w:p>
    <w:p w14:paraId="0D85CF4D"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22 – 44 – интерналдық</w:t>
      </w:r>
    </w:p>
    <w:p w14:paraId="616E7997"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Жалпы алғанда, интерналдықтың көлемі үлкейген сайын, экстерналдық азаяды.</w:t>
      </w:r>
    </w:p>
    <w:p w14:paraId="663B6DAB"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Адамға тән бақылау локусы оған кез болатын кез-келген оқиғалар мен жағдайларға қатысты әмбебап болып табылады. Бақылаудың бір түрі сәтсіздіктер мен жетістіктер жағдайында да байқалады және бұл субъектінің тіршілік әрекетінің әр түрлі салаларында байқалады.</w:t>
      </w:r>
    </w:p>
    <w:p w14:paraId="10EB34D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Бақылау локусының деңгейін анықтау үшін интерналдық шкаласының келесі шекаралары қолданылады.</w:t>
      </w:r>
    </w:p>
    <w:p w14:paraId="2A567E96"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Интерналдық көрсеткіші (Ио) Бақылау локусының деңгейі</w:t>
      </w:r>
    </w:p>
    <w:p w14:paraId="5343049A"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10-11 - интерналдықтың төмен деңгейі</w:t>
      </w:r>
    </w:p>
    <w:p w14:paraId="4D14660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12-32 - интерналдықтың  орташа деңгейі</w:t>
      </w:r>
    </w:p>
    <w:p w14:paraId="229C0652"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33-44 - интерналдықтың жоғары деңгейі</w:t>
      </w:r>
    </w:p>
    <w:p w14:paraId="56AB4C75"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Интерналдықтың төмен деңгейінде адамдар өздерінің іс-әрекеттері мен олар үшін маңызды өмірлік оқиғалар арасындағы байланысты байқамайды. Олар өздерін осындай оқиғалардың дамуын бақылауға қабілетті деп санамайды және олардың көпшілігі кездейсоқтықтың немесе басқа адамдар іс-әрекетінің нәтижесі деп санайды. Сондықтан «экстерналдар» эмоционалды тұрақсыз, бейресми қарым-қатынас пен мінез-құлыққа бейім, тұйық, өзін-өзі бақылауы нашар және қобалжушылығы жоғары.</w:t>
      </w:r>
    </w:p>
    <w:p w14:paraId="04A10816"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w:t>
      </w:r>
      <w:r w:rsidRPr="007F4595">
        <w:rPr>
          <w:rFonts w:ascii="Times New Roman" w:eastAsia="Times New Roman" w:hAnsi="Times New Roman" w:cs="Times New Roman"/>
          <w:color w:val="000000"/>
          <w:sz w:val="24"/>
          <w:szCs w:val="24"/>
          <w:lang w:val="kk-KZ" w:eastAsia="ru-RU"/>
        </w:rPr>
        <w:tab/>
        <w:t>Интерналдықтың жоғары деңгейі кез-келген маңызды жағдайларды субъективті бақылаудың жоғары деңгейіне сәйкес келеді. Мұндай бақылау локусына ие адамдар өміріндегі маңызды оқиғалардың көпшілігі өз әрекеттерінің нәтижесі деп санайды, оларды басқара алады және осы оқиғалар үшін де, өздерінің өмірі қалай өрбігені үшін де жауапкершілікті сезінеді. Субъективті бақылаудың жоғары көрсеткіштері бар «интерналдар» эмоционалды тұрақтылыққа, табандылыққа, шешімділікке ие, көпшілдігімен, өзін-өзі жақсы бақылай алатындығымен және ұстамдылығымен ерекшеленеді.</w:t>
      </w:r>
    </w:p>
    <w:p w14:paraId="30BFF6D4"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w:t>
      </w:r>
      <w:r w:rsidRPr="007F4595">
        <w:rPr>
          <w:rFonts w:ascii="Times New Roman" w:eastAsia="Times New Roman" w:hAnsi="Times New Roman" w:cs="Times New Roman"/>
          <w:color w:val="000000"/>
          <w:sz w:val="24"/>
          <w:szCs w:val="24"/>
          <w:lang w:val="kk-KZ" w:eastAsia="ru-RU"/>
        </w:rPr>
        <w:tab/>
        <w:t>Интерналдықтың орташа деңгейі көптеген адамдарға тән. Олардың субъективті бақылауының ерекшеліктері адамға жағдайдың күрделі немесе қарапайым, жағымды немесе жағымсыз және т. б. болып көрінуіне байланысты, біршама өзгеруі мүмкін. Бірақ олардың мінез-құлқы мен оған деген психологиялық жауапкершілік сезімі нақты әлеуметтік жағдайларға байланысты болса да, олардың бойында бақылау локусының белгілі бір түрінің басымдылығын анықтауға болады.</w:t>
      </w:r>
    </w:p>
    <w:p w14:paraId="4F6CFDC1"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 </w:t>
      </w:r>
      <w:r w:rsidRPr="007F4595">
        <w:rPr>
          <w:rFonts w:ascii="Times New Roman" w:eastAsia="Times New Roman" w:hAnsi="Times New Roman" w:cs="Times New Roman"/>
          <w:color w:val="000000"/>
          <w:sz w:val="24"/>
          <w:szCs w:val="24"/>
          <w:lang w:val="kk-KZ" w:eastAsia="ru-RU"/>
        </w:rPr>
        <w:tab/>
        <w:t>Осылайша, бақылаудың субъективті локусы адамның өз күшінің, қадір-қасиетінің, болып жатқан жағдайларға деген жауапкершілігінің, өзіне деген құрмет сезімінің, әлеуметтік жетілгендік және тұлғаның дербестілік сезімінің болуымен байланысты. Сондықтан өзін-өзі жетілдіру бойынша ұсыныстар жасау кезінде мыналарды ескеру қажет:</w:t>
      </w:r>
    </w:p>
    <w:p w14:paraId="234FADAE"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келісімпаз, көнгіш мінез-құлық көбінесе  экстерналдық бақылау локусындағы адамдарға тән; интерналдар басқа адамдардың қысымына (пікір, эмоциялар және т. б.) бағынуға аса бейім емес;</w:t>
      </w:r>
    </w:p>
    <w:p w14:paraId="42C6BA83"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lastRenderedPageBreak/>
        <w:t xml:space="preserve">- интерналдық бақылау локусы бар адам жұмысты жалғыз жақсы істейді;          </w:t>
      </w:r>
    </w:p>
    <w:p w14:paraId="5CEE064F"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интерналдар ақпаратты көбірек іздейді және әдетте, экстерналдарға қарағанда, оқиғалар жайында көбірек хабардар болады;</w:t>
      </w:r>
    </w:p>
    <w:p w14:paraId="3274F2EB"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интерналдар өз денсаулығына қатысты, экстерналдарға қарағанда, белсенді позицияға ие.</w:t>
      </w:r>
    </w:p>
    <w:p w14:paraId="4B9802A1"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Зерттеулер көрсеткендей, интерналдар танымал, тұлғааралық қатынастар жүйесінде жағымды орын алады. Олар барынша мейірімді, өздеріне сенімді және шыдамды.</w:t>
      </w:r>
    </w:p>
    <w:p w14:paraId="21A9AB7D" w14:textId="77777777" w:rsidR="009D798D" w:rsidRPr="007F4595" w:rsidRDefault="009D798D" w:rsidP="007F459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7F4595">
        <w:rPr>
          <w:rFonts w:ascii="Times New Roman" w:eastAsia="Times New Roman" w:hAnsi="Times New Roman" w:cs="Times New Roman"/>
          <w:color w:val="000000"/>
          <w:sz w:val="24"/>
          <w:szCs w:val="24"/>
          <w:lang w:val="kk-KZ" w:eastAsia="ru-RU"/>
        </w:rPr>
        <w:t xml:space="preserve">Бақылаудың интерналдық локусындағы адамдар тәрбие мен психокоррекцияның нұсқаусыз әдістерін қалайды. Ал экстерналдармен жұмыс жасау кезінде жиі байқалатын мазасыздық пен депрессияны азайту туралы ойлану керек. </w:t>
      </w:r>
    </w:p>
    <w:p w14:paraId="05249B74" w14:textId="77777777" w:rsidR="009D798D" w:rsidRPr="007F4595" w:rsidRDefault="009D798D" w:rsidP="007F4595">
      <w:pPr>
        <w:shd w:val="clear" w:color="auto" w:fill="FFFFFF"/>
        <w:spacing w:after="0" w:line="240" w:lineRule="auto"/>
        <w:jc w:val="both"/>
        <w:rPr>
          <w:rFonts w:ascii="Times New Roman" w:hAnsi="Times New Roman" w:cs="Times New Roman"/>
          <w:spacing w:val="-2"/>
          <w:szCs w:val="24"/>
          <w:lang w:val="kk-KZ"/>
        </w:rPr>
      </w:pPr>
      <w:r w:rsidRPr="007F4595">
        <w:rPr>
          <w:rFonts w:ascii="Times New Roman" w:hAnsi="Times New Roman" w:cs="Times New Roman"/>
          <w:lang w:val="kk-KZ"/>
        </w:rPr>
        <w:t xml:space="preserve"> </w:t>
      </w:r>
    </w:p>
    <w:p w14:paraId="686C57BA" w14:textId="77777777" w:rsidR="009D798D" w:rsidRPr="007F4595" w:rsidRDefault="009D798D" w:rsidP="007F4595">
      <w:pPr>
        <w:pStyle w:val="11"/>
        <w:widowControl/>
        <w:tabs>
          <w:tab w:val="left" w:pos="1080"/>
        </w:tabs>
        <w:ind w:firstLine="709"/>
        <w:jc w:val="right"/>
        <w:rPr>
          <w:b/>
          <w:bCs/>
          <w:spacing w:val="-2"/>
          <w:szCs w:val="24"/>
          <w:lang w:val="kk-KZ"/>
        </w:rPr>
      </w:pPr>
    </w:p>
    <w:p w14:paraId="1F6E6951" w14:textId="77777777" w:rsidR="009D798D" w:rsidRPr="007F4595" w:rsidRDefault="009D798D" w:rsidP="007F4595">
      <w:pPr>
        <w:pStyle w:val="11"/>
        <w:widowControl/>
        <w:tabs>
          <w:tab w:val="left" w:pos="1080"/>
        </w:tabs>
        <w:ind w:firstLine="709"/>
        <w:jc w:val="right"/>
        <w:rPr>
          <w:b/>
          <w:bCs/>
          <w:spacing w:val="-2"/>
          <w:szCs w:val="24"/>
          <w:lang w:val="kk-KZ"/>
        </w:rPr>
      </w:pPr>
    </w:p>
    <w:p w14:paraId="69CB0DBB" w14:textId="77777777" w:rsidR="009D798D" w:rsidRPr="007F4595" w:rsidRDefault="009D798D" w:rsidP="007F4595">
      <w:pPr>
        <w:pStyle w:val="11"/>
        <w:widowControl/>
        <w:tabs>
          <w:tab w:val="left" w:pos="1080"/>
        </w:tabs>
        <w:ind w:firstLine="709"/>
        <w:jc w:val="right"/>
        <w:rPr>
          <w:b/>
          <w:bCs/>
          <w:spacing w:val="-2"/>
          <w:szCs w:val="24"/>
          <w:lang w:val="kk-KZ"/>
        </w:rPr>
      </w:pPr>
    </w:p>
    <w:p w14:paraId="2DDABFD0" w14:textId="77777777" w:rsidR="009D798D" w:rsidRPr="007F4595" w:rsidRDefault="009D798D" w:rsidP="007F4595">
      <w:pPr>
        <w:pStyle w:val="11"/>
        <w:widowControl/>
        <w:tabs>
          <w:tab w:val="left" w:pos="1080"/>
        </w:tabs>
        <w:ind w:firstLine="709"/>
        <w:jc w:val="right"/>
        <w:rPr>
          <w:b/>
          <w:bCs/>
          <w:spacing w:val="-2"/>
          <w:szCs w:val="24"/>
          <w:lang w:val="kk-KZ"/>
        </w:rPr>
      </w:pPr>
    </w:p>
    <w:p w14:paraId="3BFD5239" w14:textId="77777777" w:rsidR="009D798D" w:rsidRPr="007F4595" w:rsidRDefault="009D798D" w:rsidP="007F4595">
      <w:pPr>
        <w:pStyle w:val="11"/>
        <w:widowControl/>
        <w:tabs>
          <w:tab w:val="left" w:pos="1080"/>
        </w:tabs>
        <w:ind w:firstLine="709"/>
        <w:jc w:val="right"/>
        <w:rPr>
          <w:b/>
          <w:bCs/>
          <w:spacing w:val="-2"/>
          <w:szCs w:val="24"/>
          <w:lang w:val="kk-KZ"/>
        </w:rPr>
      </w:pPr>
    </w:p>
    <w:p w14:paraId="00482F60" w14:textId="77777777" w:rsidR="009D798D" w:rsidRPr="007F4595" w:rsidRDefault="009D798D" w:rsidP="007F4595">
      <w:pPr>
        <w:pStyle w:val="11"/>
        <w:widowControl/>
        <w:tabs>
          <w:tab w:val="left" w:pos="1080"/>
        </w:tabs>
        <w:ind w:firstLine="709"/>
        <w:jc w:val="right"/>
        <w:rPr>
          <w:b/>
          <w:bCs/>
          <w:spacing w:val="-2"/>
          <w:szCs w:val="24"/>
          <w:lang w:val="kk-KZ"/>
        </w:rPr>
      </w:pPr>
    </w:p>
    <w:p w14:paraId="6C4E211B" w14:textId="77777777" w:rsidR="009D798D" w:rsidRPr="007F4595" w:rsidRDefault="009D798D" w:rsidP="007F4595">
      <w:pPr>
        <w:pStyle w:val="11"/>
        <w:widowControl/>
        <w:tabs>
          <w:tab w:val="left" w:pos="1080"/>
        </w:tabs>
        <w:ind w:firstLine="709"/>
        <w:jc w:val="right"/>
        <w:rPr>
          <w:b/>
          <w:bCs/>
          <w:spacing w:val="-2"/>
          <w:szCs w:val="24"/>
          <w:lang w:val="kk-KZ"/>
        </w:rPr>
      </w:pPr>
    </w:p>
    <w:p w14:paraId="0C590199" w14:textId="77777777" w:rsidR="009D798D" w:rsidRPr="007F4595" w:rsidRDefault="009D798D" w:rsidP="007F4595">
      <w:pPr>
        <w:pStyle w:val="11"/>
        <w:widowControl/>
        <w:tabs>
          <w:tab w:val="left" w:pos="1080"/>
        </w:tabs>
        <w:ind w:firstLine="709"/>
        <w:jc w:val="right"/>
        <w:rPr>
          <w:b/>
          <w:bCs/>
          <w:spacing w:val="-2"/>
          <w:szCs w:val="24"/>
          <w:lang w:val="kk-KZ"/>
        </w:rPr>
      </w:pPr>
    </w:p>
    <w:p w14:paraId="4D9F04F3" w14:textId="77777777" w:rsidR="009D798D" w:rsidRPr="007F4595" w:rsidRDefault="009D798D" w:rsidP="007F4595">
      <w:pPr>
        <w:pStyle w:val="11"/>
        <w:widowControl/>
        <w:tabs>
          <w:tab w:val="left" w:pos="1080"/>
        </w:tabs>
        <w:ind w:firstLine="709"/>
        <w:jc w:val="right"/>
        <w:rPr>
          <w:b/>
          <w:bCs/>
          <w:spacing w:val="-2"/>
          <w:szCs w:val="24"/>
          <w:lang w:val="kk-KZ"/>
        </w:rPr>
      </w:pPr>
    </w:p>
    <w:p w14:paraId="688DCB39" w14:textId="77777777" w:rsidR="009D798D" w:rsidRPr="007F4595" w:rsidRDefault="009D798D" w:rsidP="007F4595">
      <w:pPr>
        <w:pStyle w:val="11"/>
        <w:widowControl/>
        <w:tabs>
          <w:tab w:val="left" w:pos="1080"/>
        </w:tabs>
        <w:ind w:firstLine="709"/>
        <w:jc w:val="right"/>
        <w:rPr>
          <w:b/>
          <w:bCs/>
          <w:spacing w:val="-2"/>
          <w:szCs w:val="24"/>
          <w:lang w:val="kk-KZ"/>
        </w:rPr>
      </w:pPr>
    </w:p>
    <w:p w14:paraId="22BA2798" w14:textId="77777777" w:rsidR="009D798D" w:rsidRPr="007F4595" w:rsidRDefault="009D798D" w:rsidP="007F4595">
      <w:pPr>
        <w:pStyle w:val="11"/>
        <w:widowControl/>
        <w:tabs>
          <w:tab w:val="left" w:pos="1080"/>
        </w:tabs>
        <w:ind w:firstLine="709"/>
        <w:jc w:val="right"/>
        <w:rPr>
          <w:b/>
          <w:bCs/>
          <w:spacing w:val="-2"/>
          <w:szCs w:val="24"/>
          <w:lang w:val="kk-KZ"/>
        </w:rPr>
      </w:pPr>
    </w:p>
    <w:p w14:paraId="5A8DBC8C" w14:textId="77777777" w:rsidR="009D798D" w:rsidRPr="007F4595" w:rsidRDefault="009D798D" w:rsidP="007F4595">
      <w:pPr>
        <w:pStyle w:val="11"/>
        <w:widowControl/>
        <w:tabs>
          <w:tab w:val="left" w:pos="1080"/>
        </w:tabs>
        <w:ind w:firstLine="709"/>
        <w:jc w:val="right"/>
        <w:rPr>
          <w:b/>
          <w:bCs/>
          <w:spacing w:val="-2"/>
          <w:szCs w:val="24"/>
          <w:lang w:val="kk-KZ"/>
        </w:rPr>
      </w:pPr>
    </w:p>
    <w:p w14:paraId="0A8727E5" w14:textId="77777777" w:rsidR="009D798D" w:rsidRPr="007F4595" w:rsidRDefault="009D798D" w:rsidP="007F4595">
      <w:pPr>
        <w:pStyle w:val="11"/>
        <w:widowControl/>
        <w:tabs>
          <w:tab w:val="left" w:pos="1080"/>
        </w:tabs>
        <w:ind w:firstLine="709"/>
        <w:jc w:val="right"/>
        <w:rPr>
          <w:b/>
          <w:bCs/>
          <w:spacing w:val="-2"/>
          <w:szCs w:val="24"/>
          <w:lang w:val="kk-KZ"/>
        </w:rPr>
      </w:pPr>
    </w:p>
    <w:p w14:paraId="7E123848" w14:textId="77777777" w:rsidR="009D798D" w:rsidRPr="007F4595" w:rsidRDefault="009D798D" w:rsidP="007F4595">
      <w:pPr>
        <w:pStyle w:val="11"/>
        <w:widowControl/>
        <w:tabs>
          <w:tab w:val="left" w:pos="1080"/>
        </w:tabs>
        <w:ind w:firstLine="709"/>
        <w:jc w:val="right"/>
        <w:rPr>
          <w:b/>
          <w:bCs/>
          <w:spacing w:val="-2"/>
          <w:szCs w:val="24"/>
          <w:lang w:val="kk-KZ"/>
        </w:rPr>
      </w:pPr>
    </w:p>
    <w:p w14:paraId="1C0615EC" w14:textId="77777777" w:rsidR="009D798D" w:rsidRPr="007F4595" w:rsidRDefault="009D798D" w:rsidP="007F4595">
      <w:pPr>
        <w:pStyle w:val="11"/>
        <w:widowControl/>
        <w:tabs>
          <w:tab w:val="left" w:pos="1080"/>
        </w:tabs>
        <w:ind w:firstLine="709"/>
        <w:jc w:val="right"/>
        <w:rPr>
          <w:b/>
          <w:bCs/>
          <w:spacing w:val="-2"/>
          <w:szCs w:val="24"/>
          <w:lang w:val="kk-KZ"/>
        </w:rPr>
      </w:pPr>
    </w:p>
    <w:p w14:paraId="3083CAA3" w14:textId="77777777" w:rsidR="009D798D" w:rsidRPr="007F4595" w:rsidRDefault="009D798D" w:rsidP="007F4595">
      <w:pPr>
        <w:pStyle w:val="11"/>
        <w:widowControl/>
        <w:tabs>
          <w:tab w:val="left" w:pos="1080"/>
        </w:tabs>
        <w:ind w:firstLine="709"/>
        <w:jc w:val="right"/>
        <w:rPr>
          <w:b/>
          <w:bCs/>
          <w:spacing w:val="-2"/>
          <w:szCs w:val="24"/>
          <w:lang w:val="kk-KZ"/>
        </w:rPr>
      </w:pPr>
    </w:p>
    <w:p w14:paraId="4B01A921" w14:textId="77777777" w:rsidR="009D798D" w:rsidRPr="007F4595" w:rsidRDefault="009D798D" w:rsidP="007F4595">
      <w:pPr>
        <w:pStyle w:val="11"/>
        <w:widowControl/>
        <w:tabs>
          <w:tab w:val="left" w:pos="1080"/>
        </w:tabs>
        <w:ind w:firstLine="709"/>
        <w:jc w:val="right"/>
        <w:rPr>
          <w:b/>
          <w:bCs/>
          <w:spacing w:val="-2"/>
          <w:szCs w:val="24"/>
          <w:lang w:val="kk-KZ"/>
        </w:rPr>
      </w:pPr>
    </w:p>
    <w:p w14:paraId="19C22FA2" w14:textId="77777777" w:rsidR="009D798D" w:rsidRPr="007F4595" w:rsidRDefault="009D798D" w:rsidP="007F4595">
      <w:pPr>
        <w:pStyle w:val="11"/>
        <w:widowControl/>
        <w:tabs>
          <w:tab w:val="left" w:pos="1080"/>
        </w:tabs>
        <w:ind w:firstLine="709"/>
        <w:jc w:val="right"/>
        <w:rPr>
          <w:b/>
          <w:bCs/>
          <w:spacing w:val="-2"/>
          <w:szCs w:val="24"/>
          <w:lang w:val="kk-KZ"/>
        </w:rPr>
      </w:pPr>
    </w:p>
    <w:p w14:paraId="49AA08C2" w14:textId="77777777" w:rsidR="009D798D" w:rsidRPr="007F4595" w:rsidRDefault="009D798D" w:rsidP="007F4595">
      <w:pPr>
        <w:pStyle w:val="11"/>
        <w:widowControl/>
        <w:tabs>
          <w:tab w:val="left" w:pos="1080"/>
        </w:tabs>
        <w:ind w:firstLine="709"/>
        <w:jc w:val="right"/>
        <w:rPr>
          <w:b/>
          <w:bCs/>
          <w:spacing w:val="-2"/>
          <w:szCs w:val="24"/>
          <w:lang w:val="kk-KZ"/>
        </w:rPr>
      </w:pPr>
    </w:p>
    <w:p w14:paraId="1B1EC914" w14:textId="77777777" w:rsidR="009D798D" w:rsidRPr="007F4595" w:rsidRDefault="009D798D" w:rsidP="007F4595">
      <w:pPr>
        <w:pStyle w:val="11"/>
        <w:widowControl/>
        <w:tabs>
          <w:tab w:val="left" w:pos="1080"/>
        </w:tabs>
        <w:ind w:firstLine="709"/>
        <w:jc w:val="right"/>
        <w:rPr>
          <w:b/>
          <w:bCs/>
          <w:spacing w:val="-2"/>
          <w:szCs w:val="24"/>
          <w:lang w:val="kk-KZ"/>
        </w:rPr>
      </w:pPr>
    </w:p>
    <w:p w14:paraId="0714CC80" w14:textId="77777777" w:rsidR="009D798D" w:rsidRPr="007F4595" w:rsidRDefault="009D798D" w:rsidP="007F4595">
      <w:pPr>
        <w:pStyle w:val="11"/>
        <w:widowControl/>
        <w:tabs>
          <w:tab w:val="left" w:pos="1080"/>
        </w:tabs>
        <w:ind w:firstLine="709"/>
        <w:jc w:val="right"/>
        <w:rPr>
          <w:b/>
          <w:bCs/>
          <w:spacing w:val="-2"/>
          <w:szCs w:val="24"/>
          <w:lang w:val="kk-KZ"/>
        </w:rPr>
      </w:pPr>
    </w:p>
    <w:p w14:paraId="43F601DF" w14:textId="77777777" w:rsidR="009D798D" w:rsidRPr="007F4595" w:rsidRDefault="009D798D" w:rsidP="007F4595">
      <w:pPr>
        <w:pStyle w:val="11"/>
        <w:widowControl/>
        <w:tabs>
          <w:tab w:val="left" w:pos="1080"/>
        </w:tabs>
        <w:ind w:firstLine="709"/>
        <w:jc w:val="right"/>
        <w:rPr>
          <w:b/>
          <w:bCs/>
          <w:spacing w:val="-2"/>
          <w:szCs w:val="24"/>
          <w:lang w:val="kk-KZ"/>
        </w:rPr>
      </w:pPr>
    </w:p>
    <w:p w14:paraId="4FB2AAC4" w14:textId="77777777" w:rsidR="009D798D" w:rsidRPr="007F4595" w:rsidRDefault="009D798D" w:rsidP="007F4595">
      <w:pPr>
        <w:pStyle w:val="11"/>
        <w:widowControl/>
        <w:tabs>
          <w:tab w:val="left" w:pos="1080"/>
        </w:tabs>
        <w:ind w:firstLine="709"/>
        <w:jc w:val="right"/>
        <w:rPr>
          <w:b/>
          <w:bCs/>
          <w:spacing w:val="-2"/>
          <w:szCs w:val="24"/>
          <w:lang w:val="kk-KZ"/>
        </w:rPr>
      </w:pPr>
    </w:p>
    <w:p w14:paraId="144E0A7B" w14:textId="77777777" w:rsidR="009D798D" w:rsidRPr="007F4595" w:rsidRDefault="009D798D" w:rsidP="007F4595">
      <w:pPr>
        <w:pStyle w:val="11"/>
        <w:widowControl/>
        <w:tabs>
          <w:tab w:val="left" w:pos="1080"/>
        </w:tabs>
        <w:ind w:firstLine="709"/>
        <w:jc w:val="right"/>
        <w:rPr>
          <w:b/>
          <w:bCs/>
          <w:spacing w:val="-2"/>
          <w:szCs w:val="24"/>
          <w:lang w:val="kk-KZ"/>
        </w:rPr>
      </w:pPr>
    </w:p>
    <w:p w14:paraId="10F4CC08" w14:textId="77777777" w:rsidR="009D798D" w:rsidRPr="007F4595" w:rsidRDefault="009D798D" w:rsidP="007F4595">
      <w:pPr>
        <w:pStyle w:val="11"/>
        <w:widowControl/>
        <w:tabs>
          <w:tab w:val="left" w:pos="1080"/>
        </w:tabs>
        <w:ind w:firstLine="709"/>
        <w:jc w:val="right"/>
        <w:rPr>
          <w:b/>
          <w:bCs/>
          <w:spacing w:val="-2"/>
          <w:szCs w:val="24"/>
          <w:lang w:val="kk-KZ"/>
        </w:rPr>
      </w:pPr>
    </w:p>
    <w:p w14:paraId="1A43FCFD" w14:textId="77777777" w:rsidR="009D798D" w:rsidRPr="007F4595" w:rsidRDefault="009D798D" w:rsidP="007F4595">
      <w:pPr>
        <w:pStyle w:val="11"/>
        <w:widowControl/>
        <w:tabs>
          <w:tab w:val="left" w:pos="1080"/>
        </w:tabs>
        <w:ind w:firstLine="709"/>
        <w:jc w:val="right"/>
        <w:rPr>
          <w:b/>
          <w:bCs/>
          <w:spacing w:val="-2"/>
          <w:szCs w:val="24"/>
          <w:lang w:val="kk-KZ"/>
        </w:rPr>
      </w:pPr>
    </w:p>
    <w:p w14:paraId="3D4D4496" w14:textId="77777777" w:rsidR="009D798D" w:rsidRPr="007F4595" w:rsidRDefault="009D798D" w:rsidP="007F4595">
      <w:pPr>
        <w:pStyle w:val="11"/>
        <w:widowControl/>
        <w:tabs>
          <w:tab w:val="left" w:pos="1080"/>
        </w:tabs>
        <w:ind w:firstLine="709"/>
        <w:jc w:val="right"/>
        <w:rPr>
          <w:b/>
          <w:bCs/>
          <w:spacing w:val="-2"/>
          <w:szCs w:val="24"/>
          <w:lang w:val="kk-KZ"/>
        </w:rPr>
      </w:pPr>
    </w:p>
    <w:p w14:paraId="584CFDB1" w14:textId="77777777" w:rsidR="009D798D" w:rsidRPr="007F4595" w:rsidRDefault="009D798D" w:rsidP="007F4595">
      <w:pPr>
        <w:pStyle w:val="11"/>
        <w:widowControl/>
        <w:tabs>
          <w:tab w:val="left" w:pos="1080"/>
        </w:tabs>
        <w:ind w:firstLine="709"/>
        <w:jc w:val="right"/>
        <w:rPr>
          <w:b/>
          <w:bCs/>
          <w:spacing w:val="-2"/>
          <w:szCs w:val="24"/>
          <w:lang w:val="kk-KZ"/>
        </w:rPr>
      </w:pPr>
    </w:p>
    <w:p w14:paraId="1CAD48EB" w14:textId="77777777" w:rsidR="009D798D" w:rsidRPr="007F4595" w:rsidRDefault="009D798D" w:rsidP="007F4595">
      <w:pPr>
        <w:pStyle w:val="11"/>
        <w:widowControl/>
        <w:tabs>
          <w:tab w:val="left" w:pos="1080"/>
        </w:tabs>
        <w:ind w:firstLine="709"/>
        <w:jc w:val="right"/>
        <w:rPr>
          <w:b/>
          <w:bCs/>
          <w:spacing w:val="-2"/>
          <w:szCs w:val="24"/>
          <w:lang w:val="kk-KZ"/>
        </w:rPr>
      </w:pPr>
    </w:p>
    <w:p w14:paraId="3ED31C23" w14:textId="77777777" w:rsidR="009D798D" w:rsidRPr="007F4595" w:rsidRDefault="009D798D" w:rsidP="007F4595">
      <w:pPr>
        <w:pStyle w:val="11"/>
        <w:widowControl/>
        <w:tabs>
          <w:tab w:val="left" w:pos="1080"/>
        </w:tabs>
        <w:ind w:firstLine="709"/>
        <w:jc w:val="right"/>
        <w:rPr>
          <w:b/>
          <w:bCs/>
          <w:spacing w:val="-2"/>
          <w:szCs w:val="24"/>
          <w:lang w:val="kk-KZ"/>
        </w:rPr>
      </w:pPr>
    </w:p>
    <w:p w14:paraId="43EB5078" w14:textId="77777777" w:rsidR="009D798D" w:rsidRPr="007F4595" w:rsidRDefault="009D798D" w:rsidP="007F4595">
      <w:pPr>
        <w:pStyle w:val="11"/>
        <w:widowControl/>
        <w:tabs>
          <w:tab w:val="left" w:pos="1080"/>
        </w:tabs>
        <w:ind w:firstLine="709"/>
        <w:jc w:val="right"/>
        <w:rPr>
          <w:b/>
          <w:bCs/>
          <w:spacing w:val="-2"/>
          <w:szCs w:val="24"/>
          <w:lang w:val="kk-KZ"/>
        </w:rPr>
      </w:pPr>
    </w:p>
    <w:p w14:paraId="357AD8B2" w14:textId="77777777" w:rsidR="006D65E7" w:rsidRPr="007F4595" w:rsidRDefault="009D798D" w:rsidP="007F4595">
      <w:pPr>
        <w:pStyle w:val="11"/>
        <w:widowControl/>
        <w:tabs>
          <w:tab w:val="left" w:pos="1080"/>
        </w:tabs>
        <w:ind w:firstLine="709"/>
        <w:jc w:val="right"/>
        <w:rPr>
          <w:b/>
          <w:bCs/>
          <w:spacing w:val="-2"/>
          <w:szCs w:val="24"/>
          <w:lang w:val="kk-KZ"/>
        </w:rPr>
      </w:pPr>
      <w:r w:rsidRPr="007F4595">
        <w:rPr>
          <w:b/>
          <w:bCs/>
          <w:spacing w:val="-2"/>
          <w:szCs w:val="24"/>
          <w:lang w:val="kk-KZ"/>
        </w:rPr>
        <w:t xml:space="preserve">  </w:t>
      </w:r>
    </w:p>
    <w:p w14:paraId="45365EF6" w14:textId="77777777" w:rsidR="008B3AAE" w:rsidRDefault="008B3AAE" w:rsidP="007F4595">
      <w:pPr>
        <w:pStyle w:val="11"/>
        <w:widowControl/>
        <w:tabs>
          <w:tab w:val="left" w:pos="1080"/>
        </w:tabs>
        <w:ind w:firstLine="709"/>
        <w:jc w:val="right"/>
        <w:rPr>
          <w:b/>
          <w:bCs/>
          <w:spacing w:val="-2"/>
          <w:sz w:val="28"/>
          <w:szCs w:val="28"/>
          <w:lang w:val="kk-KZ"/>
        </w:rPr>
      </w:pPr>
    </w:p>
    <w:p w14:paraId="51E5DA5C" w14:textId="77777777" w:rsidR="008B3AAE" w:rsidRDefault="008B3AAE" w:rsidP="007F4595">
      <w:pPr>
        <w:pStyle w:val="11"/>
        <w:widowControl/>
        <w:tabs>
          <w:tab w:val="left" w:pos="1080"/>
        </w:tabs>
        <w:ind w:firstLine="709"/>
        <w:jc w:val="right"/>
        <w:rPr>
          <w:b/>
          <w:bCs/>
          <w:spacing w:val="-2"/>
          <w:sz w:val="28"/>
          <w:szCs w:val="28"/>
          <w:lang w:val="kk-KZ"/>
        </w:rPr>
      </w:pPr>
    </w:p>
    <w:p w14:paraId="79F6D0D6" w14:textId="77777777" w:rsidR="008B3AAE" w:rsidRDefault="008B3AAE" w:rsidP="007F4595">
      <w:pPr>
        <w:pStyle w:val="11"/>
        <w:widowControl/>
        <w:tabs>
          <w:tab w:val="left" w:pos="1080"/>
        </w:tabs>
        <w:ind w:firstLine="709"/>
        <w:jc w:val="right"/>
        <w:rPr>
          <w:b/>
          <w:bCs/>
          <w:spacing w:val="-2"/>
          <w:sz w:val="28"/>
          <w:szCs w:val="28"/>
          <w:lang w:val="kk-KZ"/>
        </w:rPr>
      </w:pPr>
    </w:p>
    <w:p w14:paraId="0CB6A4A5" w14:textId="77777777" w:rsidR="008B3AAE" w:rsidRDefault="008B3AAE" w:rsidP="007F4595">
      <w:pPr>
        <w:pStyle w:val="11"/>
        <w:widowControl/>
        <w:tabs>
          <w:tab w:val="left" w:pos="1080"/>
        </w:tabs>
        <w:ind w:firstLine="709"/>
        <w:jc w:val="right"/>
        <w:rPr>
          <w:b/>
          <w:bCs/>
          <w:spacing w:val="-2"/>
          <w:sz w:val="28"/>
          <w:szCs w:val="28"/>
          <w:lang w:val="kk-KZ"/>
        </w:rPr>
      </w:pPr>
    </w:p>
    <w:p w14:paraId="55D70E01" w14:textId="77777777" w:rsidR="008B3AAE" w:rsidRDefault="008B3AAE" w:rsidP="007F4595">
      <w:pPr>
        <w:pStyle w:val="11"/>
        <w:widowControl/>
        <w:tabs>
          <w:tab w:val="left" w:pos="1080"/>
        </w:tabs>
        <w:ind w:firstLine="709"/>
        <w:jc w:val="right"/>
        <w:rPr>
          <w:b/>
          <w:bCs/>
          <w:spacing w:val="-2"/>
          <w:sz w:val="28"/>
          <w:szCs w:val="28"/>
          <w:lang w:val="kk-KZ"/>
        </w:rPr>
      </w:pPr>
    </w:p>
    <w:p w14:paraId="364121D1" w14:textId="77777777" w:rsidR="008B3AAE" w:rsidRDefault="008B3AAE" w:rsidP="007F4595">
      <w:pPr>
        <w:pStyle w:val="11"/>
        <w:widowControl/>
        <w:tabs>
          <w:tab w:val="left" w:pos="1080"/>
        </w:tabs>
        <w:ind w:firstLine="709"/>
        <w:jc w:val="right"/>
        <w:rPr>
          <w:b/>
          <w:bCs/>
          <w:spacing w:val="-2"/>
          <w:sz w:val="28"/>
          <w:szCs w:val="28"/>
          <w:lang w:val="kk-KZ"/>
        </w:rPr>
      </w:pPr>
    </w:p>
    <w:p w14:paraId="7BBB2683" w14:textId="77777777" w:rsidR="008B3AAE" w:rsidRDefault="008B3AAE" w:rsidP="007F4595">
      <w:pPr>
        <w:pStyle w:val="11"/>
        <w:widowControl/>
        <w:tabs>
          <w:tab w:val="left" w:pos="1080"/>
        </w:tabs>
        <w:ind w:firstLine="709"/>
        <w:jc w:val="right"/>
        <w:rPr>
          <w:b/>
          <w:bCs/>
          <w:spacing w:val="-2"/>
          <w:sz w:val="28"/>
          <w:szCs w:val="28"/>
          <w:lang w:val="kk-KZ"/>
        </w:rPr>
      </w:pPr>
    </w:p>
    <w:p w14:paraId="55C17CC1" w14:textId="77777777" w:rsidR="008B3AAE" w:rsidRDefault="008B3AAE" w:rsidP="007F4595">
      <w:pPr>
        <w:pStyle w:val="11"/>
        <w:widowControl/>
        <w:tabs>
          <w:tab w:val="left" w:pos="1080"/>
        </w:tabs>
        <w:ind w:firstLine="709"/>
        <w:jc w:val="right"/>
        <w:rPr>
          <w:b/>
          <w:bCs/>
          <w:spacing w:val="-2"/>
          <w:sz w:val="28"/>
          <w:szCs w:val="28"/>
          <w:lang w:val="kk-KZ"/>
        </w:rPr>
      </w:pPr>
    </w:p>
    <w:p w14:paraId="44D7FAFB" w14:textId="77777777" w:rsidR="009D798D" w:rsidRPr="007F4595" w:rsidRDefault="009D798D" w:rsidP="007F4595">
      <w:pPr>
        <w:pStyle w:val="11"/>
        <w:widowControl/>
        <w:tabs>
          <w:tab w:val="left" w:pos="1080"/>
        </w:tabs>
        <w:ind w:firstLine="709"/>
        <w:jc w:val="right"/>
        <w:rPr>
          <w:b/>
          <w:bCs/>
          <w:spacing w:val="-2"/>
          <w:sz w:val="28"/>
          <w:szCs w:val="28"/>
          <w:lang w:val="kk-KZ"/>
        </w:rPr>
      </w:pPr>
      <w:r w:rsidRPr="007F4595">
        <w:rPr>
          <w:b/>
          <w:bCs/>
          <w:spacing w:val="-2"/>
          <w:sz w:val="28"/>
          <w:szCs w:val="28"/>
          <w:lang w:val="kk-KZ"/>
        </w:rPr>
        <w:lastRenderedPageBreak/>
        <w:t>Ж  қосымшасы</w:t>
      </w:r>
    </w:p>
    <w:p w14:paraId="2CC4529D" w14:textId="58CCCB43" w:rsidR="009D798D" w:rsidRPr="007F4595" w:rsidRDefault="009D798D" w:rsidP="007F4595">
      <w:pPr>
        <w:pStyle w:val="11"/>
        <w:widowControl/>
        <w:tabs>
          <w:tab w:val="left" w:pos="1080"/>
        </w:tabs>
        <w:ind w:firstLine="709"/>
        <w:jc w:val="both"/>
        <w:rPr>
          <w:bCs/>
          <w:spacing w:val="-2"/>
          <w:szCs w:val="24"/>
          <w:lang w:val="kk-KZ"/>
        </w:rPr>
      </w:pPr>
      <w:r w:rsidRPr="007F4595">
        <w:rPr>
          <w:b/>
          <w:sz w:val="28"/>
          <w:szCs w:val="28"/>
          <w:lang w:val="kk-KZ"/>
        </w:rPr>
        <w:t>Рефлексивтілік деңгейін анықтау әдістемесі</w:t>
      </w:r>
      <w:r w:rsidRPr="007F4595">
        <w:rPr>
          <w:sz w:val="28"/>
          <w:szCs w:val="28"/>
          <w:lang w:val="kk-KZ"/>
        </w:rPr>
        <w:t xml:space="preserve"> </w:t>
      </w:r>
      <w:r w:rsidR="008B3AAE">
        <w:rPr>
          <w:b/>
          <w:bCs/>
          <w:spacing w:val="-2"/>
          <w:sz w:val="28"/>
          <w:szCs w:val="28"/>
          <w:lang w:val="kk-KZ"/>
        </w:rPr>
        <w:t>(А.В.Карпов, В.В.</w:t>
      </w:r>
      <w:r w:rsidRPr="007F4595">
        <w:rPr>
          <w:b/>
          <w:bCs/>
          <w:spacing w:val="-2"/>
          <w:sz w:val="28"/>
          <w:szCs w:val="28"/>
          <w:lang w:val="kk-KZ"/>
        </w:rPr>
        <w:t>Пономарева)</w:t>
      </w:r>
      <w:r w:rsidRPr="007F4595">
        <w:rPr>
          <w:b/>
          <w:bCs/>
          <w:spacing w:val="-2"/>
          <w:szCs w:val="24"/>
          <w:lang w:val="kk-KZ"/>
        </w:rPr>
        <w:t xml:space="preserve"> </w:t>
      </w:r>
    </w:p>
    <w:p w14:paraId="02A22C4D" w14:textId="77777777" w:rsidR="004D36EC" w:rsidRPr="007F4595" w:rsidRDefault="004D36EC" w:rsidP="007F4595">
      <w:pPr>
        <w:pStyle w:val="11"/>
        <w:widowControl/>
        <w:tabs>
          <w:tab w:val="left" w:pos="1080"/>
        </w:tabs>
        <w:ind w:firstLine="709"/>
        <w:jc w:val="both"/>
        <w:rPr>
          <w:bCs/>
          <w:spacing w:val="-2"/>
          <w:szCs w:val="24"/>
          <w:lang w:val="kk-KZ"/>
        </w:rPr>
      </w:pPr>
    </w:p>
    <w:p w14:paraId="228A4297" w14:textId="77777777" w:rsidR="009D798D" w:rsidRPr="007F4595" w:rsidRDefault="009D798D" w:rsidP="007F4595">
      <w:pPr>
        <w:pStyle w:val="11"/>
        <w:tabs>
          <w:tab w:val="left" w:pos="1080"/>
        </w:tabs>
        <w:ind w:firstLine="709"/>
        <w:jc w:val="both"/>
        <w:rPr>
          <w:bCs/>
          <w:spacing w:val="-2"/>
          <w:szCs w:val="24"/>
          <w:lang w:val="kk-KZ"/>
        </w:rPr>
      </w:pPr>
      <w:r w:rsidRPr="007F4595">
        <w:rPr>
          <w:b/>
          <w:bCs/>
          <w:spacing w:val="-2"/>
          <w:szCs w:val="24"/>
          <w:lang w:val="kk-KZ"/>
        </w:rPr>
        <w:t>Нұсқаулық.</w:t>
      </w:r>
      <w:r w:rsidRPr="007F4595">
        <w:rPr>
          <w:bCs/>
          <w:spacing w:val="-2"/>
          <w:szCs w:val="24"/>
          <w:lang w:val="kk-KZ"/>
        </w:rPr>
        <w:t xml:space="preserve"> Сізге әдістеменің бірнеше тұжырымдарына жауап беруіңіз керек. Жауаптар бланкісінде тұжырымдама нөміріне қарама-қарсы сіздің жауабыңыздың нұсқасына сәйкес келетін санды қойыңыз:</w:t>
      </w:r>
    </w:p>
    <w:p w14:paraId="2D2972AD"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1 - мүлдем дұрыс емес;</w:t>
      </w:r>
    </w:p>
    <w:p w14:paraId="2A211CD5"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2- дұрыс емес;</w:t>
      </w:r>
    </w:p>
    <w:p w14:paraId="535BE3E1"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3- мүмкін дұрыс емес;</w:t>
      </w:r>
    </w:p>
    <w:p w14:paraId="07421A0A"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4- білмеймін;</w:t>
      </w:r>
    </w:p>
    <w:p w14:paraId="0DEDA94F"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5- мүмкін дұрыс;</w:t>
      </w:r>
    </w:p>
    <w:p w14:paraId="7184ED99"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6- дұрыс;</w:t>
      </w:r>
    </w:p>
    <w:p w14:paraId="139C05BD"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7- өте дұрыс.</w:t>
      </w:r>
    </w:p>
    <w:p w14:paraId="6394E093" w14:textId="77777777" w:rsidR="009D798D" w:rsidRPr="007F4595" w:rsidRDefault="009D798D" w:rsidP="007F4595">
      <w:pPr>
        <w:pStyle w:val="11"/>
        <w:tabs>
          <w:tab w:val="left" w:pos="1080"/>
        </w:tabs>
        <w:ind w:firstLine="709"/>
        <w:jc w:val="both"/>
        <w:rPr>
          <w:bCs/>
          <w:spacing w:val="-2"/>
          <w:szCs w:val="24"/>
          <w:lang w:val="kk-KZ"/>
        </w:rPr>
      </w:pPr>
      <w:r w:rsidRPr="007F4595">
        <w:rPr>
          <w:bCs/>
          <w:spacing w:val="-2"/>
          <w:szCs w:val="24"/>
          <w:lang w:val="kk-KZ"/>
        </w:rPr>
        <w:t>Жауап беру үшін ұзақ ойланбаңыз. Есіңізде болсын, бұл жағдайда дұрыс немесе бұрыс жауаптар болуы мүмкін емес. Ойыңызға бірінші келген жауап дұрыс болып саналады.</w:t>
      </w:r>
    </w:p>
    <w:p w14:paraId="61785B17" w14:textId="77777777" w:rsidR="009D798D" w:rsidRPr="007F4595" w:rsidRDefault="009D798D" w:rsidP="007F4595">
      <w:pPr>
        <w:pStyle w:val="11"/>
        <w:tabs>
          <w:tab w:val="left" w:pos="1080"/>
        </w:tabs>
        <w:ind w:firstLine="709"/>
        <w:jc w:val="both"/>
        <w:rPr>
          <w:bCs/>
          <w:spacing w:val="-2"/>
          <w:szCs w:val="24"/>
          <w:lang w:val="kk-KZ"/>
        </w:rPr>
      </w:pPr>
      <w:r w:rsidRPr="007F4595">
        <w:rPr>
          <w:b/>
          <w:bCs/>
          <w:i/>
          <w:spacing w:val="-2"/>
          <w:szCs w:val="24"/>
          <w:lang w:val="kk-KZ"/>
        </w:rPr>
        <w:t>Әдістеме мәтіні</w:t>
      </w:r>
      <w:r w:rsidRPr="007F4595">
        <w:rPr>
          <w:bCs/>
          <w:spacing w:val="-2"/>
          <w:szCs w:val="24"/>
          <w:lang w:val="kk-KZ"/>
        </w:rPr>
        <w:t>.</w:t>
      </w:r>
    </w:p>
    <w:p w14:paraId="614B6C93"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 Жақсы кітап оқығаннан кейін мен ол туралы ұзақ уақыт ойлаймын, оны біреумен талқылағым келеді.</w:t>
      </w:r>
    </w:p>
    <w:p w14:paraId="259140D6"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 Менен кенеттен бір нәрсе туралы сұрағанда, мен бірінші келген оймен жауап бере аламын.</w:t>
      </w:r>
    </w:p>
    <w:p w14:paraId="507107C4"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3. Жұмыс бойынша қоңырау шалу үшін телефонды алмас бұрын, мен әдетте алдағы әңгімені ойымда жоспарлаймын.</w:t>
      </w:r>
    </w:p>
    <w:p w14:paraId="1B43C29F"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4. Қандай да бір қателік жасап қойғаннан кейін, мен ұзақ уақыт бойы ол туралы ойлардан алшақтай алмаймын.</w:t>
      </w:r>
    </w:p>
    <w:p w14:paraId="118E0E21"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5. Мен бір нәрсе туралы ойланғанда немесе басқа адаммен сөйлескенде, ойлар тізбегіне бастау болған нәрсені есіме түсіру қызықты болады.</w:t>
      </w:r>
    </w:p>
    <w:p w14:paraId="11C0BC97"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6. Қиын тапсырмаға кіріскенде, мен алдағы қиындықтар туралы ойламауға тырысамын.</w:t>
      </w:r>
    </w:p>
    <w:p w14:paraId="2A0FB3F7"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7. Мен үшін ең бастысы – өз іс-әрекетімнің түпкі мақсатын елестету, ал бөлшектер екінші кезектегі мәнге ие.</w:t>
      </w:r>
    </w:p>
    <w:p w14:paraId="3777CCAB"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8. Маған біреулер неліктен риза болмайтындығын, кейде түсіне алмаймын.</w:t>
      </w:r>
    </w:p>
    <w:p w14:paraId="09F38FF8"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9. Мен өзімді басқа адамның орнына жиі қоямын.</w:t>
      </w:r>
    </w:p>
    <w:p w14:paraId="5FE6DA62"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10. Мен үшін алдағы жұмыстың барысын егжей-тегжейлі елестету маңызды.</w:t>
      </w:r>
    </w:p>
    <w:p w14:paraId="3654D1C5"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11. Егер мен алдын-ала жоспар құрмасам, байыпты хат жазу қиын болар еді.</w:t>
      </w:r>
    </w:p>
    <w:p w14:paraId="6F00492E"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12. Мен сәтсіздіктерімнің себептері туралы ойланғаннан гөрі, әрекет етуді жөн көремін.</w:t>
      </w:r>
    </w:p>
    <w:p w14:paraId="79046903"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13. Мен салыстырмалы түрде қымбат затты сатып алу туралы оңай шешім қабылдаймын.</w:t>
      </w:r>
    </w:p>
    <w:p w14:paraId="393D894F"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14. Әдетте, бір нәрсені ойластырғанда, мен оның барлық нұсқаларын қарастыра отырып, бөлшектерін нақтылап, жоспарларымды басымда қайта-қайта айналдырамын.</w:t>
      </w:r>
    </w:p>
    <w:p w14:paraId="08C960DD"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15. Мен болашағыма алаңдаймын.</w:t>
      </w:r>
    </w:p>
    <w:p w14:paraId="3095A480"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16. Менің ойымша, көптеген жағдайларда басыма келген алғашқы ойды басшылыққа алып, тез әрекет ету керек.</w:t>
      </w:r>
    </w:p>
    <w:p w14:paraId="77D48E66"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 xml:space="preserve">17. Кейде мен асығыс шешім қабылдаймын. </w:t>
      </w:r>
    </w:p>
    <w:p w14:paraId="3067DF55"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18. Әңгімені аяқтағаннан кейін мен оны ойымда жалғастыра беремін, өз көзқарасымды қорғауға жаңа-жаңа дәлелдер келтіріп.</w:t>
      </w:r>
    </w:p>
    <w:p w14:paraId="1BEF9886"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 xml:space="preserve">19. Егер жанжал туындаса, онда оған кім кінәлі екендігі туралы ойлана отырып, ең алдымен өзімнен бастаймын. </w:t>
      </w:r>
    </w:p>
    <w:p w14:paraId="51BAFB96"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20. Шешім қабылдамас бұрын, мен әрқашан бәрін мұқият ойластырып, өлшеуге тырысамын.</w:t>
      </w:r>
    </w:p>
    <w:p w14:paraId="0D527818"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21. Кейде басқалар менен қандай мінез-құлық күтетінін болжай алмағандығымнан, менде шиеленістер болып қалады.</w:t>
      </w:r>
    </w:p>
    <w:p w14:paraId="2FD5F8F3"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22. Басқа адаммен әңгімелесуді ойлағанда, мен онымен ойша сөйлесемін.</w:t>
      </w:r>
    </w:p>
    <w:p w14:paraId="3EBC6003"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lastRenderedPageBreak/>
        <w:t>23. Менің сөздерім мен қылықтарым басқа адамдарда қандай ойлар мен сезімдер тудыратыны туралы ойламауға тырысамын.</w:t>
      </w:r>
    </w:p>
    <w:p w14:paraId="5BBC35D8"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24. Басқа адамға ескерту жасамас бұрын, мен оны ренжітіп алмау үшін, оны қандай сөздермен жасаған дұрыс деп, міндетті түрде ойланамын.</w:t>
      </w:r>
    </w:p>
    <w:p w14:paraId="5E6A88BE"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25. Қиын тапсырманы шеше отырып, мен басқа істермен айналысқанымда да сол жайында ойлаймын.</w:t>
      </w:r>
    </w:p>
    <w:p w14:paraId="380CC2BB"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26. Егер мен біреумен ұрыссам, онда көп жағдайда өзімді кінәлі деп санамаймын.</w:t>
      </w:r>
    </w:p>
    <w:p w14:paraId="5C975460" w14:textId="77777777" w:rsidR="009D798D" w:rsidRPr="007F4595" w:rsidRDefault="009D798D" w:rsidP="007F4595">
      <w:pPr>
        <w:pStyle w:val="11"/>
        <w:tabs>
          <w:tab w:val="left" w:pos="1080"/>
        </w:tabs>
        <w:ind w:hanging="11"/>
        <w:jc w:val="both"/>
        <w:rPr>
          <w:bCs/>
          <w:spacing w:val="-2"/>
          <w:szCs w:val="24"/>
          <w:lang w:val="kk-KZ"/>
        </w:rPr>
      </w:pPr>
      <w:r w:rsidRPr="007F4595">
        <w:rPr>
          <w:bCs/>
          <w:spacing w:val="-2"/>
          <w:szCs w:val="24"/>
          <w:lang w:val="kk-KZ"/>
        </w:rPr>
        <w:t>27. Айтқан сөзіме мен сирек өкінемін.</w:t>
      </w:r>
    </w:p>
    <w:p w14:paraId="348CDBEA" w14:textId="77777777" w:rsidR="009D798D" w:rsidRPr="007F4595" w:rsidRDefault="009D798D" w:rsidP="007F4595">
      <w:pPr>
        <w:pStyle w:val="11"/>
        <w:tabs>
          <w:tab w:val="left" w:pos="1080"/>
        </w:tabs>
        <w:ind w:hanging="11"/>
        <w:jc w:val="both"/>
        <w:rPr>
          <w:bCs/>
          <w:spacing w:val="-2"/>
          <w:szCs w:val="24"/>
          <w:lang w:val="kk-KZ"/>
        </w:rPr>
      </w:pPr>
    </w:p>
    <w:p w14:paraId="1ADD6F36" w14:textId="77777777" w:rsidR="009D798D" w:rsidRPr="007F4595" w:rsidRDefault="009D798D" w:rsidP="007F4595">
      <w:pPr>
        <w:pStyle w:val="a5"/>
        <w:spacing w:after="0" w:line="240" w:lineRule="auto"/>
        <w:ind w:left="0"/>
        <w:rPr>
          <w:rFonts w:ascii="Times New Roman" w:hAnsi="Times New Roman"/>
          <w:b/>
          <w:i/>
          <w:sz w:val="24"/>
          <w:szCs w:val="24"/>
          <w:lang w:val="kk-KZ"/>
        </w:rPr>
      </w:pPr>
      <w:r w:rsidRPr="007F4595">
        <w:rPr>
          <w:rFonts w:ascii="Times New Roman" w:hAnsi="Times New Roman"/>
          <w:b/>
          <w:i/>
          <w:sz w:val="24"/>
          <w:szCs w:val="24"/>
          <w:lang w:val="kk-KZ"/>
        </w:rPr>
        <w:t>Нәтижелерді өңдеу</w:t>
      </w:r>
    </w:p>
    <w:p w14:paraId="3C001DDE"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Осы 27 тұжырымның 15-і тікелей  болып табылады (тұжырымдардың нөмірлері:</w:t>
      </w:r>
    </w:p>
    <w:p w14:paraId="6B86B0C7"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 xml:space="preserve">1, 3, 4, 5, 9, 10, 11, 14, 15, 18, 19, 20, 22, 24, 25). Қалған 12-сі кері тұжырымдар. Бұны нәтижелерді өңдеу кезінде ескерілу қажет. Қорытынды балл шығару үшін ұпайлар қосылады: а) тікелей тұжырымдарда сыналушылардың жауаптарына сәйкес келетін сандар; б) кері тұжырымдарда – жауаптар шкаласын аударған кезде алынғанмен ауыстырылған мәндер  </w:t>
      </w:r>
    </w:p>
    <w:p w14:paraId="2938A80C"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Барлық пункттарды төрт топқа топтастыруға болады:</w:t>
      </w:r>
    </w:p>
    <w:p w14:paraId="7D93A19B" w14:textId="77777777" w:rsidR="009D798D" w:rsidRPr="007F4595" w:rsidRDefault="009D798D" w:rsidP="007F4595">
      <w:pPr>
        <w:pStyle w:val="a5"/>
        <w:spacing w:after="0" w:line="240" w:lineRule="auto"/>
        <w:ind w:left="0"/>
        <w:rPr>
          <w:rFonts w:ascii="Times New Roman" w:hAnsi="Times New Roman"/>
          <w:sz w:val="24"/>
          <w:szCs w:val="24"/>
          <w:lang w:val="kk-KZ"/>
        </w:rPr>
      </w:pPr>
      <w:bookmarkStart w:id="15" w:name="48"/>
      <w:bookmarkEnd w:id="15"/>
      <w:r w:rsidRPr="007F4595">
        <w:rPr>
          <w:rFonts w:ascii="Times New Roman" w:hAnsi="Times New Roman"/>
          <w:sz w:val="24"/>
          <w:szCs w:val="24"/>
          <w:lang w:val="kk-KZ"/>
        </w:rPr>
        <w:t>1). Іс-әрекеттің ретроспективті рефлексиясы (тұжырымдар нөмірі: 1,4, 5, 12, 17, 18, 25, 27);</w:t>
      </w:r>
    </w:p>
    <w:p w14:paraId="23ABC1EE"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2) Қазіргі іс-әрекеттің рефлексиясы (тұжырымдар нөмірі: 2, 3, 13, 14, 16, 17, 18, 26);</w:t>
      </w:r>
    </w:p>
    <w:p w14:paraId="0F3B7C70"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3) Болашақ іс-әрекетті қарастыру (тұжырымдар нөмірі: 3, 6, 7,10, 11, 14, 15, 20);</w:t>
      </w:r>
    </w:p>
    <w:p w14:paraId="78219845"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4) Басқа адамдармен қарым-қатынас және өзара әрекеттестік рефлексиясы (тұжырымдар нөмірі: 8, 9, 19, 21, 22, 23, 24, 26).</w:t>
      </w:r>
    </w:p>
    <w:p w14:paraId="3BDB8920" w14:textId="77777777" w:rsidR="009D798D" w:rsidRPr="007F4595" w:rsidRDefault="009D798D" w:rsidP="007F4595">
      <w:pPr>
        <w:pStyle w:val="a5"/>
        <w:spacing w:after="0" w:line="240" w:lineRule="auto"/>
        <w:ind w:left="0"/>
        <w:rPr>
          <w:rFonts w:ascii="Times New Roman" w:hAnsi="Times New Roman"/>
          <w:sz w:val="24"/>
          <w:szCs w:val="24"/>
          <w:lang w:val="kk-KZ"/>
        </w:rPr>
      </w:pPr>
      <w:r w:rsidRPr="007F4595">
        <w:rPr>
          <w:rFonts w:ascii="Times New Roman" w:hAnsi="Times New Roman"/>
          <w:sz w:val="24"/>
          <w:szCs w:val="24"/>
          <w:lang w:val="kk-KZ"/>
        </w:rPr>
        <w:t>Алынған шикі баллдар стендерге аударылады:</w:t>
      </w:r>
    </w:p>
    <w:p w14:paraId="7028666A"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b/>
          <w:i/>
          <w:sz w:val="24"/>
          <w:szCs w:val="24"/>
          <w:lang w:val="kk-KZ"/>
        </w:rPr>
        <w:t xml:space="preserve"> </w:t>
      </w:r>
      <w:r w:rsidRPr="007F4595">
        <w:rPr>
          <w:rFonts w:ascii="Times New Roman" w:eastAsia="Times New Roman" w:hAnsi="Times New Roman" w:cs="Times New Roman"/>
          <w:sz w:val="24"/>
          <w:szCs w:val="24"/>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828"/>
        <w:gridCol w:w="763"/>
        <w:gridCol w:w="777"/>
        <w:gridCol w:w="777"/>
        <w:gridCol w:w="777"/>
        <w:gridCol w:w="777"/>
        <w:gridCol w:w="777"/>
        <w:gridCol w:w="778"/>
        <w:gridCol w:w="778"/>
        <w:gridCol w:w="753"/>
        <w:gridCol w:w="719"/>
      </w:tblGrid>
      <w:tr w:rsidR="009D798D" w:rsidRPr="007F4595" w14:paraId="0983E6E2" w14:textId="77777777" w:rsidTr="00D63C09">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58EDEFE2"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Стен</w:t>
            </w:r>
            <w:r w:rsidRPr="007F4595">
              <w:rPr>
                <w:rFonts w:ascii="Times New Roman" w:eastAsia="Times New Roman" w:hAnsi="Times New Roman" w:cs="Times New Roman"/>
                <w:sz w:val="24"/>
                <w:szCs w:val="24"/>
                <w:lang w:val="kk-KZ"/>
              </w:rPr>
              <w:t>дер</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3B18A936"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3C205CFA"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409BACED"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2</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2F45CC3A"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3</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23B89587"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4</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7B4D2851"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5</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5A10A82E"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6</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C10D72F"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7</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D1C042F"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8</w:t>
            </w:r>
          </w:p>
        </w:tc>
        <w:tc>
          <w:tcPr>
            <w:tcW w:w="773" w:type="dxa"/>
            <w:tcBorders>
              <w:top w:val="single" w:sz="4" w:space="0" w:color="000000"/>
              <w:left w:val="single" w:sz="4" w:space="0" w:color="000000"/>
              <w:bottom w:val="single" w:sz="4" w:space="0" w:color="000000"/>
              <w:right w:val="single" w:sz="4" w:space="0" w:color="000000"/>
            </w:tcBorders>
            <w:shd w:val="clear" w:color="auto" w:fill="auto"/>
          </w:tcPr>
          <w:p w14:paraId="76D95E4E"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9</w:t>
            </w:r>
          </w:p>
        </w:tc>
        <w:tc>
          <w:tcPr>
            <w:tcW w:w="773" w:type="dxa"/>
            <w:tcBorders>
              <w:top w:val="single" w:sz="4" w:space="0" w:color="000000"/>
              <w:left w:val="single" w:sz="4" w:space="0" w:color="000000"/>
              <w:bottom w:val="single" w:sz="4" w:space="0" w:color="000000"/>
              <w:right w:val="single" w:sz="4" w:space="0" w:color="000000"/>
            </w:tcBorders>
            <w:shd w:val="clear" w:color="auto" w:fill="auto"/>
          </w:tcPr>
          <w:p w14:paraId="0C03D15F"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10</w:t>
            </w:r>
          </w:p>
        </w:tc>
      </w:tr>
      <w:tr w:rsidR="009D798D" w:rsidRPr="007F4595" w14:paraId="792C0927" w14:textId="77777777" w:rsidTr="00D63C09">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243D1683"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Шикі</w:t>
            </w:r>
            <w:r w:rsidRPr="007F4595">
              <w:rPr>
                <w:rFonts w:ascii="Times New Roman" w:eastAsia="Times New Roman" w:hAnsi="Times New Roman" w:cs="Times New Roman"/>
                <w:sz w:val="24"/>
                <w:szCs w:val="24"/>
              </w:rPr>
              <w:t xml:space="preserve"> балл</w:t>
            </w:r>
            <w:r w:rsidRPr="007F4595">
              <w:rPr>
                <w:rFonts w:ascii="Times New Roman" w:eastAsia="Times New Roman" w:hAnsi="Times New Roman" w:cs="Times New Roman"/>
                <w:sz w:val="24"/>
                <w:szCs w:val="24"/>
                <w:lang w:val="kk-KZ"/>
              </w:rPr>
              <w:t>дар</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56957216" w14:textId="77777777" w:rsidR="009D798D" w:rsidRPr="007F4595" w:rsidRDefault="009D798D" w:rsidP="007F4595">
            <w:pPr>
              <w:spacing w:after="0" w:line="240" w:lineRule="auto"/>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rPr>
              <w:t xml:space="preserve">80 </w:t>
            </w:r>
            <w:r w:rsidRPr="007F4595">
              <w:rPr>
                <w:rFonts w:ascii="Times New Roman" w:eastAsia="Times New Roman" w:hAnsi="Times New Roman" w:cs="Times New Roman"/>
                <w:sz w:val="24"/>
                <w:szCs w:val="24"/>
                <w:lang w:val="kk-KZ"/>
              </w:rPr>
              <w:t>және одан төмен</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3E468F4F"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81-100</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33F490F5"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101-107</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4869D6E1"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108-113</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1F654158"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114-122</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0A888B03"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123-130</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3349B4DA"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131-139</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DABE2F7"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140-147</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62EFA6B"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148-156</w:t>
            </w:r>
          </w:p>
        </w:tc>
        <w:tc>
          <w:tcPr>
            <w:tcW w:w="773" w:type="dxa"/>
            <w:tcBorders>
              <w:top w:val="single" w:sz="4" w:space="0" w:color="000000"/>
              <w:left w:val="single" w:sz="4" w:space="0" w:color="000000"/>
              <w:bottom w:val="single" w:sz="4" w:space="0" w:color="000000"/>
              <w:right w:val="single" w:sz="4" w:space="0" w:color="000000"/>
            </w:tcBorders>
            <w:shd w:val="clear" w:color="auto" w:fill="auto"/>
          </w:tcPr>
          <w:p w14:paraId="4349A8CC" w14:textId="77777777" w:rsidR="009D798D" w:rsidRPr="007F4595" w:rsidRDefault="009D798D" w:rsidP="007F4595">
            <w:pPr>
              <w:spacing w:after="0" w:line="240" w:lineRule="auto"/>
              <w:rPr>
                <w:rFonts w:ascii="Times New Roman" w:eastAsia="Times New Roman" w:hAnsi="Times New Roman" w:cs="Times New Roman"/>
                <w:sz w:val="24"/>
                <w:szCs w:val="24"/>
              </w:rPr>
            </w:pPr>
            <w:r w:rsidRPr="007F4595">
              <w:rPr>
                <w:rFonts w:ascii="Times New Roman" w:eastAsia="Times New Roman" w:hAnsi="Times New Roman" w:cs="Times New Roman"/>
                <w:sz w:val="24"/>
                <w:szCs w:val="24"/>
              </w:rPr>
              <w:t>157-171</w:t>
            </w:r>
          </w:p>
        </w:tc>
        <w:tc>
          <w:tcPr>
            <w:tcW w:w="773" w:type="dxa"/>
            <w:tcBorders>
              <w:top w:val="single" w:sz="4" w:space="0" w:color="000000"/>
              <w:left w:val="single" w:sz="4" w:space="0" w:color="000000"/>
              <w:bottom w:val="single" w:sz="4" w:space="0" w:color="000000"/>
              <w:right w:val="single" w:sz="4" w:space="0" w:color="000000"/>
            </w:tcBorders>
            <w:shd w:val="clear" w:color="auto" w:fill="auto"/>
          </w:tcPr>
          <w:p w14:paraId="7BDD7059" w14:textId="77777777" w:rsidR="009D798D" w:rsidRPr="007F4595" w:rsidRDefault="009D798D" w:rsidP="007F4595">
            <w:pPr>
              <w:spacing w:after="0" w:line="240" w:lineRule="auto"/>
              <w:rPr>
                <w:rFonts w:ascii="Times New Roman" w:eastAsia="Times New Roman" w:hAnsi="Times New Roman" w:cs="Times New Roman"/>
                <w:sz w:val="24"/>
                <w:szCs w:val="24"/>
              </w:rPr>
            </w:pPr>
          </w:p>
        </w:tc>
      </w:tr>
    </w:tbl>
    <w:p w14:paraId="29682311" w14:textId="77777777" w:rsidR="009D798D" w:rsidRPr="007F4595" w:rsidRDefault="009D798D" w:rsidP="007F4595">
      <w:pPr>
        <w:spacing w:after="0" w:line="240" w:lineRule="auto"/>
        <w:rPr>
          <w:rFonts w:ascii="Times New Roman" w:eastAsia="Times New Roman" w:hAnsi="Times New Roman" w:cs="Times New Roman"/>
          <w:b/>
          <w:i/>
          <w:sz w:val="24"/>
          <w:szCs w:val="24"/>
        </w:rPr>
      </w:pPr>
    </w:p>
    <w:p w14:paraId="1B160D6F" w14:textId="77777777" w:rsidR="009D798D" w:rsidRPr="007F4595" w:rsidRDefault="009D798D" w:rsidP="007F4595">
      <w:pPr>
        <w:spacing w:after="0" w:line="240" w:lineRule="auto"/>
        <w:rPr>
          <w:rFonts w:ascii="Times New Roman" w:eastAsia="Times New Roman" w:hAnsi="Times New Roman" w:cs="Times New Roman"/>
          <w:b/>
          <w:i/>
          <w:sz w:val="24"/>
          <w:szCs w:val="24"/>
          <w:lang w:val="kk-KZ"/>
        </w:rPr>
      </w:pPr>
      <w:r w:rsidRPr="007F4595">
        <w:rPr>
          <w:rFonts w:ascii="Times New Roman" w:eastAsia="Times New Roman" w:hAnsi="Times New Roman" w:cs="Times New Roman"/>
          <w:b/>
          <w:i/>
          <w:sz w:val="24"/>
          <w:szCs w:val="24"/>
          <w:lang w:val="kk-KZ"/>
        </w:rPr>
        <w:t>Тестілеу нәтижесінде алынған мәліметтерді түсіндіру</w:t>
      </w:r>
    </w:p>
    <w:p w14:paraId="380E0F07" w14:textId="77777777" w:rsidR="009D798D" w:rsidRPr="007F4595" w:rsidRDefault="009D798D" w:rsidP="007F4595">
      <w:pPr>
        <w:spacing w:after="0" w:line="240" w:lineRule="auto"/>
        <w:jc w:val="both"/>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Нәтижелер жеті стенге тең немесе одан да көп болса жоғары рефлексивтілікті көрсетеді. Мұндай ұпайлары бар адам өзінің іс-әрекеті мен басқа адамдардың іс-әрекеттерін талдауға, өткен, осы шақтағы және болашақтағы әрекеттерінің себептері мен салдарын анықтауға бейім келеді. Оған өз іс-әрекеттерін егжей-тегжейлі ойластыру, барлық ықтимал салдарларды мұқият жоспарлау және болжау қасиеттері тән.</w:t>
      </w:r>
    </w:p>
    <w:p w14:paraId="0E633FC3" w14:textId="77777777" w:rsidR="009D798D" w:rsidRPr="007F4595" w:rsidRDefault="009D798D" w:rsidP="007F4595">
      <w:pPr>
        <w:spacing w:after="0" w:line="240" w:lineRule="auto"/>
        <w:jc w:val="both"/>
        <w:rPr>
          <w:rFonts w:ascii="Times New Roman" w:eastAsia="Times New Roman" w:hAnsi="Times New Roman" w:cs="Times New Roman"/>
          <w:sz w:val="24"/>
          <w:szCs w:val="24"/>
          <w:lang w:val="kk-KZ"/>
        </w:rPr>
      </w:pPr>
      <w:r w:rsidRPr="007F4595">
        <w:rPr>
          <w:rFonts w:ascii="Times New Roman" w:eastAsia="Times New Roman" w:hAnsi="Times New Roman" w:cs="Times New Roman"/>
          <w:sz w:val="24"/>
          <w:szCs w:val="24"/>
          <w:lang w:val="kk-KZ"/>
        </w:rPr>
        <w:t>Төрттен жетіге дейінгі стендер шекарасындағы нәтижелер – рефлексивтіліктің орташа деңгейінің көрсеткіші болып табылады.</w:t>
      </w:r>
    </w:p>
    <w:p w14:paraId="1091C282" w14:textId="77777777" w:rsidR="009D798D" w:rsidRPr="007F4595" w:rsidRDefault="009D798D" w:rsidP="007F4595">
      <w:pPr>
        <w:spacing w:after="0" w:line="240" w:lineRule="auto"/>
        <w:jc w:val="both"/>
        <w:rPr>
          <w:rFonts w:ascii="Times New Roman" w:eastAsia="Times New Roman" w:hAnsi="Times New Roman" w:cs="Times New Roman"/>
          <w:b/>
          <w:i/>
          <w:sz w:val="24"/>
          <w:szCs w:val="24"/>
          <w:lang w:val="kk-KZ"/>
        </w:rPr>
      </w:pPr>
      <w:r w:rsidRPr="007F4595">
        <w:rPr>
          <w:rFonts w:ascii="Times New Roman" w:eastAsia="Times New Roman" w:hAnsi="Times New Roman" w:cs="Times New Roman"/>
          <w:sz w:val="24"/>
          <w:szCs w:val="24"/>
          <w:lang w:val="kk-KZ"/>
        </w:rPr>
        <w:t>Төрт стеннен төмен нәтижелер рефлексивтіліктің дамуының төмен деңгейін көрсетеді. Бұл адамға өзін басқа біреудің орнына қою және өз мінез-құлқын реттеу қиынға соғатындығынан көрінеді.</w:t>
      </w:r>
    </w:p>
    <w:p w14:paraId="42DF9E36" w14:textId="77777777" w:rsidR="009D798D" w:rsidRPr="007F4595" w:rsidRDefault="009D798D" w:rsidP="007F4595">
      <w:pPr>
        <w:spacing w:after="0" w:line="240" w:lineRule="auto"/>
        <w:jc w:val="right"/>
        <w:rPr>
          <w:rFonts w:ascii="Times New Roman" w:hAnsi="Times New Roman" w:cs="Times New Roman"/>
          <w:lang w:val="kk-KZ"/>
        </w:rPr>
      </w:pPr>
    </w:p>
    <w:p w14:paraId="17C5652C" w14:textId="77777777" w:rsidR="009D798D" w:rsidRPr="007F4595" w:rsidRDefault="009D798D" w:rsidP="007F4595">
      <w:pPr>
        <w:spacing w:after="0" w:line="240" w:lineRule="auto"/>
        <w:jc w:val="right"/>
        <w:rPr>
          <w:rFonts w:ascii="Times New Roman" w:hAnsi="Times New Roman" w:cs="Times New Roman"/>
          <w:lang w:val="kk-KZ"/>
        </w:rPr>
      </w:pPr>
    </w:p>
    <w:p w14:paraId="0AC6FD83" w14:textId="77777777" w:rsidR="009D798D" w:rsidRPr="007F4595" w:rsidRDefault="009D798D" w:rsidP="007F4595">
      <w:pPr>
        <w:spacing w:after="0" w:line="240" w:lineRule="auto"/>
        <w:jc w:val="right"/>
        <w:rPr>
          <w:rFonts w:ascii="Times New Roman" w:hAnsi="Times New Roman" w:cs="Times New Roman"/>
          <w:lang w:val="kk-KZ"/>
        </w:rPr>
      </w:pPr>
    </w:p>
    <w:p w14:paraId="0EF84ABB" w14:textId="77777777" w:rsidR="009D798D" w:rsidRPr="007F4595" w:rsidRDefault="009D798D" w:rsidP="007F4595">
      <w:pPr>
        <w:spacing w:after="0" w:line="240" w:lineRule="auto"/>
        <w:jc w:val="right"/>
        <w:rPr>
          <w:rFonts w:ascii="Times New Roman" w:hAnsi="Times New Roman" w:cs="Times New Roman"/>
          <w:lang w:val="kk-KZ"/>
        </w:rPr>
      </w:pPr>
    </w:p>
    <w:p w14:paraId="6657ADFD" w14:textId="77777777" w:rsidR="009D798D" w:rsidRPr="007F4595" w:rsidRDefault="009D798D" w:rsidP="007F4595">
      <w:pPr>
        <w:spacing w:after="0" w:line="240" w:lineRule="auto"/>
        <w:jc w:val="right"/>
        <w:rPr>
          <w:rFonts w:ascii="Times New Roman" w:hAnsi="Times New Roman" w:cs="Times New Roman"/>
          <w:lang w:val="kk-KZ"/>
        </w:rPr>
      </w:pPr>
    </w:p>
    <w:p w14:paraId="4CBABCBE" w14:textId="77777777" w:rsidR="009D798D" w:rsidRPr="007F4595" w:rsidRDefault="009D798D" w:rsidP="007F4595">
      <w:pPr>
        <w:spacing w:after="0" w:line="240" w:lineRule="auto"/>
        <w:jc w:val="right"/>
        <w:rPr>
          <w:rFonts w:ascii="Times New Roman" w:hAnsi="Times New Roman" w:cs="Times New Roman"/>
          <w:sz w:val="28"/>
          <w:szCs w:val="28"/>
          <w:lang w:val="kk-KZ"/>
        </w:rPr>
      </w:pPr>
    </w:p>
    <w:p w14:paraId="439EBEC1" w14:textId="77777777" w:rsidR="008B3AAE" w:rsidRDefault="009D798D" w:rsidP="007F4595">
      <w:pPr>
        <w:spacing w:after="0" w:line="240" w:lineRule="auto"/>
        <w:jc w:val="right"/>
        <w:rPr>
          <w:rFonts w:ascii="Times New Roman" w:hAnsi="Times New Roman" w:cs="Times New Roman"/>
          <w:sz w:val="28"/>
          <w:szCs w:val="28"/>
          <w:lang w:val="kk-KZ"/>
        </w:rPr>
      </w:pPr>
      <w:r w:rsidRPr="007F4595">
        <w:rPr>
          <w:rFonts w:ascii="Times New Roman" w:hAnsi="Times New Roman" w:cs="Times New Roman"/>
          <w:sz w:val="28"/>
          <w:szCs w:val="28"/>
          <w:lang w:val="kk-KZ"/>
        </w:rPr>
        <w:t xml:space="preserve">  </w:t>
      </w:r>
    </w:p>
    <w:p w14:paraId="3665D9C2" w14:textId="77777777" w:rsidR="008B3AAE" w:rsidRDefault="008B3AAE" w:rsidP="007F4595">
      <w:pPr>
        <w:spacing w:after="0" w:line="240" w:lineRule="auto"/>
        <w:jc w:val="right"/>
        <w:rPr>
          <w:rFonts w:ascii="Times New Roman" w:hAnsi="Times New Roman" w:cs="Times New Roman"/>
          <w:sz w:val="28"/>
          <w:szCs w:val="28"/>
          <w:lang w:val="kk-KZ"/>
        </w:rPr>
      </w:pPr>
    </w:p>
    <w:p w14:paraId="7C5FA61D" w14:textId="77777777" w:rsidR="008B3AAE" w:rsidRDefault="008B3AAE" w:rsidP="007F4595">
      <w:pPr>
        <w:spacing w:after="0" w:line="240" w:lineRule="auto"/>
        <w:jc w:val="right"/>
        <w:rPr>
          <w:rFonts w:ascii="Times New Roman" w:hAnsi="Times New Roman" w:cs="Times New Roman"/>
          <w:sz w:val="28"/>
          <w:szCs w:val="28"/>
          <w:lang w:val="kk-KZ"/>
        </w:rPr>
      </w:pPr>
    </w:p>
    <w:p w14:paraId="7C74A10A" w14:textId="77777777" w:rsidR="008B3AAE" w:rsidRDefault="008B3AAE" w:rsidP="007F4595">
      <w:pPr>
        <w:spacing w:after="0" w:line="240" w:lineRule="auto"/>
        <w:jc w:val="right"/>
        <w:rPr>
          <w:rFonts w:ascii="Times New Roman" w:hAnsi="Times New Roman" w:cs="Times New Roman"/>
          <w:sz w:val="28"/>
          <w:szCs w:val="28"/>
          <w:lang w:val="kk-KZ"/>
        </w:rPr>
      </w:pPr>
    </w:p>
    <w:p w14:paraId="2152FC3D" w14:textId="77777777" w:rsidR="008B3AAE" w:rsidRDefault="008B3AAE" w:rsidP="007F4595">
      <w:pPr>
        <w:spacing w:after="0" w:line="240" w:lineRule="auto"/>
        <w:jc w:val="right"/>
        <w:rPr>
          <w:rFonts w:ascii="Times New Roman" w:hAnsi="Times New Roman" w:cs="Times New Roman"/>
          <w:sz w:val="28"/>
          <w:szCs w:val="28"/>
          <w:lang w:val="kk-KZ"/>
        </w:rPr>
      </w:pPr>
    </w:p>
    <w:p w14:paraId="32E7AC33" w14:textId="3C08BDCB" w:rsidR="009D798D" w:rsidRPr="007F4595" w:rsidRDefault="009D798D" w:rsidP="007F4595">
      <w:pPr>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З  қосымшасы</w:t>
      </w:r>
    </w:p>
    <w:p w14:paraId="7CC5FEEF" w14:textId="1BBFEF3E" w:rsidR="009D798D" w:rsidRPr="007F4595" w:rsidRDefault="004D36EC" w:rsidP="007F4595">
      <w:pPr>
        <w:spacing w:after="0" w:line="240" w:lineRule="auto"/>
        <w:jc w:val="both"/>
        <w:rPr>
          <w:rFonts w:ascii="Times New Roman" w:hAnsi="Times New Roman" w:cs="Times New Roman"/>
          <w:b/>
          <w:sz w:val="28"/>
          <w:szCs w:val="28"/>
          <w:lang w:val="kk-KZ"/>
        </w:rPr>
      </w:pPr>
      <w:r w:rsidRPr="007F4595">
        <w:rPr>
          <w:rFonts w:ascii="Times New Roman" w:hAnsi="Times New Roman" w:cs="Times New Roman"/>
          <w:b/>
          <w:bCs/>
          <w:sz w:val="28"/>
          <w:szCs w:val="28"/>
          <w:lang w:val="kk-KZ"/>
        </w:rPr>
        <w:t xml:space="preserve">    </w:t>
      </w:r>
      <w:r w:rsidR="009D798D" w:rsidRPr="007F4595">
        <w:rPr>
          <w:rFonts w:ascii="Times New Roman" w:hAnsi="Times New Roman" w:cs="Times New Roman"/>
          <w:b/>
          <w:bCs/>
          <w:sz w:val="28"/>
          <w:szCs w:val="28"/>
          <w:lang w:val="kk-KZ"/>
        </w:rPr>
        <w:t>«Мінез-құлықтың өзін-өзі реттеу стилі – МӨРС» сауалнама</w:t>
      </w:r>
      <w:r w:rsidR="008B3AAE">
        <w:rPr>
          <w:rFonts w:ascii="Times New Roman" w:hAnsi="Times New Roman" w:cs="Times New Roman"/>
          <w:b/>
          <w:bCs/>
          <w:sz w:val="28"/>
          <w:szCs w:val="28"/>
          <w:lang w:val="kk-KZ"/>
        </w:rPr>
        <w:t>сы (В.И.</w:t>
      </w:r>
      <w:r w:rsidR="009D798D" w:rsidRPr="007F4595">
        <w:rPr>
          <w:rFonts w:ascii="Times New Roman" w:hAnsi="Times New Roman" w:cs="Times New Roman"/>
          <w:b/>
          <w:bCs/>
          <w:sz w:val="28"/>
          <w:szCs w:val="28"/>
          <w:lang w:val="kk-KZ"/>
        </w:rPr>
        <w:t>Моросанова)</w:t>
      </w:r>
      <w:r w:rsidRPr="007F4595">
        <w:rPr>
          <w:rFonts w:ascii="Times New Roman" w:hAnsi="Times New Roman" w:cs="Times New Roman"/>
          <w:sz w:val="28"/>
          <w:szCs w:val="28"/>
          <w:lang w:val="kk-KZ"/>
        </w:rPr>
        <w:t xml:space="preserve"> </w:t>
      </w:r>
    </w:p>
    <w:p w14:paraId="52D211EE" w14:textId="77777777" w:rsidR="009D798D" w:rsidRPr="007F4595" w:rsidRDefault="009D798D" w:rsidP="007F4595">
      <w:pPr>
        <w:pStyle w:val="1"/>
        <w:spacing w:before="0" w:line="240" w:lineRule="auto"/>
        <w:jc w:val="both"/>
        <w:rPr>
          <w:rFonts w:ascii="Times New Roman" w:hAnsi="Times New Roman" w:cs="Times New Roman"/>
          <w:b w:val="0"/>
          <w:bCs w:val="0"/>
          <w:color w:val="333333"/>
          <w:sz w:val="24"/>
          <w:szCs w:val="24"/>
          <w:lang w:val="kk-KZ"/>
        </w:rPr>
      </w:pPr>
      <w:r w:rsidRPr="007F4595">
        <w:rPr>
          <w:rFonts w:ascii="Times New Roman" w:hAnsi="Times New Roman" w:cs="Times New Roman"/>
          <w:bCs w:val="0"/>
          <w:color w:val="333333"/>
          <w:sz w:val="24"/>
          <w:szCs w:val="24"/>
          <w:lang w:val="kk-KZ"/>
        </w:rPr>
        <w:t xml:space="preserve"> </w:t>
      </w:r>
      <w:r w:rsidRPr="007F4595">
        <w:rPr>
          <w:rFonts w:ascii="Times New Roman" w:hAnsi="Times New Roman" w:cs="Times New Roman"/>
          <w:bCs w:val="0"/>
          <w:color w:val="333333"/>
          <w:sz w:val="24"/>
          <w:szCs w:val="24"/>
          <w:lang w:val="kk-KZ"/>
        </w:rPr>
        <w:tab/>
      </w:r>
      <w:r w:rsidRPr="007F4595">
        <w:rPr>
          <w:rFonts w:ascii="Times New Roman" w:hAnsi="Times New Roman" w:cs="Times New Roman"/>
          <w:b w:val="0"/>
          <w:bCs w:val="0"/>
          <w:color w:val="333333"/>
          <w:sz w:val="24"/>
          <w:szCs w:val="24"/>
          <w:lang w:val="kk-KZ"/>
        </w:rPr>
        <w:t>МӨРС сауалнамасы негізгі реттеуші процестерге (жоспарлау, модельдеу, бағдарламалау, нәтижелерді бағалау) және реттеуші-тұлғалық қасиеттерге (икемділік пен дербестілік) сәйкес белгіленетін, алты шкаланың құрамына кіретін, 46 тұжырымнан тұрады. Әр шкаланың құрамына тоғыз тұжырымдама кіреді. Сауалнаманың құрылымы мынадай, бірқатар тұжырым бірден екі шкаланың құрамына кіреді, өйткені оларды реттеуші үрдістің де, реттеу қасиетінің де сипаттамаларына жатқызуға болады.</w:t>
      </w:r>
    </w:p>
    <w:p w14:paraId="6006C215" w14:textId="77777777" w:rsidR="009D798D" w:rsidRPr="007F4595" w:rsidRDefault="009D798D" w:rsidP="007F4595">
      <w:pPr>
        <w:spacing w:after="0" w:line="240" w:lineRule="auto"/>
        <w:ind w:firstLine="708"/>
        <w:jc w:val="both"/>
        <w:rPr>
          <w:rFonts w:ascii="Times New Roman" w:hAnsi="Times New Roman" w:cs="Times New Roman"/>
          <w:sz w:val="24"/>
          <w:szCs w:val="24"/>
          <w:lang w:val="kk-KZ"/>
        </w:rPr>
      </w:pPr>
      <w:r w:rsidRPr="007F4595">
        <w:rPr>
          <w:rFonts w:ascii="Times New Roman" w:hAnsi="Times New Roman" w:cs="Times New Roman"/>
          <w:sz w:val="24"/>
          <w:szCs w:val="24"/>
          <w:lang w:val="kk-KZ"/>
        </w:rPr>
        <w:t>«Мінез-құлықтың өзін-өзі реттеу стилі» (МӨРС) сауалнамасы 1988 жылы РБА Психологиялық институтында өзін-өзі реттеу психологиясы зертханасында (меңгерушісі-В.И. Моросанова) құрылды және ғылыми зерттеулер үшін де, жеке өзін-өзі реттеудің әр түрлі аспектілерін практикалық диагностикалаудың құралы ретінде де жарамды. Сауалнаманың тұжырымдары әдеттегі өмірлік жағдайларға негізделген және қандай да бір кәсіби немесе оқу іс-әрекетінің өзіндік ерекшелігімен тікелей байланысы жоқ. Кейінгі жылдары осы әдістеменің бірқатар түрленімдері жасалды.</w:t>
      </w:r>
    </w:p>
    <w:p w14:paraId="7E508BAC" w14:textId="77777777" w:rsidR="009D798D" w:rsidRPr="007F4595" w:rsidRDefault="009D798D" w:rsidP="007F4595">
      <w:pPr>
        <w:pStyle w:val="a7"/>
        <w:spacing w:after="0" w:line="240" w:lineRule="auto"/>
        <w:ind w:left="0"/>
        <w:jc w:val="both"/>
        <w:rPr>
          <w:lang w:val="kk-KZ"/>
        </w:rPr>
      </w:pPr>
      <w:r w:rsidRPr="007F4595">
        <w:rPr>
          <w:color w:val="484848"/>
          <w:lang w:val="kk-KZ"/>
        </w:rPr>
        <w:t xml:space="preserve"> </w:t>
      </w:r>
      <w:r w:rsidRPr="007F4595">
        <w:rPr>
          <w:color w:val="484848"/>
          <w:lang w:val="kk-KZ"/>
        </w:rPr>
        <w:tab/>
      </w:r>
      <w:r w:rsidRPr="007F4595">
        <w:rPr>
          <w:lang w:val="kk-KZ"/>
        </w:rPr>
        <w:t>Бұл әдістеме жеке өзін-өзі реттеуді және оның жеке профилін, оның ішінде жоспарлау, моделдеу, бағдарламалау, нәтижелерді бағалау көрсеткіштерін, сондай-ақ реттеуші-тұлғалық қасиеттердің даму көрсеткіштерін – икемділік пен дербестілікті диагностикалауға мүмкіндік береді. Осы әдістеменің көмегімен практикалық міндеттерді де шешуге болады, атап айтқанда, әр түрлі реттеуші үрдістердің жеке бейінін және жаңа іс-әрекет түрлерін игерудің сәттілігін реттеуші алғышарттары ретінде жалпы өзін-өзі реттеудің даму деңгейін анықтауға болады.</w:t>
      </w:r>
    </w:p>
    <w:p w14:paraId="730B42D6" w14:textId="77777777" w:rsidR="009D798D" w:rsidRPr="007F4595" w:rsidRDefault="009D798D" w:rsidP="007F4595">
      <w:pPr>
        <w:pStyle w:val="a7"/>
        <w:spacing w:after="0" w:line="240" w:lineRule="auto"/>
        <w:ind w:left="0"/>
        <w:jc w:val="both"/>
        <w:rPr>
          <w:lang w:val="kk-KZ"/>
        </w:rPr>
      </w:pPr>
      <w:r w:rsidRPr="007F4595">
        <w:rPr>
          <w:lang w:val="kk-KZ"/>
        </w:rPr>
        <w:tab/>
        <w:t>Адамның ерікті белсенділігінің өзін-өзі реттелуін, сауалнаманың авторы, субъект қабылдаған мақсаттарға қол жеткізуге бағытталған сыртқы және ішкі белсенділіктің барлық түрлері мен формаларын болжау, құру, қолдау және басқару бойынша жүйелі ұйымдастырылған психикалық үрдіс ретінде түсінеді.</w:t>
      </w:r>
    </w:p>
    <w:p w14:paraId="1210079A" w14:textId="77777777" w:rsidR="009D798D" w:rsidRPr="007F4595" w:rsidRDefault="006D65E7" w:rsidP="007F4595">
      <w:pPr>
        <w:pStyle w:val="a7"/>
        <w:spacing w:after="0" w:line="240" w:lineRule="auto"/>
        <w:ind w:left="0" w:firstLine="284"/>
        <w:jc w:val="both"/>
        <w:rPr>
          <w:lang w:val="kk-KZ"/>
        </w:rPr>
      </w:pPr>
      <w:r w:rsidRPr="007F4595">
        <w:rPr>
          <w:lang w:val="kk-KZ"/>
        </w:rPr>
        <w:t xml:space="preserve">     </w:t>
      </w:r>
      <w:r w:rsidR="009D798D" w:rsidRPr="007F4595">
        <w:rPr>
          <w:lang w:val="kk-KZ"/>
        </w:rPr>
        <w:t>В.И. Моросанованың анықтамасы бойынша, «өзін-өзі реттеудің стилдік ерекшеліктері ретінде адамға тән және түрлі формада тұрақты байқалатын, сыртқы және ішкі мақсатты белсенділікті өзіндік ұйымдастыру және басқарудың ең маңызды жеке ерекшеліктері саналады».</w:t>
      </w:r>
    </w:p>
    <w:p w14:paraId="0C005C2A" w14:textId="77777777" w:rsidR="009D798D" w:rsidRPr="007F4595" w:rsidRDefault="009D798D" w:rsidP="007F4595">
      <w:pPr>
        <w:pStyle w:val="a7"/>
        <w:spacing w:after="0" w:line="240" w:lineRule="auto"/>
        <w:ind w:left="0" w:firstLine="284"/>
        <w:jc w:val="both"/>
        <w:rPr>
          <w:lang w:val="kk-KZ"/>
        </w:rPr>
      </w:pPr>
      <w:r w:rsidRPr="007F4595">
        <w:rPr>
          <w:lang w:val="kk-KZ"/>
        </w:rPr>
        <w:t xml:space="preserve"> </w:t>
      </w:r>
      <w:r w:rsidRPr="007F4595">
        <w:rPr>
          <w:lang w:val="kk-KZ"/>
        </w:rPr>
        <w:tab/>
        <w:t>Өзін-өзі реттеу стилі адамның өмірлік мақсаттарға қол жеткізуді қалай жоспарлап бағдарламалайтындығынан, маңызды сыртқы және ішкі жағдайларды қалай ескеретіндігінен, нәтижелерді бағалауынан және субъективтік-қолайлы нәтижелерге қол жеткізу үшін өз белсенділігін түзетуінен, сонымен қатар өзін-өзі ұйымдастыру үрдістері қаншалықты дамыған және саналы екендігінен байқалады.</w:t>
      </w:r>
    </w:p>
    <w:p w14:paraId="04DC7A19" w14:textId="77777777" w:rsidR="009D798D" w:rsidRPr="007F4595" w:rsidRDefault="009D798D" w:rsidP="007F4595">
      <w:pPr>
        <w:pStyle w:val="a7"/>
        <w:spacing w:after="0" w:line="240" w:lineRule="auto"/>
        <w:ind w:left="0" w:firstLine="284"/>
        <w:jc w:val="both"/>
        <w:rPr>
          <w:lang w:val="kk-KZ"/>
        </w:rPr>
      </w:pPr>
      <w:r w:rsidRPr="007F4595">
        <w:rPr>
          <w:lang w:val="kk-KZ"/>
        </w:rPr>
        <w:t>Тестті қолдану аясы 14 жастан және одан жоғары.</w:t>
      </w:r>
    </w:p>
    <w:p w14:paraId="1944C576" w14:textId="77777777" w:rsidR="009D798D" w:rsidRPr="007F4595" w:rsidRDefault="009D798D" w:rsidP="007F4595">
      <w:pPr>
        <w:pStyle w:val="a7"/>
        <w:spacing w:after="0" w:line="240" w:lineRule="auto"/>
        <w:ind w:left="0"/>
        <w:jc w:val="center"/>
        <w:rPr>
          <w:b/>
          <w:lang w:val="kk-KZ"/>
        </w:rPr>
      </w:pPr>
      <w:r w:rsidRPr="007F4595">
        <w:rPr>
          <w:b/>
          <w:lang w:val="kk-KZ"/>
        </w:rPr>
        <w:t>«Мінез-құлықтың өзін-өзі реттеу стилі» сауалнамасының мәтіні</w:t>
      </w:r>
    </w:p>
    <w:p w14:paraId="7E57F211" w14:textId="77777777" w:rsidR="009D798D" w:rsidRPr="007F4595" w:rsidRDefault="009D798D" w:rsidP="007F4595">
      <w:pPr>
        <w:pStyle w:val="a7"/>
        <w:spacing w:after="0" w:line="240" w:lineRule="auto"/>
        <w:ind w:left="0" w:firstLine="426"/>
        <w:jc w:val="both"/>
        <w:rPr>
          <w:lang w:val="kk-KZ"/>
        </w:rPr>
      </w:pPr>
      <w:r w:rsidRPr="007F4595">
        <w:rPr>
          <w:b/>
          <w:lang w:val="kk-KZ"/>
        </w:rPr>
        <w:t>Нұсқаулық:</w:t>
      </w:r>
      <w:r w:rsidRPr="007F4595">
        <w:rPr>
          <w:lang w:val="kk-KZ"/>
        </w:rPr>
        <w:t xml:space="preserve"> Сізге мінез-құлықтың ерекшеліктері туралы бірқатар тұжырымдарды ұсынамыз. Әр қайсысын дәйекті оқып болғаннан кейін, мүмкін болатын төрт жауаптың біреуін таңдаңыз: «Дұрыс», «Мүмкін дұрыс», «Мүмкін дұрыс емес», «Дұрыс емес» және жауап парағындағы тиісті бағанға белгі қойыңыз.</w:t>
      </w:r>
    </w:p>
    <w:p w14:paraId="0EEE6AD8" w14:textId="77777777" w:rsidR="009D798D" w:rsidRPr="007F4595" w:rsidRDefault="009D798D" w:rsidP="007F4595">
      <w:pPr>
        <w:pStyle w:val="a7"/>
        <w:spacing w:after="0" w:line="240" w:lineRule="auto"/>
        <w:ind w:left="0" w:firstLine="284"/>
        <w:jc w:val="both"/>
        <w:rPr>
          <w:lang w:val="kk-KZ"/>
        </w:rPr>
      </w:pPr>
      <w:r w:rsidRPr="007F4595">
        <w:rPr>
          <w:lang w:val="kk-KZ"/>
        </w:rPr>
        <w:t xml:space="preserve">Бірде-бір пікірді қалдырмаңыз. Есіңізде болсын, жақсы немесе жаман жауаптар болмайды, өйткені бұл Сіздің қабілеттеріңізді сынау емес, тек Сіздің мінез-құлқыңыздың жеке ерекшеліктерін анықтау.  </w:t>
      </w:r>
    </w:p>
    <w:p w14:paraId="6B858CE6" w14:textId="77777777" w:rsidR="009D798D" w:rsidRPr="007F4595" w:rsidRDefault="009D798D" w:rsidP="007F4595">
      <w:pPr>
        <w:pStyle w:val="a7"/>
        <w:spacing w:after="0" w:line="240" w:lineRule="auto"/>
        <w:ind w:left="0"/>
        <w:jc w:val="both"/>
        <w:rPr>
          <w:lang w:val="kk-KZ"/>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2"/>
        <w:gridCol w:w="1418"/>
        <w:gridCol w:w="1510"/>
        <w:gridCol w:w="1466"/>
        <w:gridCol w:w="1418"/>
      </w:tblGrid>
      <w:tr w:rsidR="009D798D" w:rsidRPr="007F4595" w14:paraId="28C14674"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D7B48BD" w14:textId="77777777" w:rsidR="009D798D" w:rsidRPr="007F4595" w:rsidRDefault="009D798D" w:rsidP="007F4595">
            <w:pPr>
              <w:pStyle w:val="a7"/>
              <w:spacing w:after="0" w:line="240" w:lineRule="auto"/>
              <w:ind w:left="0"/>
              <w:rPr>
                <w:lang w:val="kk-KZ"/>
              </w:rPr>
            </w:pPr>
            <w:r w:rsidRPr="007F4595">
              <w:rPr>
                <w:color w:val="484848"/>
                <w:lang w:val="kk-KZ"/>
              </w:rPr>
              <w:t> </w:t>
            </w: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7DA27E28" w14:textId="77777777" w:rsidR="009D798D" w:rsidRPr="007F4595" w:rsidRDefault="009D798D" w:rsidP="007F4595">
            <w:pPr>
              <w:pStyle w:val="a7"/>
              <w:spacing w:after="0" w:line="240" w:lineRule="auto"/>
              <w:ind w:left="0"/>
              <w:jc w:val="center"/>
              <w:rPr>
                <w:sz w:val="22"/>
                <w:szCs w:val="22"/>
                <w:lang w:val="kk-KZ"/>
              </w:rPr>
            </w:pPr>
            <w:r w:rsidRPr="007F4595">
              <w:rPr>
                <w:sz w:val="22"/>
                <w:szCs w:val="22"/>
                <w:lang w:val="kk-KZ"/>
              </w:rPr>
              <w:t>Дұрыс</w:t>
            </w:r>
          </w:p>
        </w:tc>
        <w:tc>
          <w:tcPr>
            <w:tcW w:w="1510" w:type="dxa"/>
            <w:tcBorders>
              <w:top w:val="outset" w:sz="6" w:space="0" w:color="auto"/>
              <w:left w:val="outset" w:sz="6" w:space="0" w:color="auto"/>
              <w:bottom w:val="outset" w:sz="6" w:space="0" w:color="auto"/>
              <w:right w:val="outset" w:sz="6" w:space="0" w:color="auto"/>
            </w:tcBorders>
            <w:vAlign w:val="center"/>
          </w:tcPr>
          <w:p w14:paraId="5DCEBC57" w14:textId="77777777" w:rsidR="009D798D" w:rsidRPr="007F4595" w:rsidRDefault="009D798D" w:rsidP="007F4595">
            <w:pPr>
              <w:pStyle w:val="a7"/>
              <w:spacing w:after="0" w:line="240" w:lineRule="auto"/>
              <w:ind w:left="0"/>
              <w:jc w:val="center"/>
              <w:rPr>
                <w:sz w:val="22"/>
                <w:szCs w:val="22"/>
                <w:lang w:val="kk-KZ"/>
              </w:rPr>
            </w:pPr>
            <w:r w:rsidRPr="007F4595">
              <w:rPr>
                <w:sz w:val="22"/>
                <w:szCs w:val="22"/>
                <w:lang w:val="kk-KZ"/>
              </w:rPr>
              <w:t>Мүмкін дұрыс</w:t>
            </w:r>
          </w:p>
        </w:tc>
        <w:tc>
          <w:tcPr>
            <w:tcW w:w="1466" w:type="dxa"/>
            <w:tcBorders>
              <w:top w:val="outset" w:sz="6" w:space="0" w:color="auto"/>
              <w:left w:val="outset" w:sz="6" w:space="0" w:color="auto"/>
              <w:bottom w:val="outset" w:sz="6" w:space="0" w:color="auto"/>
              <w:right w:val="outset" w:sz="6" w:space="0" w:color="auto"/>
            </w:tcBorders>
            <w:vAlign w:val="center"/>
          </w:tcPr>
          <w:p w14:paraId="5F1C4087" w14:textId="77777777" w:rsidR="009D798D" w:rsidRPr="007F4595" w:rsidRDefault="009D798D" w:rsidP="007F4595">
            <w:pPr>
              <w:pStyle w:val="a7"/>
              <w:spacing w:after="0" w:line="240" w:lineRule="auto"/>
              <w:ind w:left="0"/>
              <w:jc w:val="center"/>
              <w:rPr>
                <w:sz w:val="22"/>
                <w:szCs w:val="22"/>
                <w:lang w:val="kk-KZ"/>
              </w:rPr>
            </w:pPr>
            <w:r w:rsidRPr="007F4595">
              <w:rPr>
                <w:sz w:val="22"/>
                <w:szCs w:val="22"/>
                <w:lang w:val="kk-KZ"/>
              </w:rPr>
              <w:t>Мүмкін дұрыс емес</w:t>
            </w:r>
          </w:p>
        </w:tc>
        <w:tc>
          <w:tcPr>
            <w:tcW w:w="1418" w:type="dxa"/>
            <w:tcBorders>
              <w:top w:val="outset" w:sz="6" w:space="0" w:color="auto"/>
              <w:left w:val="outset" w:sz="6" w:space="0" w:color="auto"/>
              <w:bottom w:val="outset" w:sz="6" w:space="0" w:color="auto"/>
              <w:right w:val="outset" w:sz="6" w:space="0" w:color="auto"/>
            </w:tcBorders>
            <w:vAlign w:val="center"/>
          </w:tcPr>
          <w:p w14:paraId="59E45C99" w14:textId="77777777" w:rsidR="009D798D" w:rsidRPr="007F4595" w:rsidRDefault="009D798D" w:rsidP="007F4595">
            <w:pPr>
              <w:pStyle w:val="a7"/>
              <w:spacing w:after="0" w:line="240" w:lineRule="auto"/>
              <w:ind w:left="0"/>
              <w:jc w:val="center"/>
              <w:rPr>
                <w:sz w:val="22"/>
                <w:szCs w:val="22"/>
                <w:lang w:val="kk-KZ"/>
              </w:rPr>
            </w:pPr>
            <w:r w:rsidRPr="007F4595">
              <w:rPr>
                <w:sz w:val="22"/>
                <w:szCs w:val="22"/>
                <w:lang w:val="kk-KZ"/>
              </w:rPr>
              <w:t>Дұрыс емес</w:t>
            </w:r>
          </w:p>
        </w:tc>
      </w:tr>
      <w:tr w:rsidR="009D798D" w:rsidRPr="007F4595" w14:paraId="062B7507" w14:textId="77777777" w:rsidTr="006D65E7">
        <w:trPr>
          <w:trHeight w:val="612"/>
        </w:trPr>
        <w:tc>
          <w:tcPr>
            <w:tcW w:w="3552" w:type="dxa"/>
            <w:tcBorders>
              <w:top w:val="outset" w:sz="6" w:space="0" w:color="auto"/>
              <w:left w:val="outset" w:sz="6" w:space="0" w:color="auto"/>
              <w:bottom w:val="outset" w:sz="6" w:space="0" w:color="auto"/>
              <w:right w:val="outset" w:sz="6" w:space="0" w:color="auto"/>
            </w:tcBorders>
            <w:vAlign w:val="center"/>
          </w:tcPr>
          <w:p w14:paraId="19B8A70F" w14:textId="77777777" w:rsidR="009D798D" w:rsidRPr="007F4595" w:rsidRDefault="009D798D" w:rsidP="007F4595">
            <w:pPr>
              <w:pStyle w:val="a7"/>
              <w:spacing w:after="0" w:line="240" w:lineRule="auto"/>
              <w:ind w:left="0"/>
              <w:rPr>
                <w:lang w:val="kk-KZ"/>
              </w:rPr>
            </w:pPr>
            <w:r w:rsidRPr="007F4595">
              <w:rPr>
                <w:lang w:val="kk-KZ"/>
              </w:rPr>
              <w:t>1. Мен болашаққа жоспарларымды нақтылап егжей-тегжейлі жасағанды ұнатамын.</w:t>
            </w:r>
          </w:p>
        </w:tc>
        <w:tc>
          <w:tcPr>
            <w:tcW w:w="1418" w:type="dxa"/>
            <w:tcBorders>
              <w:top w:val="outset" w:sz="6" w:space="0" w:color="auto"/>
              <w:left w:val="outset" w:sz="6" w:space="0" w:color="auto"/>
              <w:bottom w:val="outset" w:sz="6" w:space="0" w:color="auto"/>
              <w:right w:val="outset" w:sz="6" w:space="0" w:color="auto"/>
            </w:tcBorders>
            <w:vAlign w:val="center"/>
          </w:tcPr>
          <w:p w14:paraId="5BEDB8E6"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49DB3036"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78D56D97"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2EDA423A"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DEE3241"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C354BBC" w14:textId="77777777" w:rsidR="009D798D" w:rsidRPr="007F4595" w:rsidRDefault="009D798D" w:rsidP="007F4595">
            <w:pPr>
              <w:pStyle w:val="a7"/>
              <w:spacing w:after="0" w:line="240" w:lineRule="auto"/>
              <w:ind w:left="0"/>
              <w:rPr>
                <w:lang w:val="kk-KZ"/>
              </w:rPr>
            </w:pPr>
            <w:r w:rsidRPr="007F4595">
              <w:rPr>
                <w:lang w:val="kk-KZ"/>
              </w:rPr>
              <w:t xml:space="preserve">2. Мен түрлі оқиғаларды жақсы </w:t>
            </w:r>
            <w:r w:rsidRPr="007F4595">
              <w:rPr>
                <w:lang w:val="kk-KZ"/>
              </w:rPr>
              <w:lastRenderedPageBreak/>
              <w:t xml:space="preserve">көремін, тәуекелге бара аламын.  </w:t>
            </w:r>
          </w:p>
        </w:tc>
        <w:tc>
          <w:tcPr>
            <w:tcW w:w="1418" w:type="dxa"/>
            <w:tcBorders>
              <w:top w:val="outset" w:sz="6" w:space="0" w:color="auto"/>
              <w:left w:val="outset" w:sz="6" w:space="0" w:color="auto"/>
              <w:bottom w:val="outset" w:sz="6" w:space="0" w:color="auto"/>
              <w:right w:val="outset" w:sz="6" w:space="0" w:color="auto"/>
            </w:tcBorders>
            <w:vAlign w:val="center"/>
          </w:tcPr>
          <w:p w14:paraId="33A73BFF" w14:textId="77777777" w:rsidR="009D798D" w:rsidRPr="007F4595" w:rsidRDefault="009D798D" w:rsidP="007F4595">
            <w:pPr>
              <w:pStyle w:val="a7"/>
              <w:spacing w:after="0" w:line="240" w:lineRule="auto"/>
              <w:ind w:left="0"/>
              <w:rPr>
                <w:lang w:val="kk-KZ"/>
              </w:rPr>
            </w:pPr>
            <w:r w:rsidRPr="007F4595">
              <w:rPr>
                <w:lang w:val="kk-KZ"/>
              </w:rPr>
              <w:lastRenderedPageBreak/>
              <w:t> </w:t>
            </w:r>
          </w:p>
        </w:tc>
        <w:tc>
          <w:tcPr>
            <w:tcW w:w="1510" w:type="dxa"/>
            <w:tcBorders>
              <w:top w:val="outset" w:sz="6" w:space="0" w:color="auto"/>
              <w:left w:val="outset" w:sz="6" w:space="0" w:color="auto"/>
              <w:bottom w:val="outset" w:sz="6" w:space="0" w:color="auto"/>
              <w:right w:val="outset" w:sz="6" w:space="0" w:color="auto"/>
            </w:tcBorders>
            <w:vAlign w:val="center"/>
          </w:tcPr>
          <w:p w14:paraId="31B5712A"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8C335B2"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3EFB48D"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362E7472"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660AC7D2" w14:textId="77777777" w:rsidR="009D798D" w:rsidRPr="007F4595" w:rsidRDefault="009D798D" w:rsidP="007F4595">
            <w:pPr>
              <w:pStyle w:val="a7"/>
              <w:spacing w:after="0" w:line="240" w:lineRule="auto"/>
              <w:ind w:left="0"/>
              <w:rPr>
                <w:lang w:val="kk-KZ"/>
              </w:rPr>
            </w:pPr>
            <w:r w:rsidRPr="007F4595">
              <w:rPr>
                <w:lang w:val="kk-KZ"/>
              </w:rPr>
              <w:lastRenderedPageBreak/>
              <w:t xml:space="preserve">3. Мен әрқашан уақытында келуге тырысамын, бірақ соған қарамастан жиі кешігіп қаламын. </w:t>
            </w:r>
          </w:p>
        </w:tc>
        <w:tc>
          <w:tcPr>
            <w:tcW w:w="1418" w:type="dxa"/>
            <w:tcBorders>
              <w:top w:val="outset" w:sz="6" w:space="0" w:color="auto"/>
              <w:left w:val="outset" w:sz="6" w:space="0" w:color="auto"/>
              <w:bottom w:val="outset" w:sz="6" w:space="0" w:color="auto"/>
              <w:right w:val="outset" w:sz="6" w:space="0" w:color="auto"/>
            </w:tcBorders>
            <w:vAlign w:val="center"/>
          </w:tcPr>
          <w:p w14:paraId="46A0A5D2"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1C063DA9"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3678441A"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3ED96CC4"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F866515"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F35F9B4" w14:textId="77777777" w:rsidR="009D798D" w:rsidRPr="007F4595" w:rsidRDefault="009D798D" w:rsidP="007F4595">
            <w:pPr>
              <w:pStyle w:val="a7"/>
              <w:spacing w:after="0" w:line="240" w:lineRule="auto"/>
              <w:ind w:left="0"/>
              <w:rPr>
                <w:lang w:val="kk-KZ"/>
              </w:rPr>
            </w:pPr>
            <w:r w:rsidRPr="007F4595">
              <w:rPr>
                <w:lang w:val="kk-KZ"/>
              </w:rPr>
              <w:t xml:space="preserve">4. Мен, кеңесті тыңдаңыз, бірақ өз қалауыңызша жасаңыз, деген ұранды ұстанамын.   </w:t>
            </w:r>
          </w:p>
        </w:tc>
        <w:tc>
          <w:tcPr>
            <w:tcW w:w="1418" w:type="dxa"/>
            <w:tcBorders>
              <w:top w:val="outset" w:sz="6" w:space="0" w:color="auto"/>
              <w:left w:val="outset" w:sz="6" w:space="0" w:color="auto"/>
              <w:bottom w:val="outset" w:sz="6" w:space="0" w:color="auto"/>
              <w:right w:val="outset" w:sz="6" w:space="0" w:color="auto"/>
            </w:tcBorders>
            <w:vAlign w:val="center"/>
          </w:tcPr>
          <w:p w14:paraId="44B94263"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12349B32"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7328EBB"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399A4CF0"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721A156"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1E0C4ED" w14:textId="77777777" w:rsidR="009D798D" w:rsidRPr="007F4595" w:rsidRDefault="009D798D" w:rsidP="007F4595">
            <w:pPr>
              <w:pStyle w:val="a7"/>
              <w:spacing w:after="0" w:line="240" w:lineRule="auto"/>
              <w:ind w:left="0"/>
              <w:rPr>
                <w:lang w:val="kk-KZ"/>
              </w:rPr>
            </w:pPr>
            <w:r w:rsidRPr="007F4595">
              <w:rPr>
                <w:lang w:val="kk-KZ"/>
              </w:rPr>
              <w:t xml:space="preserve">5. Мен көбінесе іс жүзінде бағдарлану қабілетіме сүйенемін және өз іс-әрекеттерімнің дәйектілігін алдын-ала ұсынуға тырыспаймын. </w:t>
            </w:r>
          </w:p>
        </w:tc>
        <w:tc>
          <w:tcPr>
            <w:tcW w:w="1418" w:type="dxa"/>
            <w:tcBorders>
              <w:top w:val="outset" w:sz="6" w:space="0" w:color="auto"/>
              <w:left w:val="outset" w:sz="6" w:space="0" w:color="auto"/>
              <w:bottom w:val="outset" w:sz="6" w:space="0" w:color="auto"/>
              <w:right w:val="outset" w:sz="6" w:space="0" w:color="auto"/>
            </w:tcBorders>
            <w:vAlign w:val="center"/>
          </w:tcPr>
          <w:p w14:paraId="76EF79F5"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C269F3E"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0B7F573"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3C501425"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3777FE7"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0374E8A" w14:textId="77777777" w:rsidR="009D798D" w:rsidRPr="007F4595" w:rsidRDefault="009D798D" w:rsidP="007F4595">
            <w:pPr>
              <w:pStyle w:val="a7"/>
              <w:spacing w:after="0" w:line="240" w:lineRule="auto"/>
              <w:ind w:left="0"/>
              <w:rPr>
                <w:lang w:val="kk-KZ"/>
              </w:rPr>
            </w:pPr>
            <w:r w:rsidRPr="007F4595">
              <w:rPr>
                <w:lang w:val="kk-KZ"/>
              </w:rPr>
              <w:t xml:space="preserve">6. Айналамдағы адамдар менің өз-өзіме және өз іс-әрекеттеріме жеткілікті түрде сыншыл еместігімді айтады, бірақ мен оны үнемі байқамаймын. </w:t>
            </w:r>
          </w:p>
        </w:tc>
        <w:tc>
          <w:tcPr>
            <w:tcW w:w="1418" w:type="dxa"/>
            <w:tcBorders>
              <w:top w:val="outset" w:sz="6" w:space="0" w:color="auto"/>
              <w:left w:val="outset" w:sz="6" w:space="0" w:color="auto"/>
              <w:bottom w:val="outset" w:sz="6" w:space="0" w:color="auto"/>
              <w:right w:val="outset" w:sz="6" w:space="0" w:color="auto"/>
            </w:tcBorders>
            <w:vAlign w:val="center"/>
          </w:tcPr>
          <w:p w14:paraId="34CCC5FF"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2ED49484"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2C524D5E"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6C6ED893"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150D8947"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A72AE8A" w14:textId="77777777" w:rsidR="009D798D" w:rsidRPr="007F4595" w:rsidRDefault="009D798D" w:rsidP="007F4595">
            <w:pPr>
              <w:pStyle w:val="a7"/>
              <w:spacing w:after="0" w:line="240" w:lineRule="auto"/>
              <w:ind w:left="0"/>
              <w:rPr>
                <w:lang w:val="kk-KZ"/>
              </w:rPr>
            </w:pPr>
            <w:r w:rsidRPr="007F4595">
              <w:rPr>
                <w:lang w:val="kk-KZ"/>
              </w:rPr>
              <w:t>7. Бақылау жұмыстары немесе емтихандардың қарсаңында менде әдетте дайындыққа 1-2 күн жетпей қалғандай сезім пайда болатын.</w:t>
            </w:r>
          </w:p>
        </w:tc>
        <w:tc>
          <w:tcPr>
            <w:tcW w:w="1418" w:type="dxa"/>
            <w:tcBorders>
              <w:top w:val="outset" w:sz="6" w:space="0" w:color="auto"/>
              <w:left w:val="outset" w:sz="6" w:space="0" w:color="auto"/>
              <w:bottom w:val="outset" w:sz="6" w:space="0" w:color="auto"/>
              <w:right w:val="outset" w:sz="6" w:space="0" w:color="auto"/>
            </w:tcBorders>
            <w:vAlign w:val="center"/>
          </w:tcPr>
          <w:p w14:paraId="2C9EB415"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F6F5C33"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4E30F0CF"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46931EB3"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C70AC27"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35830E0" w14:textId="77777777" w:rsidR="009D798D" w:rsidRPr="007F4595" w:rsidRDefault="009D798D" w:rsidP="007F4595">
            <w:pPr>
              <w:pStyle w:val="a7"/>
              <w:spacing w:after="0" w:line="240" w:lineRule="auto"/>
              <w:ind w:left="0"/>
              <w:rPr>
                <w:lang w:val="kk-KZ"/>
              </w:rPr>
            </w:pPr>
            <w:r w:rsidRPr="007F4595">
              <w:rPr>
                <w:lang w:val="kk-KZ"/>
              </w:rPr>
              <w:t>8. Өзіңізді сенімді сезіну үшін сізді ертең не күтіп тұрғанын білу керек.</w:t>
            </w:r>
          </w:p>
        </w:tc>
        <w:tc>
          <w:tcPr>
            <w:tcW w:w="1418" w:type="dxa"/>
            <w:tcBorders>
              <w:top w:val="outset" w:sz="6" w:space="0" w:color="auto"/>
              <w:left w:val="outset" w:sz="6" w:space="0" w:color="auto"/>
              <w:bottom w:val="outset" w:sz="6" w:space="0" w:color="auto"/>
              <w:right w:val="outset" w:sz="6" w:space="0" w:color="auto"/>
            </w:tcBorders>
            <w:vAlign w:val="center"/>
          </w:tcPr>
          <w:p w14:paraId="2957D12D"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29006FFC"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0D4D8B6"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08A8081"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B8BB272"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39894576" w14:textId="77777777" w:rsidR="009D798D" w:rsidRPr="007F4595" w:rsidRDefault="009D798D" w:rsidP="007F4595">
            <w:pPr>
              <w:pStyle w:val="a7"/>
              <w:spacing w:after="0" w:line="240" w:lineRule="auto"/>
              <w:ind w:left="0"/>
              <w:rPr>
                <w:lang w:val="kk-KZ"/>
              </w:rPr>
            </w:pPr>
            <w:r w:rsidRPr="007F4595">
              <w:rPr>
                <w:lang w:val="kk-KZ"/>
              </w:rPr>
              <w:t xml:space="preserve">9. Бір нәрсенің сапасы көңілімнен шықпаса да, оны қайта жасау маған қиынға соғады. </w:t>
            </w:r>
          </w:p>
        </w:tc>
        <w:tc>
          <w:tcPr>
            <w:tcW w:w="1418" w:type="dxa"/>
            <w:tcBorders>
              <w:top w:val="outset" w:sz="6" w:space="0" w:color="auto"/>
              <w:left w:val="outset" w:sz="6" w:space="0" w:color="auto"/>
              <w:bottom w:val="outset" w:sz="6" w:space="0" w:color="auto"/>
              <w:right w:val="outset" w:sz="6" w:space="0" w:color="auto"/>
            </w:tcBorders>
            <w:vAlign w:val="center"/>
          </w:tcPr>
          <w:p w14:paraId="623A8BEB"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7B169E38"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2DC0C11B"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6BCFEE6"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0B32D8DF"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94980AE" w14:textId="77777777" w:rsidR="009D798D" w:rsidRPr="007F4595" w:rsidRDefault="009D798D" w:rsidP="007F4595">
            <w:pPr>
              <w:pStyle w:val="a7"/>
              <w:spacing w:after="0" w:line="240" w:lineRule="auto"/>
              <w:ind w:left="0"/>
              <w:rPr>
                <w:lang w:val="kk-KZ"/>
              </w:rPr>
            </w:pPr>
            <w:r w:rsidRPr="007F4595">
              <w:rPr>
                <w:lang w:val="kk-KZ"/>
              </w:rPr>
              <w:t>10. Мен өз қателіктерімді үнемі байқамаймын, оны айналамдағы адамдар жиі жасайды.</w:t>
            </w:r>
          </w:p>
        </w:tc>
        <w:tc>
          <w:tcPr>
            <w:tcW w:w="1418" w:type="dxa"/>
            <w:tcBorders>
              <w:top w:val="outset" w:sz="6" w:space="0" w:color="auto"/>
              <w:left w:val="outset" w:sz="6" w:space="0" w:color="auto"/>
              <w:bottom w:val="outset" w:sz="6" w:space="0" w:color="auto"/>
              <w:right w:val="outset" w:sz="6" w:space="0" w:color="auto"/>
            </w:tcBorders>
            <w:vAlign w:val="center"/>
          </w:tcPr>
          <w:p w14:paraId="03DA4EB5"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690A31C5"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47243F5D"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49FA2BC"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4D3F4C6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38B69CEF" w14:textId="77777777" w:rsidR="009D798D" w:rsidRPr="007F4595" w:rsidRDefault="009D798D" w:rsidP="007F4595">
            <w:pPr>
              <w:pStyle w:val="a7"/>
              <w:spacing w:after="0" w:line="240" w:lineRule="auto"/>
              <w:ind w:left="0"/>
              <w:rPr>
                <w:lang w:val="kk-KZ"/>
              </w:rPr>
            </w:pPr>
            <w:r w:rsidRPr="007F4595">
              <w:rPr>
                <w:lang w:val="kk-KZ"/>
              </w:rPr>
              <w:t>11. Жұмыстың жаңа жүйесіне көшу маған көп қолайсыздықтар туғызбайды.</w:t>
            </w:r>
          </w:p>
        </w:tc>
        <w:tc>
          <w:tcPr>
            <w:tcW w:w="1418" w:type="dxa"/>
            <w:tcBorders>
              <w:top w:val="outset" w:sz="6" w:space="0" w:color="auto"/>
              <w:left w:val="outset" w:sz="6" w:space="0" w:color="auto"/>
              <w:bottom w:val="outset" w:sz="6" w:space="0" w:color="auto"/>
              <w:right w:val="outset" w:sz="6" w:space="0" w:color="auto"/>
            </w:tcBorders>
            <w:vAlign w:val="center"/>
          </w:tcPr>
          <w:p w14:paraId="50AF3FF6"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6E35909D"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7F9C57B"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6419CFA1"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0F1A358D"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063AB85" w14:textId="77777777" w:rsidR="009D798D" w:rsidRPr="007F4595" w:rsidRDefault="009D798D" w:rsidP="007F4595">
            <w:pPr>
              <w:pStyle w:val="a7"/>
              <w:spacing w:after="0" w:line="240" w:lineRule="auto"/>
              <w:ind w:left="0"/>
              <w:rPr>
                <w:lang w:val="kk-KZ"/>
              </w:rPr>
            </w:pPr>
            <w:r w:rsidRPr="007F4595">
              <w:rPr>
                <w:lang w:val="kk-KZ"/>
              </w:rPr>
              <w:t xml:space="preserve">12. Маған, тіпті жақын адамдардың әсерінен де, қабылдаған шешімімнен бас тарту қиын. </w:t>
            </w:r>
          </w:p>
        </w:tc>
        <w:tc>
          <w:tcPr>
            <w:tcW w:w="1418" w:type="dxa"/>
            <w:tcBorders>
              <w:top w:val="outset" w:sz="6" w:space="0" w:color="auto"/>
              <w:left w:val="outset" w:sz="6" w:space="0" w:color="auto"/>
              <w:bottom w:val="outset" w:sz="6" w:space="0" w:color="auto"/>
              <w:right w:val="outset" w:sz="6" w:space="0" w:color="auto"/>
            </w:tcBorders>
            <w:vAlign w:val="center"/>
          </w:tcPr>
          <w:p w14:paraId="5AB7D073"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8C4C263"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F623E6A"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470111F1"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1B0E59CA"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B852462" w14:textId="77777777" w:rsidR="009D798D" w:rsidRPr="007F4595" w:rsidRDefault="009D798D" w:rsidP="007F4595">
            <w:pPr>
              <w:pStyle w:val="a7"/>
              <w:spacing w:after="0" w:line="240" w:lineRule="auto"/>
              <w:ind w:left="0"/>
              <w:rPr>
                <w:lang w:val="kk-KZ"/>
              </w:rPr>
            </w:pPr>
            <w:r w:rsidRPr="007F4595">
              <w:rPr>
                <w:lang w:val="kk-KZ"/>
              </w:rPr>
              <w:t>13. Мен өзімді «Жеті рет өлшеп, бір рет кес» деген өмірлік қағидасы бар адамдар қатарына жатқызбаймын.</w:t>
            </w:r>
          </w:p>
        </w:tc>
        <w:tc>
          <w:tcPr>
            <w:tcW w:w="1418" w:type="dxa"/>
            <w:tcBorders>
              <w:top w:val="outset" w:sz="6" w:space="0" w:color="auto"/>
              <w:left w:val="outset" w:sz="6" w:space="0" w:color="auto"/>
              <w:bottom w:val="outset" w:sz="6" w:space="0" w:color="auto"/>
              <w:right w:val="outset" w:sz="6" w:space="0" w:color="auto"/>
            </w:tcBorders>
            <w:vAlign w:val="center"/>
          </w:tcPr>
          <w:p w14:paraId="3DD1AC5A"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2FCDD023"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5B6A795"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4B47C2F0"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32C8EA5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09763BE" w14:textId="77777777" w:rsidR="009D798D" w:rsidRPr="007F4595" w:rsidRDefault="009D798D" w:rsidP="007F4595">
            <w:pPr>
              <w:pStyle w:val="a7"/>
              <w:spacing w:after="0" w:line="240" w:lineRule="auto"/>
              <w:ind w:left="0"/>
              <w:rPr>
                <w:lang w:val="kk-KZ"/>
              </w:rPr>
            </w:pPr>
            <w:r w:rsidRPr="007F4595">
              <w:rPr>
                <w:lang w:val="kk-KZ"/>
              </w:rPr>
              <w:t xml:space="preserve">14. Маған қамқорлық жасағанды және мен үшін шешім қабылдағанды ұнатпаймын.  </w:t>
            </w:r>
          </w:p>
        </w:tc>
        <w:tc>
          <w:tcPr>
            <w:tcW w:w="1418" w:type="dxa"/>
            <w:tcBorders>
              <w:top w:val="outset" w:sz="6" w:space="0" w:color="auto"/>
              <w:left w:val="outset" w:sz="6" w:space="0" w:color="auto"/>
              <w:bottom w:val="outset" w:sz="6" w:space="0" w:color="auto"/>
              <w:right w:val="outset" w:sz="6" w:space="0" w:color="auto"/>
            </w:tcBorders>
            <w:vAlign w:val="center"/>
          </w:tcPr>
          <w:p w14:paraId="1ADA1CD5"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3C90E2AF"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D551C1B"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65240B0D"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2F468CA"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60D38FD4" w14:textId="77777777" w:rsidR="009D798D" w:rsidRPr="007F4595" w:rsidRDefault="009D798D" w:rsidP="007F4595">
            <w:pPr>
              <w:pStyle w:val="a7"/>
              <w:spacing w:after="0" w:line="240" w:lineRule="auto"/>
              <w:ind w:left="0"/>
              <w:rPr>
                <w:lang w:val="kk-KZ"/>
              </w:rPr>
            </w:pPr>
            <w:r w:rsidRPr="007F4595">
              <w:rPr>
                <w:lang w:val="kk-KZ"/>
              </w:rPr>
              <w:t>15. Мен өз болашағым туралы көп ойланғанды ұнатпаймын.</w:t>
            </w:r>
          </w:p>
        </w:tc>
        <w:tc>
          <w:tcPr>
            <w:tcW w:w="1418" w:type="dxa"/>
            <w:tcBorders>
              <w:top w:val="outset" w:sz="6" w:space="0" w:color="auto"/>
              <w:left w:val="outset" w:sz="6" w:space="0" w:color="auto"/>
              <w:bottom w:val="outset" w:sz="6" w:space="0" w:color="auto"/>
              <w:right w:val="outset" w:sz="6" w:space="0" w:color="auto"/>
            </w:tcBorders>
            <w:vAlign w:val="center"/>
          </w:tcPr>
          <w:p w14:paraId="2F41B200"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065678C1"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3E6333EB"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7ECB93DC"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540F264B"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5564EF9D" w14:textId="77777777" w:rsidR="009D798D" w:rsidRPr="007F4595" w:rsidRDefault="009D798D" w:rsidP="007F4595">
            <w:pPr>
              <w:pStyle w:val="a7"/>
              <w:spacing w:after="0" w:line="240" w:lineRule="auto"/>
              <w:ind w:left="0"/>
              <w:rPr>
                <w:lang w:val="kk-KZ"/>
              </w:rPr>
            </w:pPr>
            <w:r w:rsidRPr="007F4595">
              <w:rPr>
                <w:lang w:val="kk-KZ"/>
              </w:rPr>
              <w:t>16. Жаңа киім кигенде мен өзімді көбінесе ыңғайсыз сезінемін.</w:t>
            </w:r>
          </w:p>
        </w:tc>
        <w:tc>
          <w:tcPr>
            <w:tcW w:w="1418" w:type="dxa"/>
            <w:tcBorders>
              <w:top w:val="outset" w:sz="6" w:space="0" w:color="auto"/>
              <w:left w:val="outset" w:sz="6" w:space="0" w:color="auto"/>
              <w:bottom w:val="outset" w:sz="6" w:space="0" w:color="auto"/>
              <w:right w:val="outset" w:sz="6" w:space="0" w:color="auto"/>
            </w:tcBorders>
            <w:vAlign w:val="center"/>
          </w:tcPr>
          <w:p w14:paraId="1C4938E6"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40188162"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7285E6D"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32BB3C90"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2577D20"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643CFE1C" w14:textId="77777777" w:rsidR="009D798D" w:rsidRPr="007F4595" w:rsidRDefault="009D798D" w:rsidP="007F4595">
            <w:pPr>
              <w:pStyle w:val="a7"/>
              <w:spacing w:after="0" w:line="240" w:lineRule="auto"/>
              <w:ind w:left="0"/>
              <w:rPr>
                <w:lang w:val="kk-KZ"/>
              </w:rPr>
            </w:pPr>
            <w:r w:rsidRPr="007F4595">
              <w:rPr>
                <w:lang w:val="kk-KZ"/>
              </w:rPr>
              <w:t xml:space="preserve">17. Мен әрқашан өз шығындарымды алдын-ала </w:t>
            </w:r>
            <w:r w:rsidRPr="007F4595">
              <w:rPr>
                <w:lang w:val="kk-KZ"/>
              </w:rPr>
              <w:lastRenderedPageBreak/>
              <w:t>жоспарлаймын, жоспардан тыс бір нәрсе сатып алғанды ұнатпаймын.</w:t>
            </w:r>
          </w:p>
        </w:tc>
        <w:tc>
          <w:tcPr>
            <w:tcW w:w="1418" w:type="dxa"/>
            <w:tcBorders>
              <w:top w:val="outset" w:sz="6" w:space="0" w:color="auto"/>
              <w:left w:val="outset" w:sz="6" w:space="0" w:color="auto"/>
              <w:bottom w:val="outset" w:sz="6" w:space="0" w:color="auto"/>
              <w:right w:val="outset" w:sz="6" w:space="0" w:color="auto"/>
            </w:tcBorders>
            <w:vAlign w:val="center"/>
          </w:tcPr>
          <w:p w14:paraId="12ED6379" w14:textId="77777777" w:rsidR="009D798D" w:rsidRPr="007F4595" w:rsidRDefault="009D798D" w:rsidP="007F4595">
            <w:pPr>
              <w:pStyle w:val="a7"/>
              <w:spacing w:after="0" w:line="240" w:lineRule="auto"/>
              <w:ind w:left="0"/>
              <w:rPr>
                <w:lang w:val="kk-KZ"/>
              </w:rPr>
            </w:pPr>
            <w:r w:rsidRPr="007F4595">
              <w:rPr>
                <w:lang w:val="kk-KZ"/>
              </w:rPr>
              <w:lastRenderedPageBreak/>
              <w:t> </w:t>
            </w:r>
          </w:p>
        </w:tc>
        <w:tc>
          <w:tcPr>
            <w:tcW w:w="1510" w:type="dxa"/>
            <w:tcBorders>
              <w:top w:val="outset" w:sz="6" w:space="0" w:color="auto"/>
              <w:left w:val="outset" w:sz="6" w:space="0" w:color="auto"/>
              <w:bottom w:val="outset" w:sz="6" w:space="0" w:color="auto"/>
              <w:right w:val="outset" w:sz="6" w:space="0" w:color="auto"/>
            </w:tcBorders>
            <w:vAlign w:val="center"/>
          </w:tcPr>
          <w:p w14:paraId="380DD0A1"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50988C2"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9D02CE7"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956C97F"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167FAFC" w14:textId="77777777" w:rsidR="009D798D" w:rsidRPr="007F4595" w:rsidRDefault="009D798D" w:rsidP="007F4595">
            <w:pPr>
              <w:pStyle w:val="a7"/>
              <w:spacing w:after="0" w:line="240" w:lineRule="auto"/>
              <w:ind w:left="0"/>
              <w:rPr>
                <w:lang w:val="kk-KZ"/>
              </w:rPr>
            </w:pPr>
            <w:r w:rsidRPr="007F4595">
              <w:rPr>
                <w:lang w:val="kk-KZ"/>
              </w:rPr>
              <w:lastRenderedPageBreak/>
              <w:t>18. Кездейсоқ жағдайларда не істерімді білмеймін, тәуекелге бармаймын.</w:t>
            </w:r>
          </w:p>
        </w:tc>
        <w:tc>
          <w:tcPr>
            <w:tcW w:w="1418" w:type="dxa"/>
            <w:tcBorders>
              <w:top w:val="outset" w:sz="6" w:space="0" w:color="auto"/>
              <w:left w:val="outset" w:sz="6" w:space="0" w:color="auto"/>
              <w:bottom w:val="outset" w:sz="6" w:space="0" w:color="auto"/>
              <w:right w:val="outset" w:sz="6" w:space="0" w:color="auto"/>
            </w:tcBorders>
            <w:vAlign w:val="center"/>
          </w:tcPr>
          <w:p w14:paraId="5D145E87"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717B37BB"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F160735"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2B1F42EA"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51AD22F4"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17CF9B5" w14:textId="77777777" w:rsidR="009D798D" w:rsidRPr="007F4595" w:rsidRDefault="009D798D" w:rsidP="007F4595">
            <w:pPr>
              <w:pStyle w:val="a7"/>
              <w:spacing w:after="0" w:line="240" w:lineRule="auto"/>
              <w:ind w:left="0"/>
              <w:rPr>
                <w:lang w:val="kk-KZ"/>
              </w:rPr>
            </w:pPr>
            <w:r w:rsidRPr="007F4595">
              <w:rPr>
                <w:lang w:val="kk-KZ"/>
              </w:rPr>
              <w:t xml:space="preserve">19. Менің болашаққа деген көзқарасым жиі өзгереді: біресе жарқын жоспарлар құрамын, біресе болашақ маған түнеріңкі болып көрінеді. </w:t>
            </w:r>
          </w:p>
        </w:tc>
        <w:tc>
          <w:tcPr>
            <w:tcW w:w="1418" w:type="dxa"/>
            <w:tcBorders>
              <w:top w:val="outset" w:sz="6" w:space="0" w:color="auto"/>
              <w:left w:val="outset" w:sz="6" w:space="0" w:color="auto"/>
              <w:bottom w:val="outset" w:sz="6" w:space="0" w:color="auto"/>
              <w:right w:val="outset" w:sz="6" w:space="0" w:color="auto"/>
            </w:tcBorders>
            <w:vAlign w:val="center"/>
          </w:tcPr>
          <w:p w14:paraId="72847628"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EB5E1D4"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2A56141"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D90A8EC"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4508CF48"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A22C47A" w14:textId="77777777" w:rsidR="009D798D" w:rsidRPr="007F4595" w:rsidRDefault="009D798D" w:rsidP="007F4595">
            <w:pPr>
              <w:pStyle w:val="a7"/>
              <w:spacing w:after="0" w:line="240" w:lineRule="auto"/>
              <w:ind w:left="0"/>
              <w:rPr>
                <w:lang w:val="kk-KZ"/>
              </w:rPr>
            </w:pPr>
            <w:r w:rsidRPr="007F4595">
              <w:rPr>
                <w:lang w:val="kk-KZ"/>
              </w:rPr>
              <w:t>20. Мен әрқашан әрекет етпес бұрын мақсатқа жету тәсілдерін мұқият ойластыруға тырысамын.</w:t>
            </w:r>
          </w:p>
        </w:tc>
        <w:tc>
          <w:tcPr>
            <w:tcW w:w="1418" w:type="dxa"/>
            <w:tcBorders>
              <w:top w:val="outset" w:sz="6" w:space="0" w:color="auto"/>
              <w:left w:val="outset" w:sz="6" w:space="0" w:color="auto"/>
              <w:bottom w:val="outset" w:sz="6" w:space="0" w:color="auto"/>
              <w:right w:val="outset" w:sz="6" w:space="0" w:color="auto"/>
            </w:tcBorders>
            <w:vAlign w:val="center"/>
          </w:tcPr>
          <w:p w14:paraId="22D8745C"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64F4A099"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7C1E9BF"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053107E7"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CA4E37B"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E04D6FE" w14:textId="77777777" w:rsidR="009D798D" w:rsidRPr="007F4595" w:rsidRDefault="009D798D" w:rsidP="007F4595">
            <w:pPr>
              <w:pStyle w:val="a7"/>
              <w:spacing w:after="0" w:line="240" w:lineRule="auto"/>
              <w:ind w:left="0"/>
              <w:rPr>
                <w:lang w:val="kk-KZ"/>
              </w:rPr>
            </w:pPr>
            <w:r w:rsidRPr="007F4595">
              <w:rPr>
                <w:lang w:val="kk-KZ"/>
              </w:rPr>
              <w:t>21. Мен тіпті жақын адамдарымнан да тәуелсіз болғым келеді.</w:t>
            </w:r>
          </w:p>
        </w:tc>
        <w:tc>
          <w:tcPr>
            <w:tcW w:w="1418" w:type="dxa"/>
            <w:tcBorders>
              <w:top w:val="outset" w:sz="6" w:space="0" w:color="auto"/>
              <w:left w:val="outset" w:sz="6" w:space="0" w:color="auto"/>
              <w:bottom w:val="outset" w:sz="6" w:space="0" w:color="auto"/>
              <w:right w:val="outset" w:sz="6" w:space="0" w:color="auto"/>
            </w:tcBorders>
            <w:vAlign w:val="center"/>
          </w:tcPr>
          <w:p w14:paraId="1AB8C650"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3D9C9E3D"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3C6F6653"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8B541AA"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A595387"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5CB7E5E2" w14:textId="77777777" w:rsidR="009D798D" w:rsidRPr="007F4595" w:rsidRDefault="009D798D" w:rsidP="007F4595">
            <w:pPr>
              <w:pStyle w:val="a7"/>
              <w:spacing w:after="0" w:line="240" w:lineRule="auto"/>
              <w:ind w:left="0"/>
              <w:rPr>
                <w:lang w:val="kk-KZ"/>
              </w:rPr>
            </w:pPr>
            <w:r w:rsidRPr="007F4595">
              <w:rPr>
                <w:lang w:val="kk-KZ"/>
              </w:rPr>
              <w:t>22. Менің болашаққа жоспарларым әдетте нақты, сондықтан мен оларды өзгерткенді ұнатпаймын.</w:t>
            </w:r>
          </w:p>
        </w:tc>
        <w:tc>
          <w:tcPr>
            <w:tcW w:w="1418" w:type="dxa"/>
            <w:tcBorders>
              <w:top w:val="outset" w:sz="6" w:space="0" w:color="auto"/>
              <w:left w:val="outset" w:sz="6" w:space="0" w:color="auto"/>
              <w:bottom w:val="outset" w:sz="6" w:space="0" w:color="auto"/>
              <w:right w:val="outset" w:sz="6" w:space="0" w:color="auto"/>
            </w:tcBorders>
            <w:vAlign w:val="center"/>
          </w:tcPr>
          <w:p w14:paraId="15FB0737"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A5082F9"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DBD7AEC"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4921A239"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ECA0F29"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3FE62E52" w14:textId="77777777" w:rsidR="009D798D" w:rsidRPr="007F4595" w:rsidRDefault="009D798D" w:rsidP="007F4595">
            <w:pPr>
              <w:pStyle w:val="a7"/>
              <w:spacing w:after="0" w:line="240" w:lineRule="auto"/>
              <w:ind w:left="0"/>
              <w:rPr>
                <w:lang w:val="kk-KZ"/>
              </w:rPr>
            </w:pPr>
            <w:r w:rsidRPr="007F4595">
              <w:rPr>
                <w:lang w:val="kk-KZ"/>
              </w:rPr>
              <w:t xml:space="preserve">23. Демалыстың алғашқы күндерінде тұрмыс салты ауысқан кезінде әрдайым ыңғайсыздық сезімі пайда болады.   </w:t>
            </w:r>
          </w:p>
        </w:tc>
        <w:tc>
          <w:tcPr>
            <w:tcW w:w="1418" w:type="dxa"/>
            <w:tcBorders>
              <w:top w:val="outset" w:sz="6" w:space="0" w:color="auto"/>
              <w:left w:val="outset" w:sz="6" w:space="0" w:color="auto"/>
              <w:bottom w:val="outset" w:sz="6" w:space="0" w:color="auto"/>
              <w:right w:val="outset" w:sz="6" w:space="0" w:color="auto"/>
            </w:tcBorders>
            <w:vAlign w:val="center"/>
          </w:tcPr>
          <w:p w14:paraId="7C8BD62E"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1BA48D1D"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2C64251"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AEADA6B"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4F16296"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8B4A55C" w14:textId="77777777" w:rsidR="009D798D" w:rsidRPr="007F4595" w:rsidRDefault="009D798D" w:rsidP="007F4595">
            <w:pPr>
              <w:pStyle w:val="a7"/>
              <w:spacing w:after="0" w:line="240" w:lineRule="auto"/>
              <w:ind w:left="0"/>
              <w:rPr>
                <w:lang w:val="kk-KZ"/>
              </w:rPr>
            </w:pPr>
            <w:r w:rsidRPr="007F4595">
              <w:rPr>
                <w:lang w:val="kk-KZ"/>
              </w:rPr>
              <w:t>24. Жұмыстың үлкен көлемінде нәтижелердің сапасы сөзсіз өзгереді.</w:t>
            </w:r>
          </w:p>
        </w:tc>
        <w:tc>
          <w:tcPr>
            <w:tcW w:w="1418" w:type="dxa"/>
            <w:tcBorders>
              <w:top w:val="outset" w:sz="6" w:space="0" w:color="auto"/>
              <w:left w:val="outset" w:sz="6" w:space="0" w:color="auto"/>
              <w:bottom w:val="outset" w:sz="6" w:space="0" w:color="auto"/>
              <w:right w:val="outset" w:sz="6" w:space="0" w:color="auto"/>
            </w:tcBorders>
            <w:vAlign w:val="center"/>
          </w:tcPr>
          <w:p w14:paraId="353891DD"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640A426"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08E62FFB"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01CB726D"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68C0010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6B600E07" w14:textId="77777777" w:rsidR="009D798D" w:rsidRPr="007F4595" w:rsidRDefault="009D798D" w:rsidP="007F4595">
            <w:pPr>
              <w:pStyle w:val="a7"/>
              <w:spacing w:after="0" w:line="240" w:lineRule="auto"/>
              <w:ind w:left="0"/>
              <w:rPr>
                <w:lang w:val="kk-KZ"/>
              </w:rPr>
            </w:pPr>
            <w:r w:rsidRPr="007F4595">
              <w:rPr>
                <w:lang w:val="kk-KZ"/>
              </w:rPr>
              <w:t xml:space="preserve">25. Өмірдегі, тіршілік жағдайындағы, тұрмыс салтындағы өзгерістерді ұнатамын.  </w:t>
            </w:r>
          </w:p>
        </w:tc>
        <w:tc>
          <w:tcPr>
            <w:tcW w:w="1418" w:type="dxa"/>
            <w:tcBorders>
              <w:top w:val="outset" w:sz="6" w:space="0" w:color="auto"/>
              <w:left w:val="outset" w:sz="6" w:space="0" w:color="auto"/>
              <w:bottom w:val="outset" w:sz="6" w:space="0" w:color="auto"/>
              <w:right w:val="outset" w:sz="6" w:space="0" w:color="auto"/>
            </w:tcBorders>
            <w:vAlign w:val="center"/>
          </w:tcPr>
          <w:p w14:paraId="5F0704EC"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2B54BE9B"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6D211739"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2984DA86"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410045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8F5164F" w14:textId="77777777" w:rsidR="009D798D" w:rsidRPr="007F4595" w:rsidRDefault="009D798D" w:rsidP="007F4595">
            <w:pPr>
              <w:pStyle w:val="a7"/>
              <w:spacing w:after="0" w:line="240" w:lineRule="auto"/>
              <w:ind w:left="0"/>
              <w:rPr>
                <w:lang w:val="kk-KZ"/>
              </w:rPr>
            </w:pPr>
            <w:r w:rsidRPr="007F4595">
              <w:rPr>
                <w:lang w:val="kk-KZ"/>
              </w:rPr>
              <w:t xml:space="preserve">26. Мен жағдайлардың өзгергенін үнемі уақтылы байқамаймын және соның салдарынан сәтсіздіктерге ұшыраймын. </w:t>
            </w:r>
          </w:p>
        </w:tc>
        <w:tc>
          <w:tcPr>
            <w:tcW w:w="1418" w:type="dxa"/>
            <w:tcBorders>
              <w:top w:val="outset" w:sz="6" w:space="0" w:color="auto"/>
              <w:left w:val="outset" w:sz="6" w:space="0" w:color="auto"/>
              <w:bottom w:val="outset" w:sz="6" w:space="0" w:color="auto"/>
              <w:right w:val="outset" w:sz="6" w:space="0" w:color="auto"/>
            </w:tcBorders>
            <w:vAlign w:val="center"/>
          </w:tcPr>
          <w:p w14:paraId="5D658C38"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1BC1310A"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D83074D"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06BBF76F"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561A827F"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5842F9D" w14:textId="77777777" w:rsidR="009D798D" w:rsidRPr="007F4595" w:rsidRDefault="009D798D" w:rsidP="007F4595">
            <w:pPr>
              <w:pStyle w:val="a7"/>
              <w:spacing w:after="0" w:line="240" w:lineRule="auto"/>
              <w:ind w:left="0"/>
              <w:rPr>
                <w:lang w:val="kk-KZ"/>
              </w:rPr>
            </w:pPr>
            <w:r w:rsidRPr="007F4595">
              <w:rPr>
                <w:lang w:val="kk-KZ"/>
              </w:rPr>
              <w:t xml:space="preserve">27. Кейде өз пікірімнің дұрыстығына сенімсіз болсам да, өз ойымда тұрамын.  </w:t>
            </w:r>
          </w:p>
        </w:tc>
        <w:tc>
          <w:tcPr>
            <w:tcW w:w="1418" w:type="dxa"/>
            <w:tcBorders>
              <w:top w:val="outset" w:sz="6" w:space="0" w:color="auto"/>
              <w:left w:val="outset" w:sz="6" w:space="0" w:color="auto"/>
              <w:bottom w:val="outset" w:sz="6" w:space="0" w:color="auto"/>
              <w:right w:val="outset" w:sz="6" w:space="0" w:color="auto"/>
            </w:tcBorders>
            <w:vAlign w:val="center"/>
          </w:tcPr>
          <w:p w14:paraId="5B236CFB"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7918B5F1"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4408D9CF"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2298AC66"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06C72213"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520D19E1" w14:textId="77777777" w:rsidR="009D798D" w:rsidRPr="007F4595" w:rsidRDefault="009D798D" w:rsidP="007F4595">
            <w:pPr>
              <w:pStyle w:val="a7"/>
              <w:spacing w:after="0" w:line="240" w:lineRule="auto"/>
              <w:ind w:left="0"/>
              <w:rPr>
                <w:lang w:val="kk-KZ"/>
              </w:rPr>
            </w:pPr>
            <w:r w:rsidRPr="007F4595">
              <w:rPr>
                <w:lang w:val="kk-KZ"/>
              </w:rPr>
              <w:t>28. Мен күні бұрын құрылған жоспарды ұстанғанды ұнатамын.</w:t>
            </w:r>
          </w:p>
        </w:tc>
        <w:tc>
          <w:tcPr>
            <w:tcW w:w="1418" w:type="dxa"/>
            <w:tcBorders>
              <w:top w:val="outset" w:sz="6" w:space="0" w:color="auto"/>
              <w:left w:val="outset" w:sz="6" w:space="0" w:color="auto"/>
              <w:bottom w:val="outset" w:sz="6" w:space="0" w:color="auto"/>
              <w:right w:val="outset" w:sz="6" w:space="0" w:color="auto"/>
            </w:tcBorders>
            <w:vAlign w:val="center"/>
          </w:tcPr>
          <w:p w14:paraId="5BA69B1D"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2199813A"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8FF51CF"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5F22D78"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5895316F"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072DF56" w14:textId="77777777" w:rsidR="009D798D" w:rsidRPr="007F4595" w:rsidRDefault="009D798D" w:rsidP="007F4595">
            <w:pPr>
              <w:pStyle w:val="a7"/>
              <w:spacing w:after="0" w:line="240" w:lineRule="auto"/>
              <w:ind w:left="0"/>
              <w:rPr>
                <w:lang w:val="kk-KZ"/>
              </w:rPr>
            </w:pPr>
            <w:r w:rsidRPr="007F4595">
              <w:rPr>
                <w:lang w:val="kk-KZ"/>
              </w:rPr>
              <w:t>29. Арадағы қатынасты анықтамас бұрын, жанжалды жеңудің әр түрлі тәсілдерін елестетуге тырысамын.</w:t>
            </w:r>
          </w:p>
        </w:tc>
        <w:tc>
          <w:tcPr>
            <w:tcW w:w="1418" w:type="dxa"/>
            <w:tcBorders>
              <w:top w:val="outset" w:sz="6" w:space="0" w:color="auto"/>
              <w:left w:val="outset" w:sz="6" w:space="0" w:color="auto"/>
              <w:bottom w:val="outset" w:sz="6" w:space="0" w:color="auto"/>
              <w:right w:val="outset" w:sz="6" w:space="0" w:color="auto"/>
            </w:tcBorders>
            <w:vAlign w:val="center"/>
          </w:tcPr>
          <w:p w14:paraId="71EEB510"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6DA52A4F"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74551082"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7E673625"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265DC79"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6E96633C" w14:textId="77777777" w:rsidR="009D798D" w:rsidRPr="007F4595" w:rsidRDefault="009D798D" w:rsidP="007F4595">
            <w:pPr>
              <w:pStyle w:val="a7"/>
              <w:spacing w:after="0" w:line="240" w:lineRule="auto"/>
              <w:ind w:left="0"/>
              <w:rPr>
                <w:lang w:val="kk-KZ"/>
              </w:rPr>
            </w:pPr>
            <w:r w:rsidRPr="007F4595">
              <w:rPr>
                <w:lang w:val="kk-KZ"/>
              </w:rPr>
              <w:t>30. Сәтсіздікке кез болған жағдайда мен әрқашан не нәрсе дұрыс жасалмағанын іздеймін.</w:t>
            </w:r>
          </w:p>
        </w:tc>
        <w:tc>
          <w:tcPr>
            <w:tcW w:w="1418" w:type="dxa"/>
            <w:tcBorders>
              <w:top w:val="outset" w:sz="6" w:space="0" w:color="auto"/>
              <w:left w:val="outset" w:sz="6" w:space="0" w:color="auto"/>
              <w:bottom w:val="outset" w:sz="6" w:space="0" w:color="auto"/>
              <w:right w:val="outset" w:sz="6" w:space="0" w:color="auto"/>
            </w:tcBorders>
            <w:vAlign w:val="center"/>
          </w:tcPr>
          <w:p w14:paraId="1A69F4ED"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6DE5F2F3"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29A63FBA"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69E78854"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AEF18DD"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8C8059E" w14:textId="77777777" w:rsidR="009D798D" w:rsidRPr="007F4595" w:rsidRDefault="009D798D" w:rsidP="007F4595">
            <w:pPr>
              <w:pStyle w:val="a7"/>
              <w:spacing w:after="0" w:line="240" w:lineRule="auto"/>
              <w:ind w:left="0"/>
              <w:rPr>
                <w:lang w:val="kk-KZ"/>
              </w:rPr>
            </w:pPr>
            <w:r w:rsidRPr="007F4595">
              <w:rPr>
                <w:lang w:val="kk-KZ"/>
              </w:rPr>
              <w:t xml:space="preserve">31. Өз жоспарларыма біреуді қатыстырғанды ұнатпаймын, бөтен біреулердің  кеңестерін </w:t>
            </w:r>
            <w:r w:rsidRPr="007F4595">
              <w:rPr>
                <w:lang w:val="kk-KZ"/>
              </w:rPr>
              <w:lastRenderedPageBreak/>
              <w:t>сирек тыңдаймын.</w:t>
            </w:r>
          </w:p>
        </w:tc>
        <w:tc>
          <w:tcPr>
            <w:tcW w:w="1418" w:type="dxa"/>
            <w:tcBorders>
              <w:top w:val="outset" w:sz="6" w:space="0" w:color="auto"/>
              <w:left w:val="outset" w:sz="6" w:space="0" w:color="auto"/>
              <w:bottom w:val="outset" w:sz="6" w:space="0" w:color="auto"/>
              <w:right w:val="outset" w:sz="6" w:space="0" w:color="auto"/>
            </w:tcBorders>
            <w:vAlign w:val="center"/>
          </w:tcPr>
          <w:p w14:paraId="3C8C5B63" w14:textId="77777777" w:rsidR="009D798D" w:rsidRPr="007F4595" w:rsidRDefault="009D798D" w:rsidP="007F4595">
            <w:pPr>
              <w:pStyle w:val="a7"/>
              <w:spacing w:after="0" w:line="240" w:lineRule="auto"/>
              <w:ind w:left="0"/>
              <w:rPr>
                <w:lang w:val="kk-KZ"/>
              </w:rPr>
            </w:pPr>
            <w:r w:rsidRPr="007F4595">
              <w:rPr>
                <w:lang w:val="kk-KZ"/>
              </w:rPr>
              <w:lastRenderedPageBreak/>
              <w:t> </w:t>
            </w:r>
          </w:p>
        </w:tc>
        <w:tc>
          <w:tcPr>
            <w:tcW w:w="1510" w:type="dxa"/>
            <w:tcBorders>
              <w:top w:val="outset" w:sz="6" w:space="0" w:color="auto"/>
              <w:left w:val="outset" w:sz="6" w:space="0" w:color="auto"/>
              <w:bottom w:val="outset" w:sz="6" w:space="0" w:color="auto"/>
              <w:right w:val="outset" w:sz="6" w:space="0" w:color="auto"/>
            </w:tcBorders>
            <w:vAlign w:val="center"/>
          </w:tcPr>
          <w:p w14:paraId="6F9AA866"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1B3B3D2E"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4AA6C562"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94A8168"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199D570" w14:textId="77777777" w:rsidR="009D798D" w:rsidRPr="007F4595" w:rsidRDefault="009D798D" w:rsidP="007F4595">
            <w:pPr>
              <w:pStyle w:val="a7"/>
              <w:spacing w:after="0" w:line="240" w:lineRule="auto"/>
              <w:ind w:left="0"/>
              <w:rPr>
                <w:lang w:val="kk-KZ"/>
              </w:rPr>
            </w:pPr>
            <w:r w:rsidRPr="007F4595">
              <w:rPr>
                <w:lang w:val="kk-KZ"/>
              </w:rPr>
              <w:lastRenderedPageBreak/>
              <w:t>32. Менің ойымша, ең дұрыс ұстаным: алдымен соғысқа кірісіп, одан кейін жеңудің амалын іздеу.</w:t>
            </w:r>
          </w:p>
        </w:tc>
        <w:tc>
          <w:tcPr>
            <w:tcW w:w="1418" w:type="dxa"/>
            <w:tcBorders>
              <w:top w:val="outset" w:sz="6" w:space="0" w:color="auto"/>
              <w:left w:val="outset" w:sz="6" w:space="0" w:color="auto"/>
              <w:bottom w:val="outset" w:sz="6" w:space="0" w:color="auto"/>
              <w:right w:val="outset" w:sz="6" w:space="0" w:color="auto"/>
            </w:tcBorders>
            <w:vAlign w:val="center"/>
          </w:tcPr>
          <w:p w14:paraId="459E0CF8"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5B64536B"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32E11B18"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00D93ECA"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0E879F2E"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A534B33" w14:textId="77777777" w:rsidR="009D798D" w:rsidRPr="007F4595" w:rsidRDefault="009D798D" w:rsidP="007F4595">
            <w:pPr>
              <w:pStyle w:val="a7"/>
              <w:spacing w:after="0" w:line="240" w:lineRule="auto"/>
              <w:ind w:left="0"/>
              <w:rPr>
                <w:lang w:val="kk-KZ"/>
              </w:rPr>
            </w:pPr>
            <w:r w:rsidRPr="007F4595">
              <w:rPr>
                <w:lang w:val="kk-KZ"/>
              </w:rPr>
              <w:t>33. Мен болашақ туралы армандағанды ұнатамын, бірақ бұл шындықтан гөрі қиял.</w:t>
            </w:r>
          </w:p>
        </w:tc>
        <w:tc>
          <w:tcPr>
            <w:tcW w:w="1418" w:type="dxa"/>
            <w:tcBorders>
              <w:top w:val="outset" w:sz="6" w:space="0" w:color="auto"/>
              <w:left w:val="outset" w:sz="6" w:space="0" w:color="auto"/>
              <w:bottom w:val="outset" w:sz="6" w:space="0" w:color="auto"/>
              <w:right w:val="outset" w:sz="6" w:space="0" w:color="auto"/>
            </w:tcBorders>
            <w:vAlign w:val="center"/>
          </w:tcPr>
          <w:p w14:paraId="5878AF64"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28ED78F1"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39457D08"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39DA80AF"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48A265D9"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03F266E1" w14:textId="77777777" w:rsidR="009D798D" w:rsidRPr="007F4595" w:rsidRDefault="009D798D" w:rsidP="007F4595">
            <w:pPr>
              <w:pStyle w:val="a7"/>
              <w:spacing w:after="0" w:line="240" w:lineRule="auto"/>
              <w:ind w:left="0"/>
              <w:rPr>
                <w:lang w:val="kk-KZ"/>
              </w:rPr>
            </w:pPr>
            <w:r w:rsidRPr="007F4595">
              <w:rPr>
                <w:lang w:val="kk-KZ"/>
              </w:rPr>
              <w:t>34. Мен өзім және өз жұмысым туралы әрқашан жолдастарымның пікірін ескеруге тырысамын.</w:t>
            </w:r>
          </w:p>
        </w:tc>
        <w:tc>
          <w:tcPr>
            <w:tcW w:w="1418" w:type="dxa"/>
            <w:tcBorders>
              <w:top w:val="outset" w:sz="6" w:space="0" w:color="auto"/>
              <w:left w:val="outset" w:sz="6" w:space="0" w:color="auto"/>
              <w:bottom w:val="outset" w:sz="6" w:space="0" w:color="auto"/>
              <w:right w:val="outset" w:sz="6" w:space="0" w:color="auto"/>
            </w:tcBorders>
            <w:vAlign w:val="center"/>
          </w:tcPr>
          <w:p w14:paraId="05617DF0"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08291C82"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2C37632C"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63E44E72"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53E88AB"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92A0808" w14:textId="77777777" w:rsidR="009D798D" w:rsidRPr="007F4595" w:rsidRDefault="009D798D" w:rsidP="007F4595">
            <w:pPr>
              <w:pStyle w:val="a7"/>
              <w:spacing w:after="0" w:line="240" w:lineRule="auto"/>
              <w:ind w:left="0"/>
              <w:rPr>
                <w:lang w:val="kk-KZ"/>
              </w:rPr>
            </w:pPr>
            <w:r w:rsidRPr="007F4595">
              <w:rPr>
                <w:lang w:val="kk-KZ"/>
              </w:rPr>
              <w:t xml:space="preserve">35. Егер мен өзім үшін маңызды бір нәрсемен айналысып жатсам, онда кез-келген жағдайда жұмыс істей аламын. </w:t>
            </w:r>
          </w:p>
        </w:tc>
        <w:tc>
          <w:tcPr>
            <w:tcW w:w="1418" w:type="dxa"/>
            <w:tcBorders>
              <w:top w:val="outset" w:sz="6" w:space="0" w:color="auto"/>
              <w:left w:val="outset" w:sz="6" w:space="0" w:color="auto"/>
              <w:bottom w:val="outset" w:sz="6" w:space="0" w:color="auto"/>
              <w:right w:val="outset" w:sz="6" w:space="0" w:color="auto"/>
            </w:tcBorders>
            <w:vAlign w:val="center"/>
          </w:tcPr>
          <w:p w14:paraId="7C82D858"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42B2A613"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A99F55A"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F665E5A"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9B76ADA"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B0E107D" w14:textId="77777777" w:rsidR="009D798D" w:rsidRPr="007F4595" w:rsidRDefault="009D798D" w:rsidP="007F4595">
            <w:pPr>
              <w:pStyle w:val="a7"/>
              <w:spacing w:after="0" w:line="240" w:lineRule="auto"/>
              <w:ind w:left="0"/>
              <w:rPr>
                <w:lang w:val="kk-KZ"/>
              </w:rPr>
            </w:pPr>
            <w:r w:rsidRPr="007F4595">
              <w:rPr>
                <w:lang w:val="kk-KZ"/>
              </w:rPr>
              <w:t xml:space="preserve">36. Маңызды оқиғаларды күтуде, мен жағдайдың қандай болмасын дамуындағы өз іс-әрекеттерімнің реттілігін алдын-ала елестетуге тырысамын.   </w:t>
            </w:r>
          </w:p>
        </w:tc>
        <w:tc>
          <w:tcPr>
            <w:tcW w:w="1418" w:type="dxa"/>
            <w:tcBorders>
              <w:top w:val="outset" w:sz="6" w:space="0" w:color="auto"/>
              <w:left w:val="outset" w:sz="6" w:space="0" w:color="auto"/>
              <w:bottom w:val="outset" w:sz="6" w:space="0" w:color="auto"/>
              <w:right w:val="outset" w:sz="6" w:space="0" w:color="auto"/>
            </w:tcBorders>
            <w:vAlign w:val="center"/>
          </w:tcPr>
          <w:p w14:paraId="659B7BBA"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18E67334"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BDE4331"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78C49C91"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1659692"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C8AF08D" w14:textId="77777777" w:rsidR="009D798D" w:rsidRPr="007F4595" w:rsidRDefault="009D798D" w:rsidP="007F4595">
            <w:pPr>
              <w:pStyle w:val="a7"/>
              <w:spacing w:after="0" w:line="240" w:lineRule="auto"/>
              <w:ind w:left="0"/>
              <w:rPr>
                <w:lang w:val="kk-KZ"/>
              </w:rPr>
            </w:pPr>
            <w:r w:rsidRPr="007F4595">
              <w:rPr>
                <w:lang w:val="kk-KZ"/>
              </w:rPr>
              <w:t xml:space="preserve">37. Іске кіріспес бұрын, мен оны орындау шарттары мен оған қатысты жағдайлар туралы толық ақпарат жинауым керек.  </w:t>
            </w:r>
          </w:p>
        </w:tc>
        <w:tc>
          <w:tcPr>
            <w:tcW w:w="1418" w:type="dxa"/>
            <w:tcBorders>
              <w:top w:val="outset" w:sz="6" w:space="0" w:color="auto"/>
              <w:left w:val="outset" w:sz="6" w:space="0" w:color="auto"/>
              <w:bottom w:val="outset" w:sz="6" w:space="0" w:color="auto"/>
              <w:right w:val="outset" w:sz="6" w:space="0" w:color="auto"/>
            </w:tcBorders>
            <w:vAlign w:val="center"/>
          </w:tcPr>
          <w:p w14:paraId="793B5CBC"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7561A0E3"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3D6629C3"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35CFD14"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908AA82"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614E429E" w14:textId="77777777" w:rsidR="009D798D" w:rsidRPr="007F4595" w:rsidRDefault="009D798D" w:rsidP="007F4595">
            <w:pPr>
              <w:pStyle w:val="a7"/>
              <w:spacing w:after="0" w:line="240" w:lineRule="auto"/>
              <w:ind w:left="0"/>
            </w:pPr>
            <w:r w:rsidRPr="007F4595">
              <w:t xml:space="preserve">38. </w:t>
            </w:r>
            <w:r w:rsidRPr="007F4595">
              <w:rPr>
                <w:lang w:val="kk-KZ"/>
              </w:rPr>
              <w:t>Мен басталған істен өте сирек бас тартамын.</w:t>
            </w:r>
          </w:p>
        </w:tc>
        <w:tc>
          <w:tcPr>
            <w:tcW w:w="1418" w:type="dxa"/>
            <w:tcBorders>
              <w:top w:val="outset" w:sz="6" w:space="0" w:color="auto"/>
              <w:left w:val="outset" w:sz="6" w:space="0" w:color="auto"/>
              <w:bottom w:val="outset" w:sz="6" w:space="0" w:color="auto"/>
              <w:right w:val="outset" w:sz="6" w:space="0" w:color="auto"/>
            </w:tcBorders>
            <w:vAlign w:val="center"/>
          </w:tcPr>
          <w:p w14:paraId="125E90AD" w14:textId="77777777" w:rsidR="009D798D" w:rsidRPr="007F4595" w:rsidRDefault="009D798D" w:rsidP="007F4595">
            <w:pPr>
              <w:pStyle w:val="a7"/>
              <w:spacing w:after="0" w:line="240" w:lineRule="auto"/>
              <w:ind w:left="0"/>
            </w:pPr>
            <w:r w:rsidRPr="007F4595">
              <w:t> </w:t>
            </w:r>
          </w:p>
        </w:tc>
        <w:tc>
          <w:tcPr>
            <w:tcW w:w="1510" w:type="dxa"/>
            <w:tcBorders>
              <w:top w:val="outset" w:sz="6" w:space="0" w:color="auto"/>
              <w:left w:val="outset" w:sz="6" w:space="0" w:color="auto"/>
              <w:bottom w:val="outset" w:sz="6" w:space="0" w:color="auto"/>
              <w:right w:val="outset" w:sz="6" w:space="0" w:color="auto"/>
            </w:tcBorders>
            <w:vAlign w:val="center"/>
          </w:tcPr>
          <w:p w14:paraId="50E0F831" w14:textId="77777777" w:rsidR="009D798D" w:rsidRPr="007F4595" w:rsidRDefault="009D798D" w:rsidP="007F4595">
            <w:pPr>
              <w:pStyle w:val="a7"/>
              <w:spacing w:after="0" w:line="240" w:lineRule="auto"/>
              <w:ind w:left="0"/>
            </w:pPr>
            <w:r w:rsidRPr="007F4595">
              <w:t> </w:t>
            </w:r>
          </w:p>
        </w:tc>
        <w:tc>
          <w:tcPr>
            <w:tcW w:w="1466" w:type="dxa"/>
            <w:tcBorders>
              <w:top w:val="outset" w:sz="6" w:space="0" w:color="auto"/>
              <w:left w:val="outset" w:sz="6" w:space="0" w:color="auto"/>
              <w:bottom w:val="outset" w:sz="6" w:space="0" w:color="auto"/>
              <w:right w:val="outset" w:sz="6" w:space="0" w:color="auto"/>
            </w:tcBorders>
            <w:vAlign w:val="center"/>
          </w:tcPr>
          <w:p w14:paraId="619E443E" w14:textId="77777777" w:rsidR="009D798D" w:rsidRPr="007F4595" w:rsidRDefault="009D798D" w:rsidP="007F4595">
            <w:pPr>
              <w:pStyle w:val="a7"/>
              <w:spacing w:after="0" w:line="240" w:lineRule="auto"/>
              <w:ind w:left="0"/>
            </w:pPr>
            <w:r w:rsidRPr="007F4595">
              <w:t> </w:t>
            </w:r>
          </w:p>
        </w:tc>
        <w:tc>
          <w:tcPr>
            <w:tcW w:w="1418" w:type="dxa"/>
            <w:tcBorders>
              <w:top w:val="outset" w:sz="6" w:space="0" w:color="auto"/>
              <w:left w:val="outset" w:sz="6" w:space="0" w:color="auto"/>
              <w:bottom w:val="outset" w:sz="6" w:space="0" w:color="auto"/>
              <w:right w:val="outset" w:sz="6" w:space="0" w:color="auto"/>
            </w:tcBorders>
            <w:vAlign w:val="center"/>
          </w:tcPr>
          <w:p w14:paraId="0FACF391" w14:textId="77777777" w:rsidR="009D798D" w:rsidRPr="007F4595" w:rsidRDefault="009D798D" w:rsidP="007F4595">
            <w:pPr>
              <w:pStyle w:val="a7"/>
              <w:spacing w:after="0" w:line="240" w:lineRule="auto"/>
              <w:ind w:left="0"/>
            </w:pPr>
            <w:r w:rsidRPr="007F4595">
              <w:t> </w:t>
            </w:r>
          </w:p>
        </w:tc>
      </w:tr>
      <w:tr w:rsidR="009D798D" w:rsidRPr="007F4595" w14:paraId="7C9CD31E"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5C823D34" w14:textId="77777777" w:rsidR="009D798D" w:rsidRPr="007F4595" w:rsidRDefault="009D798D" w:rsidP="007F4595">
            <w:pPr>
              <w:pStyle w:val="a7"/>
              <w:spacing w:after="0" w:line="240" w:lineRule="auto"/>
              <w:ind w:left="0"/>
            </w:pPr>
            <w:r w:rsidRPr="007F4595">
              <w:t xml:space="preserve">39. </w:t>
            </w:r>
            <w:r w:rsidRPr="007F4595">
              <w:rPr>
                <w:lang w:val="kk-KZ"/>
              </w:rPr>
              <w:t>Шаршаған және өзімді жайсыз сезінген кезімде өзімнің  міндеттемелеріме көбінесе ұқыпсыз қараймын.</w:t>
            </w:r>
          </w:p>
        </w:tc>
        <w:tc>
          <w:tcPr>
            <w:tcW w:w="1418" w:type="dxa"/>
            <w:tcBorders>
              <w:top w:val="outset" w:sz="6" w:space="0" w:color="auto"/>
              <w:left w:val="outset" w:sz="6" w:space="0" w:color="auto"/>
              <w:bottom w:val="outset" w:sz="6" w:space="0" w:color="auto"/>
              <w:right w:val="outset" w:sz="6" w:space="0" w:color="auto"/>
            </w:tcBorders>
            <w:vAlign w:val="center"/>
          </w:tcPr>
          <w:p w14:paraId="0B72D706" w14:textId="77777777" w:rsidR="009D798D" w:rsidRPr="007F4595" w:rsidRDefault="009D798D" w:rsidP="007F4595">
            <w:pPr>
              <w:pStyle w:val="a7"/>
              <w:spacing w:after="0" w:line="240" w:lineRule="auto"/>
              <w:ind w:left="0"/>
            </w:pPr>
            <w:r w:rsidRPr="007F4595">
              <w:t> </w:t>
            </w:r>
          </w:p>
        </w:tc>
        <w:tc>
          <w:tcPr>
            <w:tcW w:w="1510" w:type="dxa"/>
            <w:tcBorders>
              <w:top w:val="outset" w:sz="6" w:space="0" w:color="auto"/>
              <w:left w:val="outset" w:sz="6" w:space="0" w:color="auto"/>
              <w:bottom w:val="outset" w:sz="6" w:space="0" w:color="auto"/>
              <w:right w:val="outset" w:sz="6" w:space="0" w:color="auto"/>
            </w:tcBorders>
            <w:vAlign w:val="center"/>
          </w:tcPr>
          <w:p w14:paraId="4FAFC092" w14:textId="77777777" w:rsidR="009D798D" w:rsidRPr="007F4595" w:rsidRDefault="009D798D" w:rsidP="007F4595">
            <w:pPr>
              <w:pStyle w:val="a7"/>
              <w:spacing w:after="0" w:line="240" w:lineRule="auto"/>
              <w:ind w:left="0"/>
            </w:pPr>
            <w:r w:rsidRPr="007F4595">
              <w:t> </w:t>
            </w:r>
          </w:p>
        </w:tc>
        <w:tc>
          <w:tcPr>
            <w:tcW w:w="1466" w:type="dxa"/>
            <w:tcBorders>
              <w:top w:val="outset" w:sz="6" w:space="0" w:color="auto"/>
              <w:left w:val="outset" w:sz="6" w:space="0" w:color="auto"/>
              <w:bottom w:val="outset" w:sz="6" w:space="0" w:color="auto"/>
              <w:right w:val="outset" w:sz="6" w:space="0" w:color="auto"/>
            </w:tcBorders>
            <w:vAlign w:val="center"/>
          </w:tcPr>
          <w:p w14:paraId="247B6E24" w14:textId="77777777" w:rsidR="009D798D" w:rsidRPr="007F4595" w:rsidRDefault="009D798D" w:rsidP="007F4595">
            <w:pPr>
              <w:pStyle w:val="a7"/>
              <w:spacing w:after="0" w:line="240" w:lineRule="auto"/>
              <w:ind w:left="0"/>
            </w:pPr>
            <w:r w:rsidRPr="007F4595">
              <w:t> </w:t>
            </w:r>
          </w:p>
        </w:tc>
        <w:tc>
          <w:tcPr>
            <w:tcW w:w="1418" w:type="dxa"/>
            <w:tcBorders>
              <w:top w:val="outset" w:sz="6" w:space="0" w:color="auto"/>
              <w:left w:val="outset" w:sz="6" w:space="0" w:color="auto"/>
              <w:bottom w:val="outset" w:sz="6" w:space="0" w:color="auto"/>
              <w:right w:val="outset" w:sz="6" w:space="0" w:color="auto"/>
            </w:tcBorders>
            <w:vAlign w:val="center"/>
          </w:tcPr>
          <w:p w14:paraId="2E3D3166" w14:textId="77777777" w:rsidR="009D798D" w:rsidRPr="007F4595" w:rsidRDefault="009D798D" w:rsidP="007F4595">
            <w:pPr>
              <w:pStyle w:val="a7"/>
              <w:spacing w:after="0" w:line="240" w:lineRule="auto"/>
              <w:ind w:left="0"/>
            </w:pPr>
            <w:r w:rsidRPr="007F4595">
              <w:t> </w:t>
            </w:r>
          </w:p>
        </w:tc>
      </w:tr>
      <w:tr w:rsidR="009D798D" w:rsidRPr="007F4595" w14:paraId="662AF909"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75C2787" w14:textId="77777777" w:rsidR="009D798D" w:rsidRPr="007F4595" w:rsidRDefault="009D798D" w:rsidP="007F4595">
            <w:pPr>
              <w:pStyle w:val="a7"/>
              <w:spacing w:after="0" w:line="240" w:lineRule="auto"/>
              <w:ind w:left="0"/>
            </w:pPr>
            <w:r w:rsidRPr="007F4595">
              <w:t xml:space="preserve">40. </w:t>
            </w:r>
            <w:r w:rsidRPr="007F4595">
              <w:rPr>
                <w:lang w:val="kk-KZ"/>
              </w:rPr>
              <w:t>Егер менікі дұрыс деп санасам, онда менің іс-әрекеттерім  туралы қоршаған ортадағы адамдардың пікірі мені аса толғандырамайды.</w:t>
            </w:r>
          </w:p>
        </w:tc>
        <w:tc>
          <w:tcPr>
            <w:tcW w:w="1418" w:type="dxa"/>
            <w:tcBorders>
              <w:top w:val="outset" w:sz="6" w:space="0" w:color="auto"/>
              <w:left w:val="outset" w:sz="6" w:space="0" w:color="auto"/>
              <w:bottom w:val="outset" w:sz="6" w:space="0" w:color="auto"/>
              <w:right w:val="outset" w:sz="6" w:space="0" w:color="auto"/>
            </w:tcBorders>
            <w:vAlign w:val="center"/>
          </w:tcPr>
          <w:p w14:paraId="156522D0" w14:textId="77777777" w:rsidR="009D798D" w:rsidRPr="007F4595" w:rsidRDefault="009D798D" w:rsidP="007F4595">
            <w:pPr>
              <w:pStyle w:val="a7"/>
              <w:spacing w:after="0" w:line="240" w:lineRule="auto"/>
              <w:ind w:left="0"/>
            </w:pPr>
            <w:r w:rsidRPr="007F4595">
              <w:t> </w:t>
            </w:r>
          </w:p>
        </w:tc>
        <w:tc>
          <w:tcPr>
            <w:tcW w:w="1510" w:type="dxa"/>
            <w:tcBorders>
              <w:top w:val="outset" w:sz="6" w:space="0" w:color="auto"/>
              <w:left w:val="outset" w:sz="6" w:space="0" w:color="auto"/>
              <w:bottom w:val="outset" w:sz="6" w:space="0" w:color="auto"/>
              <w:right w:val="outset" w:sz="6" w:space="0" w:color="auto"/>
            </w:tcBorders>
            <w:vAlign w:val="center"/>
          </w:tcPr>
          <w:p w14:paraId="63F544F3" w14:textId="77777777" w:rsidR="009D798D" w:rsidRPr="007F4595" w:rsidRDefault="009D798D" w:rsidP="007F4595">
            <w:pPr>
              <w:pStyle w:val="a7"/>
              <w:spacing w:after="0" w:line="240" w:lineRule="auto"/>
              <w:ind w:left="0"/>
            </w:pPr>
            <w:r w:rsidRPr="007F4595">
              <w:t> </w:t>
            </w:r>
          </w:p>
        </w:tc>
        <w:tc>
          <w:tcPr>
            <w:tcW w:w="1466" w:type="dxa"/>
            <w:tcBorders>
              <w:top w:val="outset" w:sz="6" w:space="0" w:color="auto"/>
              <w:left w:val="outset" w:sz="6" w:space="0" w:color="auto"/>
              <w:bottom w:val="outset" w:sz="6" w:space="0" w:color="auto"/>
              <w:right w:val="outset" w:sz="6" w:space="0" w:color="auto"/>
            </w:tcBorders>
            <w:vAlign w:val="center"/>
          </w:tcPr>
          <w:p w14:paraId="536311BE" w14:textId="77777777" w:rsidR="009D798D" w:rsidRPr="007F4595" w:rsidRDefault="009D798D" w:rsidP="007F4595">
            <w:pPr>
              <w:pStyle w:val="a7"/>
              <w:spacing w:after="0" w:line="240" w:lineRule="auto"/>
              <w:ind w:left="0"/>
            </w:pPr>
            <w:r w:rsidRPr="007F4595">
              <w:t> </w:t>
            </w:r>
          </w:p>
        </w:tc>
        <w:tc>
          <w:tcPr>
            <w:tcW w:w="1418" w:type="dxa"/>
            <w:tcBorders>
              <w:top w:val="outset" w:sz="6" w:space="0" w:color="auto"/>
              <w:left w:val="outset" w:sz="6" w:space="0" w:color="auto"/>
              <w:bottom w:val="outset" w:sz="6" w:space="0" w:color="auto"/>
              <w:right w:val="outset" w:sz="6" w:space="0" w:color="auto"/>
            </w:tcBorders>
            <w:vAlign w:val="center"/>
          </w:tcPr>
          <w:p w14:paraId="1AAC7C58" w14:textId="77777777" w:rsidR="009D798D" w:rsidRPr="007F4595" w:rsidRDefault="009D798D" w:rsidP="007F4595">
            <w:pPr>
              <w:pStyle w:val="a7"/>
              <w:spacing w:after="0" w:line="240" w:lineRule="auto"/>
              <w:ind w:left="0"/>
            </w:pPr>
            <w:r w:rsidRPr="007F4595">
              <w:t> </w:t>
            </w:r>
          </w:p>
        </w:tc>
      </w:tr>
      <w:tr w:rsidR="009D798D" w:rsidRPr="007F4595" w14:paraId="512B1E4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19A0A989" w14:textId="77777777" w:rsidR="009D798D" w:rsidRPr="007F4595" w:rsidRDefault="009D798D" w:rsidP="007F4595">
            <w:pPr>
              <w:pStyle w:val="a7"/>
              <w:spacing w:after="0" w:line="240" w:lineRule="auto"/>
              <w:ind w:left="0"/>
              <w:rPr>
                <w:lang w:val="kk-KZ"/>
              </w:rPr>
            </w:pPr>
            <w:r w:rsidRPr="007F4595">
              <w:t xml:space="preserve">41. </w:t>
            </w:r>
            <w:r w:rsidRPr="007F4595">
              <w:rPr>
                <w:lang w:val="kk-KZ"/>
              </w:rPr>
              <w:t xml:space="preserve">Мен туралы, оңды-солды шашқыш, басты нәрсені  маңызды емесінен ажырата алмайды, деп айтады. </w:t>
            </w:r>
          </w:p>
        </w:tc>
        <w:tc>
          <w:tcPr>
            <w:tcW w:w="1418" w:type="dxa"/>
            <w:tcBorders>
              <w:top w:val="outset" w:sz="6" w:space="0" w:color="auto"/>
              <w:left w:val="outset" w:sz="6" w:space="0" w:color="auto"/>
              <w:bottom w:val="outset" w:sz="6" w:space="0" w:color="auto"/>
              <w:right w:val="outset" w:sz="6" w:space="0" w:color="auto"/>
            </w:tcBorders>
            <w:vAlign w:val="center"/>
          </w:tcPr>
          <w:p w14:paraId="4394A963"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393312C8"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776457FF"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5F90CD91"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00C2D928"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E3635A7" w14:textId="77777777" w:rsidR="009D798D" w:rsidRPr="007F4595" w:rsidRDefault="009D798D" w:rsidP="007F4595">
            <w:pPr>
              <w:pStyle w:val="a7"/>
              <w:spacing w:after="0" w:line="240" w:lineRule="auto"/>
              <w:ind w:left="0"/>
              <w:rPr>
                <w:lang w:val="kk-KZ"/>
              </w:rPr>
            </w:pPr>
            <w:r w:rsidRPr="007F4595">
              <w:rPr>
                <w:lang w:val="kk-KZ"/>
              </w:rPr>
              <w:t>42. Мен өз бюджетімді алдын-ала жоспарлай алмаймын және ұнатпаймын да.</w:t>
            </w:r>
          </w:p>
        </w:tc>
        <w:tc>
          <w:tcPr>
            <w:tcW w:w="1418" w:type="dxa"/>
            <w:tcBorders>
              <w:top w:val="outset" w:sz="6" w:space="0" w:color="auto"/>
              <w:left w:val="outset" w:sz="6" w:space="0" w:color="auto"/>
              <w:bottom w:val="outset" w:sz="6" w:space="0" w:color="auto"/>
              <w:right w:val="outset" w:sz="6" w:space="0" w:color="auto"/>
            </w:tcBorders>
            <w:vAlign w:val="center"/>
          </w:tcPr>
          <w:p w14:paraId="00B54507"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4525CCAC"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629C5FD"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B9D689C"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76D550C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4E1174A6" w14:textId="77777777" w:rsidR="009D798D" w:rsidRPr="007F4595" w:rsidRDefault="009D798D" w:rsidP="007F4595">
            <w:pPr>
              <w:pStyle w:val="a7"/>
              <w:spacing w:after="0" w:line="240" w:lineRule="auto"/>
              <w:ind w:left="0"/>
              <w:rPr>
                <w:lang w:val="kk-KZ"/>
              </w:rPr>
            </w:pPr>
            <w:r w:rsidRPr="007F4595">
              <w:rPr>
                <w:lang w:val="kk-KZ"/>
              </w:rPr>
              <w:t>43. Егер жұмыста мен қалаған сапаға қол жеткізе алмасам, мен оны, басқаларға маңызды болмаса да, өзгертуге тырысамын.</w:t>
            </w:r>
          </w:p>
        </w:tc>
        <w:tc>
          <w:tcPr>
            <w:tcW w:w="1418" w:type="dxa"/>
            <w:tcBorders>
              <w:top w:val="outset" w:sz="6" w:space="0" w:color="auto"/>
              <w:left w:val="outset" w:sz="6" w:space="0" w:color="auto"/>
              <w:bottom w:val="outset" w:sz="6" w:space="0" w:color="auto"/>
              <w:right w:val="outset" w:sz="6" w:space="0" w:color="auto"/>
            </w:tcBorders>
            <w:vAlign w:val="center"/>
          </w:tcPr>
          <w:p w14:paraId="0EB4E916"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4D5EBBB2"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4653792D"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0B5C8134"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E81101C"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7089A90D" w14:textId="77777777" w:rsidR="009D798D" w:rsidRPr="007F4595" w:rsidRDefault="009D798D" w:rsidP="007F4595">
            <w:pPr>
              <w:pStyle w:val="a7"/>
              <w:spacing w:after="0" w:line="240" w:lineRule="auto"/>
              <w:ind w:left="0"/>
              <w:rPr>
                <w:lang w:val="kk-KZ"/>
              </w:rPr>
            </w:pPr>
            <w:r w:rsidRPr="007F4595">
              <w:rPr>
                <w:lang w:val="kk-KZ"/>
              </w:rPr>
              <w:t>44. Жанжалды жағдайды шешкеннен кейін мен оған жиі ойша ораламын, қолданған әрекеттер мен нәтижелерді қайта тексеремін.</w:t>
            </w:r>
          </w:p>
        </w:tc>
        <w:tc>
          <w:tcPr>
            <w:tcW w:w="1418" w:type="dxa"/>
            <w:tcBorders>
              <w:top w:val="outset" w:sz="6" w:space="0" w:color="auto"/>
              <w:left w:val="outset" w:sz="6" w:space="0" w:color="auto"/>
              <w:bottom w:val="outset" w:sz="6" w:space="0" w:color="auto"/>
              <w:right w:val="outset" w:sz="6" w:space="0" w:color="auto"/>
            </w:tcBorders>
            <w:vAlign w:val="center"/>
          </w:tcPr>
          <w:p w14:paraId="6C275D2B"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3D2E27CB"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2EB96340"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9215330"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25375AC0"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2853DA70" w14:textId="77777777" w:rsidR="009D798D" w:rsidRPr="007F4595" w:rsidRDefault="009D798D" w:rsidP="007F4595">
            <w:pPr>
              <w:pStyle w:val="a7"/>
              <w:spacing w:after="0" w:line="240" w:lineRule="auto"/>
              <w:ind w:left="0"/>
              <w:rPr>
                <w:lang w:val="kk-KZ"/>
              </w:rPr>
            </w:pPr>
            <w:r w:rsidRPr="007F4595">
              <w:rPr>
                <w:lang w:val="kk-KZ"/>
              </w:rPr>
              <w:lastRenderedPageBreak/>
              <w:t>45. Өзімді бейтаныс компанияда еркін сезінемін, жаңа адамдар мені әдетте қызықтырады.</w:t>
            </w:r>
          </w:p>
        </w:tc>
        <w:tc>
          <w:tcPr>
            <w:tcW w:w="1418" w:type="dxa"/>
            <w:tcBorders>
              <w:top w:val="outset" w:sz="6" w:space="0" w:color="auto"/>
              <w:left w:val="outset" w:sz="6" w:space="0" w:color="auto"/>
              <w:bottom w:val="outset" w:sz="6" w:space="0" w:color="auto"/>
              <w:right w:val="outset" w:sz="6" w:space="0" w:color="auto"/>
            </w:tcBorders>
            <w:vAlign w:val="center"/>
          </w:tcPr>
          <w:p w14:paraId="33EFD37B"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1290D287"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8E94B66"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08FE7767" w14:textId="77777777" w:rsidR="009D798D" w:rsidRPr="007F4595" w:rsidRDefault="009D798D" w:rsidP="007F4595">
            <w:pPr>
              <w:pStyle w:val="a7"/>
              <w:spacing w:after="0" w:line="240" w:lineRule="auto"/>
              <w:ind w:left="0"/>
              <w:rPr>
                <w:lang w:val="kk-KZ"/>
              </w:rPr>
            </w:pPr>
            <w:r w:rsidRPr="007F4595">
              <w:rPr>
                <w:lang w:val="kk-KZ"/>
              </w:rPr>
              <w:t> </w:t>
            </w:r>
          </w:p>
        </w:tc>
      </w:tr>
      <w:tr w:rsidR="009D798D" w:rsidRPr="007F4595" w14:paraId="5D16BD1F" w14:textId="77777777" w:rsidTr="006D65E7">
        <w:tc>
          <w:tcPr>
            <w:tcW w:w="3552" w:type="dxa"/>
            <w:tcBorders>
              <w:top w:val="outset" w:sz="6" w:space="0" w:color="auto"/>
              <w:left w:val="outset" w:sz="6" w:space="0" w:color="auto"/>
              <w:bottom w:val="outset" w:sz="6" w:space="0" w:color="auto"/>
              <w:right w:val="outset" w:sz="6" w:space="0" w:color="auto"/>
            </w:tcBorders>
            <w:vAlign w:val="center"/>
          </w:tcPr>
          <w:p w14:paraId="57A1314B" w14:textId="77777777" w:rsidR="009D798D" w:rsidRPr="007F4595" w:rsidRDefault="009D798D" w:rsidP="007F4595">
            <w:pPr>
              <w:pStyle w:val="a7"/>
              <w:spacing w:after="0" w:line="240" w:lineRule="auto"/>
              <w:ind w:left="0"/>
              <w:rPr>
                <w:lang w:val="kk-KZ"/>
              </w:rPr>
            </w:pPr>
            <w:r w:rsidRPr="007F4595">
              <w:rPr>
                <w:lang w:val="kk-KZ"/>
              </w:rPr>
              <w:t xml:space="preserve">46. Әдетте мен қарсылықтарға күрт жауап қайтарамын, бәрін өз қалауымша ойлауға және жасауға тырысамын. </w:t>
            </w:r>
          </w:p>
        </w:tc>
        <w:tc>
          <w:tcPr>
            <w:tcW w:w="1418" w:type="dxa"/>
            <w:tcBorders>
              <w:top w:val="outset" w:sz="6" w:space="0" w:color="auto"/>
              <w:left w:val="outset" w:sz="6" w:space="0" w:color="auto"/>
              <w:bottom w:val="outset" w:sz="6" w:space="0" w:color="auto"/>
              <w:right w:val="outset" w:sz="6" w:space="0" w:color="auto"/>
            </w:tcBorders>
            <w:vAlign w:val="center"/>
          </w:tcPr>
          <w:p w14:paraId="5DECF744" w14:textId="77777777" w:rsidR="009D798D" w:rsidRPr="007F4595" w:rsidRDefault="009D798D" w:rsidP="007F4595">
            <w:pPr>
              <w:pStyle w:val="a7"/>
              <w:spacing w:after="0" w:line="240" w:lineRule="auto"/>
              <w:ind w:left="0"/>
              <w:rPr>
                <w:lang w:val="kk-KZ"/>
              </w:rPr>
            </w:pPr>
            <w:r w:rsidRPr="007F4595">
              <w:rPr>
                <w:lang w:val="kk-KZ"/>
              </w:rPr>
              <w:t> </w:t>
            </w:r>
          </w:p>
        </w:tc>
        <w:tc>
          <w:tcPr>
            <w:tcW w:w="1510" w:type="dxa"/>
            <w:tcBorders>
              <w:top w:val="outset" w:sz="6" w:space="0" w:color="auto"/>
              <w:left w:val="outset" w:sz="6" w:space="0" w:color="auto"/>
              <w:bottom w:val="outset" w:sz="6" w:space="0" w:color="auto"/>
              <w:right w:val="outset" w:sz="6" w:space="0" w:color="auto"/>
            </w:tcBorders>
            <w:vAlign w:val="center"/>
          </w:tcPr>
          <w:p w14:paraId="66D6D08E" w14:textId="77777777" w:rsidR="009D798D" w:rsidRPr="007F4595" w:rsidRDefault="009D798D" w:rsidP="007F4595">
            <w:pPr>
              <w:pStyle w:val="a7"/>
              <w:spacing w:after="0" w:line="240" w:lineRule="auto"/>
              <w:ind w:left="0"/>
              <w:rPr>
                <w:lang w:val="kk-KZ"/>
              </w:rPr>
            </w:pPr>
            <w:r w:rsidRPr="007F4595">
              <w:rPr>
                <w:lang w:val="kk-KZ"/>
              </w:rPr>
              <w:t> </w:t>
            </w:r>
          </w:p>
        </w:tc>
        <w:tc>
          <w:tcPr>
            <w:tcW w:w="1466" w:type="dxa"/>
            <w:tcBorders>
              <w:top w:val="outset" w:sz="6" w:space="0" w:color="auto"/>
              <w:left w:val="outset" w:sz="6" w:space="0" w:color="auto"/>
              <w:bottom w:val="outset" w:sz="6" w:space="0" w:color="auto"/>
              <w:right w:val="outset" w:sz="6" w:space="0" w:color="auto"/>
            </w:tcBorders>
            <w:vAlign w:val="center"/>
          </w:tcPr>
          <w:p w14:paraId="5A0BC428" w14:textId="77777777" w:rsidR="009D798D" w:rsidRPr="007F4595" w:rsidRDefault="009D798D" w:rsidP="007F4595">
            <w:pPr>
              <w:pStyle w:val="a7"/>
              <w:spacing w:after="0" w:line="240" w:lineRule="auto"/>
              <w:ind w:left="0"/>
              <w:rPr>
                <w:lang w:val="kk-KZ"/>
              </w:rPr>
            </w:pPr>
            <w:r w:rsidRPr="007F4595">
              <w:rPr>
                <w:lang w:val="kk-KZ"/>
              </w:rPr>
              <w:t> </w:t>
            </w:r>
          </w:p>
        </w:tc>
        <w:tc>
          <w:tcPr>
            <w:tcW w:w="1418" w:type="dxa"/>
            <w:tcBorders>
              <w:top w:val="outset" w:sz="6" w:space="0" w:color="auto"/>
              <w:left w:val="outset" w:sz="6" w:space="0" w:color="auto"/>
              <w:bottom w:val="outset" w:sz="6" w:space="0" w:color="auto"/>
              <w:right w:val="outset" w:sz="6" w:space="0" w:color="auto"/>
            </w:tcBorders>
            <w:vAlign w:val="center"/>
          </w:tcPr>
          <w:p w14:paraId="107113F1" w14:textId="77777777" w:rsidR="009D798D" w:rsidRPr="007F4595" w:rsidRDefault="009D798D" w:rsidP="007F4595">
            <w:pPr>
              <w:pStyle w:val="a7"/>
              <w:spacing w:after="0" w:line="240" w:lineRule="auto"/>
              <w:ind w:left="0"/>
              <w:rPr>
                <w:lang w:val="kk-KZ"/>
              </w:rPr>
            </w:pPr>
            <w:r w:rsidRPr="007F4595">
              <w:rPr>
                <w:lang w:val="kk-KZ"/>
              </w:rPr>
              <w:t> </w:t>
            </w:r>
          </w:p>
        </w:tc>
      </w:tr>
    </w:tbl>
    <w:p w14:paraId="4C622D6C" w14:textId="77777777" w:rsidR="009D798D" w:rsidRPr="007F4595" w:rsidRDefault="009D798D" w:rsidP="007F4595">
      <w:pPr>
        <w:spacing w:after="0" w:line="240" w:lineRule="auto"/>
        <w:rPr>
          <w:rFonts w:ascii="Times New Roman" w:hAnsi="Times New Roman" w:cs="Times New Roman"/>
          <w:lang w:val="kk-KZ"/>
        </w:rPr>
      </w:pPr>
    </w:p>
    <w:p w14:paraId="6D7555EF" w14:textId="77777777" w:rsidR="009D798D" w:rsidRPr="007F4595" w:rsidRDefault="009D798D" w:rsidP="007F4595">
      <w:pPr>
        <w:spacing w:after="0" w:line="240" w:lineRule="auto"/>
        <w:jc w:val="center"/>
        <w:rPr>
          <w:rFonts w:ascii="Times New Roman" w:hAnsi="Times New Roman" w:cs="Times New Roman"/>
          <w:b/>
          <w:bCs/>
          <w:sz w:val="24"/>
          <w:szCs w:val="24"/>
          <w:lang w:val="kk-KZ"/>
        </w:rPr>
      </w:pPr>
      <w:r w:rsidRPr="007F4595">
        <w:rPr>
          <w:rFonts w:ascii="Times New Roman" w:hAnsi="Times New Roman" w:cs="Times New Roman"/>
          <w:b/>
          <w:bCs/>
          <w:sz w:val="24"/>
          <w:szCs w:val="24"/>
          <w:lang w:val="kk-KZ"/>
        </w:rPr>
        <w:t xml:space="preserve">«Мінез-құлықтың өзін-өзі реттеу стилі – МӨРС» тестінің жауаптарын өңдеу  </w:t>
      </w:r>
    </w:p>
    <w:p w14:paraId="496E9986" w14:textId="77777777" w:rsidR="009D798D" w:rsidRPr="007F4595" w:rsidRDefault="009D798D" w:rsidP="007F4595">
      <w:pPr>
        <w:spacing w:after="0" w:line="240" w:lineRule="auto"/>
        <w:jc w:val="center"/>
        <w:rPr>
          <w:rFonts w:ascii="Times New Roman" w:hAnsi="Times New Roman" w:cs="Times New Roman"/>
          <w:b/>
          <w:bCs/>
          <w:sz w:val="24"/>
          <w:szCs w:val="24"/>
          <w:lang w:val="kk-KZ"/>
        </w:rPr>
      </w:pPr>
      <w:r w:rsidRPr="007F4595">
        <w:rPr>
          <w:rFonts w:ascii="Times New Roman" w:hAnsi="Times New Roman" w:cs="Times New Roman"/>
          <w:b/>
          <w:bCs/>
          <w:sz w:val="24"/>
          <w:szCs w:val="24"/>
          <w:lang w:val="kk-KZ"/>
        </w:rPr>
        <w:t>(В.И. Моросанова) төмендегі кілттер бойынша</w:t>
      </w:r>
      <w:r w:rsidR="006D65E7" w:rsidRPr="007F4595">
        <w:rPr>
          <w:rFonts w:ascii="Times New Roman" w:hAnsi="Times New Roman" w:cs="Times New Roman"/>
          <w:b/>
          <w:bCs/>
          <w:sz w:val="24"/>
          <w:szCs w:val="24"/>
          <w:lang w:val="kk-KZ"/>
        </w:rPr>
        <w:t xml:space="preserve"> </w:t>
      </w:r>
    </w:p>
    <w:tbl>
      <w:tblPr>
        <w:tblpPr w:leftFromText="180" w:rightFromText="180" w:vertAnchor="text" w:horzAnchor="margin" w:tblpY="350"/>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8"/>
        <w:gridCol w:w="1880"/>
        <w:gridCol w:w="3242"/>
        <w:gridCol w:w="1990"/>
      </w:tblGrid>
      <w:tr w:rsidR="009D798D" w:rsidRPr="007F4595" w14:paraId="4A6F0F46" w14:textId="77777777" w:rsidTr="00D62A64">
        <w:trPr>
          <w:trHeight w:val="675"/>
        </w:trPr>
        <w:tc>
          <w:tcPr>
            <w:tcW w:w="4139" w:type="dxa"/>
            <w:gridSpan w:val="2"/>
            <w:tcBorders>
              <w:top w:val="outset" w:sz="6" w:space="0" w:color="auto"/>
              <w:left w:val="outset" w:sz="6" w:space="0" w:color="auto"/>
              <w:bottom w:val="outset" w:sz="6" w:space="0" w:color="auto"/>
              <w:right w:val="outset" w:sz="6" w:space="0" w:color="auto"/>
            </w:tcBorders>
            <w:vAlign w:val="center"/>
          </w:tcPr>
          <w:p w14:paraId="33049281" w14:textId="77777777" w:rsidR="009D798D" w:rsidRPr="007F4595" w:rsidRDefault="009D798D" w:rsidP="007F4595">
            <w:pPr>
              <w:pStyle w:val="a7"/>
              <w:spacing w:after="0" w:line="240" w:lineRule="auto"/>
              <w:ind w:left="0"/>
            </w:pPr>
            <w:r w:rsidRPr="007F4595">
              <w:rPr>
                <w:lang w:val="kk-KZ"/>
              </w:rPr>
              <w:t>Жоспарлау ш</w:t>
            </w:r>
            <w:r w:rsidRPr="007F4595">
              <w:t>кала</w:t>
            </w:r>
            <w:r w:rsidRPr="007F4595">
              <w:rPr>
                <w:lang w:val="kk-KZ"/>
              </w:rPr>
              <w:t xml:space="preserve">сы </w:t>
            </w:r>
            <w:r w:rsidRPr="007F4595">
              <w:t xml:space="preserve"> (</w:t>
            </w:r>
            <w:r w:rsidRPr="007F4595">
              <w:rPr>
                <w:lang w:val="kk-KZ"/>
              </w:rPr>
              <w:t>Ж</w:t>
            </w:r>
            <w:r w:rsidRPr="007F4595">
              <w:t>):</w:t>
            </w:r>
          </w:p>
          <w:p w14:paraId="51753D1F" w14:textId="77777777" w:rsidR="009D798D" w:rsidRPr="007F4595" w:rsidRDefault="009D798D" w:rsidP="007F4595">
            <w:pPr>
              <w:pStyle w:val="a7"/>
              <w:spacing w:after="0" w:line="240" w:lineRule="auto"/>
              <w:ind w:left="0"/>
            </w:pPr>
            <w:r w:rsidRPr="007F4595">
              <w:rPr>
                <w:lang w:val="kk-KZ"/>
              </w:rPr>
              <w:t>Иә</w:t>
            </w:r>
            <w:r w:rsidRPr="007F4595">
              <w:t xml:space="preserve"> 1, 8, 17, 22, 28, 31, 36</w:t>
            </w:r>
          </w:p>
          <w:p w14:paraId="19B6BB6F" w14:textId="77777777" w:rsidR="009D798D" w:rsidRPr="007F4595" w:rsidRDefault="009D798D" w:rsidP="007F4595">
            <w:pPr>
              <w:pStyle w:val="a7"/>
              <w:spacing w:after="0" w:line="240" w:lineRule="auto"/>
              <w:ind w:left="0"/>
            </w:pPr>
            <w:r w:rsidRPr="007F4595">
              <w:rPr>
                <w:lang w:val="kk-KZ"/>
              </w:rPr>
              <w:t>Жоқ</w:t>
            </w:r>
            <w:r w:rsidRPr="007F4595">
              <w:t xml:space="preserve"> 15, 42</w:t>
            </w:r>
          </w:p>
        </w:tc>
        <w:tc>
          <w:tcPr>
            <w:tcW w:w="5232" w:type="dxa"/>
            <w:gridSpan w:val="2"/>
            <w:tcBorders>
              <w:top w:val="outset" w:sz="6" w:space="0" w:color="auto"/>
              <w:left w:val="outset" w:sz="6" w:space="0" w:color="auto"/>
              <w:bottom w:val="outset" w:sz="6" w:space="0" w:color="auto"/>
              <w:right w:val="outset" w:sz="6" w:space="0" w:color="auto"/>
            </w:tcBorders>
            <w:vAlign w:val="center"/>
          </w:tcPr>
          <w:p w14:paraId="12415DC1" w14:textId="77777777" w:rsidR="009D798D" w:rsidRPr="007F4595" w:rsidRDefault="009D798D" w:rsidP="007F4595">
            <w:pPr>
              <w:pStyle w:val="a7"/>
              <w:spacing w:after="0" w:line="240" w:lineRule="auto"/>
              <w:ind w:left="0"/>
            </w:pPr>
            <w:r w:rsidRPr="007F4595">
              <w:rPr>
                <w:lang w:val="kk-KZ"/>
              </w:rPr>
              <w:t>Моделдеу ш</w:t>
            </w:r>
            <w:r w:rsidRPr="007F4595">
              <w:t>кала</w:t>
            </w:r>
            <w:r w:rsidRPr="007F4595">
              <w:rPr>
                <w:lang w:val="kk-KZ"/>
              </w:rPr>
              <w:t>сы</w:t>
            </w:r>
            <w:r w:rsidRPr="007F4595">
              <w:t xml:space="preserve"> </w:t>
            </w:r>
            <w:r w:rsidRPr="007F4595">
              <w:rPr>
                <w:lang w:val="kk-KZ"/>
              </w:rPr>
              <w:t xml:space="preserve"> </w:t>
            </w:r>
            <w:r w:rsidRPr="007F4595">
              <w:t>(М):</w:t>
            </w:r>
          </w:p>
          <w:p w14:paraId="70B67314" w14:textId="77777777" w:rsidR="009D798D" w:rsidRPr="007F4595" w:rsidRDefault="009D798D" w:rsidP="007F4595">
            <w:pPr>
              <w:pStyle w:val="a7"/>
              <w:spacing w:after="0" w:line="240" w:lineRule="auto"/>
              <w:ind w:left="0"/>
            </w:pPr>
            <w:r w:rsidRPr="007F4595">
              <w:rPr>
                <w:lang w:val="kk-KZ"/>
              </w:rPr>
              <w:t>Иә</w:t>
            </w:r>
            <w:r w:rsidRPr="007F4595">
              <w:t xml:space="preserve"> 11, 37</w:t>
            </w:r>
          </w:p>
          <w:p w14:paraId="2269A86D" w14:textId="77777777" w:rsidR="009D798D" w:rsidRPr="007F4595" w:rsidRDefault="009D798D" w:rsidP="007F4595">
            <w:pPr>
              <w:pStyle w:val="a7"/>
              <w:spacing w:after="0" w:line="240" w:lineRule="auto"/>
              <w:ind w:left="0"/>
            </w:pPr>
            <w:r w:rsidRPr="007F4595">
              <w:rPr>
                <w:lang w:val="kk-KZ"/>
              </w:rPr>
              <w:t>Жоқ</w:t>
            </w:r>
            <w:r w:rsidRPr="007F4595">
              <w:t xml:space="preserve"> 3, 7, 19, 23, 26, 33, 41</w:t>
            </w:r>
          </w:p>
        </w:tc>
      </w:tr>
      <w:tr w:rsidR="009D798D" w:rsidRPr="007F4595" w14:paraId="46593AE3" w14:textId="77777777" w:rsidTr="00D62A64">
        <w:trPr>
          <w:trHeight w:val="675"/>
        </w:trPr>
        <w:tc>
          <w:tcPr>
            <w:tcW w:w="4139" w:type="dxa"/>
            <w:gridSpan w:val="2"/>
            <w:tcBorders>
              <w:top w:val="outset" w:sz="6" w:space="0" w:color="auto"/>
              <w:left w:val="outset" w:sz="6" w:space="0" w:color="auto"/>
              <w:bottom w:val="outset" w:sz="6" w:space="0" w:color="auto"/>
              <w:right w:val="outset" w:sz="6" w:space="0" w:color="auto"/>
            </w:tcBorders>
            <w:vAlign w:val="center"/>
          </w:tcPr>
          <w:p w14:paraId="21A9DAAE" w14:textId="77777777" w:rsidR="009D798D" w:rsidRPr="007F4595" w:rsidRDefault="009D798D" w:rsidP="007F4595">
            <w:pPr>
              <w:pStyle w:val="a7"/>
              <w:spacing w:after="0" w:line="240" w:lineRule="auto"/>
              <w:ind w:left="0"/>
            </w:pPr>
            <w:r w:rsidRPr="007F4595">
              <w:rPr>
                <w:lang w:val="kk-KZ"/>
              </w:rPr>
              <w:t>Бағдарламалау ш</w:t>
            </w:r>
            <w:r w:rsidRPr="007F4595">
              <w:t>кала</w:t>
            </w:r>
            <w:r w:rsidRPr="007F4595">
              <w:rPr>
                <w:lang w:val="kk-KZ"/>
              </w:rPr>
              <w:t>сы</w:t>
            </w:r>
            <w:r w:rsidRPr="007F4595">
              <w:t xml:space="preserve"> </w:t>
            </w:r>
            <w:r w:rsidRPr="007F4595">
              <w:rPr>
                <w:lang w:val="kk-KZ"/>
              </w:rPr>
              <w:t xml:space="preserve"> </w:t>
            </w:r>
            <w:r w:rsidRPr="007F4595">
              <w:t xml:space="preserve"> (</w:t>
            </w:r>
            <w:r w:rsidRPr="007F4595">
              <w:rPr>
                <w:lang w:val="kk-KZ"/>
              </w:rPr>
              <w:t>Б</w:t>
            </w:r>
            <w:r w:rsidRPr="007F4595">
              <w:t>):</w:t>
            </w:r>
          </w:p>
          <w:p w14:paraId="0C370E6B" w14:textId="77777777" w:rsidR="009D798D" w:rsidRPr="007F4595" w:rsidRDefault="009D798D" w:rsidP="007F4595">
            <w:pPr>
              <w:pStyle w:val="a7"/>
              <w:spacing w:after="0" w:line="240" w:lineRule="auto"/>
              <w:ind w:left="0"/>
            </w:pPr>
            <w:r w:rsidRPr="007F4595">
              <w:rPr>
                <w:lang w:val="kk-KZ"/>
              </w:rPr>
              <w:t>Иә</w:t>
            </w:r>
            <w:r w:rsidRPr="007F4595">
              <w:t xml:space="preserve"> 12, 20, 25, 29, 38, 43</w:t>
            </w:r>
          </w:p>
          <w:p w14:paraId="3730E41B" w14:textId="77777777" w:rsidR="009D798D" w:rsidRPr="007F4595" w:rsidRDefault="009D798D" w:rsidP="007F4595">
            <w:pPr>
              <w:pStyle w:val="a7"/>
              <w:spacing w:after="0" w:line="240" w:lineRule="auto"/>
              <w:ind w:left="0"/>
            </w:pPr>
            <w:r w:rsidRPr="007F4595">
              <w:rPr>
                <w:lang w:val="kk-KZ"/>
              </w:rPr>
              <w:t>Жоқ</w:t>
            </w:r>
            <w:r w:rsidRPr="007F4595">
              <w:t xml:space="preserve"> 5, 9, 32</w:t>
            </w:r>
          </w:p>
        </w:tc>
        <w:tc>
          <w:tcPr>
            <w:tcW w:w="5232" w:type="dxa"/>
            <w:gridSpan w:val="2"/>
            <w:tcBorders>
              <w:top w:val="outset" w:sz="6" w:space="0" w:color="auto"/>
              <w:left w:val="outset" w:sz="6" w:space="0" w:color="auto"/>
              <w:bottom w:val="outset" w:sz="6" w:space="0" w:color="auto"/>
              <w:right w:val="outset" w:sz="6" w:space="0" w:color="auto"/>
            </w:tcBorders>
            <w:vAlign w:val="center"/>
          </w:tcPr>
          <w:p w14:paraId="69ABB35A" w14:textId="77777777" w:rsidR="009D798D" w:rsidRPr="007F4595" w:rsidRDefault="009D798D" w:rsidP="007F4595">
            <w:pPr>
              <w:pStyle w:val="a7"/>
              <w:spacing w:after="0" w:line="240" w:lineRule="auto"/>
              <w:ind w:left="0"/>
            </w:pPr>
            <w:r w:rsidRPr="007F4595">
              <w:rPr>
                <w:lang w:val="kk-KZ"/>
              </w:rPr>
              <w:t>Нәтижелерін бағалау ш</w:t>
            </w:r>
            <w:r w:rsidRPr="007F4595">
              <w:t>кала</w:t>
            </w:r>
            <w:r w:rsidRPr="007F4595">
              <w:rPr>
                <w:lang w:val="kk-KZ"/>
              </w:rPr>
              <w:t>сы</w:t>
            </w:r>
            <w:r w:rsidRPr="007F4595">
              <w:t xml:space="preserve"> </w:t>
            </w:r>
            <w:r w:rsidRPr="007F4595">
              <w:rPr>
                <w:lang w:val="kk-KZ"/>
              </w:rPr>
              <w:t xml:space="preserve"> </w:t>
            </w:r>
            <w:r w:rsidRPr="007F4595">
              <w:t xml:space="preserve"> (</w:t>
            </w:r>
            <w:r w:rsidRPr="007F4595">
              <w:rPr>
                <w:lang w:val="kk-KZ"/>
              </w:rPr>
              <w:t>НБ</w:t>
            </w:r>
            <w:r w:rsidRPr="007F4595">
              <w:t>):</w:t>
            </w:r>
          </w:p>
          <w:p w14:paraId="7B0C71D6" w14:textId="77777777" w:rsidR="009D798D" w:rsidRPr="007F4595" w:rsidRDefault="009D798D" w:rsidP="007F4595">
            <w:pPr>
              <w:pStyle w:val="a7"/>
              <w:spacing w:after="0" w:line="240" w:lineRule="auto"/>
              <w:ind w:left="0"/>
            </w:pPr>
            <w:r w:rsidRPr="007F4595">
              <w:rPr>
                <w:lang w:val="kk-KZ"/>
              </w:rPr>
              <w:t>Иә</w:t>
            </w:r>
            <w:r w:rsidRPr="007F4595">
              <w:t xml:space="preserve"> 30, 44</w:t>
            </w:r>
          </w:p>
          <w:p w14:paraId="27781F65" w14:textId="77777777" w:rsidR="009D798D" w:rsidRPr="007F4595" w:rsidRDefault="009D798D" w:rsidP="007F4595">
            <w:pPr>
              <w:pStyle w:val="a7"/>
              <w:spacing w:after="0" w:line="240" w:lineRule="auto"/>
              <w:ind w:left="0"/>
            </w:pPr>
            <w:r w:rsidRPr="007F4595">
              <w:rPr>
                <w:lang w:val="kk-KZ"/>
              </w:rPr>
              <w:t>Жоқ</w:t>
            </w:r>
            <w:r w:rsidRPr="007F4595">
              <w:t xml:space="preserve"> 6, 10, 13, 16, 24, 34, 39</w:t>
            </w:r>
          </w:p>
        </w:tc>
      </w:tr>
      <w:tr w:rsidR="009D798D" w:rsidRPr="007F4595" w14:paraId="08117A55" w14:textId="77777777" w:rsidTr="00D62A64">
        <w:trPr>
          <w:trHeight w:val="675"/>
        </w:trPr>
        <w:tc>
          <w:tcPr>
            <w:tcW w:w="4139" w:type="dxa"/>
            <w:gridSpan w:val="2"/>
            <w:tcBorders>
              <w:top w:val="outset" w:sz="6" w:space="0" w:color="auto"/>
              <w:left w:val="outset" w:sz="6" w:space="0" w:color="auto"/>
              <w:bottom w:val="outset" w:sz="6" w:space="0" w:color="auto"/>
              <w:right w:val="outset" w:sz="6" w:space="0" w:color="auto"/>
            </w:tcBorders>
            <w:vAlign w:val="center"/>
          </w:tcPr>
          <w:p w14:paraId="6834DE18" w14:textId="77777777" w:rsidR="009D798D" w:rsidRPr="007F4595" w:rsidRDefault="009D798D" w:rsidP="007F4595">
            <w:pPr>
              <w:pStyle w:val="a7"/>
              <w:spacing w:after="0" w:line="240" w:lineRule="auto"/>
              <w:ind w:left="0"/>
            </w:pPr>
            <w:r w:rsidRPr="007F4595">
              <w:rPr>
                <w:lang w:val="kk-KZ"/>
              </w:rPr>
              <w:t>Икемділік ш</w:t>
            </w:r>
            <w:r w:rsidRPr="007F4595">
              <w:t>кала</w:t>
            </w:r>
            <w:r w:rsidRPr="007F4595">
              <w:rPr>
                <w:lang w:val="kk-KZ"/>
              </w:rPr>
              <w:t>сы</w:t>
            </w:r>
            <w:r w:rsidRPr="007F4595">
              <w:t xml:space="preserve"> </w:t>
            </w:r>
            <w:r w:rsidRPr="007F4595">
              <w:rPr>
                <w:lang w:val="kk-KZ"/>
              </w:rPr>
              <w:t xml:space="preserve"> </w:t>
            </w:r>
            <w:r w:rsidRPr="007F4595">
              <w:t xml:space="preserve"> (</w:t>
            </w:r>
            <w:r w:rsidRPr="007F4595">
              <w:rPr>
                <w:lang w:val="kk-KZ"/>
              </w:rPr>
              <w:t>И</w:t>
            </w:r>
            <w:r w:rsidRPr="007F4595">
              <w:t>):</w:t>
            </w:r>
          </w:p>
          <w:p w14:paraId="4F39316F" w14:textId="77777777" w:rsidR="009D798D" w:rsidRPr="007F4595" w:rsidRDefault="009D798D" w:rsidP="007F4595">
            <w:pPr>
              <w:pStyle w:val="a7"/>
              <w:spacing w:after="0" w:line="240" w:lineRule="auto"/>
              <w:ind w:left="0"/>
            </w:pPr>
            <w:r w:rsidRPr="007F4595">
              <w:rPr>
                <w:lang w:val="kk-KZ"/>
              </w:rPr>
              <w:t>Иә</w:t>
            </w:r>
            <w:r w:rsidRPr="007F4595">
              <w:t xml:space="preserve"> 2, 11, 25, 35, 36, 45</w:t>
            </w:r>
          </w:p>
          <w:p w14:paraId="602A4CAF" w14:textId="77777777" w:rsidR="009D798D" w:rsidRPr="007F4595" w:rsidRDefault="009D798D" w:rsidP="007F4595">
            <w:pPr>
              <w:pStyle w:val="a7"/>
              <w:spacing w:after="0" w:line="240" w:lineRule="auto"/>
              <w:ind w:left="0"/>
            </w:pPr>
            <w:r w:rsidRPr="007F4595">
              <w:rPr>
                <w:lang w:val="kk-KZ"/>
              </w:rPr>
              <w:t xml:space="preserve">Жоқ </w:t>
            </w:r>
            <w:r w:rsidRPr="007F4595">
              <w:t>16, 18, 23</w:t>
            </w:r>
          </w:p>
        </w:tc>
        <w:tc>
          <w:tcPr>
            <w:tcW w:w="5232" w:type="dxa"/>
            <w:gridSpan w:val="2"/>
            <w:tcBorders>
              <w:top w:val="outset" w:sz="6" w:space="0" w:color="auto"/>
              <w:left w:val="outset" w:sz="6" w:space="0" w:color="auto"/>
              <w:bottom w:val="outset" w:sz="6" w:space="0" w:color="auto"/>
              <w:right w:val="outset" w:sz="6" w:space="0" w:color="auto"/>
            </w:tcBorders>
            <w:vAlign w:val="center"/>
          </w:tcPr>
          <w:p w14:paraId="51CCBBDA" w14:textId="77777777" w:rsidR="009D798D" w:rsidRPr="007F4595" w:rsidRDefault="009D798D" w:rsidP="007F4595">
            <w:pPr>
              <w:pStyle w:val="a7"/>
              <w:spacing w:after="0" w:line="240" w:lineRule="auto"/>
              <w:ind w:left="0"/>
            </w:pPr>
            <w:r w:rsidRPr="007F4595">
              <w:rPr>
                <w:lang w:val="kk-KZ"/>
              </w:rPr>
              <w:t>Дербестілік ш</w:t>
            </w:r>
            <w:r w:rsidRPr="007F4595">
              <w:t>кала</w:t>
            </w:r>
            <w:r w:rsidRPr="007F4595">
              <w:rPr>
                <w:lang w:val="kk-KZ"/>
              </w:rPr>
              <w:t>сы</w:t>
            </w:r>
            <w:r w:rsidRPr="007F4595">
              <w:t xml:space="preserve"> (</w:t>
            </w:r>
            <w:r w:rsidRPr="007F4595">
              <w:rPr>
                <w:lang w:val="kk-KZ"/>
              </w:rPr>
              <w:t>Д</w:t>
            </w:r>
            <w:r w:rsidRPr="007F4595">
              <w:t>):</w:t>
            </w:r>
          </w:p>
          <w:p w14:paraId="364F71B6" w14:textId="77777777" w:rsidR="009D798D" w:rsidRPr="007F4595" w:rsidRDefault="009D798D" w:rsidP="007F4595">
            <w:pPr>
              <w:pStyle w:val="a7"/>
              <w:spacing w:after="0" w:line="240" w:lineRule="auto"/>
              <w:ind w:left="0"/>
            </w:pPr>
            <w:r w:rsidRPr="007F4595">
              <w:rPr>
                <w:lang w:val="kk-KZ"/>
              </w:rPr>
              <w:t xml:space="preserve">Иә </w:t>
            </w:r>
            <w:r w:rsidRPr="007F4595">
              <w:t>4, 12, 14, 21, 27, 31, 40, 46</w:t>
            </w:r>
          </w:p>
          <w:p w14:paraId="20CA32F4" w14:textId="77777777" w:rsidR="009D798D" w:rsidRPr="007F4595" w:rsidRDefault="009D798D" w:rsidP="007F4595">
            <w:pPr>
              <w:pStyle w:val="a7"/>
              <w:spacing w:after="0" w:line="240" w:lineRule="auto"/>
              <w:ind w:left="0"/>
            </w:pPr>
            <w:r w:rsidRPr="007F4595">
              <w:rPr>
                <w:lang w:val="kk-KZ"/>
              </w:rPr>
              <w:t>Жоқ</w:t>
            </w:r>
            <w:r w:rsidRPr="007F4595">
              <w:t xml:space="preserve"> 34</w:t>
            </w:r>
          </w:p>
        </w:tc>
      </w:tr>
      <w:tr w:rsidR="009D798D" w:rsidRPr="007F4595" w14:paraId="1506686A" w14:textId="77777777" w:rsidTr="00D63C09">
        <w:trPr>
          <w:trHeight w:val="810"/>
        </w:trPr>
        <w:tc>
          <w:tcPr>
            <w:tcW w:w="9371" w:type="dxa"/>
            <w:gridSpan w:val="4"/>
            <w:tcBorders>
              <w:top w:val="outset" w:sz="6" w:space="0" w:color="auto"/>
              <w:left w:val="outset" w:sz="6" w:space="0" w:color="auto"/>
              <w:bottom w:val="outset" w:sz="6" w:space="0" w:color="auto"/>
              <w:right w:val="outset" w:sz="6" w:space="0" w:color="auto"/>
            </w:tcBorders>
            <w:vAlign w:val="center"/>
          </w:tcPr>
          <w:p w14:paraId="218ED17E" w14:textId="77777777" w:rsidR="009D798D" w:rsidRPr="007F4595" w:rsidRDefault="009D798D" w:rsidP="007F4595">
            <w:pPr>
              <w:pStyle w:val="a7"/>
              <w:spacing w:after="0" w:line="240" w:lineRule="auto"/>
              <w:ind w:left="0"/>
            </w:pPr>
            <w:r w:rsidRPr="007F4595">
              <w:rPr>
                <w:lang w:val="kk-KZ"/>
              </w:rPr>
              <w:t>Өзін-өзі реттудің жалпы деңгейі ш</w:t>
            </w:r>
            <w:r w:rsidRPr="007F4595">
              <w:t>кала</w:t>
            </w:r>
            <w:r w:rsidRPr="007F4595">
              <w:rPr>
                <w:lang w:val="kk-KZ"/>
              </w:rPr>
              <w:t>сы</w:t>
            </w:r>
            <w:r w:rsidRPr="007F4595">
              <w:t xml:space="preserve"> (</w:t>
            </w:r>
            <w:r w:rsidRPr="007F4595">
              <w:rPr>
                <w:lang w:val="kk-KZ"/>
              </w:rPr>
              <w:t>ЖД</w:t>
            </w:r>
            <w:r w:rsidRPr="007F4595">
              <w:t>):</w:t>
            </w:r>
          </w:p>
          <w:p w14:paraId="7F07949A" w14:textId="77777777" w:rsidR="009D798D" w:rsidRPr="007F4595" w:rsidRDefault="009D798D" w:rsidP="007F4595">
            <w:pPr>
              <w:pStyle w:val="a7"/>
              <w:spacing w:after="0" w:line="240" w:lineRule="auto"/>
              <w:ind w:left="0"/>
            </w:pPr>
            <w:r w:rsidRPr="007F4595">
              <w:rPr>
                <w:lang w:val="kk-KZ"/>
              </w:rPr>
              <w:t>Иә</w:t>
            </w:r>
            <w:r w:rsidRPr="007F4595">
              <w:t xml:space="preserve"> 1, 2, 4, 8, 11, 12, 14, 17, 20, 21, 22, 25, 27, 28, 29, 30, 31, 35, 36, 37, 38, 40, 43, 44, 45, 46</w:t>
            </w:r>
          </w:p>
          <w:p w14:paraId="60DCE33C" w14:textId="77777777" w:rsidR="009D798D" w:rsidRPr="007F4595" w:rsidRDefault="009D798D" w:rsidP="007F4595">
            <w:pPr>
              <w:pStyle w:val="a7"/>
              <w:spacing w:after="0" w:line="240" w:lineRule="auto"/>
              <w:ind w:left="0"/>
            </w:pPr>
            <w:r w:rsidRPr="007F4595">
              <w:rPr>
                <w:lang w:val="kk-KZ"/>
              </w:rPr>
              <w:t>Жоқ</w:t>
            </w:r>
            <w:r w:rsidRPr="007F4595">
              <w:t xml:space="preserve"> 3, 5, 6, 7, 9, 10, 13, 15, 16, 18, 19, 23, 24, 26, 32, 33, 34, 39, 41, 42</w:t>
            </w:r>
          </w:p>
        </w:tc>
      </w:tr>
      <w:tr w:rsidR="009D798D" w:rsidRPr="007F4595" w14:paraId="0FA0E28A" w14:textId="77777777" w:rsidTr="00D62A64">
        <w:trPr>
          <w:trHeight w:val="330"/>
        </w:trPr>
        <w:tc>
          <w:tcPr>
            <w:tcW w:w="4139" w:type="dxa"/>
            <w:gridSpan w:val="2"/>
            <w:tcBorders>
              <w:top w:val="outset" w:sz="6" w:space="0" w:color="auto"/>
              <w:left w:val="outset" w:sz="6" w:space="0" w:color="auto"/>
              <w:bottom w:val="outset" w:sz="6" w:space="0" w:color="auto"/>
              <w:right w:val="outset" w:sz="6" w:space="0" w:color="auto"/>
            </w:tcBorders>
            <w:vAlign w:val="center"/>
          </w:tcPr>
          <w:p w14:paraId="31E06866" w14:textId="77777777" w:rsidR="009D798D" w:rsidRPr="007F4595" w:rsidRDefault="009D798D" w:rsidP="007F4595">
            <w:pPr>
              <w:pStyle w:val="a7"/>
              <w:spacing w:after="0" w:line="240" w:lineRule="auto"/>
              <w:ind w:left="0"/>
              <w:rPr>
                <w:lang w:val="kk-KZ"/>
              </w:rPr>
            </w:pPr>
            <w:r w:rsidRPr="007F4595">
              <w:t>Ре</w:t>
            </w:r>
            <w:r w:rsidRPr="007F4595">
              <w:rPr>
                <w:lang w:val="kk-KZ"/>
              </w:rPr>
              <w:t>ттеушілік</w:t>
            </w:r>
            <w:r w:rsidRPr="007F4595">
              <w:t xml:space="preserve"> шкала</w:t>
            </w:r>
            <w:r w:rsidRPr="007F4595">
              <w:rPr>
                <w:lang w:val="kk-KZ"/>
              </w:rPr>
              <w:t>сы</w:t>
            </w:r>
          </w:p>
        </w:tc>
        <w:tc>
          <w:tcPr>
            <w:tcW w:w="5232" w:type="dxa"/>
            <w:gridSpan w:val="2"/>
            <w:tcBorders>
              <w:top w:val="outset" w:sz="6" w:space="0" w:color="auto"/>
              <w:left w:val="outset" w:sz="6" w:space="0" w:color="auto"/>
              <w:bottom w:val="outset" w:sz="6" w:space="0" w:color="auto"/>
              <w:right w:val="outset" w:sz="6" w:space="0" w:color="auto"/>
            </w:tcBorders>
            <w:vAlign w:val="center"/>
          </w:tcPr>
          <w:p w14:paraId="0911EC3F" w14:textId="77777777" w:rsidR="009D798D" w:rsidRPr="007F4595" w:rsidRDefault="009D798D" w:rsidP="007F4595">
            <w:pPr>
              <w:pStyle w:val="a7"/>
              <w:spacing w:after="0" w:line="240" w:lineRule="auto"/>
              <w:ind w:left="0"/>
              <w:rPr>
                <w:lang w:val="kk-KZ"/>
              </w:rPr>
            </w:pPr>
            <w:r w:rsidRPr="007F4595">
              <w:rPr>
                <w:lang w:val="kk-KZ"/>
              </w:rPr>
              <w:t xml:space="preserve"> Б</w:t>
            </w:r>
            <w:r w:rsidRPr="007F4595">
              <w:t>алл</w:t>
            </w:r>
            <w:r w:rsidRPr="007F4595">
              <w:rPr>
                <w:lang w:val="kk-KZ"/>
              </w:rPr>
              <w:t xml:space="preserve"> саны</w:t>
            </w:r>
          </w:p>
        </w:tc>
      </w:tr>
      <w:tr w:rsidR="009D798D" w:rsidRPr="007F4595" w14:paraId="4F494B53" w14:textId="77777777" w:rsidTr="00D62A64">
        <w:trPr>
          <w:trHeight w:val="330"/>
        </w:trPr>
        <w:tc>
          <w:tcPr>
            <w:tcW w:w="4139" w:type="dxa"/>
            <w:gridSpan w:val="2"/>
            <w:tcBorders>
              <w:top w:val="outset" w:sz="6" w:space="0" w:color="auto"/>
              <w:left w:val="outset" w:sz="6" w:space="0" w:color="auto"/>
              <w:bottom w:val="outset" w:sz="6" w:space="0" w:color="auto"/>
              <w:right w:val="outset" w:sz="6" w:space="0" w:color="auto"/>
            </w:tcBorders>
            <w:vAlign w:val="center"/>
          </w:tcPr>
          <w:p w14:paraId="2A1F7DB5" w14:textId="77777777" w:rsidR="009D798D" w:rsidRPr="007F4595" w:rsidRDefault="009D798D" w:rsidP="007F4595">
            <w:pPr>
              <w:pStyle w:val="a7"/>
              <w:spacing w:after="0" w:line="240" w:lineRule="auto"/>
              <w:ind w:left="0"/>
              <w:rPr>
                <w:lang w:val="kk-KZ"/>
              </w:rPr>
            </w:pPr>
            <w:r w:rsidRPr="007F4595">
              <w:rPr>
                <w:lang w:val="kk-KZ"/>
              </w:rPr>
              <w:t>Төменгі деңгей</w:t>
            </w:r>
          </w:p>
        </w:tc>
        <w:tc>
          <w:tcPr>
            <w:tcW w:w="3242" w:type="dxa"/>
            <w:tcBorders>
              <w:top w:val="outset" w:sz="6" w:space="0" w:color="auto"/>
              <w:left w:val="outset" w:sz="6" w:space="0" w:color="auto"/>
              <w:bottom w:val="outset" w:sz="6" w:space="0" w:color="auto"/>
              <w:right w:val="outset" w:sz="6" w:space="0" w:color="auto"/>
            </w:tcBorders>
            <w:vAlign w:val="center"/>
          </w:tcPr>
          <w:p w14:paraId="15265DBA" w14:textId="77777777" w:rsidR="009D798D" w:rsidRPr="007F4595" w:rsidRDefault="009D798D" w:rsidP="007F4595">
            <w:pPr>
              <w:pStyle w:val="a7"/>
              <w:spacing w:after="0" w:line="240" w:lineRule="auto"/>
              <w:ind w:left="0"/>
              <w:rPr>
                <w:lang w:val="kk-KZ"/>
              </w:rPr>
            </w:pPr>
            <w:r w:rsidRPr="007F4595">
              <w:rPr>
                <w:lang w:val="kk-KZ"/>
              </w:rPr>
              <w:t>Орташа деңгей</w:t>
            </w:r>
          </w:p>
        </w:tc>
        <w:tc>
          <w:tcPr>
            <w:tcW w:w="1990" w:type="dxa"/>
            <w:tcBorders>
              <w:top w:val="outset" w:sz="6" w:space="0" w:color="auto"/>
              <w:left w:val="outset" w:sz="6" w:space="0" w:color="auto"/>
              <w:bottom w:val="outset" w:sz="6" w:space="0" w:color="auto"/>
              <w:right w:val="outset" w:sz="6" w:space="0" w:color="auto"/>
            </w:tcBorders>
            <w:vAlign w:val="center"/>
          </w:tcPr>
          <w:p w14:paraId="7BE65B4B" w14:textId="77777777" w:rsidR="009D798D" w:rsidRPr="007F4595" w:rsidRDefault="009D798D" w:rsidP="007F4595">
            <w:pPr>
              <w:pStyle w:val="a7"/>
              <w:spacing w:after="0" w:line="240" w:lineRule="auto"/>
              <w:ind w:left="0"/>
              <w:rPr>
                <w:lang w:val="kk-KZ"/>
              </w:rPr>
            </w:pPr>
            <w:r w:rsidRPr="007F4595">
              <w:rPr>
                <w:lang w:val="kk-KZ"/>
              </w:rPr>
              <w:t>Жоғарғы деңгей</w:t>
            </w:r>
          </w:p>
        </w:tc>
      </w:tr>
      <w:tr w:rsidR="009D798D" w:rsidRPr="007F4595" w14:paraId="038843E0" w14:textId="77777777" w:rsidTr="00D62A64">
        <w:trPr>
          <w:trHeight w:val="105"/>
        </w:trPr>
        <w:tc>
          <w:tcPr>
            <w:tcW w:w="2259" w:type="dxa"/>
            <w:tcBorders>
              <w:top w:val="outset" w:sz="6" w:space="0" w:color="auto"/>
              <w:left w:val="outset" w:sz="6" w:space="0" w:color="auto"/>
              <w:bottom w:val="outset" w:sz="6" w:space="0" w:color="auto"/>
              <w:right w:val="outset" w:sz="6" w:space="0" w:color="auto"/>
            </w:tcBorders>
            <w:vAlign w:val="center"/>
          </w:tcPr>
          <w:p w14:paraId="49DB8B64" w14:textId="77777777" w:rsidR="009D798D" w:rsidRPr="007F4595" w:rsidRDefault="009D798D" w:rsidP="007F4595">
            <w:pPr>
              <w:pStyle w:val="a7"/>
              <w:spacing w:after="0" w:line="240" w:lineRule="auto"/>
              <w:ind w:left="0"/>
              <w:rPr>
                <w:lang w:val="kk-KZ"/>
              </w:rPr>
            </w:pPr>
            <w:r w:rsidRPr="007F4595">
              <w:rPr>
                <w:lang w:val="kk-KZ"/>
              </w:rPr>
              <w:t>Жоспарлау</w:t>
            </w:r>
          </w:p>
        </w:tc>
        <w:tc>
          <w:tcPr>
            <w:tcW w:w="1880" w:type="dxa"/>
            <w:tcBorders>
              <w:top w:val="outset" w:sz="6" w:space="0" w:color="auto"/>
              <w:left w:val="outset" w:sz="6" w:space="0" w:color="auto"/>
              <w:bottom w:val="outset" w:sz="6" w:space="0" w:color="auto"/>
              <w:right w:val="outset" w:sz="6" w:space="0" w:color="auto"/>
            </w:tcBorders>
            <w:vAlign w:val="center"/>
          </w:tcPr>
          <w:p w14:paraId="067F45D0" w14:textId="77777777" w:rsidR="009D798D" w:rsidRPr="007F4595" w:rsidRDefault="009D798D" w:rsidP="007F4595">
            <w:pPr>
              <w:pStyle w:val="a7"/>
              <w:spacing w:after="0" w:line="240" w:lineRule="auto"/>
              <w:ind w:left="0"/>
              <w:jc w:val="center"/>
            </w:pPr>
            <w:r w:rsidRPr="007F4595">
              <w:t>&lt;3</w:t>
            </w:r>
          </w:p>
        </w:tc>
        <w:tc>
          <w:tcPr>
            <w:tcW w:w="3242" w:type="dxa"/>
            <w:tcBorders>
              <w:top w:val="outset" w:sz="6" w:space="0" w:color="auto"/>
              <w:left w:val="outset" w:sz="6" w:space="0" w:color="auto"/>
              <w:bottom w:val="outset" w:sz="6" w:space="0" w:color="auto"/>
              <w:right w:val="outset" w:sz="6" w:space="0" w:color="auto"/>
            </w:tcBorders>
            <w:vAlign w:val="center"/>
          </w:tcPr>
          <w:p w14:paraId="5BA5DECE" w14:textId="77777777" w:rsidR="009D798D" w:rsidRPr="007F4595" w:rsidRDefault="009D798D" w:rsidP="007F4595">
            <w:pPr>
              <w:pStyle w:val="a7"/>
              <w:spacing w:after="0" w:line="240" w:lineRule="auto"/>
              <w:ind w:left="0"/>
              <w:jc w:val="center"/>
            </w:pPr>
            <w:r w:rsidRPr="007F4595">
              <w:t>4-6</w:t>
            </w:r>
          </w:p>
        </w:tc>
        <w:tc>
          <w:tcPr>
            <w:tcW w:w="1990" w:type="dxa"/>
            <w:tcBorders>
              <w:top w:val="outset" w:sz="6" w:space="0" w:color="auto"/>
              <w:left w:val="outset" w:sz="6" w:space="0" w:color="auto"/>
              <w:bottom w:val="outset" w:sz="6" w:space="0" w:color="auto"/>
              <w:right w:val="outset" w:sz="6" w:space="0" w:color="auto"/>
            </w:tcBorders>
            <w:vAlign w:val="center"/>
          </w:tcPr>
          <w:p w14:paraId="05615F0E" w14:textId="77777777" w:rsidR="009D798D" w:rsidRPr="007F4595" w:rsidRDefault="009D798D" w:rsidP="007F4595">
            <w:pPr>
              <w:pStyle w:val="a7"/>
              <w:spacing w:after="0" w:line="240" w:lineRule="auto"/>
              <w:ind w:left="0"/>
              <w:jc w:val="center"/>
            </w:pPr>
            <w:r w:rsidRPr="007F4595">
              <w:t>&gt;7</w:t>
            </w:r>
          </w:p>
        </w:tc>
      </w:tr>
      <w:tr w:rsidR="009D798D" w:rsidRPr="007F4595" w14:paraId="428A97EA" w14:textId="77777777" w:rsidTr="00D62A64">
        <w:trPr>
          <w:trHeight w:val="105"/>
        </w:trPr>
        <w:tc>
          <w:tcPr>
            <w:tcW w:w="2259" w:type="dxa"/>
            <w:tcBorders>
              <w:top w:val="outset" w:sz="6" w:space="0" w:color="auto"/>
              <w:left w:val="outset" w:sz="6" w:space="0" w:color="auto"/>
              <w:bottom w:val="outset" w:sz="6" w:space="0" w:color="auto"/>
              <w:right w:val="outset" w:sz="6" w:space="0" w:color="auto"/>
            </w:tcBorders>
            <w:vAlign w:val="center"/>
          </w:tcPr>
          <w:p w14:paraId="1DA0AD29" w14:textId="77777777" w:rsidR="009D798D" w:rsidRPr="007F4595" w:rsidRDefault="009D798D" w:rsidP="007F4595">
            <w:pPr>
              <w:pStyle w:val="a7"/>
              <w:spacing w:after="0" w:line="240" w:lineRule="auto"/>
              <w:ind w:left="0"/>
              <w:rPr>
                <w:lang w:val="kk-KZ"/>
              </w:rPr>
            </w:pPr>
            <w:r w:rsidRPr="007F4595">
              <w:t>Модел</w:t>
            </w:r>
            <w:r w:rsidRPr="007F4595">
              <w:rPr>
                <w:lang w:val="kk-KZ"/>
              </w:rPr>
              <w:t>деу</w:t>
            </w:r>
          </w:p>
        </w:tc>
        <w:tc>
          <w:tcPr>
            <w:tcW w:w="1880" w:type="dxa"/>
            <w:tcBorders>
              <w:top w:val="outset" w:sz="6" w:space="0" w:color="auto"/>
              <w:left w:val="outset" w:sz="6" w:space="0" w:color="auto"/>
              <w:bottom w:val="outset" w:sz="6" w:space="0" w:color="auto"/>
              <w:right w:val="outset" w:sz="6" w:space="0" w:color="auto"/>
            </w:tcBorders>
            <w:vAlign w:val="center"/>
          </w:tcPr>
          <w:p w14:paraId="381FCDFE" w14:textId="77777777" w:rsidR="009D798D" w:rsidRPr="007F4595" w:rsidRDefault="009D798D" w:rsidP="007F4595">
            <w:pPr>
              <w:pStyle w:val="a7"/>
              <w:spacing w:after="0" w:line="240" w:lineRule="auto"/>
              <w:ind w:left="0"/>
              <w:jc w:val="center"/>
            </w:pPr>
            <w:r w:rsidRPr="007F4595">
              <w:t>&lt;3</w:t>
            </w:r>
          </w:p>
        </w:tc>
        <w:tc>
          <w:tcPr>
            <w:tcW w:w="3242" w:type="dxa"/>
            <w:tcBorders>
              <w:top w:val="outset" w:sz="6" w:space="0" w:color="auto"/>
              <w:left w:val="outset" w:sz="6" w:space="0" w:color="auto"/>
              <w:bottom w:val="outset" w:sz="6" w:space="0" w:color="auto"/>
              <w:right w:val="outset" w:sz="6" w:space="0" w:color="auto"/>
            </w:tcBorders>
            <w:vAlign w:val="center"/>
          </w:tcPr>
          <w:p w14:paraId="372E69C8" w14:textId="77777777" w:rsidR="009D798D" w:rsidRPr="007F4595" w:rsidRDefault="009D798D" w:rsidP="007F4595">
            <w:pPr>
              <w:pStyle w:val="a7"/>
              <w:spacing w:after="0" w:line="240" w:lineRule="auto"/>
              <w:ind w:left="0"/>
              <w:jc w:val="center"/>
            </w:pPr>
            <w:r w:rsidRPr="007F4595">
              <w:t>4-6</w:t>
            </w:r>
          </w:p>
        </w:tc>
        <w:tc>
          <w:tcPr>
            <w:tcW w:w="1990" w:type="dxa"/>
            <w:tcBorders>
              <w:top w:val="outset" w:sz="6" w:space="0" w:color="auto"/>
              <w:left w:val="outset" w:sz="6" w:space="0" w:color="auto"/>
              <w:bottom w:val="outset" w:sz="6" w:space="0" w:color="auto"/>
              <w:right w:val="outset" w:sz="6" w:space="0" w:color="auto"/>
            </w:tcBorders>
            <w:vAlign w:val="center"/>
          </w:tcPr>
          <w:p w14:paraId="0A9CF5B3" w14:textId="77777777" w:rsidR="009D798D" w:rsidRPr="007F4595" w:rsidRDefault="009D798D" w:rsidP="007F4595">
            <w:pPr>
              <w:pStyle w:val="a7"/>
              <w:spacing w:after="0" w:line="240" w:lineRule="auto"/>
              <w:ind w:left="0"/>
              <w:jc w:val="center"/>
            </w:pPr>
            <w:r w:rsidRPr="007F4595">
              <w:t>&gt;7</w:t>
            </w:r>
          </w:p>
        </w:tc>
      </w:tr>
      <w:tr w:rsidR="009D798D" w:rsidRPr="007F4595" w14:paraId="7D475FF0" w14:textId="77777777" w:rsidTr="00D62A64">
        <w:trPr>
          <w:trHeight w:val="105"/>
        </w:trPr>
        <w:tc>
          <w:tcPr>
            <w:tcW w:w="2259" w:type="dxa"/>
            <w:tcBorders>
              <w:top w:val="outset" w:sz="6" w:space="0" w:color="auto"/>
              <w:left w:val="outset" w:sz="6" w:space="0" w:color="auto"/>
              <w:bottom w:val="outset" w:sz="6" w:space="0" w:color="auto"/>
              <w:right w:val="outset" w:sz="6" w:space="0" w:color="auto"/>
            </w:tcBorders>
            <w:vAlign w:val="center"/>
          </w:tcPr>
          <w:p w14:paraId="59F2B536" w14:textId="77777777" w:rsidR="009D798D" w:rsidRPr="007F4595" w:rsidRDefault="009D798D" w:rsidP="007F4595">
            <w:pPr>
              <w:pStyle w:val="a7"/>
              <w:spacing w:after="0" w:line="240" w:lineRule="auto"/>
              <w:ind w:left="0"/>
              <w:rPr>
                <w:lang w:val="kk-KZ"/>
              </w:rPr>
            </w:pPr>
            <w:r w:rsidRPr="007F4595">
              <w:rPr>
                <w:lang w:val="kk-KZ"/>
              </w:rPr>
              <w:t>Бағдарламалау</w:t>
            </w:r>
          </w:p>
        </w:tc>
        <w:tc>
          <w:tcPr>
            <w:tcW w:w="1880" w:type="dxa"/>
            <w:tcBorders>
              <w:top w:val="outset" w:sz="6" w:space="0" w:color="auto"/>
              <w:left w:val="outset" w:sz="6" w:space="0" w:color="auto"/>
              <w:bottom w:val="outset" w:sz="6" w:space="0" w:color="auto"/>
              <w:right w:val="outset" w:sz="6" w:space="0" w:color="auto"/>
            </w:tcBorders>
            <w:vAlign w:val="center"/>
          </w:tcPr>
          <w:p w14:paraId="4F1EC437" w14:textId="77777777" w:rsidR="009D798D" w:rsidRPr="007F4595" w:rsidRDefault="009D798D" w:rsidP="007F4595">
            <w:pPr>
              <w:pStyle w:val="a7"/>
              <w:spacing w:after="0" w:line="240" w:lineRule="auto"/>
              <w:ind w:left="0"/>
              <w:jc w:val="center"/>
            </w:pPr>
            <w:r w:rsidRPr="007F4595">
              <w:t>&lt;4</w:t>
            </w:r>
          </w:p>
        </w:tc>
        <w:tc>
          <w:tcPr>
            <w:tcW w:w="3242" w:type="dxa"/>
            <w:tcBorders>
              <w:top w:val="outset" w:sz="6" w:space="0" w:color="auto"/>
              <w:left w:val="outset" w:sz="6" w:space="0" w:color="auto"/>
              <w:bottom w:val="outset" w:sz="6" w:space="0" w:color="auto"/>
              <w:right w:val="outset" w:sz="6" w:space="0" w:color="auto"/>
            </w:tcBorders>
            <w:vAlign w:val="center"/>
          </w:tcPr>
          <w:p w14:paraId="6A5A4586" w14:textId="77777777" w:rsidR="009D798D" w:rsidRPr="007F4595" w:rsidRDefault="009D798D" w:rsidP="007F4595">
            <w:pPr>
              <w:pStyle w:val="a7"/>
              <w:spacing w:after="0" w:line="240" w:lineRule="auto"/>
              <w:ind w:left="0"/>
              <w:jc w:val="center"/>
            </w:pPr>
            <w:r w:rsidRPr="007F4595">
              <w:t>5-7</w:t>
            </w:r>
          </w:p>
        </w:tc>
        <w:tc>
          <w:tcPr>
            <w:tcW w:w="1990" w:type="dxa"/>
            <w:tcBorders>
              <w:top w:val="outset" w:sz="6" w:space="0" w:color="auto"/>
              <w:left w:val="outset" w:sz="6" w:space="0" w:color="auto"/>
              <w:bottom w:val="outset" w:sz="6" w:space="0" w:color="auto"/>
              <w:right w:val="outset" w:sz="6" w:space="0" w:color="auto"/>
            </w:tcBorders>
            <w:vAlign w:val="center"/>
          </w:tcPr>
          <w:p w14:paraId="242A13D4" w14:textId="77777777" w:rsidR="009D798D" w:rsidRPr="007F4595" w:rsidRDefault="009D798D" w:rsidP="007F4595">
            <w:pPr>
              <w:pStyle w:val="a7"/>
              <w:spacing w:after="0" w:line="240" w:lineRule="auto"/>
              <w:ind w:left="0"/>
              <w:jc w:val="center"/>
            </w:pPr>
            <w:r w:rsidRPr="007F4595">
              <w:t>&gt;8</w:t>
            </w:r>
          </w:p>
        </w:tc>
      </w:tr>
      <w:tr w:rsidR="009D798D" w:rsidRPr="007F4595" w14:paraId="5A997617" w14:textId="77777777" w:rsidTr="00D62A64">
        <w:trPr>
          <w:trHeight w:val="105"/>
        </w:trPr>
        <w:tc>
          <w:tcPr>
            <w:tcW w:w="2259" w:type="dxa"/>
            <w:tcBorders>
              <w:top w:val="outset" w:sz="6" w:space="0" w:color="auto"/>
              <w:left w:val="outset" w:sz="6" w:space="0" w:color="auto"/>
              <w:bottom w:val="outset" w:sz="6" w:space="0" w:color="auto"/>
              <w:right w:val="outset" w:sz="6" w:space="0" w:color="auto"/>
            </w:tcBorders>
            <w:vAlign w:val="center"/>
          </w:tcPr>
          <w:p w14:paraId="363875AC" w14:textId="77777777" w:rsidR="009D798D" w:rsidRPr="007F4595" w:rsidRDefault="009D798D" w:rsidP="007F4595">
            <w:pPr>
              <w:pStyle w:val="a7"/>
              <w:spacing w:after="0" w:line="240" w:lineRule="auto"/>
              <w:ind w:left="0"/>
              <w:rPr>
                <w:lang w:val="kk-KZ"/>
              </w:rPr>
            </w:pPr>
            <w:r w:rsidRPr="007F4595">
              <w:rPr>
                <w:lang w:val="kk-KZ"/>
              </w:rPr>
              <w:t>Нәтижелерді бағалау</w:t>
            </w:r>
          </w:p>
        </w:tc>
        <w:tc>
          <w:tcPr>
            <w:tcW w:w="1880" w:type="dxa"/>
            <w:tcBorders>
              <w:top w:val="outset" w:sz="6" w:space="0" w:color="auto"/>
              <w:left w:val="outset" w:sz="6" w:space="0" w:color="auto"/>
              <w:bottom w:val="outset" w:sz="6" w:space="0" w:color="auto"/>
              <w:right w:val="outset" w:sz="6" w:space="0" w:color="auto"/>
            </w:tcBorders>
            <w:vAlign w:val="center"/>
          </w:tcPr>
          <w:p w14:paraId="2F070826" w14:textId="77777777" w:rsidR="009D798D" w:rsidRPr="007F4595" w:rsidRDefault="009D798D" w:rsidP="007F4595">
            <w:pPr>
              <w:pStyle w:val="a7"/>
              <w:spacing w:after="0" w:line="240" w:lineRule="auto"/>
              <w:ind w:left="0"/>
              <w:jc w:val="center"/>
            </w:pPr>
            <w:r w:rsidRPr="007F4595">
              <w:t>&lt;3</w:t>
            </w:r>
          </w:p>
        </w:tc>
        <w:tc>
          <w:tcPr>
            <w:tcW w:w="3242" w:type="dxa"/>
            <w:tcBorders>
              <w:top w:val="outset" w:sz="6" w:space="0" w:color="auto"/>
              <w:left w:val="outset" w:sz="6" w:space="0" w:color="auto"/>
              <w:bottom w:val="outset" w:sz="6" w:space="0" w:color="auto"/>
              <w:right w:val="outset" w:sz="6" w:space="0" w:color="auto"/>
            </w:tcBorders>
            <w:vAlign w:val="center"/>
          </w:tcPr>
          <w:p w14:paraId="3BD06A47" w14:textId="77777777" w:rsidR="009D798D" w:rsidRPr="007F4595" w:rsidRDefault="009D798D" w:rsidP="007F4595">
            <w:pPr>
              <w:pStyle w:val="a7"/>
              <w:spacing w:after="0" w:line="240" w:lineRule="auto"/>
              <w:ind w:left="0"/>
              <w:jc w:val="center"/>
            </w:pPr>
            <w:r w:rsidRPr="007F4595">
              <w:t>4-6</w:t>
            </w:r>
          </w:p>
        </w:tc>
        <w:tc>
          <w:tcPr>
            <w:tcW w:w="1990" w:type="dxa"/>
            <w:tcBorders>
              <w:top w:val="outset" w:sz="6" w:space="0" w:color="auto"/>
              <w:left w:val="outset" w:sz="6" w:space="0" w:color="auto"/>
              <w:bottom w:val="outset" w:sz="6" w:space="0" w:color="auto"/>
              <w:right w:val="outset" w:sz="6" w:space="0" w:color="auto"/>
            </w:tcBorders>
            <w:vAlign w:val="center"/>
          </w:tcPr>
          <w:p w14:paraId="458A02C7" w14:textId="77777777" w:rsidR="009D798D" w:rsidRPr="007F4595" w:rsidRDefault="009D798D" w:rsidP="007F4595">
            <w:pPr>
              <w:pStyle w:val="a7"/>
              <w:spacing w:after="0" w:line="240" w:lineRule="auto"/>
              <w:ind w:left="0"/>
              <w:jc w:val="center"/>
            </w:pPr>
            <w:r w:rsidRPr="007F4595">
              <w:t>&gt;7</w:t>
            </w:r>
          </w:p>
        </w:tc>
      </w:tr>
      <w:tr w:rsidR="009D798D" w:rsidRPr="007F4595" w14:paraId="2E92258E" w14:textId="77777777" w:rsidTr="00D62A64">
        <w:trPr>
          <w:trHeight w:val="105"/>
        </w:trPr>
        <w:tc>
          <w:tcPr>
            <w:tcW w:w="2259" w:type="dxa"/>
            <w:tcBorders>
              <w:top w:val="outset" w:sz="6" w:space="0" w:color="auto"/>
              <w:left w:val="outset" w:sz="6" w:space="0" w:color="auto"/>
              <w:bottom w:val="outset" w:sz="6" w:space="0" w:color="auto"/>
              <w:right w:val="outset" w:sz="6" w:space="0" w:color="auto"/>
            </w:tcBorders>
            <w:vAlign w:val="center"/>
          </w:tcPr>
          <w:p w14:paraId="4C543C7A" w14:textId="77777777" w:rsidR="009D798D" w:rsidRPr="007F4595" w:rsidRDefault="009D798D" w:rsidP="007F4595">
            <w:pPr>
              <w:pStyle w:val="a7"/>
              <w:spacing w:after="0" w:line="240" w:lineRule="auto"/>
              <w:ind w:left="0"/>
              <w:rPr>
                <w:lang w:val="kk-KZ"/>
              </w:rPr>
            </w:pPr>
            <w:r w:rsidRPr="007F4595">
              <w:rPr>
                <w:lang w:val="kk-KZ"/>
              </w:rPr>
              <w:t>Икемділік</w:t>
            </w:r>
          </w:p>
        </w:tc>
        <w:tc>
          <w:tcPr>
            <w:tcW w:w="1880" w:type="dxa"/>
            <w:tcBorders>
              <w:top w:val="outset" w:sz="6" w:space="0" w:color="auto"/>
              <w:left w:val="outset" w:sz="6" w:space="0" w:color="auto"/>
              <w:bottom w:val="outset" w:sz="6" w:space="0" w:color="auto"/>
              <w:right w:val="outset" w:sz="6" w:space="0" w:color="auto"/>
            </w:tcBorders>
            <w:vAlign w:val="center"/>
          </w:tcPr>
          <w:p w14:paraId="56A0F248" w14:textId="77777777" w:rsidR="009D798D" w:rsidRPr="007F4595" w:rsidRDefault="009D798D" w:rsidP="007F4595">
            <w:pPr>
              <w:pStyle w:val="a7"/>
              <w:spacing w:after="0" w:line="240" w:lineRule="auto"/>
              <w:ind w:left="0"/>
              <w:jc w:val="center"/>
            </w:pPr>
            <w:r w:rsidRPr="007F4595">
              <w:t>&lt;4</w:t>
            </w:r>
          </w:p>
        </w:tc>
        <w:tc>
          <w:tcPr>
            <w:tcW w:w="3242" w:type="dxa"/>
            <w:tcBorders>
              <w:top w:val="outset" w:sz="6" w:space="0" w:color="auto"/>
              <w:left w:val="outset" w:sz="6" w:space="0" w:color="auto"/>
              <w:bottom w:val="outset" w:sz="6" w:space="0" w:color="auto"/>
              <w:right w:val="outset" w:sz="6" w:space="0" w:color="auto"/>
            </w:tcBorders>
            <w:vAlign w:val="center"/>
          </w:tcPr>
          <w:p w14:paraId="777B8573" w14:textId="77777777" w:rsidR="009D798D" w:rsidRPr="007F4595" w:rsidRDefault="009D798D" w:rsidP="007F4595">
            <w:pPr>
              <w:pStyle w:val="a7"/>
              <w:spacing w:after="0" w:line="240" w:lineRule="auto"/>
              <w:ind w:left="0"/>
              <w:jc w:val="center"/>
            </w:pPr>
            <w:r w:rsidRPr="007F4595">
              <w:t>5-7</w:t>
            </w:r>
          </w:p>
        </w:tc>
        <w:tc>
          <w:tcPr>
            <w:tcW w:w="1990" w:type="dxa"/>
            <w:tcBorders>
              <w:top w:val="outset" w:sz="6" w:space="0" w:color="auto"/>
              <w:left w:val="outset" w:sz="6" w:space="0" w:color="auto"/>
              <w:bottom w:val="outset" w:sz="6" w:space="0" w:color="auto"/>
              <w:right w:val="outset" w:sz="6" w:space="0" w:color="auto"/>
            </w:tcBorders>
            <w:vAlign w:val="center"/>
          </w:tcPr>
          <w:p w14:paraId="58BB900D" w14:textId="77777777" w:rsidR="009D798D" w:rsidRPr="007F4595" w:rsidRDefault="009D798D" w:rsidP="007F4595">
            <w:pPr>
              <w:pStyle w:val="a7"/>
              <w:spacing w:after="0" w:line="240" w:lineRule="auto"/>
              <w:ind w:left="0"/>
              <w:jc w:val="center"/>
            </w:pPr>
            <w:r w:rsidRPr="007F4595">
              <w:t>&gt;8</w:t>
            </w:r>
          </w:p>
        </w:tc>
      </w:tr>
      <w:tr w:rsidR="009D798D" w:rsidRPr="007F4595" w14:paraId="31698317" w14:textId="77777777" w:rsidTr="00D62A64">
        <w:trPr>
          <w:trHeight w:val="330"/>
        </w:trPr>
        <w:tc>
          <w:tcPr>
            <w:tcW w:w="2259" w:type="dxa"/>
            <w:tcBorders>
              <w:top w:val="outset" w:sz="6" w:space="0" w:color="auto"/>
              <w:left w:val="outset" w:sz="6" w:space="0" w:color="auto"/>
              <w:bottom w:val="outset" w:sz="6" w:space="0" w:color="auto"/>
              <w:right w:val="outset" w:sz="6" w:space="0" w:color="auto"/>
            </w:tcBorders>
            <w:vAlign w:val="center"/>
          </w:tcPr>
          <w:p w14:paraId="37B78277" w14:textId="77777777" w:rsidR="009D798D" w:rsidRPr="007F4595" w:rsidRDefault="009D798D" w:rsidP="007F4595">
            <w:pPr>
              <w:pStyle w:val="a7"/>
              <w:spacing w:after="0" w:line="240" w:lineRule="auto"/>
              <w:ind w:left="0"/>
            </w:pPr>
            <w:r w:rsidRPr="007F4595">
              <w:rPr>
                <w:lang w:val="kk-KZ"/>
              </w:rPr>
              <w:t>Өзін-өзі реттудің жалпы деңгейі</w:t>
            </w:r>
          </w:p>
        </w:tc>
        <w:tc>
          <w:tcPr>
            <w:tcW w:w="1880" w:type="dxa"/>
            <w:tcBorders>
              <w:top w:val="outset" w:sz="6" w:space="0" w:color="auto"/>
              <w:left w:val="outset" w:sz="6" w:space="0" w:color="auto"/>
              <w:bottom w:val="outset" w:sz="6" w:space="0" w:color="auto"/>
              <w:right w:val="outset" w:sz="6" w:space="0" w:color="auto"/>
            </w:tcBorders>
            <w:vAlign w:val="center"/>
          </w:tcPr>
          <w:p w14:paraId="1614ECD2" w14:textId="77777777" w:rsidR="009D798D" w:rsidRPr="007F4595" w:rsidRDefault="009D798D" w:rsidP="007F4595">
            <w:pPr>
              <w:pStyle w:val="a7"/>
              <w:spacing w:after="0" w:line="240" w:lineRule="auto"/>
              <w:ind w:left="0"/>
              <w:jc w:val="center"/>
            </w:pPr>
            <w:r w:rsidRPr="007F4595">
              <w:t>&lt;23</w:t>
            </w:r>
          </w:p>
        </w:tc>
        <w:tc>
          <w:tcPr>
            <w:tcW w:w="3242" w:type="dxa"/>
            <w:tcBorders>
              <w:top w:val="outset" w:sz="6" w:space="0" w:color="auto"/>
              <w:left w:val="outset" w:sz="6" w:space="0" w:color="auto"/>
              <w:bottom w:val="outset" w:sz="6" w:space="0" w:color="auto"/>
              <w:right w:val="outset" w:sz="6" w:space="0" w:color="auto"/>
            </w:tcBorders>
            <w:vAlign w:val="center"/>
          </w:tcPr>
          <w:p w14:paraId="3BCDE2BF" w14:textId="77777777" w:rsidR="009D798D" w:rsidRPr="007F4595" w:rsidRDefault="009D798D" w:rsidP="007F4595">
            <w:pPr>
              <w:pStyle w:val="a7"/>
              <w:spacing w:after="0" w:line="240" w:lineRule="auto"/>
              <w:ind w:left="0"/>
              <w:jc w:val="center"/>
            </w:pPr>
            <w:r w:rsidRPr="007F4595">
              <w:t>24-32</w:t>
            </w:r>
          </w:p>
        </w:tc>
        <w:tc>
          <w:tcPr>
            <w:tcW w:w="1990" w:type="dxa"/>
            <w:tcBorders>
              <w:top w:val="outset" w:sz="6" w:space="0" w:color="auto"/>
              <w:left w:val="outset" w:sz="6" w:space="0" w:color="auto"/>
              <w:bottom w:val="outset" w:sz="6" w:space="0" w:color="auto"/>
              <w:right w:val="outset" w:sz="6" w:space="0" w:color="auto"/>
            </w:tcBorders>
            <w:vAlign w:val="center"/>
          </w:tcPr>
          <w:p w14:paraId="6480848A" w14:textId="77777777" w:rsidR="009D798D" w:rsidRPr="007F4595" w:rsidRDefault="009D798D" w:rsidP="007F4595">
            <w:pPr>
              <w:pStyle w:val="a7"/>
              <w:spacing w:after="0" w:line="240" w:lineRule="auto"/>
              <w:ind w:left="0"/>
              <w:jc w:val="center"/>
            </w:pPr>
            <w:r w:rsidRPr="007F4595">
              <w:t>33</w:t>
            </w:r>
          </w:p>
        </w:tc>
      </w:tr>
    </w:tbl>
    <w:p w14:paraId="37D6E4D8" w14:textId="77777777" w:rsidR="009D798D" w:rsidRPr="007F4595" w:rsidRDefault="009D798D" w:rsidP="007F4595">
      <w:pPr>
        <w:pStyle w:val="2"/>
        <w:spacing w:before="0" w:line="240" w:lineRule="auto"/>
        <w:jc w:val="both"/>
        <w:rPr>
          <w:rFonts w:ascii="Times New Roman" w:hAnsi="Times New Roman" w:cs="Times New Roman"/>
          <w:color w:val="333333"/>
          <w:sz w:val="24"/>
          <w:szCs w:val="24"/>
          <w:lang w:val="kk-KZ"/>
        </w:rPr>
      </w:pPr>
    </w:p>
    <w:p w14:paraId="4A1603FE" w14:textId="77777777" w:rsidR="009D798D" w:rsidRPr="007F4595" w:rsidRDefault="00D62A64" w:rsidP="007F4595">
      <w:pPr>
        <w:pStyle w:val="2"/>
        <w:spacing w:before="0" w:line="240" w:lineRule="auto"/>
        <w:jc w:val="both"/>
        <w:rPr>
          <w:rFonts w:ascii="Times New Roman" w:hAnsi="Times New Roman" w:cs="Times New Roman"/>
          <w:color w:val="333333"/>
          <w:sz w:val="24"/>
          <w:szCs w:val="24"/>
          <w:lang w:val="kk-KZ"/>
        </w:rPr>
      </w:pPr>
      <w:r w:rsidRPr="007F4595">
        <w:rPr>
          <w:rFonts w:ascii="Times New Roman" w:hAnsi="Times New Roman" w:cs="Times New Roman"/>
          <w:color w:val="333333"/>
          <w:sz w:val="24"/>
          <w:szCs w:val="24"/>
          <w:lang w:val="kk-KZ"/>
        </w:rPr>
        <w:t xml:space="preserve">    </w:t>
      </w:r>
      <w:r w:rsidR="009D798D" w:rsidRPr="007F4595">
        <w:rPr>
          <w:rFonts w:ascii="Times New Roman" w:hAnsi="Times New Roman" w:cs="Times New Roman"/>
          <w:color w:val="333333"/>
          <w:sz w:val="24"/>
          <w:szCs w:val="24"/>
          <w:lang w:val="kk-KZ"/>
        </w:rPr>
        <w:t>Диагностика ережелері:</w:t>
      </w:r>
    </w:p>
    <w:p w14:paraId="49A3F2BA" w14:textId="77777777" w:rsidR="009D798D" w:rsidRPr="007F4595" w:rsidRDefault="00D62A64" w:rsidP="007F4595">
      <w:pPr>
        <w:pStyle w:val="2"/>
        <w:spacing w:before="0" w:line="240" w:lineRule="auto"/>
        <w:jc w:val="both"/>
        <w:rPr>
          <w:rFonts w:ascii="Times New Roman" w:hAnsi="Times New Roman" w:cs="Times New Roman"/>
          <w:b w:val="0"/>
          <w:color w:val="333333"/>
          <w:sz w:val="24"/>
          <w:szCs w:val="24"/>
          <w:lang w:val="kk-KZ"/>
        </w:rPr>
      </w:pPr>
      <w:r w:rsidRPr="007F4595">
        <w:rPr>
          <w:rFonts w:ascii="Times New Roman" w:hAnsi="Times New Roman" w:cs="Times New Roman"/>
          <w:b w:val="0"/>
          <w:color w:val="333333"/>
          <w:sz w:val="24"/>
          <w:szCs w:val="24"/>
          <w:lang w:val="kk-KZ"/>
        </w:rPr>
        <w:t xml:space="preserve">    </w:t>
      </w:r>
      <w:r w:rsidR="009D798D" w:rsidRPr="007F4595">
        <w:rPr>
          <w:rFonts w:ascii="Times New Roman" w:hAnsi="Times New Roman" w:cs="Times New Roman"/>
          <w:b w:val="0"/>
          <w:color w:val="333333"/>
          <w:sz w:val="24"/>
          <w:szCs w:val="24"/>
          <w:lang w:val="kk-KZ"/>
        </w:rPr>
        <w:t>Өзін-өзі реттеу стилінің түрі дербестілік шкаласы (өзін-өзі реттеудің автономды стилі), икемділік (өзін-өзі реттеудің жеделдік стилі), сенімділік (тұрақты стиль) бойынша орташа және жоғары көрсеткіштерге (5 балл немесе одан көп) байланысты диагноздалады.</w:t>
      </w:r>
    </w:p>
    <w:p w14:paraId="31A3A00A" w14:textId="77777777" w:rsidR="009D798D" w:rsidRPr="007F4595" w:rsidRDefault="009D798D" w:rsidP="007F4595">
      <w:pPr>
        <w:pStyle w:val="2"/>
        <w:spacing w:before="0" w:line="240" w:lineRule="auto"/>
        <w:jc w:val="both"/>
        <w:rPr>
          <w:rFonts w:ascii="Times New Roman" w:hAnsi="Times New Roman" w:cs="Times New Roman"/>
          <w:b w:val="0"/>
          <w:color w:val="333333"/>
          <w:sz w:val="24"/>
          <w:szCs w:val="24"/>
          <w:lang w:val="kk-KZ"/>
        </w:rPr>
      </w:pPr>
      <w:r w:rsidRPr="007F4595">
        <w:rPr>
          <w:rFonts w:ascii="Times New Roman" w:hAnsi="Times New Roman" w:cs="Times New Roman"/>
          <w:b w:val="0"/>
          <w:color w:val="333333"/>
          <w:sz w:val="24"/>
          <w:szCs w:val="24"/>
          <w:lang w:val="kk-KZ"/>
        </w:rPr>
        <w:t>Өзін-өзі реттеу стилінің ерекшеліктері жоспарлау, моделдеу, бағдарламалау, нәтижелерді бағалау шкалаларының көрсеткіштеріне байланысты анықталады. Реттеуші стилдің «күшті жағы» — іс-әрекеттің және оның ішінде оқытудың табыстылығына септігін тигізетін ерекшеліктер – көрсеткіштердің орташа және жоғары мәндерімен (5 балл және одан жоғары) байланысты. Өзін-өзі реттеу стилінің «әлсіз жағы» - іс-әрекеттің табысқа жетуіне ықпал етпейтін және өтемақыны талап ететін ерекшеліктер -көрсеткіштердің төмен мәндерімен байланысты (4 балл және одан төмен).</w:t>
      </w:r>
    </w:p>
    <w:p w14:paraId="6D3F6AA2" w14:textId="77777777" w:rsidR="009D798D" w:rsidRPr="007F4595" w:rsidRDefault="009D798D" w:rsidP="007F4595">
      <w:pPr>
        <w:pStyle w:val="a7"/>
        <w:spacing w:after="0" w:line="240" w:lineRule="auto"/>
        <w:ind w:left="0" w:firstLine="709"/>
        <w:jc w:val="both"/>
        <w:rPr>
          <w:color w:val="484848"/>
          <w:lang w:val="kk-KZ"/>
        </w:rPr>
      </w:pPr>
      <w:r w:rsidRPr="007F4595">
        <w:rPr>
          <w:color w:val="484848"/>
          <w:lang w:val="kk-KZ"/>
        </w:rPr>
        <w:t xml:space="preserve"> </w:t>
      </w:r>
    </w:p>
    <w:p w14:paraId="34EAC23D" w14:textId="77777777" w:rsidR="009D798D" w:rsidRPr="007F4595" w:rsidRDefault="009D798D" w:rsidP="007F4595">
      <w:pPr>
        <w:pStyle w:val="a7"/>
        <w:spacing w:after="0" w:line="240" w:lineRule="auto"/>
        <w:ind w:left="0"/>
        <w:jc w:val="center"/>
        <w:rPr>
          <w:b/>
          <w:lang w:val="kk-KZ"/>
        </w:rPr>
      </w:pPr>
      <w:r w:rsidRPr="007F4595">
        <w:rPr>
          <w:b/>
          <w:lang w:val="kk-KZ"/>
        </w:rPr>
        <w:t xml:space="preserve"> «Мінез-құлықты өзін-өзі реттеу стилі» тест шкалаларының сипаттамасы  </w:t>
      </w:r>
    </w:p>
    <w:p w14:paraId="2D2A5B87" w14:textId="77777777" w:rsidR="009D798D" w:rsidRPr="007F4595" w:rsidRDefault="00D62A64" w:rsidP="007F4595">
      <w:pPr>
        <w:pStyle w:val="a7"/>
        <w:spacing w:after="0" w:line="240" w:lineRule="auto"/>
        <w:ind w:left="0"/>
        <w:jc w:val="both"/>
        <w:rPr>
          <w:lang w:val="kk-KZ"/>
        </w:rPr>
      </w:pPr>
      <w:r w:rsidRPr="007F4595">
        <w:rPr>
          <w:b/>
          <w:lang w:val="kk-KZ"/>
        </w:rPr>
        <w:t xml:space="preserve">   </w:t>
      </w:r>
      <w:r w:rsidR="009D798D" w:rsidRPr="007F4595">
        <w:rPr>
          <w:b/>
          <w:lang w:val="kk-KZ"/>
        </w:rPr>
        <w:t>Жоспарлау</w:t>
      </w:r>
      <w:r w:rsidR="009D798D" w:rsidRPr="007F4595">
        <w:rPr>
          <w:lang w:val="kk-KZ"/>
        </w:rPr>
        <w:t xml:space="preserve"> шкаласы</w:t>
      </w:r>
      <w:r w:rsidR="009D798D" w:rsidRPr="007F4595">
        <w:rPr>
          <w:b/>
          <w:lang w:val="kk-KZ"/>
        </w:rPr>
        <w:t xml:space="preserve"> (Ж)</w:t>
      </w:r>
      <w:r w:rsidR="009D798D" w:rsidRPr="007F4595">
        <w:rPr>
          <w:lang w:val="kk-KZ"/>
        </w:rPr>
        <w:t xml:space="preserve"> мақсат қоюдың және мақсаттардың сақталуының жеке ерекшеліктерін, адамның әрекетті саналы жоспарлаудың қалыптасу деңгейін сипаттайды. Осы шкаланың жоғары көрсеткіштерінде субъектіде іс-әрекетті саналы жоспарлау қажеттілігі қалыптастасқан, бұл жағдайда жоспарлар нақты, егжей-тегжейлі, иерархиялық, тиімді және тұрақты, әрекеттің мақсаттары дербес қойылады. Шкаласы бойынша төмен көрсеткіштері бар сыналушыларда жоспарлау қажеттілігі нашар дамыған, жоспарлары жиі </w:t>
      </w:r>
      <w:r w:rsidR="009D798D" w:rsidRPr="007F4595">
        <w:rPr>
          <w:lang w:val="kk-KZ"/>
        </w:rPr>
        <w:lastRenderedPageBreak/>
        <w:t xml:space="preserve">өзгеріске ұшырайды, қойылған мақсатқа сирек қол жеткізіледі, жоспарлау тиімді емес, шынайы емес. Мұндай сыналушылар өздерінің болашағы туралы ойланбауды жөн көреді, мақсаттар әдетте өз бетінше емес және жағдайға байланысты туындайды.    </w:t>
      </w:r>
    </w:p>
    <w:p w14:paraId="4D061AD1" w14:textId="77777777" w:rsidR="009D798D" w:rsidRPr="007F4595" w:rsidRDefault="00D62A64" w:rsidP="007F4595">
      <w:pPr>
        <w:pStyle w:val="a7"/>
        <w:spacing w:after="0" w:line="240" w:lineRule="auto"/>
        <w:ind w:left="0"/>
        <w:jc w:val="both"/>
        <w:rPr>
          <w:lang w:val="kk-KZ"/>
        </w:rPr>
      </w:pPr>
      <w:r w:rsidRPr="007F4595">
        <w:rPr>
          <w:b/>
          <w:lang w:val="kk-KZ"/>
        </w:rPr>
        <w:t xml:space="preserve">   </w:t>
      </w:r>
      <w:r w:rsidR="009D798D" w:rsidRPr="007F4595">
        <w:rPr>
          <w:b/>
          <w:lang w:val="kk-KZ"/>
        </w:rPr>
        <w:t>Моделдеу (М)</w:t>
      </w:r>
      <w:r w:rsidR="009D798D" w:rsidRPr="007F4595">
        <w:rPr>
          <w:lang w:val="kk-KZ"/>
        </w:rPr>
        <w:t xml:space="preserve"> шкаласы – сыртқы және ішкі маңызды жағдайлар жүйесі туралы түсініктердің жеке дамуын, олардың саналылық, толықтық және барабарлық дәрежесін диагностикалауға мүмкіндік береді. Шкала бойынша жоғары көрсеткіштері бар сыналушылар қазіргі жағдайда да, болашақта да мақсаттарға қол жеткізудің маңызды шарттарын анықтай алады, бұл әрекет бағдарламаларының іс-әрекет жоспарларына, алынған нәтижелердің қабылданған мақсаттарға сәйкес келетіндігіннен байқалады. Күрт өзгеретін жағдай шарттарында, өмір салтының өзгеруі, басқа жұмыс жүйесіне көшу кезінде мұндай сыналушылар маңызды жағдайлардың моделін және, сәйкесінше, іс-қимыл бағдарламасын икемді түрде өзгертуге қабілетті. Шкала бойынша төмен көрсеткіштері бар сыналушыларда моделдеу процестерінің әлсіз қалыптасуы маңызды ішкі шарттар мен сыртқы жағдайлардың сәйкессіз бағалауына әкеледі. Бұл жағдайдың дамуына, өз әрекеттерінің салдарына күрт ауысатын қатынаспен бірге жүретін қиялда байқалуы мүмкін. Мұндай сыналушыларда ағымдағы жағдайға барабар әрекеттердің мақсаттары мен бағдарламасын айқындауда жиі қиындықтар туындайды, олар жағдайдың өзгеруін үнемі байқамайды, сондықтан бұл жиі сәтсіздіктерге әкеледі.   </w:t>
      </w:r>
    </w:p>
    <w:p w14:paraId="7E3F966B" w14:textId="77777777" w:rsidR="009D798D" w:rsidRPr="007F4595" w:rsidRDefault="00D62A64" w:rsidP="007F4595">
      <w:pPr>
        <w:pStyle w:val="a7"/>
        <w:spacing w:after="0" w:line="240" w:lineRule="auto"/>
        <w:ind w:left="0"/>
        <w:jc w:val="both"/>
        <w:rPr>
          <w:lang w:val="kk-KZ"/>
        </w:rPr>
      </w:pPr>
      <w:r w:rsidRPr="007F4595">
        <w:rPr>
          <w:b/>
          <w:lang w:val="kk-KZ"/>
        </w:rPr>
        <w:t xml:space="preserve">   </w:t>
      </w:r>
      <w:r w:rsidR="009D798D" w:rsidRPr="007F4595">
        <w:rPr>
          <w:b/>
          <w:lang w:val="kk-KZ"/>
        </w:rPr>
        <w:t>Бағдарламалау</w:t>
      </w:r>
      <w:r w:rsidR="009D798D" w:rsidRPr="007F4595">
        <w:rPr>
          <w:lang w:val="kk-KZ"/>
        </w:rPr>
        <w:t xml:space="preserve"> </w:t>
      </w:r>
      <w:r w:rsidR="009D798D" w:rsidRPr="007F4595">
        <w:rPr>
          <w:b/>
          <w:lang w:val="kk-KZ"/>
        </w:rPr>
        <w:t>(Б)</w:t>
      </w:r>
      <w:r w:rsidR="009D798D" w:rsidRPr="007F4595">
        <w:rPr>
          <w:lang w:val="kk-KZ"/>
        </w:rPr>
        <w:t xml:space="preserve"> шкаласы адамның өз әрекеттерін саналы бағдарламалауының жеке дамуының диагностикасын жасайды. Осы шкала бойынша жоғары көрсеткіштер адамның қойылған мақсаттарына жету үшін, өз іс-әрекеттері мен мінез-құлқының тәсілдерін ойластыру қажеттіліктерінің қалыптасқандығы, жетілдіретін  бағдарламалардың егжей-тегжейлілігі мен толықтығы туралы білдіреді. Бағдарламалар өздігінен жетілдіріледі, олар жаңа жағдайларда икемді түрде өзгереді және кедергі жағдайына тұрақты болады. Алынған нәтижелер мақсаттарға сәйкес келмеген жағдайда, субъект үшін тиімді табысқа жеткенге дейін, әрекеттер бағдарламасына түзету жүргізіледі. Бағдарламалау шкаласы бойынша төмен көрсеткіштер субъектінің өз әрекеттерінің реттілігі туралы ойлана алмауы және оны қаламауы туралы айтады. Мұндай сыналушылар импульсивті әрекет етуді жөн көреді, олар іс-әрекеттер бағдарламасын өз бетінше құра алмайды, көбінесе алынған нәтижелердің іс-әрекет мақсаттарына сәйкес келмеуіне тап болады және сонымен қатар әрекеттер бағдарламасына өзгерістер енгізбейді, сынақтар мен қателіктер арқылы әрекет етеді.        </w:t>
      </w:r>
    </w:p>
    <w:p w14:paraId="687A868C" w14:textId="77777777" w:rsidR="009D798D" w:rsidRPr="007F4595" w:rsidRDefault="009D798D" w:rsidP="007F4595">
      <w:pPr>
        <w:pStyle w:val="a7"/>
        <w:spacing w:after="0" w:line="240" w:lineRule="auto"/>
        <w:ind w:left="0"/>
        <w:jc w:val="both"/>
        <w:rPr>
          <w:lang w:val="kk-KZ"/>
        </w:rPr>
      </w:pPr>
      <w:r w:rsidRPr="007F4595">
        <w:rPr>
          <w:lang w:val="kk-KZ"/>
        </w:rPr>
        <w:t xml:space="preserve"> </w:t>
      </w:r>
      <w:r w:rsidR="00D62A64" w:rsidRPr="007F4595">
        <w:rPr>
          <w:lang w:val="kk-KZ"/>
        </w:rPr>
        <w:t xml:space="preserve">   </w:t>
      </w:r>
      <w:r w:rsidRPr="007F4595">
        <w:rPr>
          <w:b/>
          <w:lang w:val="kk-KZ"/>
        </w:rPr>
        <w:t>Нәтижелерді бағалау (НБ)</w:t>
      </w:r>
      <w:r w:rsidRPr="007F4595">
        <w:rPr>
          <w:lang w:val="kk-KZ"/>
        </w:rPr>
        <w:t xml:space="preserve"> шкаласы – сыналушының өзін-өзі және өз іс-әрекеті мен мінез-құлқының нәтижелерін бағалаудың жеке дамығандығын және барабарлығын сипаттайды. Осы шкала бойынша жоғары көрсеткіштер өзін-өзі бағалаудың дамуы мен барабарлығын, нәтижелерге қол жеткізудің сәттілігін бағалаудың субъективті өлшемдерінің қалыптасуы мен тұрақтылығын көрсетеді. Субъект іс-әрекет мақсатында алынған нәтижелердің сәйкес келмеу фактісін де, оған әкелген себептерді де, жағдайлардың өзгеруіне икемді түрде бейімдей келе, барабар бағалайды. Бұл шкала бойынша көрсеткіштері төмен болған жағдайда, сыналушы өз қателіктерін аңғармайды,  өз іс-әрекеттерін сынамайды. Табыстың субъективті өлшемдері айтарлықтай тұрақты емес, бұл жұмыс көлемінің ұлғаюына, жағдайдың нашарлауына немесе сыртқы қиындықтардың пайда болуына байланысты, нәтижелер сапасының күрт нашарлауына әкеледі.</w:t>
      </w:r>
    </w:p>
    <w:p w14:paraId="3F88967B" w14:textId="77777777" w:rsidR="009D798D" w:rsidRPr="007F4595" w:rsidRDefault="009D798D" w:rsidP="007F4595">
      <w:pPr>
        <w:pStyle w:val="a7"/>
        <w:spacing w:after="0" w:line="240" w:lineRule="auto"/>
        <w:ind w:left="0"/>
        <w:jc w:val="both"/>
        <w:rPr>
          <w:lang w:val="kk-KZ"/>
        </w:rPr>
      </w:pPr>
      <w:r w:rsidRPr="007F4595">
        <w:rPr>
          <w:lang w:val="kk-KZ"/>
        </w:rPr>
        <w:t xml:space="preserve"> </w:t>
      </w:r>
      <w:r w:rsidR="00D62A64" w:rsidRPr="007F4595">
        <w:rPr>
          <w:lang w:val="kk-KZ"/>
        </w:rPr>
        <w:t xml:space="preserve">  </w:t>
      </w:r>
      <w:r w:rsidRPr="007F4595">
        <w:rPr>
          <w:b/>
          <w:lang w:val="kk-KZ"/>
        </w:rPr>
        <w:t>Икемділік (И)</w:t>
      </w:r>
      <w:r w:rsidRPr="007F4595">
        <w:rPr>
          <w:lang w:val="kk-KZ"/>
        </w:rPr>
        <w:t xml:space="preserve"> шкаласы реттеушілік икемділіктің қалыптасу деңгейін, яғни сыртқы және ішкі жағдайлардың өзгеруіне байланысты өзін-өзі реттеу жүйесін қайта құру қабілетін диагностикалайды. Икемділік шкаласы бойынша жоғары көрсеткіштері бар сыналушылар барлық реттеуші процестердің икемділігін көрсетеді. Күтпеген жағдайлар туындаған кезде, мұндай сыналушылар іс-әрекеттер мен мінез-құлық жоспарлары мен бағдарламаларын оңай өзгерте алады, маңызды жағдайлардың өзгеруін тез бағалауға және іс-қимыл бағдарламасын қайта құруға қабілетті. Алынған нәтижелердің қабылданған мақсатпен сәйкес келмеген кезде, сәйкессіздік фактісі уақтылы бағаланады, реттеуге </w:t>
      </w:r>
      <w:r w:rsidRPr="007F4595">
        <w:rPr>
          <w:lang w:val="kk-KZ"/>
        </w:rPr>
        <w:lastRenderedPageBreak/>
        <w:t>түзетулер енгізіледі. Реттеу қабілетінің икемділігі оқиғалардың жылдам өзгеруіне барабар жауап беруге және тәуекел жағдайында қойылған міндетті табысты шешуге мүмкіндік береді. Икемділік шкаласы бойынша төмен көрсеткіштері бар сыналушылар динамикалық, тез өзгеретін ортада  өздерін сенімсіз сезінеді, өмірдегі өзгерістерге, қоршаған орта мен өмір салтын өзгертуге қиын бейімделеді. Мұндай жағдайларда, тіпті реттеу үрдістерінің қалыптасқандығына қарамастан, олар жағдайға барабар жауап бере алмайды, іс-әрекеттер мен мінез-құлықты жылдам және уақтылы жоспарлауға, іс-әрекеттер бағдарламасын әзірлеуге, маңызды жағдайларды белгілеуге, іс-әрекет мақсатында алынған нәтижелердің сәйкессіздігін бағалауға және түзетулер енгізуге қабілетсіз. Нәтижесінде, мұндай сыналушыларда сөзсіз реттеушілік бұзылыстар пайда болады және соның салдарынан олар іс-әрекетті орындаудағы сәтсіздіктерге тап болады.</w:t>
      </w:r>
    </w:p>
    <w:p w14:paraId="7601BC8E" w14:textId="77777777" w:rsidR="009D798D" w:rsidRPr="007F4595" w:rsidRDefault="00D62A64" w:rsidP="007F4595">
      <w:pPr>
        <w:pStyle w:val="a7"/>
        <w:spacing w:after="0" w:line="240" w:lineRule="auto"/>
        <w:ind w:left="0"/>
        <w:jc w:val="both"/>
        <w:rPr>
          <w:lang w:val="kk-KZ"/>
        </w:rPr>
      </w:pPr>
      <w:r w:rsidRPr="007F4595">
        <w:rPr>
          <w:b/>
          <w:lang w:val="kk-KZ"/>
        </w:rPr>
        <w:t xml:space="preserve">   </w:t>
      </w:r>
      <w:r w:rsidR="009D798D" w:rsidRPr="007F4595">
        <w:rPr>
          <w:b/>
          <w:lang w:val="kk-KZ"/>
        </w:rPr>
        <w:t>Дербестілік (Д)</w:t>
      </w:r>
      <w:r w:rsidR="009D798D" w:rsidRPr="007F4595">
        <w:rPr>
          <w:lang w:val="kk-KZ"/>
        </w:rPr>
        <w:t xml:space="preserve">  шкаласы реттеушілік дербестіктің дамығандығын сипаттайды. Дербестілік шкаласы бойынша жоғары көрсеткіштердің болуы адамның белсенділігін ұйымдастырудағы дербестікті, іс-әрекеті мен мінез-құлқын өз бетінше жоспарлай алу қабілетін, алға қойылған мақсатқа жету үшін жұмысты ұйымдастыру, оның орындалу барысын бақылау, іс-әрекеттің аралық және соңғы нәтижелерін талдау және бағалау қабілеттерін көрсетеді. Дербестілік шкаласы бойынша төмен көрсеткіштері бар сыналушылар басқалардың пікірлері мен бағалауларына тәуелді. Іс-қимыл жоспарлары мен бағдарламалары өздігінен жасалмайды, мұндай сыналушылар басқа адамдардың кеңестерін жиі тыңдайды және оларды сыни бағалай алмайды. Бөгде адамның көмегі болмаған кезде мұндай сыналушыларда реттеушілік жаңылыстар туындайтыны сөзсіз. </w:t>
      </w:r>
    </w:p>
    <w:p w14:paraId="3BAB858D" w14:textId="77777777" w:rsidR="009D798D" w:rsidRPr="007F4595" w:rsidRDefault="009D798D" w:rsidP="007F4595">
      <w:pPr>
        <w:pStyle w:val="a7"/>
        <w:spacing w:after="0" w:line="240" w:lineRule="auto"/>
        <w:ind w:left="0"/>
        <w:jc w:val="both"/>
        <w:rPr>
          <w:b/>
          <w:lang w:val="kk-KZ"/>
        </w:rPr>
      </w:pPr>
    </w:p>
    <w:p w14:paraId="3E2F56B4" w14:textId="77777777" w:rsidR="009D798D" w:rsidRPr="007F4595" w:rsidRDefault="009D798D" w:rsidP="007F4595">
      <w:pPr>
        <w:pStyle w:val="a7"/>
        <w:spacing w:after="0" w:line="240" w:lineRule="auto"/>
        <w:ind w:left="0"/>
        <w:jc w:val="center"/>
        <w:rPr>
          <w:b/>
          <w:lang w:val="kk-KZ"/>
        </w:rPr>
      </w:pPr>
      <w:r w:rsidRPr="007F4595">
        <w:rPr>
          <w:b/>
          <w:lang w:val="kk-KZ"/>
        </w:rPr>
        <w:t>Өзін-өзі реттеудің жалпы деңгейі</w:t>
      </w:r>
    </w:p>
    <w:p w14:paraId="391E011F" w14:textId="77777777" w:rsidR="009D798D" w:rsidRPr="007F4595" w:rsidRDefault="00D62A64" w:rsidP="007F4595">
      <w:pPr>
        <w:pStyle w:val="a7"/>
        <w:spacing w:after="0" w:line="240" w:lineRule="auto"/>
        <w:ind w:left="0"/>
        <w:jc w:val="both"/>
        <w:rPr>
          <w:lang w:val="kk-KZ"/>
        </w:rPr>
      </w:pPr>
      <w:r w:rsidRPr="007F4595">
        <w:rPr>
          <w:lang w:val="kk-KZ"/>
        </w:rPr>
        <w:t xml:space="preserve">    </w:t>
      </w:r>
      <w:r w:rsidR="009D798D" w:rsidRPr="007F4595">
        <w:rPr>
          <w:lang w:val="kk-KZ"/>
        </w:rPr>
        <w:t>Адамның еркін белсенділігінің саналы өзін-өзі реттелуінің жеке жүйесінің қалыптасуының жалпы деңгейін сипаттайды. Өзін-өзі реттеудің жалпы деңгейінің жоғары көрсеткіштеріне ие сыналушылар үшін реттеуші буындардың жеке реттеуінің жалпы құрылымына саналылық пен өзара байланыс тән. Мұндай сыналушылар тәуелсіз, жағдайлардың өзгеруіне икемді және барабар жауап қайтарады, алға жылжу және мақсатқа жету оларда көбінесе саналы түрде жүзеге асады. Жетістікке жетудің жоғары мотивациясымен олар мақсатқа жетуге кедергі келтіретін тұлғалық, сипаттамалық ерекшеліктердің әсерін өтеуге мүмкіндік беретін өзін-өзі реттеу стилін қалыптастыра алады. Саналы өзін-өзі реттеудің жалпы деңгейі неғұрлым жоғары болса, соғұрлым адам белсенділіктің жаңа түрлерін жеңіл меңгереді, бейтаныс жағдайларда өзін сенімдірек сезінеді, үйреншікті іс-әрекеттеріндегі жетістіктері тұрақты болады. Осы шкала бойынша төмен көрсеткіштері бар сыналушыларда өзінің мінез-құлқын саналы жоспарлау және бағдарламалау қажеттілігі қалыптаспаған, олар жағдайға және айналасындағы адамдардың пікіріне көбірек тәуелді. Мұндай сыналушыларда қойылған мақсатқа жету үшін қолайсыз тұлғалық ерекшеліктерді өтеу мүмкіндігі, реттеу деңгейі жоғары сыналушылармен салыстырғанда, төмендеген. Сәйкесінше, іс-әрекеттердің жаңа түрлерін игерудің сәттілігі көбінесе реттеудің стильдік ерекшеліктері мен игерілетін белсенділік түрінің талаптарына сәйкес келуіне байланысты.</w:t>
      </w:r>
    </w:p>
    <w:p w14:paraId="4F1DD1E9" w14:textId="77777777" w:rsidR="009D798D" w:rsidRPr="007F4595" w:rsidRDefault="009D798D" w:rsidP="007F4595">
      <w:pPr>
        <w:pStyle w:val="a7"/>
        <w:spacing w:after="0" w:line="240" w:lineRule="auto"/>
        <w:ind w:left="0" w:firstLine="709"/>
        <w:jc w:val="both"/>
        <w:rPr>
          <w:color w:val="484848"/>
          <w:lang w:val="kk-KZ"/>
        </w:rPr>
      </w:pPr>
      <w:r w:rsidRPr="007F4595">
        <w:rPr>
          <w:rStyle w:val="af1"/>
          <w:color w:val="484848"/>
          <w:lang w:val="kk-KZ"/>
        </w:rPr>
        <w:t xml:space="preserve"> </w:t>
      </w:r>
    </w:p>
    <w:p w14:paraId="460AB4B5" w14:textId="77777777" w:rsidR="009D798D" w:rsidRPr="007F4595" w:rsidRDefault="009D798D" w:rsidP="007F4595">
      <w:pPr>
        <w:pStyle w:val="a7"/>
        <w:spacing w:after="0" w:line="240" w:lineRule="auto"/>
        <w:ind w:left="0"/>
        <w:jc w:val="both"/>
        <w:rPr>
          <w:lang w:val="kk-KZ"/>
        </w:rPr>
      </w:pPr>
      <w:r w:rsidRPr="007F4595">
        <w:rPr>
          <w:lang w:val="kk-KZ"/>
        </w:rPr>
        <w:t xml:space="preserve"> </w:t>
      </w:r>
      <w:r w:rsidRPr="007F4595">
        <w:rPr>
          <w:color w:val="484848"/>
          <w:lang w:val="kk-KZ"/>
        </w:rPr>
        <w:t xml:space="preserve"> </w:t>
      </w:r>
    </w:p>
    <w:p w14:paraId="23C34E29" w14:textId="77777777" w:rsidR="009D798D" w:rsidRPr="007F4595" w:rsidRDefault="006D65E7" w:rsidP="007F4595">
      <w:pPr>
        <w:spacing w:after="0" w:line="240" w:lineRule="auto"/>
        <w:rPr>
          <w:rFonts w:ascii="Times New Roman" w:hAnsi="Times New Roman" w:cs="Times New Roman"/>
          <w:lang w:val="kk-KZ"/>
        </w:rPr>
      </w:pPr>
      <w:r w:rsidRPr="007F4595">
        <w:rPr>
          <w:rFonts w:ascii="Times New Roman" w:hAnsi="Times New Roman" w:cs="Times New Roman"/>
          <w:lang w:val="kk-KZ"/>
        </w:rPr>
        <w:t>\</w:t>
      </w:r>
    </w:p>
    <w:p w14:paraId="169A3C89" w14:textId="77777777" w:rsidR="006D65E7" w:rsidRPr="007F4595" w:rsidRDefault="006D65E7" w:rsidP="007F4595">
      <w:pPr>
        <w:spacing w:after="0" w:line="240" w:lineRule="auto"/>
        <w:rPr>
          <w:rFonts w:ascii="Times New Roman" w:hAnsi="Times New Roman" w:cs="Times New Roman"/>
          <w:lang w:val="kk-KZ"/>
        </w:rPr>
      </w:pPr>
    </w:p>
    <w:p w14:paraId="36110BBE" w14:textId="77777777" w:rsidR="00E46773" w:rsidRPr="007F4595" w:rsidRDefault="00E46773" w:rsidP="007F4595">
      <w:pPr>
        <w:spacing w:after="0" w:line="240" w:lineRule="auto"/>
        <w:jc w:val="right"/>
        <w:rPr>
          <w:rFonts w:ascii="Times New Roman" w:hAnsi="Times New Roman" w:cs="Times New Roman"/>
          <w:lang w:val="kk-KZ"/>
        </w:rPr>
      </w:pPr>
    </w:p>
    <w:p w14:paraId="46FC45CD" w14:textId="77777777" w:rsidR="00E46773" w:rsidRPr="007F4595" w:rsidRDefault="00E46773" w:rsidP="007F4595">
      <w:pPr>
        <w:spacing w:after="0" w:line="240" w:lineRule="auto"/>
        <w:jc w:val="right"/>
        <w:rPr>
          <w:rFonts w:ascii="Times New Roman" w:hAnsi="Times New Roman" w:cs="Times New Roman"/>
          <w:lang w:val="kk-KZ"/>
        </w:rPr>
      </w:pPr>
    </w:p>
    <w:p w14:paraId="570E91C7" w14:textId="77777777" w:rsidR="00E46773" w:rsidRPr="007F4595" w:rsidRDefault="00E46773" w:rsidP="007F4595">
      <w:pPr>
        <w:spacing w:after="0" w:line="240" w:lineRule="auto"/>
        <w:jc w:val="right"/>
        <w:rPr>
          <w:rFonts w:ascii="Times New Roman" w:hAnsi="Times New Roman" w:cs="Times New Roman"/>
          <w:lang w:val="kk-KZ"/>
        </w:rPr>
      </w:pPr>
    </w:p>
    <w:p w14:paraId="64FB63FF" w14:textId="77777777" w:rsidR="00E46773" w:rsidRPr="007F4595" w:rsidRDefault="00E46773" w:rsidP="007F4595">
      <w:pPr>
        <w:spacing w:after="0" w:line="240" w:lineRule="auto"/>
        <w:jc w:val="right"/>
        <w:rPr>
          <w:rFonts w:ascii="Times New Roman" w:hAnsi="Times New Roman" w:cs="Times New Roman"/>
          <w:lang w:val="kk-KZ"/>
        </w:rPr>
      </w:pPr>
    </w:p>
    <w:p w14:paraId="1B380C46" w14:textId="77777777" w:rsidR="00E46773" w:rsidRPr="007F4595" w:rsidRDefault="00E46773" w:rsidP="007F4595">
      <w:pPr>
        <w:spacing w:after="0" w:line="240" w:lineRule="auto"/>
        <w:jc w:val="right"/>
        <w:rPr>
          <w:rFonts w:ascii="Times New Roman" w:hAnsi="Times New Roman" w:cs="Times New Roman"/>
          <w:lang w:val="kk-KZ"/>
        </w:rPr>
      </w:pPr>
    </w:p>
    <w:p w14:paraId="0222F6AC" w14:textId="77777777" w:rsidR="002E763A" w:rsidRDefault="002E763A" w:rsidP="008B3AAE">
      <w:pPr>
        <w:spacing w:after="0" w:line="240" w:lineRule="auto"/>
        <w:rPr>
          <w:rFonts w:ascii="Times New Roman" w:hAnsi="Times New Roman" w:cs="Times New Roman"/>
          <w:lang w:val="kk-KZ"/>
        </w:rPr>
      </w:pPr>
    </w:p>
    <w:p w14:paraId="2D49DAD1" w14:textId="77777777" w:rsidR="008B3AAE" w:rsidRPr="007F4595" w:rsidRDefault="008B3AAE" w:rsidP="008B3AAE">
      <w:pPr>
        <w:spacing w:after="0" w:line="240" w:lineRule="auto"/>
        <w:rPr>
          <w:rFonts w:ascii="Times New Roman" w:hAnsi="Times New Roman" w:cs="Times New Roman"/>
          <w:lang w:val="kk-KZ"/>
        </w:rPr>
      </w:pPr>
    </w:p>
    <w:p w14:paraId="125DE78C" w14:textId="77777777" w:rsidR="003459C2" w:rsidRPr="007F4595" w:rsidRDefault="009D798D" w:rsidP="007F4595">
      <w:pPr>
        <w:spacing w:after="0" w:line="240" w:lineRule="auto"/>
        <w:jc w:val="right"/>
        <w:rPr>
          <w:rFonts w:ascii="Times New Roman" w:hAnsi="Times New Roman" w:cs="Times New Roman"/>
          <w:lang w:val="kk-KZ"/>
        </w:rPr>
      </w:pPr>
      <w:r w:rsidRPr="007F4595">
        <w:rPr>
          <w:rFonts w:ascii="Times New Roman" w:hAnsi="Times New Roman" w:cs="Times New Roman"/>
          <w:lang w:val="kk-KZ"/>
        </w:rPr>
        <w:t xml:space="preserve"> </w:t>
      </w:r>
    </w:p>
    <w:p w14:paraId="3788AF24" w14:textId="77777777" w:rsidR="009D798D" w:rsidRPr="007F4595" w:rsidRDefault="009D798D" w:rsidP="007F4595">
      <w:pPr>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И  қосымшасы</w:t>
      </w:r>
    </w:p>
    <w:p w14:paraId="11B3DB49" w14:textId="77777777" w:rsidR="009D798D" w:rsidRPr="007F4595" w:rsidRDefault="009D798D" w:rsidP="007F4595">
      <w:pPr>
        <w:pStyle w:val="a5"/>
        <w:spacing w:after="0" w:line="240" w:lineRule="auto"/>
        <w:ind w:left="0"/>
        <w:jc w:val="center"/>
        <w:rPr>
          <w:rStyle w:val="af1"/>
          <w:rFonts w:ascii="Times New Roman" w:hAnsi="Times New Roman"/>
          <w:iCs/>
          <w:color w:val="333333"/>
          <w:sz w:val="28"/>
          <w:szCs w:val="28"/>
          <w:bdr w:val="none" w:sz="0" w:space="0" w:color="auto" w:frame="1"/>
          <w:shd w:val="clear" w:color="auto" w:fill="FFFFFF"/>
          <w:lang w:val="kk-KZ"/>
        </w:rPr>
      </w:pPr>
      <w:r w:rsidRPr="007F4595">
        <w:rPr>
          <w:rStyle w:val="af1"/>
          <w:rFonts w:ascii="Times New Roman" w:hAnsi="Times New Roman"/>
          <w:iCs/>
          <w:color w:val="333333"/>
          <w:sz w:val="28"/>
          <w:szCs w:val="28"/>
          <w:bdr w:val="none" w:sz="0" w:space="0" w:color="auto" w:frame="1"/>
          <w:shd w:val="clear" w:color="auto" w:fill="FFFFFF"/>
          <w:lang w:val="kk-KZ"/>
        </w:rPr>
        <w:t>Daylio көңіл-күй күнделігі</w:t>
      </w:r>
    </w:p>
    <w:p w14:paraId="3BF045E1" w14:textId="77777777" w:rsidR="009D798D" w:rsidRPr="007F4595" w:rsidRDefault="009D798D" w:rsidP="007F4595">
      <w:pPr>
        <w:pStyle w:val="a5"/>
        <w:spacing w:after="0" w:line="240" w:lineRule="auto"/>
        <w:ind w:left="0" w:firstLine="425"/>
        <w:jc w:val="both"/>
        <w:rPr>
          <w:rStyle w:val="af1"/>
          <w:rFonts w:ascii="Times New Roman" w:hAnsi="Times New Roman"/>
          <w:iCs/>
          <w:color w:val="333333"/>
          <w:sz w:val="24"/>
          <w:szCs w:val="24"/>
          <w:bdr w:val="none" w:sz="0" w:space="0" w:color="auto" w:frame="1"/>
          <w:shd w:val="clear" w:color="auto" w:fill="FFFFFF"/>
          <w:lang w:val="kk-KZ"/>
        </w:rPr>
      </w:pPr>
      <w:r w:rsidRPr="007F4595">
        <w:rPr>
          <w:rStyle w:val="af1"/>
          <w:rFonts w:ascii="Times New Roman" w:hAnsi="Times New Roman"/>
          <w:b w:val="0"/>
          <w:iCs/>
          <w:color w:val="333333"/>
          <w:sz w:val="24"/>
          <w:szCs w:val="24"/>
          <w:bdr w:val="none" w:sz="0" w:space="0" w:color="auto" w:frame="1"/>
          <w:shd w:val="clear" w:color="auto" w:fill="FFFFFF"/>
          <w:lang w:val="kk-KZ"/>
        </w:rPr>
        <w:t>Бұл қосымша – көңіл-күй мен хал-жайдың трекері адамға өзінің эмоционалдық жағдайы мен көңіл-күйін үнемі бағалауға мүмкіндік береді. Күнделік бағдарламасы белгілі бір уақыт кезеңіне – аптаға, айға, жылға талдау жасайды, күнтізбедегі кесте түрінде статистиканы ұсынады.</w:t>
      </w:r>
    </w:p>
    <w:p w14:paraId="0BB591B9" w14:textId="77777777" w:rsidR="009D798D" w:rsidRPr="007F4595" w:rsidRDefault="009D798D" w:rsidP="007F4595">
      <w:pPr>
        <w:spacing w:after="0" w:line="240" w:lineRule="auto"/>
        <w:rPr>
          <w:rStyle w:val="af1"/>
          <w:rFonts w:ascii="Times New Roman" w:hAnsi="Times New Roman" w:cs="Times New Roman"/>
          <w:b w:val="0"/>
          <w:iCs/>
          <w:color w:val="333333"/>
          <w:sz w:val="24"/>
          <w:szCs w:val="24"/>
          <w:bdr w:val="none" w:sz="0" w:space="0" w:color="auto" w:frame="1"/>
          <w:shd w:val="clear" w:color="auto" w:fill="FFFFFF"/>
          <w:lang w:val="kk-KZ"/>
        </w:rPr>
      </w:pPr>
      <w:r w:rsidRPr="007F4595">
        <w:rPr>
          <w:rStyle w:val="af1"/>
          <w:rFonts w:ascii="Times New Roman" w:hAnsi="Times New Roman" w:cs="Times New Roman"/>
          <w:b w:val="0"/>
          <w:iCs/>
          <w:color w:val="333333"/>
          <w:sz w:val="24"/>
          <w:szCs w:val="24"/>
          <w:bdr w:val="none" w:sz="0" w:space="0" w:color="auto" w:frame="1"/>
          <w:shd w:val="clear" w:color="auto" w:fill="FFFFFF"/>
          <w:lang w:val="kk-KZ"/>
        </w:rPr>
        <w:t xml:space="preserve">   </w:t>
      </w:r>
    </w:p>
    <w:p w14:paraId="4FA41689" w14:textId="77777777" w:rsidR="009D798D" w:rsidRPr="007F4595" w:rsidRDefault="009D798D" w:rsidP="007F4595">
      <w:pPr>
        <w:spacing w:after="0" w:line="240" w:lineRule="auto"/>
        <w:jc w:val="right"/>
        <w:rPr>
          <w:rFonts w:ascii="Times New Roman" w:hAnsi="Times New Roman" w:cs="Times New Roman"/>
          <w:lang w:val="kk-KZ"/>
        </w:rPr>
      </w:pPr>
      <w:r w:rsidRPr="007F4595">
        <w:rPr>
          <w:rFonts w:ascii="Times New Roman" w:hAnsi="Times New Roman" w:cs="Times New Roman"/>
          <w:noProof/>
          <w:lang w:eastAsia="ru-RU"/>
        </w:rPr>
        <w:drawing>
          <wp:anchor distT="0" distB="0" distL="114300" distR="114300" simplePos="0" relativeHeight="251648000" behindDoc="0" locked="0" layoutInCell="1" allowOverlap="1" wp14:anchorId="4B45E2DE" wp14:editId="531D49F2">
            <wp:simplePos x="0" y="0"/>
            <wp:positionH relativeFrom="margin">
              <wp:align>left</wp:align>
            </wp:positionH>
            <wp:positionV relativeFrom="paragraph">
              <wp:posOffset>-4445</wp:posOffset>
            </wp:positionV>
            <wp:extent cx="4407535" cy="5398135"/>
            <wp:effectExtent l="0" t="0" r="0" b="0"/>
            <wp:wrapSquare wrapText="bothSides"/>
            <wp:docPr id="34" name="Рисунок 21" descr="Трекер настроения Daylio — дневник без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рекер настроения Daylio — дневник без сло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7535" cy="539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595">
        <w:rPr>
          <w:rFonts w:ascii="Times New Roman" w:hAnsi="Times New Roman" w:cs="Times New Roman"/>
          <w:lang w:val="kk-KZ"/>
        </w:rPr>
        <w:br w:type="textWrapping" w:clear="all"/>
      </w:r>
    </w:p>
    <w:p w14:paraId="650165AD" w14:textId="77777777" w:rsidR="009D798D" w:rsidRPr="007F4595" w:rsidRDefault="009D798D" w:rsidP="007F4595">
      <w:pPr>
        <w:spacing w:after="0" w:line="240" w:lineRule="auto"/>
        <w:jc w:val="right"/>
        <w:rPr>
          <w:rFonts w:ascii="Times New Roman" w:hAnsi="Times New Roman" w:cs="Times New Roman"/>
          <w:lang w:val="kk-KZ"/>
        </w:rPr>
      </w:pPr>
    </w:p>
    <w:p w14:paraId="01A68ADF" w14:textId="77777777" w:rsidR="009D798D" w:rsidRPr="007F4595" w:rsidRDefault="009D798D" w:rsidP="007F4595">
      <w:pPr>
        <w:spacing w:after="0" w:line="240" w:lineRule="auto"/>
        <w:jc w:val="right"/>
        <w:rPr>
          <w:rFonts w:ascii="Times New Roman" w:hAnsi="Times New Roman" w:cs="Times New Roman"/>
          <w:lang w:val="kk-KZ"/>
        </w:rPr>
      </w:pPr>
    </w:p>
    <w:p w14:paraId="6D2A4B80" w14:textId="77777777" w:rsidR="009D798D" w:rsidRPr="007F4595" w:rsidRDefault="009D798D" w:rsidP="007F4595">
      <w:pPr>
        <w:spacing w:after="0" w:line="240" w:lineRule="auto"/>
        <w:jc w:val="right"/>
        <w:rPr>
          <w:rFonts w:ascii="Times New Roman" w:hAnsi="Times New Roman" w:cs="Times New Roman"/>
          <w:lang w:val="kk-KZ"/>
        </w:rPr>
      </w:pPr>
    </w:p>
    <w:p w14:paraId="0A9F5A13" w14:textId="77777777" w:rsidR="009D798D" w:rsidRPr="007F4595" w:rsidRDefault="009D798D" w:rsidP="007F4595">
      <w:pPr>
        <w:spacing w:after="0" w:line="240" w:lineRule="auto"/>
        <w:jc w:val="right"/>
        <w:rPr>
          <w:rFonts w:ascii="Times New Roman" w:hAnsi="Times New Roman" w:cs="Times New Roman"/>
          <w:lang w:val="kk-KZ"/>
        </w:rPr>
      </w:pPr>
    </w:p>
    <w:p w14:paraId="1E4F5190" w14:textId="77777777" w:rsidR="009D798D" w:rsidRPr="007F4595" w:rsidRDefault="009D798D" w:rsidP="007F4595">
      <w:pPr>
        <w:spacing w:after="0" w:line="240" w:lineRule="auto"/>
        <w:jc w:val="right"/>
        <w:rPr>
          <w:rFonts w:ascii="Times New Roman" w:hAnsi="Times New Roman" w:cs="Times New Roman"/>
          <w:lang w:val="kk-KZ"/>
        </w:rPr>
      </w:pPr>
    </w:p>
    <w:p w14:paraId="63F8BFCD" w14:textId="77777777" w:rsidR="00FE2E5C" w:rsidRPr="007F4595" w:rsidRDefault="00FE2E5C" w:rsidP="007F4595">
      <w:pPr>
        <w:spacing w:after="0" w:line="240" w:lineRule="auto"/>
        <w:rPr>
          <w:rFonts w:ascii="Times New Roman" w:hAnsi="Times New Roman" w:cs="Times New Roman"/>
          <w:b/>
          <w:sz w:val="28"/>
          <w:szCs w:val="28"/>
          <w:lang w:val="kk-KZ"/>
        </w:rPr>
      </w:pPr>
    </w:p>
    <w:p w14:paraId="055C4DBC" w14:textId="77777777" w:rsidR="008B3AAE" w:rsidRDefault="009D798D" w:rsidP="007F4595">
      <w:pPr>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w:t>
      </w:r>
    </w:p>
    <w:p w14:paraId="56F35B29" w14:textId="77777777" w:rsidR="008B3AAE" w:rsidRDefault="008B3AAE" w:rsidP="007F4595">
      <w:pPr>
        <w:spacing w:after="0" w:line="240" w:lineRule="auto"/>
        <w:jc w:val="right"/>
        <w:rPr>
          <w:rFonts w:ascii="Times New Roman" w:hAnsi="Times New Roman" w:cs="Times New Roman"/>
          <w:b/>
          <w:sz w:val="28"/>
          <w:szCs w:val="28"/>
          <w:lang w:val="kk-KZ"/>
        </w:rPr>
      </w:pPr>
    </w:p>
    <w:p w14:paraId="50FD2509" w14:textId="77777777" w:rsidR="008B3AAE" w:rsidRDefault="008B3AAE" w:rsidP="007F4595">
      <w:pPr>
        <w:spacing w:after="0" w:line="240" w:lineRule="auto"/>
        <w:jc w:val="right"/>
        <w:rPr>
          <w:rFonts w:ascii="Times New Roman" w:hAnsi="Times New Roman" w:cs="Times New Roman"/>
          <w:b/>
          <w:sz w:val="28"/>
          <w:szCs w:val="28"/>
          <w:lang w:val="kk-KZ"/>
        </w:rPr>
      </w:pPr>
    </w:p>
    <w:p w14:paraId="1A82AEC0" w14:textId="77777777" w:rsidR="008B3AAE" w:rsidRDefault="008B3AAE" w:rsidP="007F4595">
      <w:pPr>
        <w:spacing w:after="0" w:line="240" w:lineRule="auto"/>
        <w:jc w:val="right"/>
        <w:rPr>
          <w:rFonts w:ascii="Times New Roman" w:hAnsi="Times New Roman" w:cs="Times New Roman"/>
          <w:b/>
          <w:sz w:val="28"/>
          <w:szCs w:val="28"/>
          <w:lang w:val="kk-KZ"/>
        </w:rPr>
      </w:pPr>
    </w:p>
    <w:p w14:paraId="2276C57B" w14:textId="77777777" w:rsidR="008B3AAE" w:rsidRDefault="008B3AAE" w:rsidP="007F4595">
      <w:pPr>
        <w:spacing w:after="0" w:line="240" w:lineRule="auto"/>
        <w:jc w:val="right"/>
        <w:rPr>
          <w:rFonts w:ascii="Times New Roman" w:hAnsi="Times New Roman" w:cs="Times New Roman"/>
          <w:b/>
          <w:sz w:val="28"/>
          <w:szCs w:val="28"/>
          <w:lang w:val="kk-KZ"/>
        </w:rPr>
      </w:pPr>
    </w:p>
    <w:p w14:paraId="4182CF55" w14:textId="77777777" w:rsidR="008B3AAE" w:rsidRDefault="008B3AAE" w:rsidP="007F4595">
      <w:pPr>
        <w:spacing w:after="0" w:line="240" w:lineRule="auto"/>
        <w:jc w:val="right"/>
        <w:rPr>
          <w:rFonts w:ascii="Times New Roman" w:hAnsi="Times New Roman" w:cs="Times New Roman"/>
          <w:b/>
          <w:sz w:val="28"/>
          <w:szCs w:val="28"/>
          <w:lang w:val="kk-KZ"/>
        </w:rPr>
      </w:pPr>
    </w:p>
    <w:p w14:paraId="58E3080B" w14:textId="411ED58D" w:rsidR="009D798D" w:rsidRPr="007F4595" w:rsidRDefault="009D798D" w:rsidP="007F4595">
      <w:pPr>
        <w:spacing w:after="0" w:line="240" w:lineRule="auto"/>
        <w:jc w:val="right"/>
        <w:rPr>
          <w:rFonts w:ascii="Times New Roman" w:eastAsia="Times New Roman" w:hAnsi="Times New Roman" w:cs="Times New Roman"/>
          <w:b/>
          <w:sz w:val="28"/>
          <w:szCs w:val="28"/>
          <w:lang w:val="kk-KZ"/>
        </w:rPr>
      </w:pPr>
      <w:r w:rsidRPr="007F4595">
        <w:rPr>
          <w:rFonts w:ascii="Times New Roman" w:hAnsi="Times New Roman" w:cs="Times New Roman"/>
          <w:b/>
          <w:sz w:val="28"/>
          <w:szCs w:val="28"/>
          <w:lang w:val="kk-KZ"/>
        </w:rPr>
        <w:lastRenderedPageBreak/>
        <w:t>И</w:t>
      </w:r>
      <w:r w:rsidRPr="007F4595">
        <w:rPr>
          <w:rFonts w:ascii="Times New Roman" w:eastAsia="Times New Roman" w:hAnsi="Times New Roman" w:cs="Times New Roman"/>
          <w:b/>
          <w:sz w:val="28"/>
          <w:szCs w:val="28"/>
          <w:lang w:val="kk-KZ"/>
        </w:rPr>
        <w:t xml:space="preserve">  қосымшасы</w:t>
      </w:r>
    </w:p>
    <w:p w14:paraId="18B86F68" w14:textId="77777777" w:rsidR="009D798D" w:rsidRPr="007F4595" w:rsidRDefault="009D798D" w:rsidP="007F4595">
      <w:pPr>
        <w:spacing w:after="0" w:line="240" w:lineRule="auto"/>
        <w:jc w:val="center"/>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Уақыт үлестірімін талдау бланкі</w:t>
      </w:r>
    </w:p>
    <w:p w14:paraId="7696A159" w14:textId="77777777" w:rsidR="004D36EC" w:rsidRPr="007F4595" w:rsidRDefault="004D36EC" w:rsidP="007F4595">
      <w:pPr>
        <w:spacing w:after="0" w:line="240" w:lineRule="auto"/>
        <w:jc w:val="center"/>
        <w:rPr>
          <w:rFonts w:ascii="Times New Roman" w:eastAsia="Times New Roman" w:hAnsi="Times New Roman" w:cs="Times New Roman"/>
          <w:sz w:val="28"/>
          <w:szCs w:val="28"/>
          <w:lang w:val="kk-KZ"/>
        </w:rPr>
      </w:pPr>
    </w:p>
    <w:p w14:paraId="0BB8D8DC" w14:textId="77777777" w:rsidR="009D798D" w:rsidRPr="007F4595" w:rsidRDefault="009D798D" w:rsidP="007F4595">
      <w:pPr>
        <w:spacing w:after="0" w:line="240" w:lineRule="auto"/>
        <w:jc w:val="center"/>
        <w:rPr>
          <w:rFonts w:ascii="Times New Roman" w:eastAsia="Times New Roman" w:hAnsi="Times New Roman" w:cs="Times New Roman"/>
          <w:b/>
          <w:sz w:val="28"/>
          <w:szCs w:val="28"/>
          <w:lang w:val="kk-KZ"/>
        </w:rPr>
      </w:pPr>
      <w:r w:rsidRPr="007F4595">
        <w:rPr>
          <w:rFonts w:ascii="Times New Roman" w:eastAsia="Times New Roman" w:hAnsi="Times New Roman" w:cs="Times New Roman"/>
          <w:b/>
          <w:sz w:val="28"/>
          <w:szCs w:val="28"/>
          <w:lang w:val="kk-KZ"/>
        </w:rPr>
        <w:t>Өмір салалары</w:t>
      </w:r>
    </w:p>
    <w:p w14:paraId="4D641769" w14:textId="77777777" w:rsidR="009D798D" w:rsidRPr="007F4595" w:rsidRDefault="009D798D" w:rsidP="007F4595">
      <w:pPr>
        <w:spacing w:after="0" w:line="240" w:lineRule="auto"/>
        <w:jc w:val="center"/>
        <w:rPr>
          <w:rFonts w:ascii="Times New Roman" w:eastAsia="Times New Roman" w:hAnsi="Times New Roman" w:cs="Times New Roman"/>
          <w:b/>
          <w:sz w:val="28"/>
          <w:szCs w:val="28"/>
          <w:lang w:val="kk-KZ"/>
        </w:rPr>
      </w:pPr>
    </w:p>
    <w:p w14:paraId="13E2E66C"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1. қарым-қатынас және отбасы___________ сағат</w:t>
      </w:r>
    </w:p>
    <w:p w14:paraId="02AE7775"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2. достар және қоршаған орта___________ сағат</w:t>
      </w:r>
    </w:p>
    <w:p w14:paraId="7A297C25"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3. өмірдің жарқындылығы___________ сағат</w:t>
      </w:r>
    </w:p>
    <w:p w14:paraId="248CA3F0"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4. рухани өсу және шығармашылық ___________ сағат</w:t>
      </w:r>
    </w:p>
    <w:p w14:paraId="4279E868"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5. денсаулық және спорт___________ сағат</w:t>
      </w:r>
    </w:p>
    <w:p w14:paraId="59D5BCCA"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6. ақша  ___________ сағат</w:t>
      </w:r>
    </w:p>
    <w:p w14:paraId="77B87782"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7. оқу, мансап ___________ сағат</w:t>
      </w:r>
    </w:p>
    <w:p w14:paraId="7ACDA62B"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8. тұлғалық жетілу___________ сағат</w:t>
      </w:r>
    </w:p>
    <w:p w14:paraId="3E6CA7D9" w14:textId="77777777" w:rsidR="009D798D" w:rsidRPr="007F4595" w:rsidRDefault="009D798D" w:rsidP="007F4595">
      <w:pPr>
        <w:spacing w:after="0" w:line="240" w:lineRule="auto"/>
        <w:rPr>
          <w:rFonts w:ascii="Times New Roman" w:eastAsia="Times New Roman" w:hAnsi="Times New Roman" w:cs="Times New Roman"/>
          <w:sz w:val="28"/>
          <w:szCs w:val="28"/>
          <w:lang w:val="kk-KZ"/>
        </w:rPr>
      </w:pPr>
    </w:p>
    <w:p w14:paraId="696FFCC8" w14:textId="77777777" w:rsidR="009D798D" w:rsidRPr="007F4595" w:rsidRDefault="009D798D" w:rsidP="007F4595">
      <w:pPr>
        <w:spacing w:after="0" w:line="240" w:lineRule="auto"/>
        <w:rPr>
          <w:rFonts w:ascii="Times New Roman" w:hAnsi="Times New Roman" w:cs="Times New Roman"/>
          <w:lang w:val="kk-KZ"/>
        </w:rPr>
      </w:pPr>
    </w:p>
    <w:p w14:paraId="08417367" w14:textId="2345719F" w:rsidR="009D798D" w:rsidRPr="007F4595" w:rsidRDefault="00682957" w:rsidP="007F4595">
      <w:pPr>
        <w:spacing w:after="0" w:line="240" w:lineRule="auto"/>
        <w:jc w:val="center"/>
        <w:rPr>
          <w:rFonts w:ascii="Times New Roman" w:hAnsi="Times New Roman" w:cs="Times New Roman"/>
          <w:lang w:val="kk-KZ"/>
        </w:rPr>
      </w:pPr>
      <w:r>
        <w:rPr>
          <w:noProof/>
          <w:lang w:eastAsia="ru-RU"/>
        </w:rPr>
        <mc:AlternateContent>
          <mc:Choice Requires="wps">
            <w:drawing>
              <wp:anchor distT="0" distB="0" distL="114300" distR="114300" simplePos="0" relativeHeight="251649024" behindDoc="0" locked="0" layoutInCell="1" allowOverlap="1" wp14:anchorId="57C972E1" wp14:editId="50BDFAA5">
                <wp:simplePos x="0" y="0"/>
                <wp:positionH relativeFrom="column">
                  <wp:posOffset>589280</wp:posOffset>
                </wp:positionH>
                <wp:positionV relativeFrom="paragraph">
                  <wp:posOffset>425450</wp:posOffset>
                </wp:positionV>
                <wp:extent cx="3221990" cy="2755900"/>
                <wp:effectExtent l="0" t="0" r="0" b="0"/>
                <wp:wrapTopAndBottom/>
                <wp:docPr id="2106925608"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13990">
                          <a:off x="0" y="0"/>
                          <a:ext cx="3221990" cy="2755900"/>
                        </a:xfrm>
                        <a:prstGeom prst="rect">
                          <a:avLst/>
                        </a:prstGeom>
                      </wps:spPr>
                      <wps:txbx>
                        <w:txbxContent>
                          <w:p w14:paraId="60D8528D" w14:textId="77777777" w:rsidR="00931EF2" w:rsidRDefault="00931EF2" w:rsidP="009D798D">
                            <w:pPr>
                              <w:jc w:val="center"/>
                              <w:rPr>
                                <w:sz w:val="24"/>
                                <w:szCs w:val="24"/>
                              </w:rPr>
                            </w:pPr>
                            <w:r w:rsidRPr="00682957">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20 21 22 23 24 1 2 3 4 5 6 7 8 9 10 11 12 13 14 15 16 17 18 19</w:t>
                            </w:r>
                          </w:p>
                        </w:txbxContent>
                      </wps:txbx>
                      <wps:bodyPr spcFirstLastPara="1" wrap="square" numCol="1" fromWordArt="1">
                        <a:prstTxWarp prst="textCircle">
                          <a:avLst>
                            <a:gd name="adj" fmla="val 10855469"/>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C972E1" id="_x0000_t202" coordsize="21600,21600" o:spt="202" path="m,l,21600r21600,l21600,xe">
                <v:stroke joinstyle="miter"/>
                <v:path gradientshapeok="t" o:connecttype="rect"/>
              </v:shapetype>
              <v:shape id="Надпись 22" o:spid="_x0000_s1026" type="#_x0000_t202" style="position:absolute;left:0;text-align:left;margin-left:46.4pt;margin-top:33.5pt;width:253.7pt;height:217pt;rotation:1050104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qSCAIAAN0DAAAOAAAAZHJzL2Uyb0RvYy54bWysU8GO0zAQvSPxD5bvNEmXlm3UdFW6LJcF&#10;VtqiPU8dpwnEGTN2m/TvGbuhRXBDXKxmPH7z3pvX5d1gWnHU5BrsCplNUil0p7Bsun0hv24f3txK&#10;4Tx0JbTY6UKetJN3q9evlr3N9RRrbEtNgkE6l/e2kLX3Nk8Sp2ptwE3Q6o4vKyQDnj9pn5QEPaOb&#10;Npmm6TzpkUpLqLRzXL0/X8pVxK8qrfyXqnLai7aQzM3Hk+K5C2eyWkK+J7B1o0Ya8A8sDDQdD71A&#10;3YMHcaDmLyjTKEKHlZ8oNAlWVaN01MBqsvQPNc81WB21sDnOXmxy/w9WfT4+2ycSfniPAy8winD2&#10;EdV3Jzrc1NDt9ZoI+1pDyYMzeSlHetuT5bXG6lYP/kPZsMdZ8DXprctH/LAPl7swadd/wpKfwMFj&#10;nDZUZAQhP1vMs5vFIo1VtkYwId7Z6bInxheKizfTaRb6hOK76bvZbJHGTSaQB7CwB0vOf9RoRPhR&#10;SOIgRFg4PjofyF1bRqaB3JmmH3YDtwTGOyxPzNlZ9dAw0CM4/wTECWHBPaemkO7HAUizKQezQQ4Z&#10;X1SE5oVjuaZoxS862+EFyI6EPGvZNKTasF/II62Yn1J0YII95TdGMi3POkIrsvR2Nns7X0RjL/2j&#10;ijNyeN7hmm2tmijxKmCUyBmKyse8h5D+/h27rv/K1U8AAAD//wMAUEsDBBQABgAIAAAAIQDwXZVP&#10;3QAAAAkBAAAPAAAAZHJzL2Rvd25yZXYueG1sTI/BTsMwEETvSPyDtUjc6LpGBJrGqSpEEeJUWj5g&#10;G7tJRLwOsdOGv8ec6HE0o5k3xWpynTjZIbSeNcxnEoTlypuWaw2f+83dE4gQiQ11nq2GHxtgVV5f&#10;FZQbf+YPe9rFWqQSDjlpaGLsc8RQNdZRmPnecvKOfnAUkxxqNAOdU7nrUEmZoaOW00JDvX1ubPW1&#10;G50G3qi3+/f99nUk840viNujorXWtzfTegki2in+h+EPP6FDmZgOfmQTRKdhoRJ51JA9pkvJz6RU&#10;IA4aHuRcApYFXj4ofwEAAP//AwBQSwECLQAUAAYACAAAACEAtoM4kv4AAADhAQAAEwAAAAAAAAAA&#10;AAAAAAAAAAAAW0NvbnRlbnRfVHlwZXNdLnhtbFBLAQItABQABgAIAAAAIQA4/SH/1gAAAJQBAAAL&#10;AAAAAAAAAAAAAAAAAC8BAABfcmVscy8ucmVsc1BLAQItABQABgAIAAAAIQCWevqSCAIAAN0DAAAO&#10;AAAAAAAAAAAAAAAAAC4CAABkcnMvZTJvRG9jLnhtbFBLAQItABQABgAIAAAAIQDwXZVP3QAAAAkB&#10;AAAPAAAAAAAAAAAAAAAAAGIEAABkcnMvZG93bnJldi54bWxQSwUGAAAAAAQABADzAAAAbAUAAAAA&#10;" filled="f" stroked="f">
                <o:lock v:ext="edit" shapetype="t"/>
                <v:textbox>
                  <w:txbxContent>
                    <w:p w14:paraId="60D8528D" w14:textId="77777777" w:rsidR="00931EF2" w:rsidRDefault="00931EF2" w:rsidP="009D798D">
                      <w:pPr>
                        <w:jc w:val="center"/>
                        <w:rPr>
                          <w:sz w:val="24"/>
                          <w:szCs w:val="24"/>
                        </w:rPr>
                      </w:pPr>
                      <w:r w:rsidRPr="00682957">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20 21 22 23 24 1 2 3 4 5 6 7 8 9 10 11 12 13 14 15 16 17 18 19</w:t>
                      </w:r>
                    </w:p>
                  </w:txbxContent>
                </v:textbox>
                <w10:wrap type="topAndBottom"/>
              </v:shape>
            </w:pict>
          </mc:Fallback>
        </mc:AlternateContent>
      </w:r>
      <w:r>
        <w:rPr>
          <w:noProof/>
          <w:lang w:eastAsia="ru-RU"/>
        </w:rPr>
        <mc:AlternateContent>
          <mc:Choice Requires="wps">
            <w:drawing>
              <wp:anchor distT="0" distB="0" distL="114300" distR="114300" simplePos="0" relativeHeight="251650048" behindDoc="0" locked="0" layoutInCell="1" allowOverlap="1" wp14:anchorId="2AAB9A96" wp14:editId="0ABF8AEF">
                <wp:simplePos x="0" y="0"/>
                <wp:positionH relativeFrom="column">
                  <wp:posOffset>1334135</wp:posOffset>
                </wp:positionH>
                <wp:positionV relativeFrom="paragraph">
                  <wp:posOffset>586740</wp:posOffset>
                </wp:positionV>
                <wp:extent cx="1466850" cy="2609850"/>
                <wp:effectExtent l="0" t="0" r="0" b="0"/>
                <wp:wrapNone/>
                <wp:docPr id="1082703780"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26098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89EC86" id="_x0000_t32" coordsize="21600,21600" o:spt="32" o:oned="t" path="m,l21600,21600e" filled="f">
                <v:path arrowok="t" fillok="f" o:connecttype="none"/>
                <o:lock v:ext="edit" shapetype="t"/>
              </v:shapetype>
              <v:shape id="Прямая со стрелкой 23" o:spid="_x0000_s1026" type="#_x0000_t32" style="position:absolute;margin-left:105.05pt;margin-top:46.2pt;width:115.5pt;height:20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B2xAEAAGYDAAAOAAAAZHJzL2Uyb0RvYy54bWysU01v2zAMvQ/YfxB0X+wES9AacXpI1+3Q&#10;bQHa/QBFH7YwWRRIJU7+/STFzb5uRX0gRJF8enyk13enwbGjRrLgWz6f1ZxpL0FZ37X8x/PDhxvO&#10;KAqvhAOvW37WxO8279+tx9DoBfTglEaWQDw1Y2h5H2NoqopkrwdBMwjap6ABHERMLnaVQjEm9MFV&#10;i7peVSOgCghSE6Xb+0uQbwq+MVrG78aQjsy1PHGLxWKx+2yrzVo0HYrQWznREK9gMQjr06NXqHsR&#10;BTug/Q9qsBKBwMSZhKECY6zUpYfUzbz+p5unXgRdekniULjKRG8HK78dt36Hmbo8+afwCPInMQ/b&#10;XvhOFwLP55AGN89SVWOg5lqSHQo7ZPvxK6iUIw4RigongwMzzoYvuTCDp07Zqch+vsquT5HJdDn/&#10;uFrdLNN0ZIotVvVtdvJroslAuTwgxc8aBpYPLaeIwnZ93IL3acSAl0fE8ZHipfClIBd7eLDOlUk7&#10;z8aW3y4Xy8KKwFmVgzmNsNtvHbKjyLtSvonFX2kIB68KWK+F+jSdo7Duck6snZ+kyurkVaRmD+q8&#10;w8wte2mYpb1p8fK2/OmXrN+/x+YXAAAA//8DAFBLAwQUAAYACAAAACEAK/Bjgd4AAAAKAQAADwAA&#10;AGRycy9kb3ducmV2LnhtbEyPwU6EMBCG7ya+QzMm3twWxHVFho0x0XgwJK5679IRUDpF2gX27a0n&#10;Pc7Ml3++v9guthcTjb5zjJCsFAji2pmOG4S314eLDQgfNBvdOyaEI3nYlqcnhc6Nm/mFpl1oRAxh&#10;n2uENoQhl9LXLVntV24gjrcPN1od4jg20ox6juG2l6lSa2l1x/FDqwe6b6n+2h0swjdfH98zOW0+&#10;qyqsH5+eG6ZqRjw/W+5uQQRawh8Mv/pRHcrotHcHNl70CGmikogi3KQZiAhkWRIXe4QrdZmBLAv5&#10;v0L5AwAA//8DAFBLAQItABQABgAIAAAAIQC2gziS/gAAAOEBAAATAAAAAAAAAAAAAAAAAAAAAABb&#10;Q29udGVudF9UeXBlc10ueG1sUEsBAi0AFAAGAAgAAAAhADj9If/WAAAAlAEAAAsAAAAAAAAAAAAA&#10;AAAALwEAAF9yZWxzLy5yZWxzUEsBAi0AFAAGAAgAAAAhABchsHbEAQAAZgMAAA4AAAAAAAAAAAAA&#10;AAAALgIAAGRycy9lMm9Eb2MueG1sUEsBAi0AFAAGAAgAAAAhACvwY4HeAAAACgEAAA8AAAAAAAAA&#10;AAAAAAAAHgQAAGRycy9kb3ducmV2LnhtbFBLBQYAAAAABAAEAPMAAAApBQAAAAA=&#10;"/>
            </w:pict>
          </mc:Fallback>
        </mc:AlternateContent>
      </w:r>
      <w:r>
        <w:rPr>
          <w:noProof/>
          <w:lang w:eastAsia="ru-RU"/>
        </w:rPr>
        <mc:AlternateContent>
          <mc:Choice Requires="wps">
            <w:drawing>
              <wp:anchor distT="0" distB="0" distL="114300" distR="114300" simplePos="0" relativeHeight="251651072" behindDoc="1" locked="0" layoutInCell="1" allowOverlap="1" wp14:anchorId="01229B28" wp14:editId="5DBD5659">
                <wp:simplePos x="0" y="0"/>
                <wp:positionH relativeFrom="column">
                  <wp:posOffset>-182880</wp:posOffset>
                </wp:positionH>
                <wp:positionV relativeFrom="paragraph">
                  <wp:posOffset>-254000</wp:posOffset>
                </wp:positionV>
                <wp:extent cx="4542790" cy="4237990"/>
                <wp:effectExtent l="0" t="0" r="0" b="0"/>
                <wp:wrapNone/>
                <wp:docPr id="1409586226" name="Круг: прозрачная залив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790" cy="4237990"/>
                        </a:xfrm>
                        <a:prstGeom prst="donut">
                          <a:avLst>
                            <a:gd name="adj" fmla="val 154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1384E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руг: прозрачная заливка 24" o:spid="_x0000_s1026" type="#_x0000_t23" style="position:absolute;margin-left:-14.4pt;margin-top:-20pt;width:357.7pt;height:3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YLGwIAADcEAAAOAAAAZHJzL2Uyb0RvYy54bWysU9uO0zAQfUfiHyy/0zQhYWnUdLXqUoS0&#10;XKSFD3Bt5wKOx9hO0/L1O3bSUi5PCD9YMx7PmZkzM+vbY6/IQVrXga5oulhSIjUH0emmol8+7168&#10;psR5pgVToGVFT9LR283zZ+vRlDKDFpSQliCIduVoKtp6b8okcbyVPXMLMFKjsQbbM4+qbRJh2Yjo&#10;vUqy5fJVMoIVxgKXzuHr/WSkm4hf15L7j3XtpCeqopibj7eN9z7cyWbNysYy03Z8ToP9QxY96zQG&#10;vUDdM8/IYLs/oPqOW3BQ+wWHPoG67riMNWA16fK3ah5bZmSsBclx5kKT+3+w/MPh0XyyIXVnHoB/&#10;c0TDtmW6kXfWwthKJjBcGohKRuPKi0NQHLqS/fgeBLaWDR4iB8fa9gEQqyPHSPXpQrU8esLxMS/y&#10;7GaFHeFoy7OXNytUQgxWnt2Ndf6thJ4EoaIC9OAjPjs8OB/JFkSzPoQWXympe4WtOzBF0iJPixlt&#10;/oy4Z7xYK6hO7DqlomKb/VZZgq4V3cUzO7vrb0qTsaKrIitiFr/Y3DXEMp6/QVgYtIgjF3h9M8ue&#10;dWqSMUulZ6IDt2GMXbkHcUKeLUzTi9uGQgv2ByUjTm5F3feBWUmJeqexV6s0z8OoRyUvbjJU7LVl&#10;f21hmiNURT0lk7j103oMxnZNi5HSWK6GO+xv3fnzIExZzcnidMbezZsUxv9aj79+7vvmCQAA//8D&#10;AFBLAwQUAAYACAAAACEAmPr3ud4AAAALAQAADwAAAGRycy9kb3ducmV2LnhtbEyPwU7DMBBE70j8&#10;g7VI3FqnURRCiFMhJODCpSkXbk6yjaPG6yh26/D3LCe4zWhHs2+q/WonccXFj44U7LYJCKTO9SMN&#10;Cj6Pr5sChA+aej05QgXf6GFf395UuuxdpANemzAILiFfagUmhLmU0ncGrfZbNyPx7eQWqwPbZZD9&#10;oiOX20mmSZJLq0fiD0bP+GKwOzcXqyC25os+Do/NW4zt8H5esxxnp9T93fr8BCLgGv7C8IvP6FAz&#10;U+su1HsxKdikBaMHFlnCoziRF3kOomWRPmQg60r+31D/AAAA//8DAFBLAQItABQABgAIAAAAIQC2&#10;gziS/gAAAOEBAAATAAAAAAAAAAAAAAAAAAAAAABbQ29udGVudF9UeXBlc10ueG1sUEsBAi0AFAAG&#10;AAgAAAAhADj9If/WAAAAlAEAAAsAAAAAAAAAAAAAAAAALwEAAF9yZWxzLy5yZWxzUEsBAi0AFAAG&#10;AAgAAAAhAGRglgsbAgAANwQAAA4AAAAAAAAAAAAAAAAALgIAAGRycy9lMm9Eb2MueG1sUEsBAi0A&#10;FAAGAAgAAAAhAJj697neAAAACwEAAA8AAAAAAAAAAAAAAAAAdQQAAGRycy9kb3ducmV2LnhtbFBL&#10;BQYAAAAABAAEAPMAAACABQAAAAA=&#10;" adj="3106"/>
            </w:pict>
          </mc:Fallback>
        </mc:AlternateContent>
      </w:r>
      <w:r>
        <w:rPr>
          <w:noProof/>
          <w:lang w:eastAsia="ru-RU"/>
        </w:rPr>
        <mc:AlternateContent>
          <mc:Choice Requires="wps">
            <w:drawing>
              <wp:anchor distT="0" distB="0" distL="114300" distR="114300" simplePos="0" relativeHeight="251652096" behindDoc="0" locked="0" layoutInCell="1" allowOverlap="1" wp14:anchorId="3980C90A" wp14:editId="1132CF8A">
                <wp:simplePos x="0" y="0"/>
                <wp:positionH relativeFrom="column">
                  <wp:posOffset>708660</wp:posOffset>
                </wp:positionH>
                <wp:positionV relativeFrom="paragraph">
                  <wp:posOffset>1066165</wp:posOffset>
                </wp:positionV>
                <wp:extent cx="2695575" cy="1619250"/>
                <wp:effectExtent l="0" t="0" r="9525" b="0"/>
                <wp:wrapNone/>
                <wp:docPr id="557270736"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16192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CC1D4" id="Прямая со стрелкой 25" o:spid="_x0000_s1026" type="#_x0000_t32" style="position:absolute;margin-left:55.8pt;margin-top:83.95pt;width:212.25pt;height:12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ixQEAAGYDAAAOAAAAZHJzL2Uyb0RvYy54bWysU8Fu2zAMvQ/YPwi6L44NOFuMOD2k63bo&#10;tgDtPkCRZFuYLAqkEjt/P0lJ02K7DfNBIEXy6fGR3tzNo2UnjWTAtbxcLDnTToIyrm/5z+eHD584&#10;oyCcEhacbvlZE7/bvn+3mXyjKxjAKo0sgjhqJt/yIQTfFAXJQY+CFuC1i8EOcBQhutgXCsUU0Udb&#10;VMvlqpgAlUeQmije3l+CfJvxu07L8KPrSAdmWx65hXxiPg/pLLYb0fQo/GDklYb4BxajMC4+eoO6&#10;F0GwI5q/oEYjEQi6sJAwFtB1RurcQ+ymXP7RzdMgvM69RHHI32Si/wcrv592bo+Jupzdk38E+YuY&#10;g90gXK8zgeezj4Mrk1TF5Km5lSSH/B7ZYfoGKuaIY4CswtzhyDpr/NdUmMBjp2zOsp9vsus5MBkv&#10;q9W6rj/WnMkYK1fluqrzYArRJKBU7pHCFw0jS0bLKaAw/RB24FwcMeDlEXF6pJBovhakYgcPxto8&#10;aevY1PJ1XdWZFYE1KgVTGmF/2FlkJ5F2JX+55xh5m4ZwdCqDDVqoz1c7CGMvdnzcuqtUSZ20itQc&#10;QJ33+CJhHGZmeV28tC1v/Vz9+ntsfwMAAP//AwBQSwMEFAAGAAgAAAAhAA93UgrfAAAACwEAAA8A&#10;AABkcnMvZG93bnJldi54bWxMj8FOg0AQhu8mvsNmTLzZBay0pSyNMdF4MCRWvW/ZKaDsLLJboG/v&#10;eNLb/Jkv/3yT72bbiREH3zpSEC8iEEiVMy3VCt7fHm/WIHzQZHTnCBWc0cOuuLzIdWbcRK847kMt&#10;uIR8phU0IfSZlL5q0Gq/cD0S745usDpwHGppBj1xue1kEkWptLolvtDoHh8arL72J6vgm1bnj6Uc&#10;159lGdKn55easJyUur6a77cgAs7hD4ZffVaHgp0O7kTGi45zHKeM8pCuNiCYuLtNYxAHBcsk2YAs&#10;cvn/h+IHAAD//wMAUEsBAi0AFAAGAAgAAAAhALaDOJL+AAAA4QEAABMAAAAAAAAAAAAAAAAAAAAA&#10;AFtDb250ZW50X1R5cGVzXS54bWxQSwECLQAUAAYACAAAACEAOP0h/9YAAACUAQAACwAAAAAAAAAA&#10;AAAAAAAvAQAAX3JlbHMvLnJlbHNQSwECLQAUAAYACAAAACEA15/qosUBAABmAwAADgAAAAAAAAAA&#10;AAAAAAAuAgAAZHJzL2Uyb0RvYy54bWxQSwECLQAUAAYACAAAACEAD3dSCt8AAAALAQAADwAAAAAA&#10;AAAAAAAAAAAfBAAAZHJzL2Rvd25yZXYueG1sUEsFBgAAAAAEAAQA8wAAACsFAAAAAA==&#10;"/>
            </w:pict>
          </mc:Fallback>
        </mc:AlternateContent>
      </w:r>
      <w:r>
        <w:rPr>
          <w:noProof/>
          <w:lang w:eastAsia="ru-RU"/>
        </w:rPr>
        <mc:AlternateContent>
          <mc:Choice Requires="wps">
            <w:drawing>
              <wp:anchor distT="0" distB="0" distL="114300" distR="114300" simplePos="0" relativeHeight="251653120" behindDoc="0" locked="0" layoutInCell="1" allowOverlap="1" wp14:anchorId="073FAAAC" wp14:editId="5EA2F43C">
                <wp:simplePos x="0" y="0"/>
                <wp:positionH relativeFrom="column">
                  <wp:posOffset>1832610</wp:posOffset>
                </wp:positionH>
                <wp:positionV relativeFrom="paragraph">
                  <wp:posOffset>1656715</wp:posOffset>
                </wp:positionV>
                <wp:extent cx="466725" cy="447675"/>
                <wp:effectExtent l="0" t="0" r="9525" b="9525"/>
                <wp:wrapNone/>
                <wp:docPr id="1052319473"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7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291C43" id="Овал 26" o:spid="_x0000_s1026" style="position:absolute;margin-left:144.3pt;margin-top:130.45pt;width:36.7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WtAQIAAAsEAAAOAAAAZHJzL2Uyb0RvYy54bWysU8GO0zAQvSPxD5bvNG2VtmzUdLXqUoS0&#10;sEgLH+A4TmLheMzYbVq+nrGb7VaAOCBysGYy9ps3z8/r22Nv2EGh12BLPptMOVNWQq1tW/KvX3Zv&#10;3nLmg7C1MGBVyU/K89vN61frwRVqDh2YWiEjEOuLwZW8C8EVWeZlp3rhJ+CUpWID2ItAKbZZjWIg&#10;9N5k8+l0mQ2AtUOQynv6e38u8k3Cbxolw2PTeBWYKTlxC2nFtFZxzTZrUbQoXKflSEP8A4teaEtN&#10;L1D3Igi2R/0bVK8lgocmTCT0GTSNlirNQNPMpr9M89QJp9IsJI53F5n8/4OVnw5P7jNG6t49gPzm&#10;mYVtJ2yr7hBh6JSoqd0sCpUNzheXAzHxdJRVw0eo6WrFPkDS4NhgHwFpOnZMUp8uUqtjYJJ+5svl&#10;ar7gTFIpz1fL1SJ1EMXzYYc+vFfQsxiUXBmjnY9iiEIcHnyIfETxvCvxB6PrnTYmJdhWW4PsIOji&#10;d+kbG/jrbcayoeQ3C6Lyd4hp+v4EgbC3dbJR1OrdGAehzTkmlsaO4kW9ojV9UUF9Iu0Qzo6kF0RB&#10;B/iDs4HcWHL/fS9QcWY+WNL/Zpbn0b4pyRerOSV4XamuK8JKgip54OwcbsPZ8nuHuu2o0yyNa+GO&#10;7qzRScwXViNZclzSeHwd0dLXedr18oY3PwEAAP//AwBQSwMEFAAGAAgAAAAhAHH4Vz7fAAAACwEA&#10;AA8AAABkcnMvZG93bnJldi54bWxMj8FOwzAMhu9IvENkJG4sbcOirjSdJiYkOHCgsHvWeG21Jqma&#10;rCtvjznB7bf86ffncrvYgc04hd47BekqAYau8aZ3rYKvz5eHHFiI2hk9eIcKvjHAtrq9KXVh/NV9&#10;4FzHllGJC4VW0MU4FpyHpkOrw8qP6Gh38pPVkcap5WbSVyq3A8+SRHKre0cXOj3ic4fNub5YBft2&#10;V8uZi7gWp/1rXJ8P728iVer+btk9AYu4xD8YfvVJHSpyOvqLM4ENCrI8l4RSkMkGGBFCZimwIwWR&#10;PgKvSv7/h+oHAAD//wMAUEsBAi0AFAAGAAgAAAAhALaDOJL+AAAA4QEAABMAAAAAAAAAAAAAAAAA&#10;AAAAAFtDb250ZW50X1R5cGVzXS54bWxQSwECLQAUAAYACAAAACEAOP0h/9YAAACUAQAACwAAAAAA&#10;AAAAAAAAAAAvAQAAX3JlbHMvLnJlbHNQSwECLQAUAAYACAAAACEAl7BFrQECAAALBAAADgAAAAAA&#10;AAAAAAAAAAAuAgAAZHJzL2Uyb0RvYy54bWxQSwECLQAUAAYACAAAACEAcfhXPt8AAAALAQAADwAA&#10;AAAAAAAAAAAAAABbBAAAZHJzL2Rvd25yZXYueG1sUEsFBgAAAAAEAAQA8wAAAGcFAAAAAA==&#10;"/>
            </w:pict>
          </mc:Fallback>
        </mc:AlternateContent>
      </w:r>
      <w:r>
        <w:rPr>
          <w:noProof/>
          <w:lang w:eastAsia="ru-RU"/>
        </w:rPr>
        <mc:AlternateContent>
          <mc:Choice Requires="wps">
            <w:drawing>
              <wp:anchor distT="0" distB="0" distL="114300" distR="114300" simplePos="0" relativeHeight="251654144" behindDoc="0" locked="0" layoutInCell="1" allowOverlap="1" wp14:anchorId="7CAEB4F6" wp14:editId="7E4A84AA">
                <wp:simplePos x="0" y="0"/>
                <wp:positionH relativeFrom="column">
                  <wp:posOffset>546735</wp:posOffset>
                </wp:positionH>
                <wp:positionV relativeFrom="paragraph">
                  <wp:posOffset>1456690</wp:posOffset>
                </wp:positionV>
                <wp:extent cx="3095625" cy="809625"/>
                <wp:effectExtent l="0" t="0" r="9525" b="9525"/>
                <wp:wrapNone/>
                <wp:docPr id="1892968983"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5625" cy="8096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D23D8" id="Прямая со стрелкой 27" o:spid="_x0000_s1026" type="#_x0000_t32" style="position:absolute;margin-left:43.05pt;margin-top:114.7pt;width:243.75pt;height:63.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4NwQEAAGUDAAAOAAAAZHJzL2Uyb0RvYy54bWysU01v2zAMvQ/YfxB0X+xkSNEYcXpI1126&#10;LUC73RV92MJkUaCUOPn3ExU3+7oV9UEgRfHx8ZFe350Gx44aowXf8vms5kx7Ccr6ruXfnx8+3HIW&#10;k/BKOPC65Wcd+d3m/bv1GBq9gB6c0sgyiI/NGFrepxSaqoqy14OIMwja56ABHETKLnaVQjFm9MFV&#10;i7q+qUZAFRCkjjHf3l+CfFPwjdEyfTMm6sRcyzO3VE4s557OarMWTYci9FZONMQrWAzC+lz0CnUv&#10;kmAHtP9BDVYiRDBpJmGowBgrdekhdzOv/+nmqRdBl16yODFcZYpvByu/Hrd+h0RdnvxTeAT5MzIP&#10;2174ThcCz+eQBzcnqaoxxOaaQk4MO2T78Quo/EYcEhQVTgYHZpwNPyiRwHOn7FRkP19l16fEZL78&#10;WK+WN4slZzLHbusV2VRMNIRD2QFj+qxhYGS0PCYUtuvTFrzPEwa81BDHx5guiS8JlOzhwTpXBu08&#10;G1u+WuYCFIngrKJgcbDbbx2yo6BVKd/E4q9nCAevClivhfo02UlYd7Eza+cnpUgc2sTY7EGdd0jc&#10;yMuzLO1Ne0fL8qdfXv3+Oza/AAAA//8DAFBLAwQUAAYACAAAACEAPee1ReAAAAAKAQAADwAAAGRy&#10;cy9kb3ducmV2LnhtbEyPQU+DQBCF7yb+h82YeLNLaUspMjTGROPBkFj1vmVHQNlZZLdA/73rSY+T&#10;9+W9b/L9bDox0uBaywjLRQSCuLK65Rrh7fXhJgXhvGKtOsuEcCYH++LyIleZthO/0HjwtQgl7DKF&#10;0HjfZ1K6qiGj3ML2xCH7sINRPpxDLfWgplBuOhlHUSKNajksNKqn+4aqr8PJIHzz9vy+lmP6WZY+&#10;eXx6rpnKCfH6ar67BeFp9n8w/OoHdSiC09GeWDvRIaTJMpAIcbxbgwjAZrtKQBwRVptkB7LI5f8X&#10;ih8AAAD//wMAUEsBAi0AFAAGAAgAAAAhALaDOJL+AAAA4QEAABMAAAAAAAAAAAAAAAAAAAAAAFtD&#10;b250ZW50X1R5cGVzXS54bWxQSwECLQAUAAYACAAAACEAOP0h/9YAAACUAQAACwAAAAAAAAAAAAAA&#10;AAAvAQAAX3JlbHMvLnJlbHNQSwECLQAUAAYACAAAACEA6yaeDcEBAABlAwAADgAAAAAAAAAAAAAA&#10;AAAuAgAAZHJzL2Uyb0RvYy54bWxQSwECLQAUAAYACAAAACEAPee1ReAAAAAKAQAADwAAAAAAAAAA&#10;AAAAAAAbBAAAZHJzL2Rvd25yZXYueG1sUEsFBgAAAAAEAAQA8wAAACgFAAAAAA==&#10;"/>
            </w:pict>
          </mc:Fallback>
        </mc:AlternateContent>
      </w:r>
      <w:r>
        <w:rPr>
          <w:noProof/>
          <w:lang w:eastAsia="ru-RU"/>
        </w:rPr>
        <mc:AlternateContent>
          <mc:Choice Requires="wps">
            <w:drawing>
              <wp:anchor distT="0" distB="0" distL="114300" distR="114300" simplePos="0" relativeHeight="251655168" behindDoc="1" locked="0" layoutInCell="1" allowOverlap="1" wp14:anchorId="38D5B23D" wp14:editId="33CC0981">
                <wp:simplePos x="0" y="0"/>
                <wp:positionH relativeFrom="column">
                  <wp:posOffset>1002665</wp:posOffset>
                </wp:positionH>
                <wp:positionV relativeFrom="paragraph">
                  <wp:posOffset>750570</wp:posOffset>
                </wp:positionV>
                <wp:extent cx="2143125" cy="2266950"/>
                <wp:effectExtent l="0" t="0" r="9525" b="0"/>
                <wp:wrapNone/>
                <wp:docPr id="1928267702"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3125" cy="22669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15F72" id="Прямая со стрелкой 28" o:spid="_x0000_s1026" type="#_x0000_t32" style="position:absolute;margin-left:78.95pt;margin-top:59.1pt;width:168.75pt;height:17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jhwwEAAGYDAAAOAAAAZHJzL2Uyb0RvYy54bWysU01v2zAMvQ/YfxB0Xxx7S7AacXpI1+3Q&#10;bQHa/gBGH7YwWRQoJU7+/SQlS4fuNtQHQhTFx8dHenV7HC07KAoGXcfr2Zwz5QRK4/qOPz/df/jM&#10;WYjgJFh0quMnFfjt+v271eRb1eCAVipiCcSFdvIdH2L0bVUFMagRwgy9cimokUaIyaW+kgRTQh9t&#10;1czny2pCkp5QqBDS7d05yNcFX2sl4k+tg4rMdjxxi8VSsbtsq/UK2p7AD0ZcaMB/sBjBuFT0CnUH&#10;EdiezD9QoxGEAXWcCRwr1NoIVXpI3dTzV908DuBV6SWJE/xVpvB2sOLHYeO2lKmLo3v0Dyh+BeZw&#10;M4DrVSHwdPJpcHWWqpp8aK8p2Ql+S2w3fUeZ3sA+YlHhqGlk2hr/LSdm8NQpOxbZT1fZ1TEykS6b&#10;+tPHullwJlKsaZbLm0UZTAVtBsrpnkL8qnBk+dDxEAlMP8QNOpdGjHQuAoeHEDPNl4Sc7PDeWFsm&#10;bR2bOn6zSNVyJKA1MgeLQ/1uY4kdIO9K+UrPr54R7p0sYIMC+eVyjmDs+ZyKW3eRKquTVzG0O5Sn&#10;Lf2RMA2zsLwsXt6Wv/2S/fJ7rH8DAAD//wMAUEsDBBQABgAIAAAAIQAnpMuD3wAAAAsBAAAPAAAA&#10;ZHJzL2Rvd25yZXYueG1sTI9BT4NAEIXvTfwPmzHx1i4lUCiyNMZE48GQWPW+hRFQdhbZLdB/73jS&#10;23uZL2/eyw+L6cWEo+ssKdhuAhBIla07ahS8vT6sUxDOa6p1bwkVXNDBobha5Tqr7UwvOB19IziE&#10;XKYVtN4PmZSuatFot7EDEt8+7Gi0Zzs2sh71zOGml2EQ7KTRHfGHVg9432L1dTwbBd+UXN4jOaWf&#10;Zel3j0/PDWE5K3VzvdzdgvC4+D8YfutzdSi408meqXaiZx8ne0ZZbNMQBBPRPo5AnFgkcQiyyOX/&#10;DcUPAAAA//8DAFBLAQItABQABgAIAAAAIQC2gziS/gAAAOEBAAATAAAAAAAAAAAAAAAAAAAAAABb&#10;Q29udGVudF9UeXBlc10ueG1sUEsBAi0AFAAGAAgAAAAhADj9If/WAAAAlAEAAAsAAAAAAAAAAAAA&#10;AAAALwEAAF9yZWxzLy5yZWxzUEsBAi0AFAAGAAgAAAAhAGwoOOHDAQAAZgMAAA4AAAAAAAAAAAAA&#10;AAAALgIAAGRycy9lMm9Eb2MueG1sUEsBAi0AFAAGAAgAAAAhACeky4PfAAAACwEAAA8AAAAAAAAA&#10;AAAAAAAAHQQAAGRycy9kb3ducmV2LnhtbFBLBQYAAAAABAAEAPMAAAApBQAAAAA=&#10;"/>
            </w:pict>
          </mc:Fallback>
        </mc:AlternateContent>
      </w:r>
      <w:r>
        <w:rPr>
          <w:noProof/>
          <w:lang w:eastAsia="ru-RU"/>
        </w:rPr>
        <mc:AlternateContent>
          <mc:Choice Requires="wps">
            <w:drawing>
              <wp:anchor distT="0" distB="0" distL="114300" distR="114300" simplePos="0" relativeHeight="251657216" behindDoc="0" locked="0" layoutInCell="1" allowOverlap="1" wp14:anchorId="6A1B0EF2" wp14:editId="5024C83F">
                <wp:simplePos x="0" y="0"/>
                <wp:positionH relativeFrom="column">
                  <wp:posOffset>1651635</wp:posOffset>
                </wp:positionH>
                <wp:positionV relativeFrom="paragraph">
                  <wp:posOffset>466090</wp:posOffset>
                </wp:positionV>
                <wp:extent cx="790575" cy="2867025"/>
                <wp:effectExtent l="0" t="0" r="9525" b="9525"/>
                <wp:wrapNone/>
                <wp:docPr id="1220765255"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28670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CD5FC" id="Прямая со стрелкой 29" o:spid="_x0000_s1026" type="#_x0000_t32" style="position:absolute;margin-left:130.05pt;margin-top:36.7pt;width:62.25pt;height:225.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hBwgEAAGUDAAAOAAAAZHJzL2Uyb0RvYy54bWysU01v2zAMvQ/YfxB0X+wESNMacXpI1+3Q&#10;bQHa/QBGH7YwWRQoJXb+/SQlTfdxG+YDIYri4+Mjvb6fBsuOioJB1/L5rOZMOYHSuK7l318eP9xy&#10;FiI4CRadavlJBX6/ef9uPfpGLbBHKxWxBOJCM/qW9zH6pqqC6NUAYYZeuRTUSAPE5FJXSYIxoQ+2&#10;WtT1TTUiSU8oVAjp9uEc5JuCr7US8ZvWQUVmW564xWKp2H221WYNTUfgeyMuNOAfWAxgXCp6hXqA&#10;COxA5i+owQjCgDrOBA4Vam2EKj2kbub1H9089+BV6SWJE/xVpvD/YMXX49btKFMXk3v2Tyh+BOZw&#10;24PrVCHwcvJpcPMsVTX60FxTshP8jth+/IIyvYFDxKLCpGlg2hr/OSdm8NQpm4rsp6vsaopMpMvV&#10;Xb1cLTkTKbS4vVnVi2UpBk3GydmeQvykcGD50PIQCUzXxy06lyaMdK4Bx6cQM8u3hJzs8NFYWwZt&#10;HRtbfrdMBXIkoDUyB4tD3X5riR0hr0r5Lix+e0Z4cLKA9Qrkx8s5grHncypu3UWpLE7exNDsUZ52&#10;9KpgmmVhedm7vCy/+iX77e/Y/AQAAP//AwBQSwMEFAAGAAgAAAAhAO4k4E/fAAAACgEAAA8AAABk&#10;cnMvZG93bnJldi54bWxMj0FPhDAQhe8m/odmTLy5ZVlkERk2xkTjwZC46r1LR0DpFGkX2H9vPelx&#10;8r68902xW0wvJhpdZxlhvYpAENdWd9wgvL0+XGUgnFesVW+ZEE7kYFeenxUq13bmF5r2vhGhhF2u&#10;EFrvh1xKV7dklFvZgThkH3Y0yodzbKQe1RzKTS/jKEqlUR2HhVYNdN9S/bU/GoRv3p7eEzlln1Xl&#10;08en54apmhEvL5a7WxCeFv8Hw69+UIcyOB3skbUTPUKcRuuAImw3CYgAbLIkBXFAuI6TG5BlIf+/&#10;UP4AAAD//wMAUEsBAi0AFAAGAAgAAAAhALaDOJL+AAAA4QEAABMAAAAAAAAAAAAAAAAAAAAAAFtD&#10;b250ZW50X1R5cGVzXS54bWxQSwECLQAUAAYACAAAACEAOP0h/9YAAACUAQAACwAAAAAAAAAAAAAA&#10;AAAvAQAAX3JlbHMvLnJlbHNQSwECLQAUAAYACAAAACEAPdhIQcIBAABlAwAADgAAAAAAAAAAAAAA&#10;AAAuAgAAZHJzL2Uyb0RvYy54bWxQSwECLQAUAAYACAAAACEA7iTgT98AAAAKAQAADwAAAAAAAAAA&#10;AAAAAAAcBAAAZHJzL2Rvd25yZXYueG1sUEsFBgAAAAAEAAQA8wAAACgFAAAAAA==&#10;"/>
            </w:pict>
          </mc:Fallback>
        </mc:AlternateContent>
      </w:r>
      <w:r>
        <w:rPr>
          <w:noProof/>
          <w:lang w:eastAsia="ru-RU"/>
        </w:rPr>
        <mc:AlternateContent>
          <mc:Choice Requires="wps">
            <w:drawing>
              <wp:anchor distT="0" distB="0" distL="114300" distR="114300" simplePos="0" relativeHeight="251659264" behindDoc="0" locked="0" layoutInCell="1" allowOverlap="1" wp14:anchorId="248F7377" wp14:editId="6AD0AF4F">
                <wp:simplePos x="0" y="0"/>
                <wp:positionH relativeFrom="column">
                  <wp:posOffset>546735</wp:posOffset>
                </wp:positionH>
                <wp:positionV relativeFrom="paragraph">
                  <wp:posOffset>1513840</wp:posOffset>
                </wp:positionV>
                <wp:extent cx="3095625" cy="752475"/>
                <wp:effectExtent l="0" t="0" r="9525" b="9525"/>
                <wp:wrapNone/>
                <wp:docPr id="348635612"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7524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9F0C0" id="Прямая со стрелкой 30" o:spid="_x0000_s1026" type="#_x0000_t32" style="position:absolute;margin-left:43.05pt;margin-top:119.2pt;width:243.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VvvQEAAFsDAAAOAAAAZHJzL2Uyb0RvYy54bWysU01v2zAMvQ/YfxB0X+xkc7sacXpI1126&#10;LUDbH8BIsi1MFgVKiZ1/P0l10n3civlAiKL4+PhIr2+nwbCjIq/RNny5KDlTVqDUtmv489P9h8+c&#10;+QBWgkGrGn5Snt9u3r9bj65WK+zRSEUsglhfj67hfQiuLgovejWAX6BTNgZbpAFCdKkrJMEY0QdT&#10;rMryqhiRpCMUyvt4e/cS5JuM37ZKhB9t61VgpuGRW8iWst0nW2zWUHcErtdipgFvYDGAtrHoBeoO&#10;ArAD6X+gBi0IPbZhIXAosG21ULmH2M2y/Kubxx6cyr1Ecby7yOT/H6z4ftzaHSXqYrKP7gHFT88s&#10;bnuwncoEnk4uDm6ZpCpG5+tLSnK82xHbj99QxjdwCJhVmFoaEmTsj01Z7NNFbDUFJuLlx/KmulpV&#10;nIkYu65Wn66rXALqc7YjH74qHFg6NNwHAt31YYvWxrkiLXMtOD74kLhBfU5IpS3ea2PyeI1lY8Nv&#10;qlgsRTwaLVMwO9Ttt4bYEdKC5G9m8cczwoOVGaxXIL/M5wDavJxjcWNnfZIkaf98vUd52tFZtzjB&#10;zHLetrQiv/s5+/Wf2PwCAAD//wMAUEsDBBQABgAIAAAAIQBS1Koi4AAAAAoBAAAPAAAAZHJzL2Rv&#10;d25yZXYueG1sTI9NT4NAEIbvJv6HzZh4MXb5EEqRoWlMPHi0beJ1C1NA2VnCLgX7611Pepy8T973&#10;mWK76F5caLSdYYRwFYAgrkzdcYNwPLw+ZiCsU1yr3jAhfJOFbXl7U6i8NjO/02XvGuFL2OYKoXVu&#10;yKW0VUta2ZUZiH12NqNWzp9jI+tRzb5c9zIKglRq1bFfaNVALy1VX/tJI5CdkjDYbXRzfLvODx/R&#10;9XMeDoj3d8vuGYSjxf3B8Kvv1aH0TiczcW1Fj5CloScRojh7AuGBZB2nIE4IcZJuQJaF/P9C+QMA&#10;AP//AwBQSwECLQAUAAYACAAAACEAtoM4kv4AAADhAQAAEwAAAAAAAAAAAAAAAAAAAAAAW0NvbnRl&#10;bnRfVHlwZXNdLnhtbFBLAQItABQABgAIAAAAIQA4/SH/1gAAAJQBAAALAAAAAAAAAAAAAAAAAC8B&#10;AABfcmVscy8ucmVsc1BLAQItABQABgAIAAAAIQBpu5VvvQEAAFsDAAAOAAAAAAAAAAAAAAAAAC4C&#10;AABkcnMvZTJvRG9jLnhtbFBLAQItABQABgAIAAAAIQBS1Koi4AAAAAoBAAAPAAAAAAAAAAAAAAAA&#10;ABcEAABkcnMvZG93bnJldi54bWxQSwUGAAAAAAQABADzAAAAJAUAAAAA&#10;"/>
            </w:pict>
          </mc:Fallback>
        </mc:AlternateContent>
      </w:r>
      <w:r>
        <w:rPr>
          <w:noProof/>
          <w:lang w:eastAsia="ru-RU"/>
        </w:rPr>
        <mc:AlternateContent>
          <mc:Choice Requires="wps">
            <w:drawing>
              <wp:anchor distT="4294967294" distB="4294967294" distL="114300" distR="114300" simplePos="0" relativeHeight="251661312" behindDoc="0" locked="0" layoutInCell="1" allowOverlap="1" wp14:anchorId="0A5BB193" wp14:editId="4BA27165">
                <wp:simplePos x="0" y="0"/>
                <wp:positionH relativeFrom="column">
                  <wp:posOffset>489585</wp:posOffset>
                </wp:positionH>
                <wp:positionV relativeFrom="paragraph">
                  <wp:posOffset>1866264</wp:posOffset>
                </wp:positionV>
                <wp:extent cx="3209925" cy="0"/>
                <wp:effectExtent l="0" t="0" r="0" b="0"/>
                <wp:wrapNone/>
                <wp:docPr id="1649087319"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9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3D03A" id="Прямая со стрелкой 31" o:spid="_x0000_s1026" type="#_x0000_t32" style="position:absolute;margin-left:38.55pt;margin-top:146.95pt;width:252.7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2tQEAAFYDAAAOAAAAZHJzL2Uyb0RvYy54bWysU8Fu2zAMvQ/YPwi6L3YydFiMOD2k6y7d&#10;FqDdBzCSbAuVRYFU4uTvJ6lJOnS3oT4Qoig+Pj7Sq9vj6MTBEFv0rZzPaimMV6it71v5++n+01cp&#10;OILX4NCbVp4My9v1xw+rKTRmgQM6bUgkEM/NFFo5xBiaqmI1mBF4hsH4FOyQRojJpb7SBFNCH121&#10;qOsv1YSkA6EyzOn27iUo1wW/64yKv7qOTRSulYlbLJaK3WVbrVfQ9ARhsOpMA/6DxQjWp6JXqDuI&#10;IPZk/4EarSJk7OJM4Vhh11llSg+pm3n9ppvHAYIpvSRxOFxl4veDVT8PG7+lTF0d/WN4QPXMwuNm&#10;AN+bQuDpFNLg5lmqagrcXFOyw2FLYjf9QJ3ewD5iUeHY0ZghU3/iWMQ+XcU2xyhUuvy8qJfLxY0U&#10;6hKroLkkBuL43eAo8qGVHAlsP8QNep9GijQvZeDwwDHTguaSkKt6vLfOlck6L6ZWLm9SnRxhdFbn&#10;YHGo320ciQPk3Shf6fHNM8K91wVsMKC/nc8RrHs5p+LOn6XJauTV42aH+rSli2RpeIXledHydvzt&#10;l+zX32H9BwAA//8DAFBLAwQUAAYACAAAACEAe7iHZN4AAAAKAQAADwAAAGRycy9kb3ducmV2Lnht&#10;bEyPTUvDQBCG74L/YRnBi9hNIv1IzKYUoQeP/QCv0+yYRLOzIbtp0v76riDocWYe3nnefD2ZVpyp&#10;d41lBfEsAkFcWt1wpeB42D6vQDiPrLG1TAou5GBd3N/lmGk78o7Oe1+JEMIuQwW1910mpStrMuhm&#10;tiMOt0/bG/Rh7CupexxDuGllEkULabDh8KHGjt5qKr/3g1FAbpjH0SY11fH9Oj59JNevsTso9fgw&#10;bV5BeJr8Hww/+kEdiuB0sgNrJ1oFy2UcSAVJ+pKCCMB8lSxAnH43ssjl/wrFDQAA//8DAFBLAQIt&#10;ABQABgAIAAAAIQC2gziS/gAAAOEBAAATAAAAAAAAAAAAAAAAAAAAAABbQ29udGVudF9UeXBlc10u&#10;eG1sUEsBAi0AFAAGAAgAAAAhADj9If/WAAAAlAEAAAsAAAAAAAAAAAAAAAAALwEAAF9yZWxzLy5y&#10;ZWxzUEsBAi0AFAAGAAgAAAAhAB3Fn7a1AQAAVgMAAA4AAAAAAAAAAAAAAAAALgIAAGRycy9lMm9E&#10;b2MueG1sUEsBAi0AFAAGAAgAAAAhAHu4h2TeAAAACgEAAA8AAAAAAAAAAAAAAAAADwQAAGRycy9k&#10;b3ducmV2LnhtbFBLBQYAAAAABAAEAPMAAAAaBQAAAAA=&#10;"/>
            </w:pict>
          </mc:Fallback>
        </mc:AlternateContent>
      </w:r>
      <w:r>
        <w:rPr>
          <w:noProof/>
          <w:lang w:eastAsia="ru-RU"/>
        </w:rPr>
        <mc:AlternateContent>
          <mc:Choice Requires="wps">
            <w:drawing>
              <wp:anchor distT="0" distB="0" distL="114300" distR="114300" simplePos="0" relativeHeight="251663360" behindDoc="0" locked="0" layoutInCell="1" allowOverlap="1" wp14:anchorId="57845FE1" wp14:editId="658FD1C6">
                <wp:simplePos x="0" y="0"/>
                <wp:positionH relativeFrom="column">
                  <wp:posOffset>708660</wp:posOffset>
                </wp:positionH>
                <wp:positionV relativeFrom="paragraph">
                  <wp:posOffset>1151890</wp:posOffset>
                </wp:positionV>
                <wp:extent cx="2771775" cy="1485900"/>
                <wp:effectExtent l="0" t="0" r="9525" b="0"/>
                <wp:wrapNone/>
                <wp:docPr id="1702668403"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14859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9E9C5" id="Прямая со стрелкой 32" o:spid="_x0000_s1026" type="#_x0000_t32" style="position:absolute;margin-left:55.8pt;margin-top:90.7pt;width:218.2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nuwAEAAFwDAAAOAAAAZHJzL2Uyb0RvYy54bWysU8Fu2zAMvQ/YPwi6L7aDZWmNOD2k6y7d&#10;FqDdBzCybAuVRYFU4uTvJ6lJVmy3oT4IlEg+Pj7Sq7vjaMVBExt0jaxmpRTaKWyN6xv56/nh040U&#10;HMC1YNHpRp40y7v1xw+rydd6jgPaVpOIII7ryTdyCMHXRcFq0CPwDL120dkhjRDilfqiJZgi+miL&#10;eVl+KSak1hMqzRxf71+dcp3xu06r8LPrWAdhGxm5hXxSPnfpLNYrqHsCPxh1pgH/wWIE42LRK9Q9&#10;BBB7Mv9AjUYRMnZhpnAssOuM0rmH2E1V/tXN0wBe516iOOyvMvH7waofh43bUqKuju7JP6J6YeFw&#10;M4DrdSbwfPJxcFWSqpg819eUdGG/JbGbvmMbY2AfMKtw7GhMkLE/ccxin65i62MQKj7Ol8tquVxI&#10;oaKv+nyzuC3zOAqoL+meOHzTOIpkNJIDgemHsEHn4mCRqlwMDo8cEjmoLwmptsMHY22er3ViauTt&#10;Yr7ICYzWtMmZwpj63caSOEDakPzlTqPnbRjh3rUZbNDQfj3bAYx9tWNx684CJU3SAnK9w/a0pYtw&#10;cYSZ5Xnd0o68vefsPz/F+jcAAAD//wMAUEsDBBQABgAIAAAAIQB7AVLd3wAAAAsBAAAPAAAAZHJz&#10;L2Rvd25yZXYueG1sTI/BTsMwDIbvSLxDZCQuiKWZ2qmUptOExIEj26Rds8a0hcapmnQte3rMCW7+&#10;5U+/P5fbxfXigmPoPGlQqwQEUu1tR42G4+H1MQcRoiFrek+o4RsDbKvbm9IU1s/0jpd9bASXUCiM&#10;hjbGoZAy1C06E1Z+QOLdhx+diRzHRtrRzFzuerlOko10piO+0JoBX1qsv/aT04BhylSye3LN8e06&#10;P5zW1895OGh9f7fsnkFEXOIfDL/6rA4VO539RDaInrNSG0Z5yFUKgokszRWIs4ZUZSnIqpT/f6h+&#10;AAAA//8DAFBLAQItABQABgAIAAAAIQC2gziS/gAAAOEBAAATAAAAAAAAAAAAAAAAAAAAAABbQ29u&#10;dGVudF9UeXBlc10ueG1sUEsBAi0AFAAGAAgAAAAhADj9If/WAAAAlAEAAAsAAAAAAAAAAAAAAAAA&#10;LwEAAF9yZWxzLy5yZWxzUEsBAi0AFAAGAAgAAAAhAPabqe7AAQAAXAMAAA4AAAAAAAAAAAAAAAAA&#10;LgIAAGRycy9lMm9Eb2MueG1sUEsBAi0AFAAGAAgAAAAhAHsBUt3fAAAACwEAAA8AAAAAAAAAAAAA&#10;AAAAGgQAAGRycy9kb3ducmV2LnhtbFBLBQYAAAAABAAEAPMAAAAmBQAAAAA=&#10;"/>
            </w:pict>
          </mc:Fallback>
        </mc:AlternateContent>
      </w:r>
      <w:r>
        <w:rPr>
          <w:noProof/>
          <w:lang w:eastAsia="ru-RU"/>
        </w:rPr>
        <mc:AlternateContent>
          <mc:Choice Requires="wps">
            <w:drawing>
              <wp:anchor distT="0" distB="0" distL="114300" distR="114300" simplePos="0" relativeHeight="251664384" behindDoc="0" locked="0" layoutInCell="1" allowOverlap="1" wp14:anchorId="75ED1916" wp14:editId="4B460151">
                <wp:simplePos x="0" y="0"/>
                <wp:positionH relativeFrom="column">
                  <wp:posOffset>956310</wp:posOffset>
                </wp:positionH>
                <wp:positionV relativeFrom="paragraph">
                  <wp:posOffset>847090</wp:posOffset>
                </wp:positionV>
                <wp:extent cx="2266950" cy="2105025"/>
                <wp:effectExtent l="0" t="0" r="0" b="9525"/>
                <wp:wrapNone/>
                <wp:docPr id="100626774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21050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64B67" id="Прямая со стрелкой 33" o:spid="_x0000_s1026" type="#_x0000_t32" style="position:absolute;margin-left:75.3pt;margin-top:66.7pt;width:178.5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DvAEAAFwDAAAOAAAAZHJzL2Uyb0RvYy54bWysU01v2zAMvQ/YfxB0X/wBJFiNOD2k6y7d&#10;FqDtD2Ak2RYmiwKlxM6/n6Q62ddtmA+EKIqPj4/09n4eDTsr8hpty6tVyZmyAqW2fctfXx4/fOTM&#10;B7ASDFrV8ovy/H73/t12co2qcUAjFbEIYn0zuZYPIbimKLwY1Ah+hU7ZGOyQRgjRpb6QBFNEH01R&#10;l+WmmJCkIxTK+3j78Bbku4zfdUqEb13nVWCm5ZFbyJayPSZb7LbQ9ARu0GKhAf/AYgRtY9Eb1AME&#10;YCfSf0GNWhB67MJK4Fhg12mhcg+xm6r8o5vnAZzKvURxvLvJ5P8frPh63tsDJepits/uCcV3zyzu&#10;B7C9ygReLi4OrkpSFZPzzS0lOd4diB2nLyjjGzgFzCrMHY0JMvbH5iz25Sa2mgMT8bKuN5u7dZyJ&#10;iLG6Ktdlvc41oLmmO/Lhs8KRpUPLfSDQ/RD2aG0cLFKVi8H5yYdEDpprQqpt8VEbk+drLJtafreO&#10;BVLEo9EyBbND/XFviJ0hbUj+Fha/PSM8WZnBBgXy03IOoM3bORY3dhEoaZIW0DdHlJcDXYWLI8ws&#10;l3VLO/Krn7N//hS7HwAAAP//AwBQSwMEFAAGAAgAAAAhANaRV9rgAAAACwEAAA8AAABkcnMvZG93&#10;bnJldi54bWxMj0FPwzAMhe9I/IfISFwQS7a1hZWm04TEgSPbJK5ZY9pC41RNupb9eswJbn720/P3&#10;iu3sOnHGIbSeNCwXCgRS5W1LtYbj4eX+EUSIhqzpPKGGbwywLa+vCpNbP9EbnvexFhxCITcamhj7&#10;XMpQNehMWPgeiW8ffnAmshxqaQczcbjr5EqpTDrTEn9oTI/PDVZf+9FpwDCmS7XbuPr4epnu3leX&#10;z6k/aH17M++eQESc458ZfvEZHUpmOvmRbBAd61RlbOVhvU5AsCNVD7w5aUiyZAOyLOT/DuUPAAAA&#10;//8DAFBLAQItABQABgAIAAAAIQC2gziS/gAAAOEBAAATAAAAAAAAAAAAAAAAAAAAAABbQ29udGVu&#10;dF9UeXBlc10ueG1sUEsBAi0AFAAGAAgAAAAhADj9If/WAAAAlAEAAAsAAAAAAAAAAAAAAAAALwEA&#10;AF9yZWxzLy5yZWxzUEsBAi0AFAAGAAgAAAAhAH49g8O8AQAAXAMAAA4AAAAAAAAAAAAAAAAALgIA&#10;AGRycy9lMm9Eb2MueG1sUEsBAi0AFAAGAAgAAAAhANaRV9rgAAAACwEAAA8AAAAAAAAAAAAAAAAA&#10;FgQAAGRycy9kb3ducmV2LnhtbFBLBQYAAAAABAAEAPMAAAAjBQAAAAA=&#10;"/>
            </w:pict>
          </mc:Fallback>
        </mc:AlternateContent>
      </w:r>
      <w:r>
        <w:rPr>
          <w:noProof/>
          <w:lang w:eastAsia="ru-RU"/>
        </w:rPr>
        <mc:AlternateContent>
          <mc:Choice Requires="wps">
            <w:drawing>
              <wp:anchor distT="0" distB="0" distL="114300" distR="114300" simplePos="0" relativeHeight="251665408" behindDoc="0" locked="0" layoutInCell="1" allowOverlap="1" wp14:anchorId="39B65BE8" wp14:editId="048176DD">
                <wp:simplePos x="0" y="0"/>
                <wp:positionH relativeFrom="column">
                  <wp:posOffset>1270635</wp:posOffset>
                </wp:positionH>
                <wp:positionV relativeFrom="paragraph">
                  <wp:posOffset>628015</wp:posOffset>
                </wp:positionV>
                <wp:extent cx="1628775" cy="2552700"/>
                <wp:effectExtent l="0" t="0" r="9525" b="0"/>
                <wp:wrapNone/>
                <wp:docPr id="921691990"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25527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7673C" id="Прямая со стрелкой 34" o:spid="_x0000_s1026" type="#_x0000_t32" style="position:absolute;margin-left:100.05pt;margin-top:49.45pt;width:128.2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ivwEAAFwDAAAOAAAAZHJzL2Uyb0RvYy54bWysU8Fu2zAMvQ/YPwi6L3YMpOmMOD2k6y7d&#10;FqDdBzCybAuVRYFU4uTvJ6lJWmy3oT4IlEg+Pj7Sq7vjaMVBExt0jZzPSim0U9ga1zfy9/PDl1sp&#10;OIBrwaLTjTxplnfrz59Wk691hQPaVpOIII7ryTdyCMHXRcFq0CPwDL120dkhjRDilfqiJZgi+miL&#10;qixvigmp9YRKM8fX+1enXGf8rtMq/Oo61kHYRkZuIZ+Uz106i/UK6p7AD0adacB/sBjBuFj0CnUP&#10;AcSezD9Qo1GEjF2YKRwL7DqjdO4hdjMv/+rmaQCvcy9RHPZXmfjjYNXPw8ZtKVFXR/fkH1G9sHC4&#10;GcD1OhN4Pvk4uHmSqpg819eUdGG/JbGbfmAbY2AfMKtw7GhMkLE/ccxin65i62MQKj7Ob6rb5XIh&#10;hYq+arGolmUeRwH1Jd0Th+8aR5GMRnIgMP0QNuhcHCzSPBeDwyOHRA7qS0Kq7fDBWJvna52YGvl1&#10;US1yAqM1bXKmMKZ+t7EkDpA2JH+50+h5H0a4d20GGzS03852AGNf7VjcurNASZO0gFzvsD1t6SJc&#10;HGFmeV63tCPv7zn77adY/wEAAP//AwBQSwMEFAAGAAgAAAAhALQRjVveAAAACgEAAA8AAABkcnMv&#10;ZG93bnJldi54bWxMj8FOwzAMQO9I/ENkJC6IJZ1otZa604TEgSPbpF2zxrSFJqmadC37eswJjpaf&#10;np/L7WJ7caExdN4hJCsFglztTecahOPh9XEDIkTtjO69I4RvCrCtbm9KXRg/u3e67GMjWOJCoRHa&#10;GIdCylC3ZHVY+YEc7z78aHXkcWykGfXMctvLtVKZtLpzfKHVA720VH/tJ4tAYUoTtcttc3y7zg+n&#10;9fVzHg6I93fL7hlEpCX+wfCbz+lQcdPZT84E0SOwPWEUId/kIBh4SrMMxBkhVSoHWZXy/wvVDwAA&#10;AP//AwBQSwECLQAUAAYACAAAACEAtoM4kv4AAADhAQAAEwAAAAAAAAAAAAAAAAAAAAAAW0NvbnRl&#10;bnRfVHlwZXNdLnhtbFBLAQItABQABgAIAAAAIQA4/SH/1gAAAJQBAAALAAAAAAAAAAAAAAAAAC8B&#10;AABfcmVscy8ucmVsc1BLAQItABQABgAIAAAAIQBn/SBivwEAAFwDAAAOAAAAAAAAAAAAAAAAAC4C&#10;AABkcnMvZTJvRG9jLnhtbFBLAQItABQABgAIAAAAIQC0EY1b3gAAAAoBAAAPAAAAAAAAAAAAAAAA&#10;ABkEAABkcnMvZG93bnJldi54bWxQSwUGAAAAAAQABADzAAAAJAUAAAAA&#10;"/>
            </w:pict>
          </mc:Fallback>
        </mc:AlternateContent>
      </w:r>
      <w:r>
        <w:rPr>
          <w:noProof/>
          <w:lang w:eastAsia="ru-RU"/>
        </w:rPr>
        <mc:AlternateContent>
          <mc:Choice Requires="wps">
            <w:drawing>
              <wp:anchor distT="0" distB="0" distL="114300" distR="114300" simplePos="0" relativeHeight="251666432" behindDoc="0" locked="0" layoutInCell="1" allowOverlap="1" wp14:anchorId="5724A2B7" wp14:editId="21C732B2">
                <wp:simplePos x="0" y="0"/>
                <wp:positionH relativeFrom="column">
                  <wp:posOffset>1651635</wp:posOffset>
                </wp:positionH>
                <wp:positionV relativeFrom="paragraph">
                  <wp:posOffset>466090</wp:posOffset>
                </wp:positionV>
                <wp:extent cx="857250" cy="2867025"/>
                <wp:effectExtent l="0" t="0" r="0" b="9525"/>
                <wp:wrapNone/>
                <wp:docPr id="102390682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28670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44ED2" id="Прямая со стрелкой 35" o:spid="_x0000_s1026" type="#_x0000_t32" style="position:absolute;margin-left:130.05pt;margin-top:36.7pt;width:67.5pt;height:2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vvAEAAFsDAAAOAAAAZHJzL2Uyb0RvYy54bWysU01v2zAMvQ/YfxB0X+wYSJsZcXpI1126&#10;LUC7H8BIsi1MFgVKiZ1/P0l10n3civpAiKL4+PhIb+6mwbCTIq/RNny5KDlTVqDUtmv4z+eHT2vO&#10;fAArwaBVDT8rz++2Hz9sRlerCns0UhGLINbXo2t4H4Kri8KLXg3gF+iUjcEWaYAQXeoKSTBG9MEU&#10;VVneFCOSdIRCeR9v71+CfJvx21aJ8KNtvQrMNDxyC9lStodki+0G6o7A9VrMNOANLAbQNha9Qt1D&#10;AHYk/R/UoAWhxzYsBA4Ftq0WKvcQu1mW/3Tz1INTuZcojndXmfz7wYrvp53dU6IuJvvkHlH88szi&#10;rgfbqUzg+ezi4JZJqmJ0vr6mJMe7PbHD+A1lfAPHgFmFqaUhQcb+2JTFPl/FVlNgIl6uV7fVKo5E&#10;xFC1vrktq1UuAfUl25EPXxUOLB0a7gOB7vqwQ2vjXJGWuRacHn1I3KC+JKTSFh+0MXm8xrKx4Z9X&#10;sUCKeDRapmB2qDvsDLETpAXJ38zir2eERyszWK9AfpnPAbR5Ocfixs76JEnS/vn6gPK8p4tucYKZ&#10;5bxtaUX+9HP26z+x/Q0AAP//AwBQSwMEFAAGAAgAAAAhALUokLDgAAAACgEAAA8AAABkcnMvZG93&#10;bnJldi54bWxMj8FOg0AQhu8mvsNmTLwYu0BLW5ChaUw8eLRt4nXLjoCys4RdCvbpXU96nJkv/3x/&#10;sZtNJy40uNYyQryIQBBXVrdcI5yOL49bEM4r1qqzTAjf5GBX3t4UKtd24je6HHwtQgi7XCE03ve5&#10;lK5qyCi3sD1xuH3YwSgfxqGWelBTCDedTKJoLY1qOXxoVE/PDVVfh9EgkBvTONpnpj69XqeH9+T6&#10;OfVHxPu7ef8EwtPs/2D41Q/qUAansx1ZO9EhJOsoDijCZrkCEYBllobFGSFNVhnIspD/K5Q/AAAA&#10;//8DAFBLAQItABQABgAIAAAAIQC2gziS/gAAAOEBAAATAAAAAAAAAAAAAAAAAAAAAABbQ29udGVu&#10;dF9UeXBlc10ueG1sUEsBAi0AFAAGAAgAAAAhADj9If/WAAAAlAEAAAsAAAAAAAAAAAAAAAAALwEA&#10;AF9yZWxzLy5yZWxzUEsBAi0AFAAGAAgAAAAhADtD/K+8AQAAWwMAAA4AAAAAAAAAAAAAAAAALgIA&#10;AGRycy9lMm9Eb2MueG1sUEsBAi0AFAAGAAgAAAAhALUokLDgAAAACgEAAA8AAAAAAAAAAAAAAAAA&#10;FgQAAGRycy9kb3ducmV2LnhtbFBLBQYAAAAABAAEAPMAAAAjBQAAAAA=&#10;"/>
            </w:pict>
          </mc:Fallback>
        </mc:AlternateContent>
      </w:r>
      <w:r>
        <w:rPr>
          <w:noProof/>
          <w:lang w:eastAsia="ru-RU"/>
        </w:rPr>
        <mc:AlternateContent>
          <mc:Choice Requires="wps">
            <w:drawing>
              <wp:anchor distT="0" distB="0" distL="114298" distR="114298" simplePos="0" relativeHeight="251667456" behindDoc="0" locked="0" layoutInCell="1" allowOverlap="1" wp14:anchorId="3F1AF3B8" wp14:editId="4B05EA35">
                <wp:simplePos x="0" y="0"/>
                <wp:positionH relativeFrom="column">
                  <wp:posOffset>2070734</wp:posOffset>
                </wp:positionH>
                <wp:positionV relativeFrom="paragraph">
                  <wp:posOffset>418465</wp:posOffset>
                </wp:positionV>
                <wp:extent cx="0" cy="2971800"/>
                <wp:effectExtent l="0" t="0" r="19050" b="0"/>
                <wp:wrapNone/>
                <wp:docPr id="1315983533"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8F8C7" id="Прямая со стрелкой 36" o:spid="_x0000_s1026" type="#_x0000_t32" style="position:absolute;margin-left:163.05pt;margin-top:32.95pt;width:0;height:234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7BuAEAAFYDAAAOAAAAZHJzL2Uyb0RvYy54bWysU01v2zAMvQ/YfxB0X2wH6NYacXpI2126&#10;LUC7H8DIsi1UFgVSiZ1/P0n5WLHdhvkgSPx4fHykV/fzaMVBExt0jawWpRTaKWyN6xv58/Xp060U&#10;HMC1YNHpRh41y/v1xw+rydd6iQPaVpOIII7ryTdyCMHXRcFq0CPwAr120dkhjRDik/qiJZgi+miL&#10;ZVl+Liak1hMqzRytDyenXGf8rtMq/Og61kHYRkZuIZ+Uz106i/UK6p7AD0adacA/sBjBuFj0CvUA&#10;AcSezF9Qo1GEjF1YKBwL7DqjdO4hdlOVf3TzMoDXuZcoDvurTPz/YNX3w8ZtKVFXs3vxz6jeWDjc&#10;DOB6nQm8Hn0cXJWkKibP9TUlPdhvSeymb9jGGNgHzCrMHY0JMvYn5iz28Sq2noNQJ6OK1uXdl+q2&#10;zIMooL4keuLwVeMo0qWRHAhMP4QNOhdHilTlMnB45pBoQX1JSFUdPhlr82StE1Mj726WNzmB0Zo2&#10;OVMYU7/bWBIHSLuRv9xj9LwPI9y7NoMNGtrH8z2Asad7LG7dWZqkRlo9rnfYHrd0kSwOL7M8L1ra&#10;jvfvnP37d1j/AgAA//8DAFBLAwQUAAYACAAAACEAViJtaN4AAAAKAQAADwAAAGRycy9kb3ducmV2&#10;LnhtbEyPTU/DMAyG70j8h8hIXBBLP9SKlrrThMSBI9skrllj2kLjVE26lv16gjjA0faj189bbVcz&#10;iDNNrreMEG8iEMSN1T23CMfD8/0DCOcVazVYJoQvcrCtr68qVWq78Cud974VIYRdqRA678dSStd0&#10;ZJTb2JE43N7tZJQP49RKPaklhJtBJlGUS6N6Dh86NdJTR83nfjYI5OYsjnaFaY8vl+XuLbl8LOMB&#10;8fZm3T2C8LT6Pxh+9IM61MHpZGfWTgwIaZLHAUXIswJEAH4XJ4QsTQuQdSX/V6i/AQAA//8DAFBL&#10;AQItABQABgAIAAAAIQC2gziS/gAAAOEBAAATAAAAAAAAAAAAAAAAAAAAAABbQ29udGVudF9UeXBl&#10;c10ueG1sUEsBAi0AFAAGAAgAAAAhADj9If/WAAAAlAEAAAsAAAAAAAAAAAAAAAAALwEAAF9yZWxz&#10;Ly5yZWxzUEsBAi0AFAAGAAgAAAAhAGAbLsG4AQAAVgMAAA4AAAAAAAAAAAAAAAAALgIAAGRycy9l&#10;Mm9Eb2MueG1sUEsBAi0AFAAGAAgAAAAhAFYibWjeAAAACgEAAA8AAAAAAAAAAAAAAAAAEgQAAGRy&#10;cy9kb3ducmV2LnhtbFBLBQYAAAAABAAEAPMAAAAdBQAAAAA=&#10;"/>
            </w:pict>
          </mc:Fallback>
        </mc:AlternateContent>
      </w:r>
    </w:p>
    <w:p w14:paraId="51F4FBBA" w14:textId="77777777" w:rsidR="009D798D" w:rsidRPr="007F4595" w:rsidRDefault="009D798D" w:rsidP="007F4595">
      <w:pPr>
        <w:spacing w:after="0" w:line="240" w:lineRule="auto"/>
        <w:rPr>
          <w:rFonts w:ascii="Times New Roman" w:hAnsi="Times New Roman" w:cs="Times New Roman"/>
          <w:sz w:val="28"/>
          <w:szCs w:val="28"/>
          <w:lang w:val="kk-KZ"/>
        </w:rPr>
      </w:pPr>
    </w:p>
    <w:p w14:paraId="3E69E916" w14:textId="77777777" w:rsidR="009D798D" w:rsidRPr="007F4595" w:rsidRDefault="009D798D" w:rsidP="007F4595">
      <w:pPr>
        <w:spacing w:after="0" w:line="240" w:lineRule="auto"/>
        <w:rPr>
          <w:rFonts w:ascii="Times New Roman" w:hAnsi="Times New Roman" w:cs="Times New Roman"/>
          <w:sz w:val="28"/>
          <w:szCs w:val="28"/>
          <w:lang w:val="kk-KZ"/>
        </w:rPr>
      </w:pPr>
    </w:p>
    <w:p w14:paraId="001FB4A8" w14:textId="77777777" w:rsidR="009D798D" w:rsidRPr="007F4595" w:rsidRDefault="009D798D" w:rsidP="007F4595">
      <w:pPr>
        <w:spacing w:after="0" w:line="240" w:lineRule="auto"/>
        <w:rPr>
          <w:rFonts w:ascii="Times New Roman" w:hAnsi="Times New Roman" w:cs="Times New Roman"/>
          <w:sz w:val="28"/>
          <w:szCs w:val="28"/>
          <w:lang w:val="kk-KZ"/>
        </w:rPr>
      </w:pPr>
    </w:p>
    <w:p w14:paraId="5B624554" w14:textId="77777777" w:rsidR="009D798D" w:rsidRPr="007F4595" w:rsidRDefault="009D798D" w:rsidP="007F4595">
      <w:pPr>
        <w:spacing w:after="0" w:line="240" w:lineRule="auto"/>
        <w:jc w:val="right"/>
        <w:rPr>
          <w:rFonts w:ascii="Times New Roman" w:hAnsi="Times New Roman" w:cs="Times New Roman"/>
          <w:b/>
          <w:sz w:val="28"/>
          <w:szCs w:val="28"/>
          <w:lang w:val="kk-KZ"/>
        </w:rPr>
      </w:pPr>
    </w:p>
    <w:p w14:paraId="640A9F7A" w14:textId="77777777" w:rsidR="009D798D" w:rsidRPr="007F4595" w:rsidRDefault="009D798D" w:rsidP="007F4595">
      <w:pPr>
        <w:spacing w:after="0" w:line="240" w:lineRule="auto"/>
        <w:jc w:val="right"/>
        <w:rPr>
          <w:rFonts w:ascii="Times New Roman" w:hAnsi="Times New Roman" w:cs="Times New Roman"/>
          <w:b/>
          <w:sz w:val="28"/>
          <w:szCs w:val="28"/>
          <w:lang w:val="kk-KZ"/>
        </w:rPr>
      </w:pPr>
    </w:p>
    <w:p w14:paraId="0694EC22" w14:textId="77777777" w:rsidR="001B0470" w:rsidRPr="007F4595" w:rsidRDefault="001B0470" w:rsidP="007F4595">
      <w:pPr>
        <w:spacing w:after="0" w:line="240" w:lineRule="auto"/>
        <w:jc w:val="right"/>
        <w:rPr>
          <w:rFonts w:ascii="Times New Roman" w:hAnsi="Times New Roman" w:cs="Times New Roman"/>
          <w:b/>
          <w:sz w:val="28"/>
          <w:szCs w:val="28"/>
          <w:lang w:val="kk-KZ"/>
        </w:rPr>
      </w:pPr>
    </w:p>
    <w:p w14:paraId="1A337B8B" w14:textId="77777777" w:rsidR="002E763A" w:rsidRPr="007F4595" w:rsidRDefault="009D798D" w:rsidP="007F4595">
      <w:pPr>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t xml:space="preserve"> </w:t>
      </w:r>
    </w:p>
    <w:p w14:paraId="5258CCF0" w14:textId="77777777" w:rsidR="008B3AAE" w:rsidRDefault="008B3AAE" w:rsidP="007F4595">
      <w:pPr>
        <w:spacing w:after="0" w:line="240" w:lineRule="auto"/>
        <w:jc w:val="right"/>
        <w:rPr>
          <w:rFonts w:ascii="Times New Roman" w:hAnsi="Times New Roman" w:cs="Times New Roman"/>
          <w:b/>
          <w:sz w:val="28"/>
          <w:szCs w:val="28"/>
          <w:lang w:val="kk-KZ"/>
        </w:rPr>
      </w:pPr>
    </w:p>
    <w:p w14:paraId="33BB03F5" w14:textId="77777777" w:rsidR="008B3AAE" w:rsidRDefault="008B3AAE" w:rsidP="007F4595">
      <w:pPr>
        <w:spacing w:after="0" w:line="240" w:lineRule="auto"/>
        <w:jc w:val="right"/>
        <w:rPr>
          <w:rFonts w:ascii="Times New Roman" w:hAnsi="Times New Roman" w:cs="Times New Roman"/>
          <w:b/>
          <w:sz w:val="28"/>
          <w:szCs w:val="28"/>
          <w:lang w:val="kk-KZ"/>
        </w:rPr>
      </w:pPr>
    </w:p>
    <w:p w14:paraId="28938FA5" w14:textId="77777777" w:rsidR="008B3AAE" w:rsidRDefault="008B3AAE" w:rsidP="007F4595">
      <w:pPr>
        <w:spacing w:after="0" w:line="240" w:lineRule="auto"/>
        <w:jc w:val="right"/>
        <w:rPr>
          <w:rFonts w:ascii="Times New Roman" w:hAnsi="Times New Roman" w:cs="Times New Roman"/>
          <w:b/>
          <w:sz w:val="28"/>
          <w:szCs w:val="28"/>
          <w:lang w:val="kk-KZ"/>
        </w:rPr>
      </w:pPr>
    </w:p>
    <w:p w14:paraId="3FFA64EA" w14:textId="77777777" w:rsidR="008B3AAE" w:rsidRDefault="008B3AAE" w:rsidP="007F4595">
      <w:pPr>
        <w:spacing w:after="0" w:line="240" w:lineRule="auto"/>
        <w:jc w:val="right"/>
        <w:rPr>
          <w:rFonts w:ascii="Times New Roman" w:hAnsi="Times New Roman" w:cs="Times New Roman"/>
          <w:b/>
          <w:sz w:val="28"/>
          <w:szCs w:val="28"/>
          <w:lang w:val="kk-KZ"/>
        </w:rPr>
      </w:pPr>
    </w:p>
    <w:p w14:paraId="03FE32CA" w14:textId="77777777" w:rsidR="008B3AAE" w:rsidRDefault="008B3AAE" w:rsidP="007F4595">
      <w:pPr>
        <w:spacing w:after="0" w:line="240" w:lineRule="auto"/>
        <w:jc w:val="right"/>
        <w:rPr>
          <w:rFonts w:ascii="Times New Roman" w:hAnsi="Times New Roman" w:cs="Times New Roman"/>
          <w:b/>
          <w:sz w:val="28"/>
          <w:szCs w:val="28"/>
          <w:lang w:val="kk-KZ"/>
        </w:rPr>
      </w:pPr>
    </w:p>
    <w:p w14:paraId="49EF1153" w14:textId="77777777" w:rsidR="008B3AAE" w:rsidRDefault="008B3AAE" w:rsidP="007F4595">
      <w:pPr>
        <w:spacing w:after="0" w:line="240" w:lineRule="auto"/>
        <w:jc w:val="right"/>
        <w:rPr>
          <w:rFonts w:ascii="Times New Roman" w:hAnsi="Times New Roman" w:cs="Times New Roman"/>
          <w:b/>
          <w:sz w:val="28"/>
          <w:szCs w:val="28"/>
          <w:lang w:val="kk-KZ"/>
        </w:rPr>
      </w:pPr>
    </w:p>
    <w:p w14:paraId="737881DA" w14:textId="77777777" w:rsidR="008B3AAE" w:rsidRDefault="008B3AAE" w:rsidP="007F4595">
      <w:pPr>
        <w:spacing w:after="0" w:line="240" w:lineRule="auto"/>
        <w:jc w:val="right"/>
        <w:rPr>
          <w:rFonts w:ascii="Times New Roman" w:hAnsi="Times New Roman" w:cs="Times New Roman"/>
          <w:b/>
          <w:sz w:val="28"/>
          <w:szCs w:val="28"/>
          <w:lang w:val="kk-KZ"/>
        </w:rPr>
      </w:pPr>
    </w:p>
    <w:p w14:paraId="711A8D31" w14:textId="77777777" w:rsidR="008B3AAE" w:rsidRDefault="008B3AAE" w:rsidP="007F4595">
      <w:pPr>
        <w:spacing w:after="0" w:line="240" w:lineRule="auto"/>
        <w:jc w:val="right"/>
        <w:rPr>
          <w:rFonts w:ascii="Times New Roman" w:hAnsi="Times New Roman" w:cs="Times New Roman"/>
          <w:b/>
          <w:sz w:val="28"/>
          <w:szCs w:val="28"/>
          <w:lang w:val="kk-KZ"/>
        </w:rPr>
      </w:pPr>
    </w:p>
    <w:p w14:paraId="441736E6" w14:textId="77777777" w:rsidR="009D798D" w:rsidRPr="007F4595" w:rsidRDefault="009D798D" w:rsidP="007F4595">
      <w:pPr>
        <w:spacing w:after="0" w:line="240" w:lineRule="auto"/>
        <w:jc w:val="right"/>
        <w:rPr>
          <w:rFonts w:ascii="Times New Roman" w:hAnsi="Times New Roman" w:cs="Times New Roman"/>
          <w:b/>
          <w:sz w:val="28"/>
          <w:szCs w:val="28"/>
          <w:lang w:val="kk-KZ"/>
        </w:rPr>
      </w:pPr>
      <w:r w:rsidRPr="007F4595">
        <w:rPr>
          <w:rFonts w:ascii="Times New Roman" w:hAnsi="Times New Roman" w:cs="Times New Roman"/>
          <w:b/>
          <w:sz w:val="28"/>
          <w:szCs w:val="28"/>
          <w:lang w:val="kk-KZ"/>
        </w:rPr>
        <w:lastRenderedPageBreak/>
        <w:t>Л  қосымшасы</w:t>
      </w:r>
    </w:p>
    <w:p w14:paraId="49A1E042" w14:textId="77777777" w:rsidR="009D798D" w:rsidRPr="007F4595" w:rsidRDefault="009D798D" w:rsidP="007F4595">
      <w:pPr>
        <w:spacing w:after="0" w:line="240" w:lineRule="auto"/>
        <w:jc w:val="center"/>
        <w:textAlignment w:val="baseline"/>
        <w:rPr>
          <w:rFonts w:ascii="Times New Roman" w:eastAsia="Times New Roman" w:hAnsi="Times New Roman" w:cs="Times New Roman"/>
          <w:b/>
          <w:color w:val="000000"/>
          <w:sz w:val="28"/>
          <w:szCs w:val="28"/>
          <w:lang w:val="kk-KZ"/>
        </w:rPr>
      </w:pPr>
      <w:r w:rsidRPr="007F4595">
        <w:rPr>
          <w:rFonts w:ascii="Times New Roman" w:eastAsia="Times New Roman" w:hAnsi="Times New Roman" w:cs="Times New Roman"/>
          <w:b/>
          <w:color w:val="000000"/>
          <w:sz w:val="28"/>
          <w:szCs w:val="28"/>
          <w:lang w:val="kk-KZ"/>
        </w:rPr>
        <w:t>Есеп</w:t>
      </w:r>
    </w:p>
    <w:p w14:paraId="6225217C" w14:textId="77777777" w:rsidR="009D798D" w:rsidRPr="007F4595" w:rsidRDefault="00D62A64" w:rsidP="007F4595">
      <w:pPr>
        <w:spacing w:after="0" w:line="240" w:lineRule="auto"/>
        <w:jc w:val="both"/>
        <w:textAlignment w:val="baseline"/>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w:t>
      </w:r>
      <w:r w:rsidR="009D798D" w:rsidRPr="007F4595">
        <w:rPr>
          <w:rFonts w:ascii="Times New Roman" w:eastAsia="Times New Roman" w:hAnsi="Times New Roman" w:cs="Times New Roman"/>
          <w:color w:val="000000"/>
          <w:sz w:val="28"/>
          <w:szCs w:val="28"/>
          <w:lang w:val="kk-KZ"/>
        </w:rPr>
        <w:t>Манна-Уитни U-өлшемдері арқылы оқу мотивациясы шкаласы бойынша көрсеткіштер айырмашылығының маңыздылығын тексеру (А.А. Реан және В.А. Якунин, Н.Ц. Бадмаевалардың студенттердің оқу мотивациясы әдістемесі бойынша)</w:t>
      </w:r>
    </w:p>
    <w:p w14:paraId="45828643" w14:textId="77777777" w:rsidR="009D798D" w:rsidRPr="007F4595" w:rsidRDefault="009D798D" w:rsidP="007F4595">
      <w:pPr>
        <w:spacing w:after="0" w:line="240" w:lineRule="auto"/>
        <w:jc w:val="both"/>
        <w:textAlignment w:val="baseline"/>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Манна-Уитнидің U-өлшемі – 2 тәуелсіз іріктеме арасындағы айырмашылықтың бейпараметрлік өлшемі. Әдіс екі іріктеме арасындағы мәндердің қаншалықты әлсіз қиылысатынын (сәйкес келетінін) анықтайды. Қиылысатын мәндер неғұрлым аз болса, айырмашылықтар соғұрлым сенімді болады.</w:t>
      </w:r>
    </w:p>
    <w:p w14:paraId="3B65879D" w14:textId="77777777" w:rsidR="009D798D" w:rsidRPr="007F4595" w:rsidRDefault="009D798D" w:rsidP="007F4595">
      <w:pPr>
        <w:spacing w:after="0" w:line="240" w:lineRule="auto"/>
        <w:jc w:val="both"/>
        <w:textAlignment w:val="baseline"/>
        <w:rPr>
          <w:rFonts w:ascii="Times New Roman" w:eastAsia="Times New Roman" w:hAnsi="Times New Roman" w:cs="Times New Roman"/>
          <w:color w:val="000000"/>
          <w:sz w:val="16"/>
          <w:szCs w:val="16"/>
          <w:lang w:val="kk-KZ"/>
        </w:rPr>
      </w:pPr>
    </w:p>
    <w:p w14:paraId="4110729E" w14:textId="77777777" w:rsidR="009D798D" w:rsidRPr="007F4595" w:rsidRDefault="009D798D" w:rsidP="007F4595">
      <w:pPr>
        <w:spacing w:after="0" w:line="240" w:lineRule="auto"/>
        <w:jc w:val="both"/>
        <w:textAlignment w:val="baseline"/>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w:t>
      </w:r>
      <w:r w:rsidR="00D62A64" w:rsidRPr="007F4595">
        <w:rPr>
          <w:rFonts w:ascii="Times New Roman" w:eastAsia="Times New Roman" w:hAnsi="Times New Roman" w:cs="Times New Roman"/>
          <w:color w:val="000000"/>
          <w:sz w:val="28"/>
          <w:szCs w:val="28"/>
          <w:lang w:val="kk-KZ"/>
        </w:rPr>
        <w:t xml:space="preserve">  </w:t>
      </w:r>
      <w:r w:rsidRPr="007F4595">
        <w:rPr>
          <w:rFonts w:ascii="Times New Roman" w:eastAsia="Times New Roman" w:hAnsi="Times New Roman" w:cs="Times New Roman"/>
          <w:color w:val="000000"/>
          <w:sz w:val="28"/>
          <w:szCs w:val="28"/>
          <w:lang w:val="kk-KZ"/>
        </w:rPr>
        <w:t>Манна-Уитнидің U-өлшемі келесі формула бойынша:</w:t>
      </w:r>
    </w:p>
    <w:p w14:paraId="2F09F669" w14:textId="77777777" w:rsidR="009D798D" w:rsidRPr="007F4595" w:rsidRDefault="009D798D" w:rsidP="007F4595">
      <w:pPr>
        <w:spacing w:after="0" w:line="240" w:lineRule="auto"/>
        <w:jc w:val="center"/>
        <w:textAlignment w:val="baseline"/>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noProof/>
          <w:color w:val="123456"/>
          <w:lang w:eastAsia="ru-RU"/>
        </w:rPr>
        <w:drawing>
          <wp:inline distT="0" distB="0" distL="0" distR="0" wp14:anchorId="5C58660B" wp14:editId="464F8A77">
            <wp:extent cx="2575560" cy="411480"/>
            <wp:effectExtent l="0" t="0" r="0" b="7620"/>
            <wp:docPr id="18" name="Рисунок 37" descr="https://medstatistic.ru/pictures/formula_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medstatistic.ru/pictures/formula_man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5560" cy="411480"/>
                    </a:xfrm>
                    <a:prstGeom prst="rect">
                      <a:avLst/>
                    </a:prstGeom>
                    <a:noFill/>
                    <a:ln>
                      <a:noFill/>
                    </a:ln>
                  </pic:spPr>
                </pic:pic>
              </a:graphicData>
            </a:graphic>
          </wp:inline>
        </w:drawing>
      </w:r>
    </w:p>
    <w:p w14:paraId="2C3ED9E9" w14:textId="77777777" w:rsidR="009D798D" w:rsidRPr="007F4595" w:rsidRDefault="009D798D" w:rsidP="007F4595">
      <w:pPr>
        <w:spacing w:after="0" w:line="240" w:lineRule="auto"/>
        <w:jc w:val="both"/>
        <w:textAlignment w:val="baseline"/>
        <w:rPr>
          <w:rFonts w:ascii="Times New Roman" w:eastAsia="Times New Roman" w:hAnsi="Times New Roman" w:cs="Times New Roman"/>
          <w:color w:val="000000"/>
          <w:sz w:val="16"/>
          <w:szCs w:val="16"/>
          <w:lang w:val="kk-KZ"/>
        </w:rPr>
      </w:pPr>
    </w:p>
    <w:p w14:paraId="023A893A" w14:textId="77777777" w:rsidR="009D798D" w:rsidRPr="007F4595" w:rsidRDefault="00D62A64" w:rsidP="007F4595">
      <w:pPr>
        <w:spacing w:after="0" w:line="240" w:lineRule="auto"/>
        <w:jc w:val="both"/>
        <w:textAlignment w:val="baseline"/>
        <w:rPr>
          <w:rFonts w:ascii="Times New Roman" w:eastAsia="Times New Roman" w:hAnsi="Times New Roman" w:cs="Times New Roman"/>
          <w:color w:val="000000"/>
          <w:sz w:val="28"/>
          <w:szCs w:val="28"/>
          <w:lang w:val="kk-KZ"/>
        </w:rPr>
      </w:pPr>
      <w:r w:rsidRPr="007F4595">
        <w:rPr>
          <w:rFonts w:ascii="Times New Roman" w:eastAsia="Times New Roman" w:hAnsi="Times New Roman" w:cs="Times New Roman"/>
          <w:color w:val="000000"/>
          <w:sz w:val="28"/>
          <w:szCs w:val="28"/>
          <w:lang w:val="kk-KZ"/>
        </w:rPr>
        <w:t xml:space="preserve">   </w:t>
      </w:r>
      <w:r w:rsidR="009D798D" w:rsidRPr="007F4595">
        <w:rPr>
          <w:rFonts w:ascii="Times New Roman" w:eastAsia="Times New Roman" w:hAnsi="Times New Roman" w:cs="Times New Roman"/>
          <w:color w:val="000000"/>
          <w:sz w:val="28"/>
          <w:szCs w:val="28"/>
          <w:lang w:val="kk-KZ"/>
        </w:rPr>
        <w:t>U-өлшемінің алынған мәнін статистикалық маңыздылықтың таңдалған деңгейі үшін (p=0.05 немесе p=0.01) кесте бойынша салыстырылатын іріктемелердің берілген санына сәйкес U сыни мәнімен салыстырылады:</w:t>
      </w:r>
    </w:p>
    <w:p w14:paraId="1AAF37C9" w14:textId="77777777" w:rsidR="009D798D" w:rsidRPr="007F4595" w:rsidRDefault="009D798D" w:rsidP="007F4595">
      <w:pPr>
        <w:spacing w:after="0" w:line="240" w:lineRule="auto"/>
        <w:rPr>
          <w:rFonts w:ascii="Times New Roman" w:hAnsi="Times New Roman" w:cs="Times New Roman"/>
          <w:sz w:val="16"/>
          <w:szCs w:val="16"/>
          <w:lang w:val="kk-KZ"/>
        </w:rPr>
      </w:pPr>
      <w:r w:rsidRPr="007F4595">
        <w:rPr>
          <w:rFonts w:ascii="Times New Roman" w:hAnsi="Times New Roman" w:cs="Times New Roman"/>
          <w:sz w:val="24"/>
          <w:szCs w:val="24"/>
          <w:lang w:val="kk-KZ"/>
        </w:rPr>
        <w:t xml:space="preserve"> </w:t>
      </w:r>
    </w:p>
    <w:p w14:paraId="4EFBD8F6" w14:textId="77777777" w:rsidR="009F34EF" w:rsidRPr="007F4595" w:rsidRDefault="009F34EF" w:rsidP="007F4595">
      <w:pPr>
        <w:spacing w:after="0" w:line="240" w:lineRule="auto"/>
        <w:jc w:val="center"/>
        <w:rPr>
          <w:rFonts w:ascii="Times New Roman" w:eastAsia="Times New Roman" w:hAnsi="Times New Roman" w:cs="Times New Roman"/>
          <w:b/>
          <w:color w:val="000000"/>
          <w:sz w:val="28"/>
          <w:szCs w:val="28"/>
          <w:lang w:val="kk-KZ"/>
        </w:rPr>
      </w:pPr>
      <w:r w:rsidRPr="007F4595">
        <w:rPr>
          <w:rFonts w:ascii="Times New Roman" w:hAnsi="Times New Roman" w:cs="Times New Roman"/>
          <w:b/>
          <w:sz w:val="24"/>
          <w:szCs w:val="24"/>
          <w:lang w:val="kk-KZ"/>
        </w:rPr>
        <w:t xml:space="preserve">Манна-Уитни </w:t>
      </w:r>
      <w:r w:rsidRPr="007F4595">
        <w:rPr>
          <w:rFonts w:ascii="Times New Roman" w:eastAsia="Times New Roman" w:hAnsi="Times New Roman" w:cs="Times New Roman"/>
          <w:b/>
          <w:color w:val="000000"/>
          <w:sz w:val="28"/>
          <w:szCs w:val="28"/>
          <w:lang w:val="kk-KZ"/>
        </w:rPr>
        <w:t>U-өлшемінің критикалық мәндері</w:t>
      </w:r>
    </w:p>
    <w:p w14:paraId="2EBF3607" w14:textId="77777777" w:rsidR="009F34EF" w:rsidRPr="007F4595" w:rsidRDefault="009F34EF" w:rsidP="007F4595">
      <w:pPr>
        <w:spacing w:after="0" w:line="240" w:lineRule="auto"/>
        <w:jc w:val="center"/>
        <w:rPr>
          <w:rFonts w:ascii="Times New Roman" w:hAnsi="Times New Roman" w:cs="Times New Roman"/>
          <w:noProof/>
          <w:sz w:val="16"/>
          <w:szCs w:val="16"/>
          <w:lang w:val="kk-KZ" w:eastAsia="ru-RU"/>
        </w:rPr>
      </w:pPr>
    </w:p>
    <w:p w14:paraId="78886A27" w14:textId="77777777" w:rsidR="009D798D" w:rsidRPr="007F4595" w:rsidRDefault="009F34EF" w:rsidP="007F4595">
      <w:pPr>
        <w:spacing w:after="0" w:line="240" w:lineRule="auto"/>
        <w:jc w:val="center"/>
        <w:rPr>
          <w:rFonts w:ascii="Times New Roman" w:hAnsi="Times New Roman" w:cs="Times New Roman"/>
          <w:sz w:val="24"/>
          <w:szCs w:val="24"/>
          <w:lang w:val="kk-KZ"/>
        </w:rPr>
        <w:sectPr w:rsidR="009D798D" w:rsidRPr="007F4595" w:rsidSect="00E81597">
          <w:pgSz w:w="11906" w:h="16838"/>
          <w:pgMar w:top="1134" w:right="851" w:bottom="1134" w:left="1701" w:header="709" w:footer="709" w:gutter="0"/>
          <w:cols w:space="708"/>
          <w:docGrid w:linePitch="360"/>
        </w:sectPr>
      </w:pPr>
      <w:r w:rsidRPr="007F4595">
        <w:rPr>
          <w:rFonts w:ascii="Times New Roman" w:hAnsi="Times New Roman" w:cs="Times New Roman"/>
          <w:noProof/>
          <w:lang w:eastAsia="ru-RU"/>
        </w:rPr>
        <w:drawing>
          <wp:inline distT="0" distB="0" distL="0" distR="0" wp14:anchorId="747FC23B" wp14:editId="644B4AD1">
            <wp:extent cx="5158740" cy="3954780"/>
            <wp:effectExtent l="0" t="0" r="3810" b="7620"/>
            <wp:docPr id="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795" t="41173" r="27564" b="8799"/>
                    <a:stretch/>
                  </pic:blipFill>
                  <pic:spPr bwMode="auto">
                    <a:xfrm>
                      <a:off x="0" y="0"/>
                      <a:ext cx="5155985" cy="3952668"/>
                    </a:xfrm>
                    <a:prstGeom prst="rect">
                      <a:avLst/>
                    </a:prstGeom>
                    <a:ln>
                      <a:noFill/>
                    </a:ln>
                    <a:extLst>
                      <a:ext uri="{53640926-AAD7-44D8-BBD7-CCE9431645EC}">
                        <a14:shadowObscured xmlns:a14="http://schemas.microsoft.com/office/drawing/2010/main"/>
                      </a:ext>
                    </a:extLst>
                  </pic:spPr>
                </pic:pic>
              </a:graphicData>
            </a:graphic>
          </wp:inline>
        </w:drawing>
      </w:r>
    </w:p>
    <w:p w14:paraId="245D628A" w14:textId="77777777" w:rsidR="00A13702" w:rsidRPr="007F4595" w:rsidRDefault="00D62A64" w:rsidP="007F4595">
      <w:pPr>
        <w:spacing w:after="0" w:line="240" w:lineRule="auto"/>
        <w:jc w:val="both"/>
        <w:textAlignment w:val="baseline"/>
        <w:rPr>
          <w:rFonts w:ascii="Times New Roman" w:eastAsia="Times New Roman" w:hAnsi="Times New Roman" w:cs="Times New Roman"/>
          <w:color w:val="000000"/>
          <w:lang w:val="kk-KZ"/>
        </w:rPr>
      </w:pPr>
      <w:r w:rsidRPr="007F4595">
        <w:rPr>
          <w:rFonts w:ascii="Times New Roman" w:eastAsia="Times New Roman" w:hAnsi="Times New Roman" w:cs="Times New Roman"/>
          <w:color w:val="000000"/>
          <w:lang w:val="kk-KZ"/>
        </w:rPr>
        <w:lastRenderedPageBreak/>
        <w:t xml:space="preserve">    </w:t>
      </w:r>
      <w:r w:rsidR="00A13702" w:rsidRPr="007F4595">
        <w:rPr>
          <w:rFonts w:ascii="Times New Roman" w:eastAsia="Times New Roman" w:hAnsi="Times New Roman" w:cs="Times New Roman"/>
          <w:color w:val="000000"/>
          <w:lang w:val="kk-KZ"/>
        </w:rPr>
        <w:t>Қалыптастырушы эксперименттің нәтижелері бойынша оқу мотивациясының шкалаларына сәйкес эксперименттік және бақылау топтарының Манна-Уитнидің U-өлшемдері бойынша айырмашылықтардың маңыздылық көрсеткіштері (А.А. Реан және В.А. Якунин, Н.Ц. Бадмаевалардың студенттердің оқу мотивациясын диагностикалау әдістемесі бойынша,%-бен)</w:t>
      </w:r>
    </w:p>
    <w:p w14:paraId="2D9A1217" w14:textId="77777777" w:rsidR="00A13702" w:rsidRPr="007F4595" w:rsidRDefault="00A13702" w:rsidP="007F4595">
      <w:pPr>
        <w:spacing w:after="0" w:line="240" w:lineRule="auto"/>
        <w:jc w:val="both"/>
        <w:textAlignment w:val="baseline"/>
        <w:rPr>
          <w:rFonts w:ascii="Times New Roman" w:eastAsia="Times New Roman" w:hAnsi="Times New Roman" w:cs="Times New Roman"/>
          <w:color w:val="000000"/>
          <w:lang w:val="kk-KZ"/>
        </w:rPr>
      </w:pPr>
    </w:p>
    <w:tbl>
      <w:tblPr>
        <w:tblW w:w="14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1824"/>
        <w:gridCol w:w="1001"/>
        <w:gridCol w:w="631"/>
        <w:gridCol w:w="969"/>
        <w:gridCol w:w="705"/>
        <w:gridCol w:w="711"/>
        <w:gridCol w:w="592"/>
        <w:gridCol w:w="792"/>
        <w:gridCol w:w="767"/>
        <w:gridCol w:w="692"/>
        <w:gridCol w:w="726"/>
        <w:gridCol w:w="655"/>
        <w:gridCol w:w="762"/>
        <w:gridCol w:w="618"/>
        <w:gridCol w:w="800"/>
        <w:gridCol w:w="546"/>
        <w:gridCol w:w="1013"/>
      </w:tblGrid>
      <w:tr w:rsidR="00A13702" w:rsidRPr="007F4595" w14:paraId="4ED3C0AA" w14:textId="77777777" w:rsidTr="00A13702">
        <w:trPr>
          <w:jc w:val="center"/>
        </w:trPr>
        <w:tc>
          <w:tcPr>
            <w:tcW w:w="475" w:type="dxa"/>
            <w:vMerge w:val="restart"/>
            <w:tcBorders>
              <w:top w:val="single" w:sz="4" w:space="0" w:color="auto"/>
              <w:left w:val="single" w:sz="4" w:space="0" w:color="auto"/>
              <w:bottom w:val="single" w:sz="4" w:space="0" w:color="auto"/>
              <w:right w:val="single" w:sz="4" w:space="0" w:color="auto"/>
            </w:tcBorders>
            <w:vAlign w:val="center"/>
          </w:tcPr>
          <w:p w14:paraId="0AB4BA8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p>
          <w:p w14:paraId="52655D8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w:t>
            </w:r>
          </w:p>
          <w:p w14:paraId="15C3027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р</w:t>
            </w:r>
            <w:r w:rsidRPr="007F4595">
              <w:rPr>
                <w:rFonts w:ascii="Times New Roman" w:eastAsia="Times New Roman" w:hAnsi="Times New Roman" w:cs="Times New Roman"/>
                <w:color w:val="000000"/>
                <w:sz w:val="16"/>
                <w:szCs w:val="16"/>
                <w:lang w:val="en-US"/>
              </w:rPr>
              <w:t>/</w:t>
            </w:r>
            <w:r w:rsidRPr="007F4595">
              <w:rPr>
                <w:rFonts w:ascii="Times New Roman" w:eastAsia="Times New Roman" w:hAnsi="Times New Roman" w:cs="Times New Roman"/>
                <w:color w:val="000000"/>
                <w:sz w:val="16"/>
                <w:szCs w:val="16"/>
                <w:lang w:val="kk-KZ"/>
              </w:rPr>
              <w:t>с</w:t>
            </w:r>
          </w:p>
        </w:tc>
        <w:tc>
          <w:tcPr>
            <w:tcW w:w="1824" w:type="dxa"/>
            <w:vMerge w:val="restart"/>
            <w:tcBorders>
              <w:top w:val="single" w:sz="4" w:space="0" w:color="auto"/>
              <w:left w:val="single" w:sz="4" w:space="0" w:color="auto"/>
              <w:bottom w:val="single" w:sz="4" w:space="0" w:color="auto"/>
              <w:right w:val="single" w:sz="4" w:space="0" w:color="auto"/>
            </w:tcBorders>
            <w:vAlign w:val="center"/>
          </w:tcPr>
          <w:p w14:paraId="7542DFC1"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p w14:paraId="218EDC5C"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Шкала</w:t>
            </w:r>
          </w:p>
          <w:p w14:paraId="00A888F9"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w:t>
            </w:r>
            <w:r w:rsidRPr="007F4595">
              <w:rPr>
                <w:rFonts w:ascii="Times New Roman" w:eastAsia="Times New Roman" w:hAnsi="Times New Roman" w:cs="Times New Roman"/>
                <w:color w:val="000000"/>
                <w:sz w:val="16"/>
                <w:szCs w:val="16"/>
                <w:lang w:val="kk-KZ"/>
              </w:rPr>
              <w:t>түрткілер</w:t>
            </w:r>
            <w:r w:rsidRPr="007F4595">
              <w:rPr>
                <w:rFonts w:ascii="Times New Roman" w:eastAsia="Times New Roman" w:hAnsi="Times New Roman" w:cs="Times New Roman"/>
                <w:color w:val="000000"/>
                <w:sz w:val="16"/>
                <w:szCs w:val="16"/>
              </w:rPr>
              <w:t>)</w:t>
            </w:r>
          </w:p>
        </w:tc>
        <w:tc>
          <w:tcPr>
            <w:tcW w:w="11980" w:type="dxa"/>
            <w:gridSpan w:val="16"/>
            <w:tcBorders>
              <w:top w:val="single" w:sz="4" w:space="0" w:color="auto"/>
              <w:left w:val="single" w:sz="4" w:space="0" w:color="auto"/>
              <w:bottom w:val="single" w:sz="4" w:space="0" w:color="auto"/>
              <w:right w:val="single" w:sz="4" w:space="0" w:color="auto"/>
            </w:tcBorders>
            <w:vAlign w:val="center"/>
            <w:hideMark/>
          </w:tcPr>
          <w:p w14:paraId="5C9B59E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Сыналушылар топтары</w:t>
            </w:r>
            <w:r w:rsidRPr="007F4595">
              <w:rPr>
                <w:rFonts w:ascii="Times New Roman" w:eastAsia="Times New Roman" w:hAnsi="Times New Roman" w:cs="Times New Roman"/>
                <w:color w:val="000000"/>
                <w:sz w:val="16"/>
                <w:szCs w:val="16"/>
              </w:rPr>
              <w:t xml:space="preserve">, </w:t>
            </w:r>
            <w:r w:rsidRPr="007F4595">
              <w:rPr>
                <w:rFonts w:ascii="Times New Roman" w:eastAsia="Times New Roman" w:hAnsi="Times New Roman" w:cs="Times New Roman"/>
                <w:color w:val="000000"/>
                <w:sz w:val="16"/>
                <w:szCs w:val="16"/>
                <w:lang w:val="kk-KZ"/>
              </w:rPr>
              <w:t xml:space="preserve"> </w:t>
            </w:r>
            <w:r w:rsidRPr="007F4595">
              <w:rPr>
                <w:rFonts w:ascii="Times New Roman" w:eastAsia="Times New Roman" w:hAnsi="Times New Roman" w:cs="Times New Roman"/>
                <w:color w:val="000000"/>
                <w:sz w:val="16"/>
                <w:szCs w:val="16"/>
              </w:rPr>
              <w:t>эксперимент</w:t>
            </w:r>
            <w:r w:rsidRPr="007F4595">
              <w:rPr>
                <w:rFonts w:ascii="Times New Roman" w:eastAsia="Times New Roman" w:hAnsi="Times New Roman" w:cs="Times New Roman"/>
                <w:color w:val="000000"/>
                <w:sz w:val="16"/>
                <w:szCs w:val="16"/>
                <w:lang w:val="kk-KZ"/>
              </w:rPr>
              <w:t xml:space="preserve"> кезеңі</w:t>
            </w:r>
          </w:p>
        </w:tc>
      </w:tr>
      <w:tr w:rsidR="00A13702" w:rsidRPr="007F4595" w14:paraId="65E4D016" w14:textId="77777777" w:rsidTr="00A13702">
        <w:trPr>
          <w:trHeight w:val="12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931A58" w14:textId="77777777" w:rsidR="00A13702" w:rsidRPr="007F4595" w:rsidRDefault="00A13702" w:rsidP="007F4595">
            <w:pPr>
              <w:spacing w:after="0" w:line="240" w:lineRule="auto"/>
              <w:rPr>
                <w:rFonts w:ascii="Times New Roman" w:eastAsia="Times New Roman" w:hAnsi="Times New Roman" w:cs="Times New Roman"/>
                <w:color w:val="000000"/>
                <w:sz w:val="16"/>
                <w:szCs w:val="16"/>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665A9E" w14:textId="77777777" w:rsidR="00A13702" w:rsidRPr="007F4595" w:rsidRDefault="00A13702" w:rsidP="007F4595">
            <w:pPr>
              <w:spacing w:after="0" w:line="240" w:lineRule="auto"/>
              <w:rPr>
                <w:rFonts w:ascii="Times New Roman" w:eastAsia="Times New Roman" w:hAnsi="Times New Roman" w:cs="Times New Roman"/>
                <w:color w:val="000000"/>
                <w:sz w:val="16"/>
                <w:szCs w:val="16"/>
              </w:rPr>
            </w:pPr>
          </w:p>
        </w:tc>
        <w:tc>
          <w:tcPr>
            <w:tcW w:w="3306" w:type="dxa"/>
            <w:gridSpan w:val="4"/>
            <w:tcBorders>
              <w:top w:val="single" w:sz="4" w:space="0" w:color="auto"/>
              <w:left w:val="single" w:sz="4" w:space="0" w:color="auto"/>
              <w:bottom w:val="single" w:sz="4" w:space="0" w:color="auto"/>
              <w:right w:val="single" w:sz="4" w:space="0" w:color="auto"/>
            </w:tcBorders>
            <w:vAlign w:val="center"/>
            <w:hideMark/>
          </w:tcPr>
          <w:p w14:paraId="4BAF1F2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1 курс</w:t>
            </w:r>
          </w:p>
        </w:tc>
        <w:tc>
          <w:tcPr>
            <w:tcW w:w="2862" w:type="dxa"/>
            <w:gridSpan w:val="4"/>
            <w:tcBorders>
              <w:top w:val="single" w:sz="4" w:space="0" w:color="auto"/>
              <w:left w:val="single" w:sz="4" w:space="0" w:color="auto"/>
              <w:bottom w:val="single" w:sz="4" w:space="0" w:color="auto"/>
              <w:right w:val="single" w:sz="4" w:space="0" w:color="auto"/>
            </w:tcBorders>
            <w:vAlign w:val="center"/>
            <w:hideMark/>
          </w:tcPr>
          <w:p w14:paraId="184B57D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2 курс</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14:paraId="1D7594D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3 курс</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14:paraId="42DAFB3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4 курс</w:t>
            </w:r>
          </w:p>
        </w:tc>
      </w:tr>
      <w:tr w:rsidR="00A13702" w:rsidRPr="007F4595" w14:paraId="5CFE3317" w14:textId="77777777" w:rsidTr="00A13702">
        <w:trPr>
          <w:trHeight w:val="11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60FCB0A" w14:textId="77777777" w:rsidR="00A13702" w:rsidRPr="007F4595" w:rsidRDefault="00A13702" w:rsidP="007F4595">
            <w:pPr>
              <w:spacing w:after="0" w:line="240" w:lineRule="auto"/>
              <w:rPr>
                <w:rFonts w:ascii="Times New Roman" w:eastAsia="Times New Roman" w:hAnsi="Times New Roman" w:cs="Times New Roman"/>
                <w:color w:val="000000"/>
                <w:sz w:val="16"/>
                <w:szCs w:val="16"/>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ECF973" w14:textId="77777777" w:rsidR="00A13702" w:rsidRPr="007F4595" w:rsidRDefault="00A13702" w:rsidP="007F4595">
            <w:pPr>
              <w:spacing w:after="0" w:line="240" w:lineRule="auto"/>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7C2AA12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ЭТ</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0A75DA2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БТ</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663E8A1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kk-KZ"/>
              </w:rPr>
              <w:t>ЭТ</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8448D9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kk-KZ"/>
              </w:rPr>
              <w:t>БТ</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48F8AFA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kk-KZ"/>
              </w:rPr>
              <w:t>ЭТ</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7774C5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kk-KZ"/>
              </w:rPr>
              <w:t>БТ</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6B7B78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kk-KZ"/>
              </w:rPr>
              <w:t>ЭТ</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108E32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kk-KZ"/>
              </w:rPr>
              <w:t>БТ</w:t>
            </w:r>
          </w:p>
        </w:tc>
      </w:tr>
      <w:tr w:rsidR="00A13702" w:rsidRPr="007F4595" w14:paraId="5565BF81" w14:textId="77777777" w:rsidTr="00A13702">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EFAEBD9" w14:textId="77777777" w:rsidR="00A13702" w:rsidRPr="007F4595" w:rsidRDefault="00A13702" w:rsidP="007F4595">
            <w:pPr>
              <w:spacing w:after="0" w:line="240" w:lineRule="auto"/>
              <w:rPr>
                <w:rFonts w:ascii="Times New Roman" w:eastAsia="Times New Roman" w:hAnsi="Times New Roman" w:cs="Times New Roman"/>
                <w:color w:val="000000"/>
                <w:sz w:val="16"/>
                <w:szCs w:val="16"/>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36AC4A" w14:textId="77777777" w:rsidR="00A13702" w:rsidRPr="007F4595" w:rsidRDefault="00A13702" w:rsidP="007F4595">
            <w:pPr>
              <w:spacing w:after="0" w:line="240" w:lineRule="auto"/>
              <w:rPr>
                <w:rFonts w:ascii="Times New Roman" w:eastAsia="Times New Roman" w:hAnsi="Times New Roman" w:cs="Times New Roman"/>
                <w:color w:val="000000"/>
                <w:sz w:val="16"/>
                <w:szCs w:val="16"/>
              </w:rPr>
            </w:pPr>
          </w:p>
        </w:tc>
        <w:tc>
          <w:tcPr>
            <w:tcW w:w="1001" w:type="dxa"/>
            <w:tcBorders>
              <w:top w:val="single" w:sz="4" w:space="0" w:color="auto"/>
              <w:left w:val="single" w:sz="4" w:space="0" w:color="auto"/>
              <w:bottom w:val="single" w:sz="4" w:space="0" w:color="auto"/>
              <w:right w:val="single" w:sz="4" w:space="0" w:color="auto"/>
            </w:tcBorders>
            <w:vAlign w:val="center"/>
            <w:hideMark/>
          </w:tcPr>
          <w:p w14:paraId="1B7C5F2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631" w:type="dxa"/>
            <w:tcBorders>
              <w:top w:val="single" w:sz="4" w:space="0" w:color="auto"/>
              <w:left w:val="single" w:sz="4" w:space="0" w:color="auto"/>
              <w:bottom w:val="single" w:sz="4" w:space="0" w:color="auto"/>
              <w:right w:val="single" w:sz="4" w:space="0" w:color="auto"/>
            </w:tcBorders>
            <w:vAlign w:val="center"/>
            <w:hideMark/>
          </w:tcPr>
          <w:p w14:paraId="0D5B7E4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969" w:type="dxa"/>
            <w:tcBorders>
              <w:top w:val="single" w:sz="4" w:space="0" w:color="auto"/>
              <w:left w:val="single" w:sz="4" w:space="0" w:color="auto"/>
              <w:bottom w:val="single" w:sz="4" w:space="0" w:color="auto"/>
              <w:right w:val="single" w:sz="4" w:space="0" w:color="auto"/>
            </w:tcBorders>
            <w:vAlign w:val="center"/>
            <w:hideMark/>
          </w:tcPr>
          <w:p w14:paraId="0A08A0E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705" w:type="dxa"/>
            <w:tcBorders>
              <w:top w:val="single" w:sz="4" w:space="0" w:color="auto"/>
              <w:left w:val="single" w:sz="4" w:space="0" w:color="auto"/>
              <w:bottom w:val="single" w:sz="4" w:space="0" w:color="auto"/>
              <w:right w:val="single" w:sz="4" w:space="0" w:color="auto"/>
            </w:tcBorders>
            <w:vAlign w:val="center"/>
            <w:hideMark/>
          </w:tcPr>
          <w:p w14:paraId="08122E8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711" w:type="dxa"/>
            <w:tcBorders>
              <w:top w:val="single" w:sz="4" w:space="0" w:color="auto"/>
              <w:left w:val="single" w:sz="4" w:space="0" w:color="auto"/>
              <w:bottom w:val="single" w:sz="4" w:space="0" w:color="auto"/>
              <w:right w:val="single" w:sz="4" w:space="0" w:color="auto"/>
            </w:tcBorders>
            <w:vAlign w:val="center"/>
            <w:hideMark/>
          </w:tcPr>
          <w:p w14:paraId="3C8F3AF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5DD52A3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792" w:type="dxa"/>
            <w:tcBorders>
              <w:top w:val="single" w:sz="4" w:space="0" w:color="auto"/>
              <w:left w:val="single" w:sz="4" w:space="0" w:color="auto"/>
              <w:bottom w:val="single" w:sz="4" w:space="0" w:color="auto"/>
              <w:right w:val="single" w:sz="4" w:space="0" w:color="auto"/>
            </w:tcBorders>
            <w:vAlign w:val="center"/>
            <w:hideMark/>
          </w:tcPr>
          <w:p w14:paraId="55C11A5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767" w:type="dxa"/>
            <w:tcBorders>
              <w:top w:val="single" w:sz="4" w:space="0" w:color="auto"/>
              <w:left w:val="single" w:sz="4" w:space="0" w:color="auto"/>
              <w:bottom w:val="single" w:sz="4" w:space="0" w:color="auto"/>
              <w:right w:val="single" w:sz="4" w:space="0" w:color="auto"/>
            </w:tcBorders>
            <w:vAlign w:val="center"/>
            <w:hideMark/>
          </w:tcPr>
          <w:p w14:paraId="6C1CEC7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692" w:type="dxa"/>
            <w:tcBorders>
              <w:top w:val="single" w:sz="4" w:space="0" w:color="auto"/>
              <w:left w:val="single" w:sz="4" w:space="0" w:color="auto"/>
              <w:bottom w:val="single" w:sz="4" w:space="0" w:color="auto"/>
              <w:right w:val="single" w:sz="4" w:space="0" w:color="auto"/>
            </w:tcBorders>
            <w:vAlign w:val="center"/>
            <w:hideMark/>
          </w:tcPr>
          <w:p w14:paraId="2CA9C35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726" w:type="dxa"/>
            <w:tcBorders>
              <w:top w:val="single" w:sz="4" w:space="0" w:color="auto"/>
              <w:left w:val="single" w:sz="4" w:space="0" w:color="auto"/>
              <w:bottom w:val="single" w:sz="4" w:space="0" w:color="auto"/>
              <w:right w:val="single" w:sz="4" w:space="0" w:color="auto"/>
            </w:tcBorders>
            <w:vAlign w:val="center"/>
            <w:hideMark/>
          </w:tcPr>
          <w:p w14:paraId="07B8B11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655" w:type="dxa"/>
            <w:tcBorders>
              <w:top w:val="single" w:sz="4" w:space="0" w:color="auto"/>
              <w:left w:val="single" w:sz="4" w:space="0" w:color="auto"/>
              <w:bottom w:val="single" w:sz="4" w:space="0" w:color="auto"/>
              <w:right w:val="single" w:sz="4" w:space="0" w:color="auto"/>
            </w:tcBorders>
            <w:vAlign w:val="center"/>
            <w:hideMark/>
          </w:tcPr>
          <w:p w14:paraId="536F4F5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762" w:type="dxa"/>
            <w:tcBorders>
              <w:top w:val="single" w:sz="4" w:space="0" w:color="auto"/>
              <w:left w:val="single" w:sz="4" w:space="0" w:color="auto"/>
              <w:bottom w:val="single" w:sz="4" w:space="0" w:color="auto"/>
              <w:right w:val="single" w:sz="4" w:space="0" w:color="auto"/>
            </w:tcBorders>
            <w:vAlign w:val="center"/>
            <w:hideMark/>
          </w:tcPr>
          <w:p w14:paraId="7043CA7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618" w:type="dxa"/>
            <w:tcBorders>
              <w:top w:val="single" w:sz="4" w:space="0" w:color="auto"/>
              <w:left w:val="single" w:sz="4" w:space="0" w:color="auto"/>
              <w:bottom w:val="single" w:sz="4" w:space="0" w:color="auto"/>
              <w:right w:val="single" w:sz="4" w:space="0" w:color="auto"/>
            </w:tcBorders>
            <w:vAlign w:val="center"/>
            <w:hideMark/>
          </w:tcPr>
          <w:p w14:paraId="73BA4B5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800" w:type="dxa"/>
            <w:tcBorders>
              <w:top w:val="single" w:sz="4" w:space="0" w:color="auto"/>
              <w:left w:val="single" w:sz="4" w:space="0" w:color="auto"/>
              <w:bottom w:val="single" w:sz="4" w:space="0" w:color="auto"/>
              <w:right w:val="single" w:sz="4" w:space="0" w:color="auto"/>
            </w:tcBorders>
            <w:vAlign w:val="center"/>
            <w:hideMark/>
          </w:tcPr>
          <w:p w14:paraId="4CE8E68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c>
          <w:tcPr>
            <w:tcW w:w="546" w:type="dxa"/>
            <w:tcBorders>
              <w:top w:val="single" w:sz="4" w:space="0" w:color="auto"/>
              <w:left w:val="single" w:sz="4" w:space="0" w:color="auto"/>
              <w:bottom w:val="single" w:sz="4" w:space="0" w:color="auto"/>
              <w:right w:val="single" w:sz="4" w:space="0" w:color="auto"/>
            </w:tcBorders>
            <w:vAlign w:val="center"/>
            <w:hideMark/>
          </w:tcPr>
          <w:p w14:paraId="1DDFA8A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а</w:t>
            </w:r>
          </w:p>
        </w:tc>
        <w:tc>
          <w:tcPr>
            <w:tcW w:w="1013" w:type="dxa"/>
            <w:tcBorders>
              <w:top w:val="single" w:sz="4" w:space="0" w:color="auto"/>
              <w:left w:val="single" w:sz="4" w:space="0" w:color="auto"/>
              <w:bottom w:val="single" w:sz="4" w:space="0" w:color="auto"/>
              <w:right w:val="single" w:sz="4" w:space="0" w:color="auto"/>
            </w:tcBorders>
            <w:vAlign w:val="center"/>
            <w:hideMark/>
          </w:tcPr>
          <w:p w14:paraId="2854B9B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қ</w:t>
            </w:r>
          </w:p>
        </w:tc>
      </w:tr>
      <w:tr w:rsidR="00A13702" w:rsidRPr="007F4595" w14:paraId="6EFB0369"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3B7094C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1</w:t>
            </w:r>
          </w:p>
        </w:tc>
        <w:tc>
          <w:tcPr>
            <w:tcW w:w="1824" w:type="dxa"/>
            <w:tcBorders>
              <w:top w:val="single" w:sz="4" w:space="0" w:color="auto"/>
              <w:left w:val="single" w:sz="4" w:space="0" w:color="auto"/>
              <w:bottom w:val="single" w:sz="4" w:space="0" w:color="auto"/>
              <w:right w:val="single" w:sz="4" w:space="0" w:color="auto"/>
            </w:tcBorders>
            <w:vAlign w:val="center"/>
            <w:hideMark/>
          </w:tcPr>
          <w:p w14:paraId="690852C2"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rPr>
              <w:t>Коммуникатив</w:t>
            </w:r>
            <w:r w:rsidRPr="007F4595">
              <w:rPr>
                <w:rFonts w:ascii="Times New Roman" w:eastAsia="Times New Roman" w:hAnsi="Times New Roman" w:cs="Times New Roman"/>
                <w:color w:val="000000"/>
                <w:sz w:val="16"/>
                <w:szCs w:val="16"/>
                <w:lang w:val="kk-KZ"/>
              </w:rPr>
              <w:t>тік</w:t>
            </w:r>
          </w:p>
        </w:tc>
        <w:tc>
          <w:tcPr>
            <w:tcW w:w="1001" w:type="dxa"/>
            <w:tcBorders>
              <w:top w:val="single" w:sz="4" w:space="0" w:color="auto"/>
              <w:left w:val="single" w:sz="4" w:space="0" w:color="auto"/>
              <w:bottom w:val="single" w:sz="4" w:space="0" w:color="auto"/>
              <w:right w:val="single" w:sz="4" w:space="0" w:color="auto"/>
            </w:tcBorders>
            <w:vAlign w:val="center"/>
            <w:hideMark/>
          </w:tcPr>
          <w:p w14:paraId="7F5BCCB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631" w:type="dxa"/>
            <w:tcBorders>
              <w:top w:val="single" w:sz="4" w:space="0" w:color="auto"/>
              <w:left w:val="single" w:sz="4" w:space="0" w:color="auto"/>
              <w:bottom w:val="single" w:sz="4" w:space="0" w:color="auto"/>
              <w:right w:val="single" w:sz="4" w:space="0" w:color="auto"/>
            </w:tcBorders>
            <w:vAlign w:val="center"/>
            <w:hideMark/>
          </w:tcPr>
          <w:p w14:paraId="7FC98C6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w:t>
            </w:r>
          </w:p>
        </w:tc>
        <w:tc>
          <w:tcPr>
            <w:tcW w:w="969" w:type="dxa"/>
            <w:tcBorders>
              <w:top w:val="single" w:sz="4" w:space="0" w:color="auto"/>
              <w:left w:val="single" w:sz="4" w:space="0" w:color="auto"/>
              <w:bottom w:val="single" w:sz="4" w:space="0" w:color="auto"/>
              <w:right w:val="single" w:sz="4" w:space="0" w:color="auto"/>
            </w:tcBorders>
            <w:vAlign w:val="center"/>
            <w:hideMark/>
          </w:tcPr>
          <w:p w14:paraId="721D2CD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05" w:type="dxa"/>
            <w:tcBorders>
              <w:top w:val="single" w:sz="4" w:space="0" w:color="auto"/>
              <w:left w:val="single" w:sz="4" w:space="0" w:color="auto"/>
              <w:bottom w:val="single" w:sz="4" w:space="0" w:color="auto"/>
              <w:right w:val="single" w:sz="4" w:space="0" w:color="auto"/>
            </w:tcBorders>
            <w:vAlign w:val="center"/>
            <w:hideMark/>
          </w:tcPr>
          <w:p w14:paraId="644E9FC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375392F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592" w:type="dxa"/>
            <w:tcBorders>
              <w:top w:val="single" w:sz="4" w:space="0" w:color="auto"/>
              <w:left w:val="single" w:sz="4" w:space="0" w:color="auto"/>
              <w:bottom w:val="single" w:sz="4" w:space="0" w:color="auto"/>
              <w:right w:val="single" w:sz="4" w:space="0" w:color="auto"/>
            </w:tcBorders>
            <w:vAlign w:val="center"/>
            <w:hideMark/>
          </w:tcPr>
          <w:p w14:paraId="1C3AF8F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792" w:type="dxa"/>
            <w:tcBorders>
              <w:top w:val="single" w:sz="4" w:space="0" w:color="auto"/>
              <w:left w:val="single" w:sz="4" w:space="0" w:color="auto"/>
              <w:bottom w:val="single" w:sz="4" w:space="0" w:color="auto"/>
              <w:right w:val="single" w:sz="4" w:space="0" w:color="auto"/>
            </w:tcBorders>
            <w:vAlign w:val="center"/>
            <w:hideMark/>
          </w:tcPr>
          <w:p w14:paraId="1D6EA5C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767" w:type="dxa"/>
            <w:tcBorders>
              <w:top w:val="single" w:sz="4" w:space="0" w:color="auto"/>
              <w:left w:val="single" w:sz="4" w:space="0" w:color="auto"/>
              <w:bottom w:val="single" w:sz="4" w:space="0" w:color="auto"/>
              <w:right w:val="single" w:sz="4" w:space="0" w:color="auto"/>
            </w:tcBorders>
            <w:vAlign w:val="center"/>
            <w:hideMark/>
          </w:tcPr>
          <w:p w14:paraId="38DB838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92" w:type="dxa"/>
            <w:tcBorders>
              <w:top w:val="single" w:sz="4" w:space="0" w:color="auto"/>
              <w:left w:val="single" w:sz="4" w:space="0" w:color="auto"/>
              <w:bottom w:val="single" w:sz="4" w:space="0" w:color="auto"/>
              <w:right w:val="single" w:sz="4" w:space="0" w:color="auto"/>
            </w:tcBorders>
            <w:vAlign w:val="center"/>
            <w:hideMark/>
          </w:tcPr>
          <w:p w14:paraId="5852055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26" w:type="dxa"/>
            <w:tcBorders>
              <w:top w:val="single" w:sz="4" w:space="0" w:color="auto"/>
              <w:left w:val="single" w:sz="4" w:space="0" w:color="auto"/>
              <w:bottom w:val="single" w:sz="4" w:space="0" w:color="auto"/>
              <w:right w:val="single" w:sz="4" w:space="0" w:color="auto"/>
            </w:tcBorders>
            <w:vAlign w:val="center"/>
            <w:hideMark/>
          </w:tcPr>
          <w:p w14:paraId="5DA3F45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655" w:type="dxa"/>
            <w:tcBorders>
              <w:top w:val="single" w:sz="4" w:space="0" w:color="auto"/>
              <w:left w:val="single" w:sz="4" w:space="0" w:color="auto"/>
              <w:bottom w:val="single" w:sz="4" w:space="0" w:color="auto"/>
              <w:right w:val="single" w:sz="4" w:space="0" w:color="auto"/>
            </w:tcBorders>
            <w:vAlign w:val="center"/>
            <w:hideMark/>
          </w:tcPr>
          <w:p w14:paraId="75E23CC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0342391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18" w:type="dxa"/>
            <w:tcBorders>
              <w:top w:val="single" w:sz="4" w:space="0" w:color="auto"/>
              <w:left w:val="single" w:sz="4" w:space="0" w:color="auto"/>
              <w:bottom w:val="single" w:sz="4" w:space="0" w:color="auto"/>
              <w:right w:val="single" w:sz="4" w:space="0" w:color="auto"/>
            </w:tcBorders>
            <w:vAlign w:val="center"/>
            <w:hideMark/>
          </w:tcPr>
          <w:p w14:paraId="1E960EF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800" w:type="dxa"/>
            <w:tcBorders>
              <w:top w:val="single" w:sz="4" w:space="0" w:color="auto"/>
              <w:left w:val="single" w:sz="4" w:space="0" w:color="auto"/>
              <w:bottom w:val="single" w:sz="4" w:space="0" w:color="auto"/>
              <w:right w:val="single" w:sz="4" w:space="0" w:color="auto"/>
            </w:tcBorders>
            <w:vAlign w:val="center"/>
            <w:hideMark/>
          </w:tcPr>
          <w:p w14:paraId="7DC7DB4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546" w:type="dxa"/>
            <w:tcBorders>
              <w:top w:val="single" w:sz="4" w:space="0" w:color="auto"/>
              <w:left w:val="single" w:sz="4" w:space="0" w:color="auto"/>
              <w:bottom w:val="single" w:sz="4" w:space="0" w:color="auto"/>
              <w:right w:val="single" w:sz="4" w:space="0" w:color="auto"/>
            </w:tcBorders>
            <w:vAlign w:val="center"/>
            <w:hideMark/>
          </w:tcPr>
          <w:p w14:paraId="7733948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0D5A3D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r>
      <w:tr w:rsidR="00A13702" w:rsidRPr="007F4595" w14:paraId="5AF5CA1A"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tcPr>
          <w:p w14:paraId="2EBEB59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hideMark/>
          </w:tcPr>
          <w:p w14:paraId="6549A27F"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en-US"/>
              </w:rPr>
            </w:pPr>
            <w:r w:rsidRPr="007F4595">
              <w:rPr>
                <w:rFonts w:ascii="Times New Roman" w:eastAsia="Times New Roman" w:hAnsi="Times New Roman" w:cs="Times New Roman"/>
                <w:color w:val="000000"/>
                <w:sz w:val="16"/>
                <w:szCs w:val="16"/>
              </w:rPr>
              <w:t>Манна-Уитни</w:t>
            </w:r>
            <w:r w:rsidRPr="007F4595">
              <w:rPr>
                <w:rFonts w:ascii="Times New Roman" w:eastAsia="Times New Roman" w:hAnsi="Times New Roman" w:cs="Times New Roman"/>
                <w:color w:val="000000"/>
                <w:sz w:val="16"/>
                <w:szCs w:val="16"/>
                <w:lang w:val="kk-KZ"/>
              </w:rPr>
              <w:t>дің</w:t>
            </w:r>
            <w:r w:rsidRPr="007F4595">
              <w:rPr>
                <w:rFonts w:ascii="Times New Roman" w:eastAsia="Times New Roman" w:hAnsi="Times New Roman" w:cs="Times New Roman"/>
                <w:color w:val="000000"/>
                <w:sz w:val="16"/>
                <w:szCs w:val="16"/>
                <w:lang w:val="en-US"/>
              </w:rPr>
              <w:t xml:space="preserve"> </w:t>
            </w:r>
          </w:p>
          <w:p w14:paraId="54EBBBE6"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en-US"/>
              </w:rPr>
              <w:t>U</w:t>
            </w:r>
            <w:r w:rsidRPr="007F4595">
              <w:rPr>
                <w:rFonts w:ascii="Times New Roman" w:eastAsia="Times New Roman" w:hAnsi="Times New Roman" w:cs="Times New Roman"/>
                <w:color w:val="000000"/>
                <w:sz w:val="16"/>
                <w:szCs w:val="16"/>
              </w:rPr>
              <w:t>-</w:t>
            </w:r>
            <w:r w:rsidRPr="007F4595">
              <w:rPr>
                <w:rFonts w:ascii="Times New Roman" w:eastAsia="Times New Roman" w:hAnsi="Times New Roman" w:cs="Times New Roman"/>
                <w:color w:val="000000"/>
                <w:sz w:val="16"/>
                <w:szCs w:val="16"/>
                <w:lang w:val="kk-KZ"/>
              </w:rPr>
              <w:t>өлшемдері</w:t>
            </w: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7294579E"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0,000*; </w:t>
            </w:r>
            <w:r w:rsidRPr="007F4595">
              <w:rPr>
                <w:sz w:val="16"/>
                <w:szCs w:val="16"/>
                <w:lang w:eastAsia="en-US"/>
              </w:rPr>
              <w:t>р ≤ 0,05</w:t>
            </w:r>
          </w:p>
          <w:p w14:paraId="3FF24C46" w14:textId="77777777" w:rsidR="00A13702" w:rsidRPr="007F4595" w:rsidRDefault="00A13702" w:rsidP="007F4595">
            <w:pPr>
              <w:spacing w:after="0" w:line="240" w:lineRule="auto"/>
              <w:jc w:val="center"/>
              <w:textAlignment w:val="baseline"/>
              <w:rPr>
                <w:rFonts w:ascii="Times New Roman" w:eastAsia="Times New Roman" w:hAnsi="Times New Roman" w:cs="Times New Roman"/>
                <w:sz w:val="16"/>
                <w:szCs w:val="16"/>
                <w:lang w:val="kk-KZ"/>
              </w:rPr>
            </w:pPr>
            <w:r w:rsidRPr="007F4595">
              <w:rPr>
                <w:rFonts w:ascii="Times New Roman" w:eastAsia="Times New Roman" w:hAnsi="Times New Roman" w:cs="Times New Roman"/>
                <w:sz w:val="16"/>
                <w:szCs w:val="16"/>
                <w:lang w:val="kk-KZ"/>
              </w:rPr>
              <w:t>Айырмашы</w:t>
            </w:r>
          </w:p>
          <w:p w14:paraId="4D64E74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sz w:val="16"/>
                <w:szCs w:val="16"/>
                <w:lang w:val="kk-KZ"/>
              </w:rPr>
              <w:t>лықтар мәнді</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3309846E" w14:textId="77777777" w:rsidR="00A13702" w:rsidRPr="007F4595" w:rsidRDefault="00A13702" w:rsidP="007F4595">
            <w:pPr>
              <w:pStyle w:val="a7"/>
              <w:spacing w:after="0" w:line="240" w:lineRule="auto"/>
              <w:ind w:left="0"/>
              <w:jc w:val="center"/>
              <w:rPr>
                <w:sz w:val="16"/>
                <w:szCs w:val="16"/>
                <w:lang w:val="kk-KZ" w:eastAsia="en-US"/>
              </w:rPr>
            </w:pPr>
            <w:r w:rsidRPr="007F4595">
              <w:rPr>
                <w:sz w:val="16"/>
                <w:szCs w:val="16"/>
                <w:lang w:val="kk-KZ" w:eastAsia="en-US"/>
              </w:rPr>
              <w:t>0,117; р ≥ 0,05</w:t>
            </w:r>
          </w:p>
          <w:p w14:paraId="0F2A508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6560C381"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0,000*; </w:t>
            </w:r>
            <w:r w:rsidRPr="007F4595">
              <w:rPr>
                <w:sz w:val="16"/>
                <w:szCs w:val="16"/>
                <w:lang w:eastAsia="en-US"/>
              </w:rPr>
              <w:t>р ≤ 0,05</w:t>
            </w:r>
          </w:p>
          <w:p w14:paraId="4C3911FD" w14:textId="77777777" w:rsidR="00A13702" w:rsidRPr="007F4595" w:rsidRDefault="00A13702" w:rsidP="007F4595">
            <w:pPr>
              <w:spacing w:after="0" w:line="240" w:lineRule="auto"/>
              <w:jc w:val="center"/>
              <w:textAlignment w:val="baseline"/>
              <w:rPr>
                <w:rFonts w:ascii="Times New Roman" w:eastAsia="Times New Roman" w:hAnsi="Times New Roman" w:cs="Times New Roman"/>
                <w:sz w:val="16"/>
                <w:szCs w:val="16"/>
                <w:lang w:val="kk-KZ"/>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47406DA" w14:textId="77777777" w:rsidR="00A13702" w:rsidRPr="007F4595" w:rsidRDefault="00A13702" w:rsidP="007F4595">
            <w:pPr>
              <w:pStyle w:val="a7"/>
              <w:spacing w:after="0" w:line="240" w:lineRule="auto"/>
              <w:ind w:left="0"/>
              <w:jc w:val="center"/>
              <w:rPr>
                <w:sz w:val="16"/>
                <w:szCs w:val="16"/>
                <w:lang w:val="kk-KZ" w:eastAsia="en-US"/>
              </w:rPr>
            </w:pPr>
            <w:r w:rsidRPr="007F4595">
              <w:rPr>
                <w:sz w:val="16"/>
                <w:szCs w:val="16"/>
                <w:lang w:val="kk-KZ" w:eastAsia="en-US"/>
              </w:rPr>
              <w:t>0,117; р ≥ 0,05</w:t>
            </w:r>
          </w:p>
          <w:p w14:paraId="3237C14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1FFE595F"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0,000*; </w:t>
            </w:r>
            <w:r w:rsidRPr="007F4595">
              <w:rPr>
                <w:sz w:val="16"/>
                <w:szCs w:val="16"/>
                <w:lang w:eastAsia="en-US"/>
              </w:rPr>
              <w:t>р ≤ 0,05</w:t>
            </w:r>
          </w:p>
          <w:p w14:paraId="7BB75B2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431494D"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31D5F04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770B84C"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3A5B454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A7C9C03"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797A114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r w:rsidR="00A13702" w:rsidRPr="007F4595" w14:paraId="0AA736D2"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2257244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2</w:t>
            </w:r>
          </w:p>
        </w:tc>
        <w:tc>
          <w:tcPr>
            <w:tcW w:w="1824" w:type="dxa"/>
            <w:tcBorders>
              <w:top w:val="single" w:sz="4" w:space="0" w:color="auto"/>
              <w:left w:val="single" w:sz="4" w:space="0" w:color="auto"/>
              <w:bottom w:val="single" w:sz="4" w:space="0" w:color="auto"/>
              <w:right w:val="single" w:sz="4" w:space="0" w:color="auto"/>
            </w:tcBorders>
            <w:vAlign w:val="center"/>
            <w:hideMark/>
          </w:tcPr>
          <w:p w14:paraId="0417BA06"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Жылыстау</w:t>
            </w:r>
          </w:p>
        </w:tc>
        <w:tc>
          <w:tcPr>
            <w:tcW w:w="1001" w:type="dxa"/>
            <w:tcBorders>
              <w:top w:val="single" w:sz="4" w:space="0" w:color="auto"/>
              <w:left w:val="single" w:sz="4" w:space="0" w:color="auto"/>
              <w:bottom w:val="single" w:sz="4" w:space="0" w:color="auto"/>
              <w:right w:val="single" w:sz="4" w:space="0" w:color="auto"/>
            </w:tcBorders>
            <w:vAlign w:val="center"/>
            <w:hideMark/>
          </w:tcPr>
          <w:p w14:paraId="1D481FD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631" w:type="dxa"/>
            <w:tcBorders>
              <w:top w:val="single" w:sz="4" w:space="0" w:color="auto"/>
              <w:left w:val="single" w:sz="4" w:space="0" w:color="auto"/>
              <w:bottom w:val="single" w:sz="4" w:space="0" w:color="auto"/>
              <w:right w:val="single" w:sz="4" w:space="0" w:color="auto"/>
            </w:tcBorders>
            <w:vAlign w:val="center"/>
            <w:hideMark/>
          </w:tcPr>
          <w:p w14:paraId="72F9722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969" w:type="dxa"/>
            <w:tcBorders>
              <w:top w:val="single" w:sz="4" w:space="0" w:color="auto"/>
              <w:left w:val="single" w:sz="4" w:space="0" w:color="auto"/>
              <w:bottom w:val="single" w:sz="4" w:space="0" w:color="auto"/>
              <w:right w:val="single" w:sz="4" w:space="0" w:color="auto"/>
            </w:tcBorders>
            <w:vAlign w:val="center"/>
            <w:hideMark/>
          </w:tcPr>
          <w:p w14:paraId="669C810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05" w:type="dxa"/>
            <w:tcBorders>
              <w:top w:val="single" w:sz="4" w:space="0" w:color="auto"/>
              <w:left w:val="single" w:sz="4" w:space="0" w:color="auto"/>
              <w:bottom w:val="single" w:sz="4" w:space="0" w:color="auto"/>
              <w:right w:val="single" w:sz="4" w:space="0" w:color="auto"/>
            </w:tcBorders>
            <w:vAlign w:val="center"/>
            <w:hideMark/>
          </w:tcPr>
          <w:p w14:paraId="1D0FD5E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038E7E6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C94DE3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61D837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67" w:type="dxa"/>
            <w:tcBorders>
              <w:top w:val="single" w:sz="4" w:space="0" w:color="auto"/>
              <w:left w:val="single" w:sz="4" w:space="0" w:color="auto"/>
              <w:bottom w:val="single" w:sz="4" w:space="0" w:color="auto"/>
              <w:right w:val="single" w:sz="4" w:space="0" w:color="auto"/>
            </w:tcBorders>
            <w:vAlign w:val="center"/>
            <w:hideMark/>
          </w:tcPr>
          <w:p w14:paraId="7548B7B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63,3</w:t>
            </w:r>
          </w:p>
        </w:tc>
        <w:tc>
          <w:tcPr>
            <w:tcW w:w="692" w:type="dxa"/>
            <w:tcBorders>
              <w:top w:val="single" w:sz="4" w:space="0" w:color="auto"/>
              <w:left w:val="single" w:sz="4" w:space="0" w:color="auto"/>
              <w:bottom w:val="single" w:sz="4" w:space="0" w:color="auto"/>
              <w:right w:val="single" w:sz="4" w:space="0" w:color="auto"/>
            </w:tcBorders>
            <w:vAlign w:val="center"/>
            <w:hideMark/>
          </w:tcPr>
          <w:p w14:paraId="01BC67E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50,0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3EBF2E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43,3</w:t>
            </w:r>
          </w:p>
        </w:tc>
        <w:tc>
          <w:tcPr>
            <w:tcW w:w="655" w:type="dxa"/>
            <w:tcBorders>
              <w:top w:val="single" w:sz="4" w:space="0" w:color="auto"/>
              <w:left w:val="single" w:sz="4" w:space="0" w:color="auto"/>
              <w:bottom w:val="single" w:sz="4" w:space="0" w:color="auto"/>
              <w:right w:val="single" w:sz="4" w:space="0" w:color="auto"/>
            </w:tcBorders>
            <w:vAlign w:val="center"/>
            <w:hideMark/>
          </w:tcPr>
          <w:p w14:paraId="7DD2287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53,3</w:t>
            </w:r>
          </w:p>
        </w:tc>
        <w:tc>
          <w:tcPr>
            <w:tcW w:w="762" w:type="dxa"/>
            <w:tcBorders>
              <w:top w:val="single" w:sz="4" w:space="0" w:color="auto"/>
              <w:left w:val="single" w:sz="4" w:space="0" w:color="auto"/>
              <w:bottom w:val="single" w:sz="4" w:space="0" w:color="auto"/>
              <w:right w:val="single" w:sz="4" w:space="0" w:color="auto"/>
            </w:tcBorders>
            <w:vAlign w:val="center"/>
            <w:hideMark/>
          </w:tcPr>
          <w:p w14:paraId="02663B1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50,0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F5922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lang w:val="en-US"/>
              </w:rPr>
              <w:t>4</w:t>
            </w:r>
            <w:r w:rsidRPr="007F4595">
              <w:rPr>
                <w:rFonts w:ascii="Times New Roman" w:eastAsia="Times New Roman" w:hAnsi="Times New Roman" w:cs="Times New Roman"/>
                <w:color w:val="000000"/>
                <w:sz w:val="16"/>
                <w:szCs w:val="16"/>
              </w:rPr>
              <w:t>6,6</w:t>
            </w:r>
          </w:p>
        </w:tc>
        <w:tc>
          <w:tcPr>
            <w:tcW w:w="800" w:type="dxa"/>
            <w:tcBorders>
              <w:top w:val="single" w:sz="4" w:space="0" w:color="auto"/>
              <w:left w:val="single" w:sz="4" w:space="0" w:color="auto"/>
              <w:bottom w:val="single" w:sz="4" w:space="0" w:color="auto"/>
              <w:right w:val="single" w:sz="4" w:space="0" w:color="auto"/>
            </w:tcBorders>
            <w:vAlign w:val="center"/>
            <w:hideMark/>
          </w:tcPr>
          <w:p w14:paraId="35F405B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40,0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6D8BDC0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46,6</w:t>
            </w:r>
          </w:p>
        </w:tc>
        <w:tc>
          <w:tcPr>
            <w:tcW w:w="1013" w:type="dxa"/>
            <w:tcBorders>
              <w:top w:val="single" w:sz="4" w:space="0" w:color="auto"/>
              <w:left w:val="single" w:sz="4" w:space="0" w:color="auto"/>
              <w:bottom w:val="single" w:sz="4" w:space="0" w:color="auto"/>
              <w:right w:val="single" w:sz="4" w:space="0" w:color="auto"/>
            </w:tcBorders>
            <w:vAlign w:val="center"/>
            <w:hideMark/>
          </w:tcPr>
          <w:p w14:paraId="2985BCC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43,3</w:t>
            </w:r>
          </w:p>
        </w:tc>
      </w:tr>
      <w:tr w:rsidR="00A13702" w:rsidRPr="007F4595" w14:paraId="1CEA934F"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tcPr>
          <w:p w14:paraId="4BEECFA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tcPr>
          <w:p w14:paraId="23A24BA9"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243D5921"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60910C72" w14:textId="77777777" w:rsidR="00A13702" w:rsidRPr="007F4595" w:rsidRDefault="00A13702" w:rsidP="007F4595">
            <w:pPr>
              <w:spacing w:after="0" w:line="240" w:lineRule="auto"/>
              <w:jc w:val="center"/>
              <w:textAlignment w:val="baseline"/>
              <w:rPr>
                <w:rFonts w:ascii="Times New Roman" w:eastAsia="Times New Roman" w:hAnsi="Times New Roman" w:cs="Times New Roman"/>
                <w:sz w:val="16"/>
                <w:szCs w:val="16"/>
                <w:lang w:val="kk-KZ"/>
              </w:rPr>
            </w:pPr>
            <w:r w:rsidRPr="007F4595">
              <w:rPr>
                <w:rFonts w:ascii="Times New Roman" w:eastAsia="Times New Roman" w:hAnsi="Times New Roman" w:cs="Times New Roman"/>
                <w:sz w:val="16"/>
                <w:szCs w:val="16"/>
                <w:lang w:val="kk-KZ"/>
              </w:rPr>
              <w:t>Айырмашылық</w:t>
            </w:r>
          </w:p>
          <w:p w14:paraId="379759D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тар мәнді емес</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445F5511"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184F489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34A09369"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0F43F2B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CC352F0"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2C518FB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500320BE"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230BFAE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DA46C1F"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47D4A7B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4432279D"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5326849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BA0E98"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07CEA05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r w:rsidR="00A13702" w:rsidRPr="007F4595" w14:paraId="2F272025"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6E2205C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3</w:t>
            </w:r>
          </w:p>
        </w:tc>
        <w:tc>
          <w:tcPr>
            <w:tcW w:w="1824" w:type="dxa"/>
            <w:tcBorders>
              <w:top w:val="single" w:sz="4" w:space="0" w:color="auto"/>
              <w:left w:val="single" w:sz="4" w:space="0" w:color="auto"/>
              <w:bottom w:val="single" w:sz="4" w:space="0" w:color="auto"/>
              <w:right w:val="single" w:sz="4" w:space="0" w:color="auto"/>
            </w:tcBorders>
            <w:vAlign w:val="center"/>
            <w:hideMark/>
          </w:tcPr>
          <w:p w14:paraId="2A449975"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Бедел</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4BFE23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31" w:type="dxa"/>
            <w:tcBorders>
              <w:top w:val="single" w:sz="4" w:space="0" w:color="auto"/>
              <w:left w:val="single" w:sz="4" w:space="0" w:color="auto"/>
              <w:bottom w:val="single" w:sz="4" w:space="0" w:color="auto"/>
              <w:right w:val="single" w:sz="4" w:space="0" w:color="auto"/>
            </w:tcBorders>
            <w:vAlign w:val="center"/>
            <w:hideMark/>
          </w:tcPr>
          <w:p w14:paraId="7056211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969" w:type="dxa"/>
            <w:tcBorders>
              <w:top w:val="single" w:sz="4" w:space="0" w:color="auto"/>
              <w:left w:val="single" w:sz="4" w:space="0" w:color="auto"/>
              <w:bottom w:val="single" w:sz="4" w:space="0" w:color="auto"/>
              <w:right w:val="single" w:sz="4" w:space="0" w:color="auto"/>
            </w:tcBorders>
            <w:vAlign w:val="center"/>
            <w:hideMark/>
          </w:tcPr>
          <w:p w14:paraId="334113C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05" w:type="dxa"/>
            <w:tcBorders>
              <w:top w:val="single" w:sz="4" w:space="0" w:color="auto"/>
              <w:left w:val="single" w:sz="4" w:space="0" w:color="auto"/>
              <w:bottom w:val="single" w:sz="4" w:space="0" w:color="auto"/>
              <w:right w:val="single" w:sz="4" w:space="0" w:color="auto"/>
            </w:tcBorders>
            <w:vAlign w:val="center"/>
            <w:hideMark/>
          </w:tcPr>
          <w:p w14:paraId="62A1773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6767475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02947C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AB2547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67" w:type="dxa"/>
            <w:tcBorders>
              <w:top w:val="single" w:sz="4" w:space="0" w:color="auto"/>
              <w:left w:val="single" w:sz="4" w:space="0" w:color="auto"/>
              <w:bottom w:val="single" w:sz="4" w:space="0" w:color="auto"/>
              <w:right w:val="single" w:sz="4" w:space="0" w:color="auto"/>
            </w:tcBorders>
            <w:vAlign w:val="center"/>
            <w:hideMark/>
          </w:tcPr>
          <w:p w14:paraId="365FFAA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692" w:type="dxa"/>
            <w:tcBorders>
              <w:top w:val="single" w:sz="4" w:space="0" w:color="auto"/>
              <w:left w:val="single" w:sz="4" w:space="0" w:color="auto"/>
              <w:bottom w:val="single" w:sz="4" w:space="0" w:color="auto"/>
              <w:right w:val="single" w:sz="4" w:space="0" w:color="auto"/>
            </w:tcBorders>
            <w:vAlign w:val="center"/>
            <w:hideMark/>
          </w:tcPr>
          <w:p w14:paraId="1B20C11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26" w:type="dxa"/>
            <w:tcBorders>
              <w:top w:val="single" w:sz="4" w:space="0" w:color="auto"/>
              <w:left w:val="single" w:sz="4" w:space="0" w:color="auto"/>
              <w:bottom w:val="single" w:sz="4" w:space="0" w:color="auto"/>
              <w:right w:val="single" w:sz="4" w:space="0" w:color="auto"/>
            </w:tcBorders>
            <w:vAlign w:val="center"/>
            <w:hideMark/>
          </w:tcPr>
          <w:p w14:paraId="529BC3E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655" w:type="dxa"/>
            <w:tcBorders>
              <w:top w:val="single" w:sz="4" w:space="0" w:color="auto"/>
              <w:left w:val="single" w:sz="4" w:space="0" w:color="auto"/>
              <w:bottom w:val="single" w:sz="4" w:space="0" w:color="auto"/>
              <w:right w:val="single" w:sz="4" w:space="0" w:color="auto"/>
            </w:tcBorders>
            <w:vAlign w:val="center"/>
            <w:hideMark/>
          </w:tcPr>
          <w:p w14:paraId="3CB7522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5FD6945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18" w:type="dxa"/>
            <w:tcBorders>
              <w:top w:val="single" w:sz="4" w:space="0" w:color="auto"/>
              <w:left w:val="single" w:sz="4" w:space="0" w:color="auto"/>
              <w:bottom w:val="single" w:sz="4" w:space="0" w:color="auto"/>
              <w:right w:val="single" w:sz="4" w:space="0" w:color="auto"/>
            </w:tcBorders>
            <w:vAlign w:val="center"/>
            <w:hideMark/>
          </w:tcPr>
          <w:p w14:paraId="46053A4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800" w:type="dxa"/>
            <w:tcBorders>
              <w:top w:val="single" w:sz="4" w:space="0" w:color="auto"/>
              <w:left w:val="single" w:sz="4" w:space="0" w:color="auto"/>
              <w:bottom w:val="single" w:sz="4" w:space="0" w:color="auto"/>
              <w:right w:val="single" w:sz="4" w:space="0" w:color="auto"/>
            </w:tcBorders>
            <w:vAlign w:val="center"/>
            <w:hideMark/>
          </w:tcPr>
          <w:p w14:paraId="51996E8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546" w:type="dxa"/>
            <w:tcBorders>
              <w:top w:val="single" w:sz="4" w:space="0" w:color="auto"/>
              <w:left w:val="single" w:sz="4" w:space="0" w:color="auto"/>
              <w:bottom w:val="single" w:sz="4" w:space="0" w:color="auto"/>
              <w:right w:val="single" w:sz="4" w:space="0" w:color="auto"/>
            </w:tcBorders>
            <w:vAlign w:val="center"/>
            <w:hideMark/>
          </w:tcPr>
          <w:p w14:paraId="063184B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4BC196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r>
      <w:tr w:rsidR="00A13702" w:rsidRPr="007F4595" w14:paraId="66EFCA62"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tcPr>
          <w:p w14:paraId="0B08E6D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tcPr>
          <w:p w14:paraId="6F8D6155"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1DDBEACC"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18CB63C3" w14:textId="77777777" w:rsidR="00A13702" w:rsidRPr="007F4595" w:rsidRDefault="00A13702" w:rsidP="007F4595">
            <w:pPr>
              <w:spacing w:after="0" w:line="240" w:lineRule="auto"/>
              <w:jc w:val="center"/>
              <w:textAlignment w:val="baseline"/>
              <w:rPr>
                <w:rFonts w:ascii="Times New Roman" w:eastAsia="Times New Roman" w:hAnsi="Times New Roman" w:cs="Times New Roman"/>
                <w:sz w:val="16"/>
                <w:szCs w:val="16"/>
                <w:lang w:val="kk-KZ"/>
              </w:rPr>
            </w:pPr>
            <w:r w:rsidRPr="007F4595">
              <w:rPr>
                <w:rFonts w:ascii="Times New Roman" w:eastAsia="Times New Roman" w:hAnsi="Times New Roman" w:cs="Times New Roman"/>
                <w:sz w:val="16"/>
                <w:szCs w:val="16"/>
                <w:lang w:val="kk-KZ"/>
              </w:rPr>
              <w:t>Айырмашылық</w:t>
            </w:r>
          </w:p>
          <w:p w14:paraId="4DBEE68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тар мәнді емес</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2F9F068A"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02CA9DC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32136CE7"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2E45A7B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13F36F9"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312CCA1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1E51DA2E"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452BD9E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E5409F4"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390E999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027791F"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055E5B6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FE445CD"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435675B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r w:rsidR="00A13702" w:rsidRPr="007F4595" w14:paraId="5F6A86BA"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1833F75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4</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CA52B2A"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Кәсіби</w:t>
            </w:r>
          </w:p>
        </w:tc>
        <w:tc>
          <w:tcPr>
            <w:tcW w:w="1001" w:type="dxa"/>
            <w:tcBorders>
              <w:top w:val="single" w:sz="4" w:space="0" w:color="auto"/>
              <w:left w:val="single" w:sz="4" w:space="0" w:color="auto"/>
              <w:bottom w:val="single" w:sz="4" w:space="0" w:color="auto"/>
              <w:right w:val="single" w:sz="4" w:space="0" w:color="auto"/>
            </w:tcBorders>
            <w:vAlign w:val="center"/>
            <w:hideMark/>
          </w:tcPr>
          <w:p w14:paraId="07759A3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63,3</w:t>
            </w:r>
          </w:p>
        </w:tc>
        <w:tc>
          <w:tcPr>
            <w:tcW w:w="631" w:type="dxa"/>
            <w:tcBorders>
              <w:top w:val="single" w:sz="4" w:space="0" w:color="auto"/>
              <w:left w:val="single" w:sz="4" w:space="0" w:color="auto"/>
              <w:bottom w:val="single" w:sz="4" w:space="0" w:color="auto"/>
              <w:right w:val="single" w:sz="4" w:space="0" w:color="auto"/>
            </w:tcBorders>
            <w:vAlign w:val="center"/>
            <w:hideMark/>
          </w:tcPr>
          <w:p w14:paraId="45A9ED0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969" w:type="dxa"/>
            <w:tcBorders>
              <w:top w:val="single" w:sz="4" w:space="0" w:color="auto"/>
              <w:left w:val="single" w:sz="4" w:space="0" w:color="auto"/>
              <w:bottom w:val="single" w:sz="4" w:space="0" w:color="auto"/>
              <w:right w:val="single" w:sz="4" w:space="0" w:color="auto"/>
            </w:tcBorders>
            <w:vAlign w:val="center"/>
            <w:hideMark/>
          </w:tcPr>
          <w:p w14:paraId="22F7C0A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05" w:type="dxa"/>
            <w:tcBorders>
              <w:top w:val="single" w:sz="4" w:space="0" w:color="auto"/>
              <w:left w:val="single" w:sz="4" w:space="0" w:color="auto"/>
              <w:bottom w:val="single" w:sz="4" w:space="0" w:color="auto"/>
              <w:right w:val="single" w:sz="4" w:space="0" w:color="auto"/>
            </w:tcBorders>
            <w:vAlign w:val="center"/>
            <w:hideMark/>
          </w:tcPr>
          <w:p w14:paraId="15A576B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11" w:type="dxa"/>
            <w:tcBorders>
              <w:top w:val="single" w:sz="4" w:space="0" w:color="auto"/>
              <w:left w:val="single" w:sz="4" w:space="0" w:color="auto"/>
              <w:bottom w:val="single" w:sz="4" w:space="0" w:color="auto"/>
              <w:right w:val="single" w:sz="4" w:space="0" w:color="auto"/>
            </w:tcBorders>
            <w:vAlign w:val="center"/>
            <w:hideMark/>
          </w:tcPr>
          <w:p w14:paraId="07C92ED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63,3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C16C37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054E85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67" w:type="dxa"/>
            <w:tcBorders>
              <w:top w:val="single" w:sz="4" w:space="0" w:color="auto"/>
              <w:left w:val="single" w:sz="4" w:space="0" w:color="auto"/>
              <w:bottom w:val="single" w:sz="4" w:space="0" w:color="auto"/>
              <w:right w:val="single" w:sz="4" w:space="0" w:color="auto"/>
            </w:tcBorders>
            <w:vAlign w:val="center"/>
            <w:hideMark/>
          </w:tcPr>
          <w:p w14:paraId="7462627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692" w:type="dxa"/>
            <w:tcBorders>
              <w:top w:val="single" w:sz="4" w:space="0" w:color="auto"/>
              <w:left w:val="single" w:sz="4" w:space="0" w:color="auto"/>
              <w:bottom w:val="single" w:sz="4" w:space="0" w:color="auto"/>
              <w:right w:val="single" w:sz="4" w:space="0" w:color="auto"/>
            </w:tcBorders>
            <w:vAlign w:val="center"/>
            <w:hideMark/>
          </w:tcPr>
          <w:p w14:paraId="7D67672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79,9</w:t>
            </w:r>
          </w:p>
        </w:tc>
        <w:tc>
          <w:tcPr>
            <w:tcW w:w="726" w:type="dxa"/>
            <w:tcBorders>
              <w:top w:val="single" w:sz="4" w:space="0" w:color="auto"/>
              <w:left w:val="single" w:sz="4" w:space="0" w:color="auto"/>
              <w:bottom w:val="single" w:sz="4" w:space="0" w:color="auto"/>
              <w:right w:val="single" w:sz="4" w:space="0" w:color="auto"/>
            </w:tcBorders>
            <w:vAlign w:val="center"/>
            <w:hideMark/>
          </w:tcPr>
          <w:p w14:paraId="02ED6F2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86,6</w:t>
            </w:r>
          </w:p>
        </w:tc>
        <w:tc>
          <w:tcPr>
            <w:tcW w:w="655" w:type="dxa"/>
            <w:tcBorders>
              <w:top w:val="single" w:sz="4" w:space="0" w:color="auto"/>
              <w:left w:val="single" w:sz="4" w:space="0" w:color="auto"/>
              <w:bottom w:val="single" w:sz="4" w:space="0" w:color="auto"/>
              <w:right w:val="single" w:sz="4" w:space="0" w:color="auto"/>
            </w:tcBorders>
            <w:vAlign w:val="center"/>
            <w:hideMark/>
          </w:tcPr>
          <w:p w14:paraId="69CD19B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c>
          <w:tcPr>
            <w:tcW w:w="762" w:type="dxa"/>
            <w:tcBorders>
              <w:top w:val="single" w:sz="4" w:space="0" w:color="auto"/>
              <w:left w:val="single" w:sz="4" w:space="0" w:color="auto"/>
              <w:bottom w:val="single" w:sz="4" w:space="0" w:color="auto"/>
              <w:right w:val="single" w:sz="4" w:space="0" w:color="auto"/>
            </w:tcBorders>
            <w:vAlign w:val="center"/>
            <w:hideMark/>
          </w:tcPr>
          <w:p w14:paraId="7C61057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c>
          <w:tcPr>
            <w:tcW w:w="618" w:type="dxa"/>
            <w:tcBorders>
              <w:top w:val="single" w:sz="4" w:space="0" w:color="auto"/>
              <w:left w:val="single" w:sz="4" w:space="0" w:color="auto"/>
              <w:bottom w:val="single" w:sz="4" w:space="0" w:color="auto"/>
              <w:right w:val="single" w:sz="4" w:space="0" w:color="auto"/>
            </w:tcBorders>
            <w:vAlign w:val="center"/>
            <w:hideMark/>
          </w:tcPr>
          <w:p w14:paraId="311C3BC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80,6</w:t>
            </w:r>
          </w:p>
        </w:tc>
        <w:tc>
          <w:tcPr>
            <w:tcW w:w="800" w:type="dxa"/>
            <w:tcBorders>
              <w:top w:val="single" w:sz="4" w:space="0" w:color="auto"/>
              <w:left w:val="single" w:sz="4" w:space="0" w:color="auto"/>
              <w:bottom w:val="single" w:sz="4" w:space="0" w:color="auto"/>
              <w:right w:val="single" w:sz="4" w:space="0" w:color="auto"/>
            </w:tcBorders>
            <w:vAlign w:val="center"/>
            <w:hideMark/>
          </w:tcPr>
          <w:p w14:paraId="232DA04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86,6</w:t>
            </w:r>
          </w:p>
        </w:tc>
        <w:tc>
          <w:tcPr>
            <w:tcW w:w="546" w:type="dxa"/>
            <w:tcBorders>
              <w:top w:val="single" w:sz="4" w:space="0" w:color="auto"/>
              <w:left w:val="single" w:sz="4" w:space="0" w:color="auto"/>
              <w:bottom w:val="single" w:sz="4" w:space="0" w:color="auto"/>
              <w:right w:val="single" w:sz="4" w:space="0" w:color="auto"/>
            </w:tcBorders>
            <w:vAlign w:val="center"/>
            <w:hideMark/>
          </w:tcPr>
          <w:p w14:paraId="28698D1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c>
          <w:tcPr>
            <w:tcW w:w="1013" w:type="dxa"/>
            <w:tcBorders>
              <w:top w:val="single" w:sz="4" w:space="0" w:color="auto"/>
              <w:left w:val="single" w:sz="4" w:space="0" w:color="auto"/>
              <w:bottom w:val="single" w:sz="4" w:space="0" w:color="auto"/>
              <w:right w:val="single" w:sz="4" w:space="0" w:color="auto"/>
            </w:tcBorders>
            <w:vAlign w:val="center"/>
            <w:hideMark/>
          </w:tcPr>
          <w:p w14:paraId="745797E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r>
      <w:tr w:rsidR="00A13702" w:rsidRPr="007F4595" w14:paraId="24E59805"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tcPr>
          <w:p w14:paraId="14BF6E4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tcPr>
          <w:p w14:paraId="0EF76CEC"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451A5142"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1DAC1B4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6EA0605E"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199DD89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578B7FDC"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1DB4F4B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21BCEA4"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3FD3471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75B0B35"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6AC9BF8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8C57EA0"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2B979F3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2C3A159"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5611BF2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1DF23B2"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6869260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r w:rsidR="00A13702" w:rsidRPr="007F4595" w14:paraId="66E19C3D" w14:textId="77777777" w:rsidTr="00A13702">
        <w:trPr>
          <w:trHeight w:val="486"/>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1705B36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5</w:t>
            </w:r>
          </w:p>
        </w:tc>
        <w:tc>
          <w:tcPr>
            <w:tcW w:w="1824" w:type="dxa"/>
            <w:tcBorders>
              <w:top w:val="single" w:sz="4" w:space="0" w:color="auto"/>
              <w:left w:val="single" w:sz="4" w:space="0" w:color="auto"/>
              <w:bottom w:val="single" w:sz="4" w:space="0" w:color="auto"/>
              <w:right w:val="single" w:sz="4" w:space="0" w:color="auto"/>
            </w:tcBorders>
            <w:vAlign w:val="center"/>
            <w:hideMark/>
          </w:tcPr>
          <w:p w14:paraId="50BF9FF3"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Өзін-өзі шығармашылық тұрғыда таныту</w:t>
            </w:r>
          </w:p>
        </w:tc>
        <w:tc>
          <w:tcPr>
            <w:tcW w:w="1001" w:type="dxa"/>
            <w:tcBorders>
              <w:top w:val="single" w:sz="4" w:space="0" w:color="auto"/>
              <w:left w:val="single" w:sz="4" w:space="0" w:color="auto"/>
              <w:bottom w:val="single" w:sz="4" w:space="0" w:color="auto"/>
              <w:right w:val="single" w:sz="4" w:space="0" w:color="auto"/>
            </w:tcBorders>
            <w:vAlign w:val="center"/>
            <w:hideMark/>
          </w:tcPr>
          <w:p w14:paraId="626815F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63,3</w:t>
            </w:r>
          </w:p>
        </w:tc>
        <w:tc>
          <w:tcPr>
            <w:tcW w:w="631" w:type="dxa"/>
            <w:tcBorders>
              <w:top w:val="single" w:sz="4" w:space="0" w:color="auto"/>
              <w:left w:val="single" w:sz="4" w:space="0" w:color="auto"/>
              <w:bottom w:val="single" w:sz="4" w:space="0" w:color="auto"/>
              <w:right w:val="single" w:sz="4" w:space="0" w:color="auto"/>
            </w:tcBorders>
            <w:vAlign w:val="center"/>
            <w:hideMark/>
          </w:tcPr>
          <w:p w14:paraId="4E1F01F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169B2FC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05" w:type="dxa"/>
            <w:tcBorders>
              <w:top w:val="single" w:sz="4" w:space="0" w:color="auto"/>
              <w:left w:val="single" w:sz="4" w:space="0" w:color="auto"/>
              <w:bottom w:val="single" w:sz="4" w:space="0" w:color="auto"/>
              <w:right w:val="single" w:sz="4" w:space="0" w:color="auto"/>
            </w:tcBorders>
            <w:vAlign w:val="center"/>
            <w:hideMark/>
          </w:tcPr>
          <w:p w14:paraId="5A84D75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14:paraId="3545C34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63,3</w:t>
            </w:r>
          </w:p>
        </w:tc>
        <w:tc>
          <w:tcPr>
            <w:tcW w:w="592" w:type="dxa"/>
            <w:tcBorders>
              <w:top w:val="single" w:sz="4" w:space="0" w:color="auto"/>
              <w:left w:val="single" w:sz="4" w:space="0" w:color="auto"/>
              <w:bottom w:val="single" w:sz="4" w:space="0" w:color="auto"/>
              <w:right w:val="single" w:sz="4" w:space="0" w:color="auto"/>
            </w:tcBorders>
            <w:vAlign w:val="center"/>
            <w:hideMark/>
          </w:tcPr>
          <w:p w14:paraId="5060534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A66B8C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67" w:type="dxa"/>
            <w:tcBorders>
              <w:top w:val="single" w:sz="4" w:space="0" w:color="auto"/>
              <w:left w:val="single" w:sz="4" w:space="0" w:color="auto"/>
              <w:bottom w:val="single" w:sz="4" w:space="0" w:color="auto"/>
              <w:right w:val="single" w:sz="4" w:space="0" w:color="auto"/>
            </w:tcBorders>
            <w:vAlign w:val="center"/>
            <w:hideMark/>
          </w:tcPr>
          <w:p w14:paraId="71CAC3A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692" w:type="dxa"/>
            <w:tcBorders>
              <w:top w:val="single" w:sz="4" w:space="0" w:color="auto"/>
              <w:left w:val="single" w:sz="4" w:space="0" w:color="auto"/>
              <w:bottom w:val="single" w:sz="4" w:space="0" w:color="auto"/>
              <w:right w:val="single" w:sz="4" w:space="0" w:color="auto"/>
            </w:tcBorders>
            <w:vAlign w:val="center"/>
            <w:hideMark/>
          </w:tcPr>
          <w:p w14:paraId="0AC04A4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26" w:type="dxa"/>
            <w:tcBorders>
              <w:top w:val="single" w:sz="4" w:space="0" w:color="auto"/>
              <w:left w:val="single" w:sz="4" w:space="0" w:color="auto"/>
              <w:bottom w:val="single" w:sz="4" w:space="0" w:color="auto"/>
              <w:right w:val="single" w:sz="4" w:space="0" w:color="auto"/>
            </w:tcBorders>
            <w:vAlign w:val="center"/>
            <w:hideMark/>
          </w:tcPr>
          <w:p w14:paraId="0DEDC48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w:t>
            </w:r>
          </w:p>
        </w:tc>
        <w:tc>
          <w:tcPr>
            <w:tcW w:w="655" w:type="dxa"/>
            <w:tcBorders>
              <w:top w:val="single" w:sz="4" w:space="0" w:color="auto"/>
              <w:left w:val="single" w:sz="4" w:space="0" w:color="auto"/>
              <w:bottom w:val="single" w:sz="4" w:space="0" w:color="auto"/>
              <w:right w:val="single" w:sz="4" w:space="0" w:color="auto"/>
            </w:tcBorders>
            <w:vAlign w:val="center"/>
            <w:hideMark/>
          </w:tcPr>
          <w:p w14:paraId="7599673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762" w:type="dxa"/>
            <w:tcBorders>
              <w:top w:val="single" w:sz="4" w:space="0" w:color="auto"/>
              <w:left w:val="single" w:sz="4" w:space="0" w:color="auto"/>
              <w:bottom w:val="single" w:sz="4" w:space="0" w:color="auto"/>
              <w:right w:val="single" w:sz="4" w:space="0" w:color="auto"/>
            </w:tcBorders>
            <w:vAlign w:val="center"/>
            <w:hideMark/>
          </w:tcPr>
          <w:p w14:paraId="191A036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18" w:type="dxa"/>
            <w:tcBorders>
              <w:top w:val="single" w:sz="4" w:space="0" w:color="auto"/>
              <w:left w:val="single" w:sz="4" w:space="0" w:color="auto"/>
              <w:bottom w:val="single" w:sz="4" w:space="0" w:color="auto"/>
              <w:right w:val="single" w:sz="4" w:space="0" w:color="auto"/>
            </w:tcBorders>
            <w:vAlign w:val="center"/>
            <w:hideMark/>
          </w:tcPr>
          <w:p w14:paraId="1601261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800" w:type="dxa"/>
            <w:tcBorders>
              <w:top w:val="single" w:sz="4" w:space="0" w:color="auto"/>
              <w:left w:val="single" w:sz="4" w:space="0" w:color="auto"/>
              <w:bottom w:val="single" w:sz="4" w:space="0" w:color="auto"/>
              <w:right w:val="single" w:sz="4" w:space="0" w:color="auto"/>
            </w:tcBorders>
            <w:vAlign w:val="center"/>
            <w:hideMark/>
          </w:tcPr>
          <w:p w14:paraId="451FFA0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c>
          <w:tcPr>
            <w:tcW w:w="546" w:type="dxa"/>
            <w:tcBorders>
              <w:top w:val="single" w:sz="4" w:space="0" w:color="auto"/>
              <w:left w:val="single" w:sz="4" w:space="0" w:color="auto"/>
              <w:bottom w:val="single" w:sz="4" w:space="0" w:color="auto"/>
              <w:right w:val="single" w:sz="4" w:space="0" w:color="auto"/>
            </w:tcBorders>
            <w:vAlign w:val="center"/>
            <w:hideMark/>
          </w:tcPr>
          <w:p w14:paraId="76C6DF8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80,0</w:t>
            </w:r>
          </w:p>
        </w:tc>
        <w:tc>
          <w:tcPr>
            <w:tcW w:w="1013" w:type="dxa"/>
            <w:tcBorders>
              <w:top w:val="single" w:sz="4" w:space="0" w:color="auto"/>
              <w:left w:val="single" w:sz="4" w:space="0" w:color="auto"/>
              <w:bottom w:val="single" w:sz="4" w:space="0" w:color="auto"/>
              <w:right w:val="single" w:sz="4" w:space="0" w:color="auto"/>
            </w:tcBorders>
            <w:vAlign w:val="center"/>
            <w:hideMark/>
          </w:tcPr>
          <w:p w14:paraId="467A8F8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r>
      <w:tr w:rsidR="00A13702" w:rsidRPr="007F4595" w14:paraId="3E30BC08"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tcPr>
          <w:p w14:paraId="7833BAB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tcPr>
          <w:p w14:paraId="738E96D4"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403D4491"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097C4AC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004CFDC0"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24AF593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75FF2C42"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5951E9E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687C5A5"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11B62CA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14DBB0C0"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4B18846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69D18CD"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53CD23B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FE05355"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0,000*; </w:t>
            </w:r>
            <w:r w:rsidRPr="007F4595">
              <w:rPr>
                <w:sz w:val="16"/>
                <w:szCs w:val="16"/>
                <w:lang w:eastAsia="en-US"/>
              </w:rPr>
              <w:t>р ≤ 0,05</w:t>
            </w:r>
          </w:p>
          <w:p w14:paraId="5BE9EFF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8A8D6E3"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4048A6B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r w:rsidR="00A13702" w:rsidRPr="007F4595" w14:paraId="3E2B519E"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6EAA5AE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86EC550"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Оқу-танымдық</w:t>
            </w:r>
          </w:p>
        </w:tc>
        <w:tc>
          <w:tcPr>
            <w:tcW w:w="1001" w:type="dxa"/>
            <w:tcBorders>
              <w:top w:val="single" w:sz="4" w:space="0" w:color="auto"/>
              <w:left w:val="single" w:sz="4" w:space="0" w:color="auto"/>
              <w:bottom w:val="single" w:sz="4" w:space="0" w:color="auto"/>
              <w:right w:val="single" w:sz="4" w:space="0" w:color="auto"/>
            </w:tcBorders>
            <w:vAlign w:val="center"/>
            <w:hideMark/>
          </w:tcPr>
          <w:p w14:paraId="6C943CBE"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631" w:type="dxa"/>
            <w:tcBorders>
              <w:top w:val="single" w:sz="4" w:space="0" w:color="auto"/>
              <w:left w:val="single" w:sz="4" w:space="0" w:color="auto"/>
              <w:bottom w:val="single" w:sz="4" w:space="0" w:color="auto"/>
              <w:right w:val="single" w:sz="4" w:space="0" w:color="auto"/>
            </w:tcBorders>
            <w:vAlign w:val="center"/>
            <w:hideMark/>
          </w:tcPr>
          <w:p w14:paraId="0DEB251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969" w:type="dxa"/>
            <w:tcBorders>
              <w:top w:val="single" w:sz="4" w:space="0" w:color="auto"/>
              <w:left w:val="single" w:sz="4" w:space="0" w:color="auto"/>
              <w:bottom w:val="single" w:sz="4" w:space="0" w:color="auto"/>
              <w:right w:val="single" w:sz="4" w:space="0" w:color="auto"/>
            </w:tcBorders>
            <w:vAlign w:val="center"/>
            <w:hideMark/>
          </w:tcPr>
          <w:p w14:paraId="10FA6B6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71F6060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0653528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591E03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854137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66,6</w:t>
            </w:r>
          </w:p>
        </w:tc>
        <w:tc>
          <w:tcPr>
            <w:tcW w:w="767" w:type="dxa"/>
            <w:tcBorders>
              <w:top w:val="single" w:sz="4" w:space="0" w:color="auto"/>
              <w:left w:val="single" w:sz="4" w:space="0" w:color="auto"/>
              <w:bottom w:val="single" w:sz="4" w:space="0" w:color="auto"/>
              <w:right w:val="single" w:sz="4" w:space="0" w:color="auto"/>
            </w:tcBorders>
            <w:vAlign w:val="center"/>
            <w:hideMark/>
          </w:tcPr>
          <w:p w14:paraId="1C7AD85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692" w:type="dxa"/>
            <w:tcBorders>
              <w:top w:val="single" w:sz="4" w:space="0" w:color="auto"/>
              <w:left w:val="single" w:sz="4" w:space="0" w:color="auto"/>
              <w:bottom w:val="single" w:sz="4" w:space="0" w:color="auto"/>
              <w:right w:val="single" w:sz="4" w:space="0" w:color="auto"/>
            </w:tcBorders>
            <w:vAlign w:val="center"/>
            <w:hideMark/>
          </w:tcPr>
          <w:p w14:paraId="2FCAC9A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26" w:type="dxa"/>
            <w:tcBorders>
              <w:top w:val="single" w:sz="4" w:space="0" w:color="auto"/>
              <w:left w:val="single" w:sz="4" w:space="0" w:color="auto"/>
              <w:bottom w:val="single" w:sz="4" w:space="0" w:color="auto"/>
              <w:right w:val="single" w:sz="4" w:space="0" w:color="auto"/>
            </w:tcBorders>
            <w:vAlign w:val="center"/>
            <w:hideMark/>
          </w:tcPr>
          <w:p w14:paraId="11A757D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c>
          <w:tcPr>
            <w:tcW w:w="655" w:type="dxa"/>
            <w:tcBorders>
              <w:top w:val="single" w:sz="4" w:space="0" w:color="auto"/>
              <w:left w:val="single" w:sz="4" w:space="0" w:color="auto"/>
              <w:bottom w:val="single" w:sz="4" w:space="0" w:color="auto"/>
              <w:right w:val="single" w:sz="4" w:space="0" w:color="auto"/>
            </w:tcBorders>
            <w:vAlign w:val="center"/>
            <w:hideMark/>
          </w:tcPr>
          <w:p w14:paraId="5BE1F88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762" w:type="dxa"/>
            <w:tcBorders>
              <w:top w:val="single" w:sz="4" w:space="0" w:color="auto"/>
              <w:left w:val="single" w:sz="4" w:space="0" w:color="auto"/>
              <w:bottom w:val="single" w:sz="4" w:space="0" w:color="auto"/>
              <w:right w:val="single" w:sz="4" w:space="0" w:color="auto"/>
            </w:tcBorders>
            <w:vAlign w:val="center"/>
            <w:hideMark/>
          </w:tcPr>
          <w:p w14:paraId="0708EF1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w:t>
            </w:r>
          </w:p>
        </w:tc>
        <w:tc>
          <w:tcPr>
            <w:tcW w:w="618" w:type="dxa"/>
            <w:tcBorders>
              <w:top w:val="single" w:sz="4" w:space="0" w:color="auto"/>
              <w:left w:val="single" w:sz="4" w:space="0" w:color="auto"/>
              <w:bottom w:val="single" w:sz="4" w:space="0" w:color="auto"/>
              <w:right w:val="single" w:sz="4" w:space="0" w:color="auto"/>
            </w:tcBorders>
            <w:vAlign w:val="center"/>
            <w:hideMark/>
          </w:tcPr>
          <w:p w14:paraId="7CC95C8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800" w:type="dxa"/>
            <w:tcBorders>
              <w:top w:val="single" w:sz="4" w:space="0" w:color="auto"/>
              <w:left w:val="single" w:sz="4" w:space="0" w:color="auto"/>
              <w:bottom w:val="single" w:sz="4" w:space="0" w:color="auto"/>
              <w:right w:val="single" w:sz="4" w:space="0" w:color="auto"/>
            </w:tcBorders>
            <w:vAlign w:val="center"/>
            <w:hideMark/>
          </w:tcPr>
          <w:p w14:paraId="53F0C8E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83,3</w:t>
            </w:r>
          </w:p>
        </w:tc>
        <w:tc>
          <w:tcPr>
            <w:tcW w:w="546" w:type="dxa"/>
            <w:tcBorders>
              <w:top w:val="single" w:sz="4" w:space="0" w:color="auto"/>
              <w:left w:val="single" w:sz="4" w:space="0" w:color="auto"/>
              <w:bottom w:val="single" w:sz="4" w:space="0" w:color="auto"/>
              <w:right w:val="single" w:sz="4" w:space="0" w:color="auto"/>
            </w:tcBorders>
            <w:vAlign w:val="center"/>
            <w:hideMark/>
          </w:tcPr>
          <w:p w14:paraId="5758B9A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80,0</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1D75D8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80,0</w:t>
            </w:r>
          </w:p>
        </w:tc>
      </w:tr>
      <w:tr w:rsidR="00A13702" w:rsidRPr="007F4595" w14:paraId="4E037ECF"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tcPr>
          <w:p w14:paraId="1EE6EAE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tcPr>
          <w:p w14:paraId="1BCD6101"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310F1DBC"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2BF47BE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5D41449F"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2BF2787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1003DB2D"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7EFC097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6030174"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0,000*; </w:t>
            </w:r>
            <w:r w:rsidRPr="007F4595">
              <w:rPr>
                <w:sz w:val="16"/>
                <w:szCs w:val="16"/>
                <w:lang w:eastAsia="en-US"/>
              </w:rPr>
              <w:t>р ≤ 0,05</w:t>
            </w:r>
          </w:p>
          <w:p w14:paraId="5C5B8B0B"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EF1FEE9"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0,000*; </w:t>
            </w:r>
            <w:r w:rsidRPr="007F4595">
              <w:rPr>
                <w:sz w:val="16"/>
                <w:szCs w:val="16"/>
                <w:lang w:eastAsia="en-US"/>
              </w:rPr>
              <w:t>р ≤ 0,05</w:t>
            </w:r>
          </w:p>
          <w:p w14:paraId="64CD094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8EA0ACA"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0,117; р ≥ 0,05</w:t>
            </w:r>
          </w:p>
          <w:p w14:paraId="35ACB5F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DCE4CC7"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2E644C0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8C58B4C"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2D7DCBE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r w:rsidR="00A13702" w:rsidRPr="007F4595" w14:paraId="59EDD364" w14:textId="77777777" w:rsidTr="00A13702">
        <w:trPr>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77249FA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w:t>
            </w:r>
          </w:p>
        </w:tc>
        <w:tc>
          <w:tcPr>
            <w:tcW w:w="1824" w:type="dxa"/>
            <w:tcBorders>
              <w:top w:val="single" w:sz="4" w:space="0" w:color="auto"/>
              <w:left w:val="single" w:sz="4" w:space="0" w:color="auto"/>
              <w:bottom w:val="single" w:sz="4" w:space="0" w:color="auto"/>
              <w:right w:val="single" w:sz="4" w:space="0" w:color="auto"/>
            </w:tcBorders>
            <w:vAlign w:val="center"/>
            <w:hideMark/>
          </w:tcPr>
          <w:p w14:paraId="530D4B9E"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lang w:val="kk-KZ"/>
              </w:rPr>
            </w:pPr>
            <w:r w:rsidRPr="007F4595">
              <w:rPr>
                <w:rFonts w:ascii="Times New Roman" w:eastAsia="Times New Roman" w:hAnsi="Times New Roman" w:cs="Times New Roman"/>
                <w:color w:val="000000"/>
                <w:sz w:val="16"/>
                <w:szCs w:val="16"/>
                <w:lang w:val="kk-KZ"/>
              </w:rPr>
              <w:t>Әлеуметтік</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01ABBB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631" w:type="dxa"/>
            <w:tcBorders>
              <w:top w:val="single" w:sz="4" w:space="0" w:color="auto"/>
              <w:left w:val="single" w:sz="4" w:space="0" w:color="auto"/>
              <w:bottom w:val="single" w:sz="4" w:space="0" w:color="auto"/>
              <w:right w:val="single" w:sz="4" w:space="0" w:color="auto"/>
            </w:tcBorders>
            <w:vAlign w:val="center"/>
            <w:hideMark/>
          </w:tcPr>
          <w:p w14:paraId="5CA175F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969" w:type="dxa"/>
            <w:tcBorders>
              <w:top w:val="single" w:sz="4" w:space="0" w:color="auto"/>
              <w:left w:val="single" w:sz="4" w:space="0" w:color="auto"/>
              <w:bottom w:val="single" w:sz="4" w:space="0" w:color="auto"/>
              <w:right w:val="single" w:sz="4" w:space="0" w:color="auto"/>
            </w:tcBorders>
            <w:vAlign w:val="center"/>
            <w:hideMark/>
          </w:tcPr>
          <w:p w14:paraId="3936531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05" w:type="dxa"/>
            <w:tcBorders>
              <w:top w:val="single" w:sz="4" w:space="0" w:color="auto"/>
              <w:left w:val="single" w:sz="4" w:space="0" w:color="auto"/>
              <w:bottom w:val="single" w:sz="4" w:space="0" w:color="auto"/>
              <w:right w:val="single" w:sz="4" w:space="0" w:color="auto"/>
            </w:tcBorders>
            <w:vAlign w:val="center"/>
            <w:hideMark/>
          </w:tcPr>
          <w:p w14:paraId="741DE66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3A1CE9D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592" w:type="dxa"/>
            <w:tcBorders>
              <w:top w:val="single" w:sz="4" w:space="0" w:color="auto"/>
              <w:left w:val="single" w:sz="4" w:space="0" w:color="auto"/>
              <w:bottom w:val="single" w:sz="4" w:space="0" w:color="auto"/>
              <w:right w:val="single" w:sz="4" w:space="0" w:color="auto"/>
            </w:tcBorders>
            <w:vAlign w:val="center"/>
            <w:hideMark/>
          </w:tcPr>
          <w:p w14:paraId="0243B0A8"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80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9DCBE7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67" w:type="dxa"/>
            <w:tcBorders>
              <w:top w:val="single" w:sz="4" w:space="0" w:color="auto"/>
              <w:left w:val="single" w:sz="4" w:space="0" w:color="auto"/>
              <w:bottom w:val="single" w:sz="4" w:space="0" w:color="auto"/>
              <w:right w:val="single" w:sz="4" w:space="0" w:color="auto"/>
            </w:tcBorders>
            <w:vAlign w:val="center"/>
            <w:hideMark/>
          </w:tcPr>
          <w:p w14:paraId="24831C12"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92" w:type="dxa"/>
            <w:tcBorders>
              <w:top w:val="single" w:sz="4" w:space="0" w:color="auto"/>
              <w:left w:val="single" w:sz="4" w:space="0" w:color="auto"/>
              <w:bottom w:val="single" w:sz="4" w:space="0" w:color="auto"/>
              <w:right w:val="single" w:sz="4" w:space="0" w:color="auto"/>
            </w:tcBorders>
            <w:vAlign w:val="center"/>
            <w:hideMark/>
          </w:tcPr>
          <w:p w14:paraId="54D8A44C"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70,0</w:t>
            </w:r>
          </w:p>
        </w:tc>
        <w:tc>
          <w:tcPr>
            <w:tcW w:w="726" w:type="dxa"/>
            <w:tcBorders>
              <w:top w:val="single" w:sz="4" w:space="0" w:color="auto"/>
              <w:left w:val="single" w:sz="4" w:space="0" w:color="auto"/>
              <w:bottom w:val="single" w:sz="4" w:space="0" w:color="auto"/>
              <w:right w:val="single" w:sz="4" w:space="0" w:color="auto"/>
            </w:tcBorders>
            <w:vAlign w:val="center"/>
            <w:hideMark/>
          </w:tcPr>
          <w:p w14:paraId="1623D59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655" w:type="dxa"/>
            <w:tcBorders>
              <w:top w:val="single" w:sz="4" w:space="0" w:color="auto"/>
              <w:left w:val="single" w:sz="4" w:space="0" w:color="auto"/>
              <w:bottom w:val="single" w:sz="4" w:space="0" w:color="auto"/>
              <w:right w:val="single" w:sz="4" w:space="0" w:color="auto"/>
            </w:tcBorders>
            <w:vAlign w:val="center"/>
            <w:hideMark/>
          </w:tcPr>
          <w:p w14:paraId="77C51355"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762" w:type="dxa"/>
            <w:tcBorders>
              <w:top w:val="single" w:sz="4" w:space="0" w:color="auto"/>
              <w:left w:val="single" w:sz="4" w:space="0" w:color="auto"/>
              <w:bottom w:val="single" w:sz="4" w:space="0" w:color="auto"/>
              <w:right w:val="single" w:sz="4" w:space="0" w:color="auto"/>
            </w:tcBorders>
            <w:vAlign w:val="center"/>
            <w:hideMark/>
          </w:tcPr>
          <w:p w14:paraId="5E83A72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618" w:type="dxa"/>
            <w:tcBorders>
              <w:top w:val="single" w:sz="4" w:space="0" w:color="auto"/>
              <w:left w:val="single" w:sz="4" w:space="0" w:color="auto"/>
              <w:bottom w:val="single" w:sz="4" w:space="0" w:color="auto"/>
              <w:right w:val="single" w:sz="4" w:space="0" w:color="auto"/>
            </w:tcBorders>
            <w:vAlign w:val="center"/>
            <w:hideMark/>
          </w:tcPr>
          <w:p w14:paraId="7BB065FF"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76,6</w:t>
            </w:r>
          </w:p>
        </w:tc>
        <w:tc>
          <w:tcPr>
            <w:tcW w:w="800" w:type="dxa"/>
            <w:tcBorders>
              <w:top w:val="single" w:sz="4" w:space="0" w:color="auto"/>
              <w:left w:val="single" w:sz="4" w:space="0" w:color="auto"/>
              <w:bottom w:val="single" w:sz="4" w:space="0" w:color="auto"/>
              <w:right w:val="single" w:sz="4" w:space="0" w:color="auto"/>
            </w:tcBorders>
            <w:vAlign w:val="center"/>
            <w:hideMark/>
          </w:tcPr>
          <w:p w14:paraId="3945D7E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lang w:val="en-US"/>
              </w:rPr>
            </w:pPr>
            <w:r w:rsidRPr="007F4595">
              <w:rPr>
                <w:rFonts w:ascii="Times New Roman" w:eastAsia="Times New Roman" w:hAnsi="Times New Roman" w:cs="Times New Roman"/>
                <w:color w:val="000000"/>
                <w:sz w:val="16"/>
                <w:szCs w:val="16"/>
              </w:rPr>
              <w:t>83,3</w:t>
            </w:r>
          </w:p>
        </w:tc>
        <w:tc>
          <w:tcPr>
            <w:tcW w:w="546" w:type="dxa"/>
            <w:tcBorders>
              <w:top w:val="single" w:sz="4" w:space="0" w:color="auto"/>
              <w:left w:val="single" w:sz="4" w:space="0" w:color="auto"/>
              <w:bottom w:val="single" w:sz="4" w:space="0" w:color="auto"/>
              <w:right w:val="single" w:sz="4" w:space="0" w:color="auto"/>
            </w:tcBorders>
            <w:vAlign w:val="center"/>
            <w:hideMark/>
          </w:tcPr>
          <w:p w14:paraId="4777B079"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5B9F4B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color w:val="000000"/>
                <w:sz w:val="16"/>
                <w:szCs w:val="16"/>
              </w:rPr>
              <w:t>73,3</w:t>
            </w:r>
          </w:p>
        </w:tc>
      </w:tr>
      <w:tr w:rsidR="00A13702" w:rsidRPr="007F4595" w14:paraId="0656D0B2" w14:textId="77777777" w:rsidTr="00A13702">
        <w:trPr>
          <w:trHeight w:val="339"/>
          <w:jc w:val="center"/>
        </w:trPr>
        <w:tc>
          <w:tcPr>
            <w:tcW w:w="475" w:type="dxa"/>
            <w:tcBorders>
              <w:top w:val="single" w:sz="4" w:space="0" w:color="auto"/>
              <w:left w:val="single" w:sz="4" w:space="0" w:color="auto"/>
              <w:bottom w:val="single" w:sz="4" w:space="0" w:color="auto"/>
              <w:right w:val="single" w:sz="4" w:space="0" w:color="auto"/>
            </w:tcBorders>
            <w:vAlign w:val="center"/>
          </w:tcPr>
          <w:p w14:paraId="13D3850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p>
        </w:tc>
        <w:tc>
          <w:tcPr>
            <w:tcW w:w="1824" w:type="dxa"/>
            <w:tcBorders>
              <w:top w:val="single" w:sz="4" w:space="0" w:color="auto"/>
              <w:left w:val="single" w:sz="4" w:space="0" w:color="auto"/>
              <w:bottom w:val="single" w:sz="4" w:space="0" w:color="auto"/>
              <w:right w:val="single" w:sz="4" w:space="0" w:color="auto"/>
            </w:tcBorders>
            <w:vAlign w:val="center"/>
          </w:tcPr>
          <w:p w14:paraId="34A37EB7" w14:textId="77777777" w:rsidR="00A13702" w:rsidRPr="007F4595" w:rsidRDefault="00A13702" w:rsidP="007F4595">
            <w:pPr>
              <w:spacing w:after="0" w:line="240" w:lineRule="auto"/>
              <w:textAlignment w:val="baseline"/>
              <w:rPr>
                <w:rFonts w:ascii="Times New Roman" w:eastAsia="Times New Roman" w:hAnsi="Times New Roman" w:cs="Times New Roman"/>
                <w:color w:val="000000"/>
                <w:sz w:val="16"/>
                <w:szCs w:val="16"/>
              </w:rPr>
            </w:pPr>
          </w:p>
        </w:tc>
        <w:tc>
          <w:tcPr>
            <w:tcW w:w="1632" w:type="dxa"/>
            <w:gridSpan w:val="2"/>
            <w:tcBorders>
              <w:top w:val="single" w:sz="4" w:space="0" w:color="auto"/>
              <w:left w:val="single" w:sz="4" w:space="0" w:color="auto"/>
              <w:bottom w:val="single" w:sz="4" w:space="0" w:color="auto"/>
              <w:right w:val="single" w:sz="4" w:space="0" w:color="auto"/>
            </w:tcBorders>
            <w:vAlign w:val="center"/>
            <w:hideMark/>
          </w:tcPr>
          <w:p w14:paraId="7F410127"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7BD62ABA"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14:paraId="6232219F"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3840BAF0"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14:paraId="26504B6D"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716A5DF3"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8A32CD0"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46FAF304"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449B6EC"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3AFB46BD"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4D593AE"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208F5DF1"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713B753" w14:textId="77777777" w:rsidR="00A13702" w:rsidRPr="007F4595" w:rsidRDefault="00A13702" w:rsidP="007F4595">
            <w:pPr>
              <w:pStyle w:val="a7"/>
              <w:spacing w:after="0" w:line="240" w:lineRule="auto"/>
              <w:ind w:left="0"/>
              <w:jc w:val="center"/>
              <w:rPr>
                <w:sz w:val="16"/>
                <w:szCs w:val="16"/>
                <w:lang w:eastAsia="en-US"/>
              </w:rPr>
            </w:pPr>
            <w:r w:rsidRPr="007F4595">
              <w:rPr>
                <w:color w:val="484848"/>
                <w:sz w:val="16"/>
                <w:szCs w:val="16"/>
                <w:shd w:val="clear" w:color="auto" w:fill="FFFFFF"/>
                <w:lang w:eastAsia="en-US"/>
              </w:rPr>
              <w:t xml:space="preserve">0,001; </w:t>
            </w:r>
            <w:r w:rsidRPr="007F4595">
              <w:rPr>
                <w:sz w:val="16"/>
                <w:szCs w:val="16"/>
                <w:lang w:eastAsia="en-US"/>
              </w:rPr>
              <w:t>р ≤ 0,05</w:t>
            </w:r>
          </w:p>
          <w:p w14:paraId="0A6CBDA7"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8B4629F" w14:textId="77777777" w:rsidR="00A13702" w:rsidRPr="007F4595" w:rsidRDefault="00A13702" w:rsidP="007F4595">
            <w:pPr>
              <w:pStyle w:val="a7"/>
              <w:spacing w:after="0" w:line="240" w:lineRule="auto"/>
              <w:ind w:left="0"/>
              <w:jc w:val="center"/>
              <w:rPr>
                <w:sz w:val="16"/>
                <w:szCs w:val="16"/>
                <w:lang w:eastAsia="en-US"/>
              </w:rPr>
            </w:pPr>
            <w:r w:rsidRPr="007F4595">
              <w:rPr>
                <w:sz w:val="16"/>
                <w:szCs w:val="16"/>
                <w:lang w:eastAsia="en-US"/>
              </w:rPr>
              <w:t>1,000; р ≥ 0,05</w:t>
            </w:r>
          </w:p>
          <w:p w14:paraId="0B383506" w14:textId="77777777" w:rsidR="00A13702" w:rsidRPr="007F4595" w:rsidRDefault="00A13702" w:rsidP="007F4595">
            <w:pPr>
              <w:spacing w:after="0" w:line="240" w:lineRule="auto"/>
              <w:jc w:val="center"/>
              <w:textAlignment w:val="baseline"/>
              <w:rPr>
                <w:rFonts w:ascii="Times New Roman" w:eastAsia="Times New Roman" w:hAnsi="Times New Roman" w:cs="Times New Roman"/>
                <w:color w:val="000000"/>
                <w:sz w:val="16"/>
                <w:szCs w:val="16"/>
              </w:rPr>
            </w:pPr>
            <w:r w:rsidRPr="007F4595">
              <w:rPr>
                <w:rFonts w:ascii="Times New Roman" w:eastAsia="Times New Roman" w:hAnsi="Times New Roman" w:cs="Times New Roman"/>
                <w:sz w:val="16"/>
                <w:szCs w:val="16"/>
                <w:lang w:val="kk-KZ"/>
              </w:rPr>
              <w:t>Айырм-р мәнді емес</w:t>
            </w:r>
          </w:p>
        </w:tc>
      </w:tr>
    </w:tbl>
    <w:p w14:paraId="4B90E1E7" w14:textId="77777777" w:rsidR="009D798D" w:rsidRPr="007F4595" w:rsidRDefault="009D798D" w:rsidP="007F4595">
      <w:pPr>
        <w:spacing w:after="0" w:line="240" w:lineRule="auto"/>
        <w:jc w:val="both"/>
        <w:textAlignment w:val="baseline"/>
        <w:rPr>
          <w:rFonts w:ascii="Times New Roman" w:eastAsia="Times New Roman" w:hAnsi="Times New Roman" w:cs="Times New Roman"/>
          <w:color w:val="000000"/>
          <w:sz w:val="28"/>
          <w:szCs w:val="28"/>
          <w:lang w:val="kk-KZ" w:eastAsia="ru-RU"/>
        </w:rPr>
        <w:sectPr w:rsidR="009D798D" w:rsidRPr="007F4595" w:rsidSect="00DC616B">
          <w:pgSz w:w="16838" w:h="11906" w:orient="landscape"/>
          <w:pgMar w:top="851" w:right="1134" w:bottom="1701" w:left="1134" w:header="709" w:footer="709" w:gutter="0"/>
          <w:cols w:space="708"/>
          <w:docGrid w:linePitch="360"/>
        </w:sectPr>
      </w:pPr>
    </w:p>
    <w:p w14:paraId="10373F53" w14:textId="77777777" w:rsidR="00DC616B" w:rsidRPr="007F4595" w:rsidRDefault="00DC616B" w:rsidP="007F4595">
      <w:pPr>
        <w:spacing w:after="0" w:line="240" w:lineRule="auto"/>
        <w:rPr>
          <w:rFonts w:ascii="Times New Roman" w:eastAsia="Times New Roman" w:hAnsi="Times New Roman" w:cs="Times New Roman"/>
          <w:b/>
          <w:sz w:val="28"/>
          <w:szCs w:val="28"/>
          <w:lang w:val="kk-KZ"/>
        </w:rPr>
      </w:pPr>
    </w:p>
    <w:p w14:paraId="328515EA"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jc w:val="center"/>
        <w:rPr>
          <w:rFonts w:ascii="Times New Roman" w:eastAsia="Times New Roman" w:hAnsi="Times New Roman" w:cs="Times New Roman"/>
          <w:b/>
          <w:sz w:val="28"/>
          <w:szCs w:val="28"/>
          <w:lang w:val="kk-KZ"/>
        </w:rPr>
      </w:pPr>
      <w:r w:rsidRPr="007F4595">
        <w:rPr>
          <w:rFonts w:ascii="Times New Roman" w:eastAsia="Times New Roman" w:hAnsi="Times New Roman" w:cs="Times New Roman"/>
          <w:b/>
          <w:sz w:val="28"/>
          <w:szCs w:val="28"/>
          <w:lang w:val="kk-KZ"/>
        </w:rPr>
        <w:t>Өмір салалары</w:t>
      </w:r>
    </w:p>
    <w:p w14:paraId="36A685C7"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jc w:val="center"/>
        <w:rPr>
          <w:rFonts w:ascii="Times New Roman" w:eastAsia="Times New Roman" w:hAnsi="Times New Roman" w:cs="Times New Roman"/>
          <w:b/>
          <w:sz w:val="28"/>
          <w:szCs w:val="28"/>
          <w:lang w:val="kk-KZ"/>
        </w:rPr>
      </w:pPr>
    </w:p>
    <w:p w14:paraId="2D66FFFB"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1. қарым-қатынас және отбасы___________ сағат</w:t>
      </w:r>
    </w:p>
    <w:p w14:paraId="63770E1B"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2. денсаулық және спорт___________ сағат</w:t>
      </w:r>
    </w:p>
    <w:p w14:paraId="69651E6A"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3. ақша  ___________ сағат</w:t>
      </w:r>
    </w:p>
    <w:p w14:paraId="674CA4F8"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4. оқу, мансап ___________ сағат</w:t>
      </w:r>
    </w:p>
    <w:p w14:paraId="02619D7B"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5. тұлғалық жетілу___________ сағат</w:t>
      </w:r>
    </w:p>
    <w:p w14:paraId="75E333EC"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6. достар және қоршаған орта___________ сағат</w:t>
      </w:r>
    </w:p>
    <w:p w14:paraId="284BE670"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7. өмірдің жарқындылығы___________ сағат</w:t>
      </w:r>
    </w:p>
    <w:p w14:paraId="02D43148"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r w:rsidRPr="007F4595">
        <w:rPr>
          <w:rFonts w:ascii="Times New Roman" w:eastAsia="Times New Roman" w:hAnsi="Times New Roman" w:cs="Times New Roman"/>
          <w:sz w:val="28"/>
          <w:szCs w:val="28"/>
          <w:lang w:val="kk-KZ"/>
        </w:rPr>
        <w:t>8. рухани өсу және шығармашылық ___________ сағат</w:t>
      </w:r>
    </w:p>
    <w:p w14:paraId="21733B6C"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sz w:val="28"/>
          <w:szCs w:val="28"/>
          <w:lang w:val="kk-KZ"/>
        </w:rPr>
      </w:pPr>
    </w:p>
    <w:p w14:paraId="5CBB74C7"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lang w:val="kk-KZ"/>
        </w:rPr>
      </w:pPr>
      <w:r w:rsidRPr="007F4595">
        <w:rPr>
          <w:rFonts w:ascii="Times New Roman" w:hAnsi="Times New Roman" w:cs="Times New Roman"/>
          <w:lang w:val="kk-KZ"/>
        </w:rPr>
        <w:t xml:space="preserve">                                                                          </w:t>
      </w:r>
      <w:r w:rsidRPr="007F4595">
        <w:rPr>
          <w:rFonts w:ascii="Times New Roman" w:hAnsi="Times New Roman" w:cs="Times New Roman"/>
          <w:sz w:val="28"/>
          <w:szCs w:val="28"/>
          <w:lang w:val="kk-KZ"/>
        </w:rPr>
        <w:t>Барлығы:</w:t>
      </w:r>
      <w:r w:rsidRPr="007F4595">
        <w:rPr>
          <w:rFonts w:ascii="Times New Roman" w:hAnsi="Times New Roman" w:cs="Times New Roman"/>
          <w:lang w:val="kk-KZ"/>
        </w:rPr>
        <w:t xml:space="preserve"> </w:t>
      </w:r>
      <w:r w:rsidRPr="007F4595">
        <w:rPr>
          <w:rFonts w:ascii="Times New Roman" w:eastAsia="Times New Roman" w:hAnsi="Times New Roman" w:cs="Times New Roman"/>
          <w:color w:val="000000"/>
          <w:sz w:val="28"/>
          <w:szCs w:val="28"/>
          <w:lang w:val="kk-KZ" w:eastAsia="ru-RU"/>
        </w:rPr>
        <w:t xml:space="preserve">____ сағат </w:t>
      </w:r>
    </w:p>
    <w:p w14:paraId="1E7BDF45" w14:textId="77777777" w:rsidR="009D798D" w:rsidRPr="007F4595" w:rsidRDefault="009D798D" w:rsidP="007F4595">
      <w:pPr>
        <w:pBdr>
          <w:top w:val="single" w:sz="4" w:space="1" w:color="auto"/>
          <w:left w:val="single" w:sz="4" w:space="4" w:color="auto"/>
          <w:bottom w:val="single" w:sz="4" w:space="1" w:color="auto"/>
          <w:right w:val="single" w:sz="4" w:space="0" w:color="auto"/>
        </w:pBdr>
        <w:spacing w:after="0" w:line="240" w:lineRule="auto"/>
        <w:rPr>
          <w:rFonts w:ascii="Times New Roman" w:eastAsia="Times New Roman" w:hAnsi="Times New Roman" w:cs="Times New Roman"/>
          <w:b/>
          <w:sz w:val="28"/>
          <w:szCs w:val="28"/>
          <w:lang w:val="kk-KZ"/>
        </w:rPr>
      </w:pPr>
    </w:p>
    <w:p w14:paraId="11311FE7" w14:textId="77777777" w:rsidR="00C76E26" w:rsidRPr="007F4595" w:rsidRDefault="00C76E26" w:rsidP="007F4595">
      <w:pPr>
        <w:spacing w:after="0" w:line="240" w:lineRule="auto"/>
        <w:jc w:val="both"/>
        <w:rPr>
          <w:rFonts w:ascii="Times New Roman" w:hAnsi="Times New Roman" w:cs="Times New Roman"/>
          <w:sz w:val="28"/>
          <w:szCs w:val="28"/>
          <w:lang w:val="kk-KZ"/>
        </w:rPr>
      </w:pPr>
    </w:p>
    <w:p w14:paraId="24A19F7C" w14:textId="77777777" w:rsidR="00C76E26" w:rsidRDefault="00C76E26" w:rsidP="007F4595">
      <w:pPr>
        <w:spacing w:after="0" w:line="240" w:lineRule="auto"/>
        <w:jc w:val="both"/>
        <w:rPr>
          <w:rFonts w:ascii="Times New Roman" w:hAnsi="Times New Roman" w:cs="Times New Roman"/>
          <w:sz w:val="28"/>
          <w:szCs w:val="28"/>
          <w:lang w:val="kk-KZ"/>
        </w:rPr>
      </w:pPr>
    </w:p>
    <w:p w14:paraId="4A09926F" w14:textId="77777777" w:rsidR="00255C33" w:rsidRDefault="00255C33" w:rsidP="007F4595">
      <w:pPr>
        <w:spacing w:after="0" w:line="240" w:lineRule="auto"/>
        <w:jc w:val="both"/>
        <w:rPr>
          <w:rFonts w:ascii="Times New Roman" w:hAnsi="Times New Roman" w:cs="Times New Roman"/>
          <w:sz w:val="28"/>
          <w:szCs w:val="28"/>
          <w:lang w:val="kk-KZ"/>
        </w:rPr>
      </w:pPr>
    </w:p>
    <w:p w14:paraId="6C437993" w14:textId="77777777" w:rsidR="00255C33" w:rsidRDefault="00255C33" w:rsidP="007F4595">
      <w:pPr>
        <w:spacing w:after="0" w:line="240" w:lineRule="auto"/>
        <w:jc w:val="both"/>
        <w:rPr>
          <w:rFonts w:ascii="Times New Roman" w:hAnsi="Times New Roman" w:cs="Times New Roman"/>
          <w:sz w:val="28"/>
          <w:szCs w:val="28"/>
          <w:lang w:val="kk-KZ"/>
        </w:rPr>
      </w:pPr>
    </w:p>
    <w:p w14:paraId="739BE0A7" w14:textId="77777777" w:rsidR="00255C33" w:rsidRDefault="00255C33" w:rsidP="007F4595">
      <w:pPr>
        <w:spacing w:after="0" w:line="240" w:lineRule="auto"/>
        <w:jc w:val="both"/>
        <w:rPr>
          <w:rFonts w:ascii="Times New Roman" w:hAnsi="Times New Roman" w:cs="Times New Roman"/>
          <w:sz w:val="28"/>
          <w:szCs w:val="28"/>
          <w:lang w:val="kk-KZ"/>
        </w:rPr>
      </w:pPr>
    </w:p>
    <w:p w14:paraId="3E066838" w14:textId="77777777" w:rsidR="00255C33" w:rsidRDefault="00255C33" w:rsidP="007F4595">
      <w:pPr>
        <w:spacing w:after="0" w:line="240" w:lineRule="auto"/>
        <w:jc w:val="both"/>
        <w:rPr>
          <w:rFonts w:ascii="Times New Roman" w:hAnsi="Times New Roman" w:cs="Times New Roman"/>
          <w:sz w:val="28"/>
          <w:szCs w:val="28"/>
          <w:lang w:val="kk-KZ"/>
        </w:rPr>
      </w:pPr>
    </w:p>
    <w:p w14:paraId="16D9086F" w14:textId="77777777" w:rsidR="00255C33" w:rsidRDefault="00255C33" w:rsidP="007F4595">
      <w:pPr>
        <w:spacing w:after="0" w:line="240" w:lineRule="auto"/>
        <w:jc w:val="both"/>
        <w:rPr>
          <w:rFonts w:ascii="Times New Roman" w:hAnsi="Times New Roman" w:cs="Times New Roman"/>
          <w:sz w:val="28"/>
          <w:szCs w:val="28"/>
          <w:lang w:val="kk-KZ"/>
        </w:rPr>
      </w:pPr>
    </w:p>
    <w:p w14:paraId="1F2546DE" w14:textId="77777777" w:rsidR="00255C33" w:rsidRDefault="00255C33" w:rsidP="007F4595">
      <w:pPr>
        <w:spacing w:after="0" w:line="240" w:lineRule="auto"/>
        <w:jc w:val="both"/>
        <w:rPr>
          <w:rFonts w:ascii="Times New Roman" w:hAnsi="Times New Roman" w:cs="Times New Roman"/>
          <w:sz w:val="28"/>
          <w:szCs w:val="28"/>
          <w:lang w:val="kk-KZ"/>
        </w:rPr>
      </w:pPr>
    </w:p>
    <w:p w14:paraId="741C837E" w14:textId="77777777" w:rsidR="00255C33" w:rsidRDefault="00255C33" w:rsidP="007F4595">
      <w:pPr>
        <w:spacing w:after="0" w:line="240" w:lineRule="auto"/>
        <w:jc w:val="both"/>
        <w:rPr>
          <w:rFonts w:ascii="Times New Roman" w:hAnsi="Times New Roman" w:cs="Times New Roman"/>
          <w:sz w:val="28"/>
          <w:szCs w:val="28"/>
          <w:lang w:val="kk-KZ"/>
        </w:rPr>
      </w:pPr>
    </w:p>
    <w:p w14:paraId="04ED789B" w14:textId="77777777" w:rsidR="00255C33" w:rsidRDefault="00255C33" w:rsidP="007F4595">
      <w:pPr>
        <w:spacing w:after="0" w:line="240" w:lineRule="auto"/>
        <w:jc w:val="both"/>
        <w:rPr>
          <w:rFonts w:ascii="Times New Roman" w:hAnsi="Times New Roman" w:cs="Times New Roman"/>
          <w:sz w:val="28"/>
          <w:szCs w:val="28"/>
          <w:lang w:val="kk-KZ"/>
        </w:rPr>
      </w:pPr>
    </w:p>
    <w:p w14:paraId="25388124" w14:textId="77777777" w:rsidR="00255C33" w:rsidRDefault="00255C33" w:rsidP="007F4595">
      <w:pPr>
        <w:spacing w:after="0" w:line="240" w:lineRule="auto"/>
        <w:jc w:val="both"/>
        <w:rPr>
          <w:rFonts w:ascii="Times New Roman" w:hAnsi="Times New Roman" w:cs="Times New Roman"/>
          <w:sz w:val="28"/>
          <w:szCs w:val="28"/>
          <w:lang w:val="kk-KZ"/>
        </w:rPr>
      </w:pPr>
    </w:p>
    <w:p w14:paraId="03BF09B7" w14:textId="77777777" w:rsidR="00255C33" w:rsidRDefault="00255C33" w:rsidP="007F4595">
      <w:pPr>
        <w:spacing w:after="0" w:line="240" w:lineRule="auto"/>
        <w:jc w:val="both"/>
        <w:rPr>
          <w:rFonts w:ascii="Times New Roman" w:hAnsi="Times New Roman" w:cs="Times New Roman"/>
          <w:sz w:val="28"/>
          <w:szCs w:val="28"/>
          <w:lang w:val="kk-KZ"/>
        </w:rPr>
      </w:pPr>
    </w:p>
    <w:p w14:paraId="52E45778" w14:textId="77777777" w:rsidR="00255C33" w:rsidRDefault="00255C33" w:rsidP="007F4595">
      <w:pPr>
        <w:spacing w:after="0" w:line="240" w:lineRule="auto"/>
        <w:jc w:val="both"/>
        <w:rPr>
          <w:rFonts w:ascii="Times New Roman" w:hAnsi="Times New Roman" w:cs="Times New Roman"/>
          <w:sz w:val="28"/>
          <w:szCs w:val="28"/>
          <w:lang w:val="kk-KZ"/>
        </w:rPr>
      </w:pPr>
    </w:p>
    <w:p w14:paraId="1CFC73F5" w14:textId="77777777" w:rsidR="00255C33" w:rsidRDefault="00255C33" w:rsidP="007F4595">
      <w:pPr>
        <w:spacing w:after="0" w:line="240" w:lineRule="auto"/>
        <w:jc w:val="both"/>
        <w:rPr>
          <w:rFonts w:ascii="Times New Roman" w:hAnsi="Times New Roman" w:cs="Times New Roman"/>
          <w:sz w:val="28"/>
          <w:szCs w:val="28"/>
          <w:lang w:val="kk-KZ"/>
        </w:rPr>
      </w:pPr>
    </w:p>
    <w:p w14:paraId="1BF93DEC" w14:textId="77777777" w:rsidR="00255C33" w:rsidRDefault="00255C33" w:rsidP="007F4595">
      <w:pPr>
        <w:spacing w:after="0" w:line="240" w:lineRule="auto"/>
        <w:jc w:val="both"/>
        <w:rPr>
          <w:rFonts w:ascii="Times New Roman" w:hAnsi="Times New Roman" w:cs="Times New Roman"/>
          <w:sz w:val="28"/>
          <w:szCs w:val="28"/>
          <w:lang w:val="kk-KZ"/>
        </w:rPr>
      </w:pPr>
    </w:p>
    <w:p w14:paraId="43C937E3" w14:textId="77777777" w:rsidR="00255C33" w:rsidRDefault="00255C33" w:rsidP="007F4595">
      <w:pPr>
        <w:spacing w:after="0" w:line="240" w:lineRule="auto"/>
        <w:jc w:val="both"/>
        <w:rPr>
          <w:rFonts w:ascii="Times New Roman" w:hAnsi="Times New Roman" w:cs="Times New Roman"/>
          <w:sz w:val="28"/>
          <w:szCs w:val="28"/>
          <w:lang w:val="kk-KZ"/>
        </w:rPr>
      </w:pPr>
    </w:p>
    <w:p w14:paraId="1971DF4D" w14:textId="77777777" w:rsidR="00255C33" w:rsidRDefault="00255C33" w:rsidP="007F4595">
      <w:pPr>
        <w:spacing w:after="0" w:line="240" w:lineRule="auto"/>
        <w:jc w:val="both"/>
        <w:rPr>
          <w:rFonts w:ascii="Times New Roman" w:hAnsi="Times New Roman" w:cs="Times New Roman"/>
          <w:sz w:val="28"/>
          <w:szCs w:val="28"/>
          <w:lang w:val="kk-KZ"/>
        </w:rPr>
      </w:pPr>
    </w:p>
    <w:p w14:paraId="40904CA9" w14:textId="77777777" w:rsidR="00255C33" w:rsidRDefault="00255C33" w:rsidP="007F4595">
      <w:pPr>
        <w:spacing w:after="0" w:line="240" w:lineRule="auto"/>
        <w:jc w:val="both"/>
        <w:rPr>
          <w:rFonts w:ascii="Times New Roman" w:hAnsi="Times New Roman" w:cs="Times New Roman"/>
          <w:sz w:val="28"/>
          <w:szCs w:val="28"/>
          <w:lang w:val="kk-KZ"/>
        </w:rPr>
      </w:pPr>
    </w:p>
    <w:p w14:paraId="7AD9D85E" w14:textId="77777777" w:rsidR="00255C33" w:rsidRDefault="00255C33" w:rsidP="007F4595">
      <w:pPr>
        <w:spacing w:after="0" w:line="240" w:lineRule="auto"/>
        <w:jc w:val="both"/>
        <w:rPr>
          <w:rFonts w:ascii="Times New Roman" w:hAnsi="Times New Roman" w:cs="Times New Roman"/>
          <w:sz w:val="28"/>
          <w:szCs w:val="28"/>
          <w:lang w:val="kk-KZ"/>
        </w:rPr>
      </w:pPr>
    </w:p>
    <w:p w14:paraId="124E7A59" w14:textId="77777777" w:rsidR="00255C33" w:rsidRDefault="00255C33" w:rsidP="007F4595">
      <w:pPr>
        <w:spacing w:after="0" w:line="240" w:lineRule="auto"/>
        <w:jc w:val="both"/>
        <w:rPr>
          <w:rFonts w:ascii="Times New Roman" w:hAnsi="Times New Roman" w:cs="Times New Roman"/>
          <w:sz w:val="28"/>
          <w:szCs w:val="28"/>
          <w:lang w:val="kk-KZ"/>
        </w:rPr>
      </w:pPr>
    </w:p>
    <w:p w14:paraId="67B866E5" w14:textId="77777777" w:rsidR="00255C33" w:rsidRDefault="00255C33" w:rsidP="007F4595">
      <w:pPr>
        <w:spacing w:after="0" w:line="240" w:lineRule="auto"/>
        <w:jc w:val="both"/>
        <w:rPr>
          <w:rFonts w:ascii="Times New Roman" w:hAnsi="Times New Roman" w:cs="Times New Roman"/>
          <w:sz w:val="28"/>
          <w:szCs w:val="28"/>
          <w:lang w:val="kk-KZ"/>
        </w:rPr>
      </w:pPr>
    </w:p>
    <w:p w14:paraId="285052BC" w14:textId="77777777" w:rsidR="00255C33" w:rsidRDefault="00255C33" w:rsidP="007F4595">
      <w:pPr>
        <w:spacing w:after="0" w:line="240" w:lineRule="auto"/>
        <w:jc w:val="both"/>
        <w:rPr>
          <w:rFonts w:ascii="Times New Roman" w:hAnsi="Times New Roman" w:cs="Times New Roman"/>
          <w:sz w:val="28"/>
          <w:szCs w:val="28"/>
          <w:lang w:val="kk-KZ"/>
        </w:rPr>
      </w:pPr>
    </w:p>
    <w:p w14:paraId="2C82AD39" w14:textId="77777777" w:rsidR="00255C33" w:rsidRDefault="00255C33" w:rsidP="007F4595">
      <w:pPr>
        <w:spacing w:after="0" w:line="240" w:lineRule="auto"/>
        <w:jc w:val="both"/>
        <w:rPr>
          <w:rFonts w:ascii="Times New Roman" w:hAnsi="Times New Roman" w:cs="Times New Roman"/>
          <w:sz w:val="28"/>
          <w:szCs w:val="28"/>
          <w:lang w:val="kk-KZ"/>
        </w:rPr>
      </w:pPr>
    </w:p>
    <w:p w14:paraId="2C3C1CA7" w14:textId="77777777" w:rsidR="00255C33" w:rsidRDefault="00255C33" w:rsidP="007F4595">
      <w:pPr>
        <w:spacing w:after="0" w:line="240" w:lineRule="auto"/>
        <w:jc w:val="both"/>
        <w:rPr>
          <w:rFonts w:ascii="Times New Roman" w:hAnsi="Times New Roman" w:cs="Times New Roman"/>
          <w:sz w:val="28"/>
          <w:szCs w:val="28"/>
          <w:lang w:val="kk-KZ"/>
        </w:rPr>
      </w:pPr>
    </w:p>
    <w:p w14:paraId="19240E4F" w14:textId="77777777" w:rsidR="00255C33" w:rsidRDefault="00255C33" w:rsidP="007F4595">
      <w:pPr>
        <w:spacing w:after="0" w:line="240" w:lineRule="auto"/>
        <w:jc w:val="both"/>
        <w:rPr>
          <w:rFonts w:ascii="Times New Roman" w:hAnsi="Times New Roman" w:cs="Times New Roman"/>
          <w:sz w:val="28"/>
          <w:szCs w:val="28"/>
          <w:lang w:val="kk-KZ"/>
        </w:rPr>
      </w:pPr>
    </w:p>
    <w:p w14:paraId="1745A5CC" w14:textId="77777777" w:rsidR="00255C33" w:rsidRDefault="00255C33" w:rsidP="007F4595">
      <w:pPr>
        <w:spacing w:after="0" w:line="240" w:lineRule="auto"/>
        <w:jc w:val="both"/>
        <w:rPr>
          <w:rFonts w:ascii="Times New Roman" w:hAnsi="Times New Roman" w:cs="Times New Roman"/>
          <w:sz w:val="28"/>
          <w:szCs w:val="28"/>
          <w:lang w:val="kk-KZ"/>
        </w:rPr>
      </w:pPr>
    </w:p>
    <w:p w14:paraId="2B1066E0" w14:textId="77777777" w:rsidR="00255C33" w:rsidRDefault="00255C33" w:rsidP="00255C33">
      <w:pPr>
        <w:spacing w:after="0" w:line="240" w:lineRule="auto"/>
        <w:jc w:val="both"/>
        <w:rPr>
          <w:rFonts w:ascii="Times New Roman" w:hAnsi="Times New Roman" w:cs="Times New Roman"/>
          <w:b/>
          <w:color w:val="000000"/>
          <w:sz w:val="20"/>
          <w:szCs w:val="20"/>
          <w:lang w:val="kk-KZ"/>
        </w:rPr>
      </w:pPr>
    </w:p>
    <w:p w14:paraId="2F476E20" w14:textId="77777777" w:rsidR="00255C33" w:rsidRDefault="00255C33" w:rsidP="00255C33">
      <w:pPr>
        <w:spacing w:after="0" w:line="240" w:lineRule="auto"/>
        <w:jc w:val="both"/>
        <w:rPr>
          <w:rFonts w:ascii="Times New Roman" w:hAnsi="Times New Roman" w:cs="Times New Roman"/>
          <w:b/>
          <w:color w:val="000000"/>
          <w:sz w:val="20"/>
          <w:szCs w:val="20"/>
          <w:lang w:val="kk-KZ"/>
        </w:rPr>
      </w:pPr>
    </w:p>
    <w:p w14:paraId="2639883A" w14:textId="77777777" w:rsidR="00255C33" w:rsidRDefault="00255C33" w:rsidP="007F4595">
      <w:pPr>
        <w:spacing w:after="0" w:line="240" w:lineRule="auto"/>
        <w:jc w:val="both"/>
        <w:rPr>
          <w:rFonts w:ascii="Times New Roman" w:hAnsi="Times New Roman" w:cs="Times New Roman"/>
          <w:sz w:val="28"/>
          <w:szCs w:val="28"/>
          <w:lang w:val="kk-KZ"/>
        </w:rPr>
      </w:pPr>
    </w:p>
    <w:p w14:paraId="746C2EBA" w14:textId="77777777" w:rsidR="00255C33" w:rsidRPr="007F4595" w:rsidRDefault="00255C33" w:rsidP="007F4595">
      <w:pPr>
        <w:spacing w:after="0" w:line="240" w:lineRule="auto"/>
        <w:jc w:val="both"/>
        <w:rPr>
          <w:rFonts w:ascii="Times New Roman" w:hAnsi="Times New Roman" w:cs="Times New Roman"/>
          <w:sz w:val="28"/>
          <w:szCs w:val="28"/>
          <w:lang w:val="kk-KZ"/>
        </w:rPr>
      </w:pPr>
    </w:p>
    <w:sectPr w:rsidR="00255C33" w:rsidRPr="007F4595" w:rsidSect="006C709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A46FC" w14:textId="77777777" w:rsidR="005D243F" w:rsidRDefault="005D243F" w:rsidP="00327337">
      <w:pPr>
        <w:spacing w:after="0" w:line="240" w:lineRule="auto"/>
      </w:pPr>
      <w:r>
        <w:separator/>
      </w:r>
    </w:p>
  </w:endnote>
  <w:endnote w:type="continuationSeparator" w:id="0">
    <w:p w14:paraId="2BEB04E7" w14:textId="77777777" w:rsidR="005D243F" w:rsidRDefault="005D243F" w:rsidP="0032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Times">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D4A01" w14:textId="77777777" w:rsidR="00931EF2" w:rsidRDefault="00931EF2" w:rsidP="00D63C09">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0C8CDC23" w14:textId="77777777" w:rsidR="00931EF2" w:rsidRDefault="00931EF2" w:rsidP="00D63C0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70A90" w14:textId="77777777" w:rsidR="00931EF2" w:rsidRDefault="00931EF2" w:rsidP="00D63C09">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4D7B38">
      <w:rPr>
        <w:rStyle w:val="af5"/>
        <w:noProof/>
      </w:rPr>
      <w:t>157</w:t>
    </w:r>
    <w:r>
      <w:rPr>
        <w:rStyle w:val="af5"/>
      </w:rPr>
      <w:fldChar w:fldCharType="end"/>
    </w:r>
  </w:p>
  <w:p w14:paraId="7B5CE630" w14:textId="77777777" w:rsidR="00931EF2" w:rsidRDefault="00931EF2" w:rsidP="00D63C09">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5CDB4" w14:textId="77777777" w:rsidR="005D243F" w:rsidRDefault="005D243F" w:rsidP="00327337">
      <w:pPr>
        <w:spacing w:after="0" w:line="240" w:lineRule="auto"/>
      </w:pPr>
      <w:r>
        <w:separator/>
      </w:r>
    </w:p>
  </w:footnote>
  <w:footnote w:type="continuationSeparator" w:id="0">
    <w:p w14:paraId="46161FBF" w14:textId="77777777" w:rsidR="005D243F" w:rsidRDefault="005D243F" w:rsidP="00327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3F7F"/>
    <w:multiLevelType w:val="hybridMultilevel"/>
    <w:tmpl w:val="E6B8D21E"/>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2F018A"/>
    <w:multiLevelType w:val="hybridMultilevel"/>
    <w:tmpl w:val="D6CA88FC"/>
    <w:lvl w:ilvl="0" w:tplc="BE10F2E8">
      <w:start w:val="1"/>
      <w:numFmt w:val="decimal"/>
      <w:lvlText w:val="%1."/>
      <w:lvlJc w:val="left"/>
      <w:pPr>
        <w:ind w:left="360"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2E2D60"/>
    <w:multiLevelType w:val="hybridMultilevel"/>
    <w:tmpl w:val="D6CA88FC"/>
    <w:lvl w:ilvl="0" w:tplc="BE10F2E8">
      <w:start w:val="1"/>
      <w:numFmt w:val="decimal"/>
      <w:lvlText w:val="%1."/>
      <w:lvlJc w:val="left"/>
      <w:pPr>
        <w:ind w:left="644"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845BD3"/>
    <w:multiLevelType w:val="hybridMultilevel"/>
    <w:tmpl w:val="D6CA88FC"/>
    <w:lvl w:ilvl="0" w:tplc="BE10F2E8">
      <w:start w:val="1"/>
      <w:numFmt w:val="decimal"/>
      <w:lvlText w:val="%1."/>
      <w:lvlJc w:val="left"/>
      <w:pPr>
        <w:ind w:left="360"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2796BFB"/>
    <w:multiLevelType w:val="hybridMultilevel"/>
    <w:tmpl w:val="AE2A3096"/>
    <w:lvl w:ilvl="0" w:tplc="142E7DC0">
      <w:start w:val="1"/>
      <w:numFmt w:val="decimal"/>
      <w:lvlText w:val="%1)"/>
      <w:lvlJc w:val="left"/>
      <w:pPr>
        <w:ind w:left="720" w:hanging="360"/>
      </w:pPr>
      <w:rPr>
        <w:rFonts w:hint="default"/>
        <w:color w:val="000000"/>
        <w:sz w:val="28"/>
        <w:szCs w:val="28"/>
      </w:rPr>
    </w:lvl>
    <w:lvl w:ilvl="1" w:tplc="1A3848F6">
      <w:start w:val="4"/>
      <w:numFmt w:val="bullet"/>
      <w:lvlText w:val=""/>
      <w:lvlJc w:val="left"/>
      <w:pPr>
        <w:tabs>
          <w:tab w:val="num" w:pos="1440"/>
        </w:tabs>
        <w:ind w:left="1440" w:hanging="360"/>
      </w:pPr>
      <w:rPr>
        <w:rFonts w:ascii="Symbol" w:eastAsia="Times New Roman" w:hAnsi="Symbol" w:cs="Times New Roman" w:hint="default"/>
        <w:color w:val="000000"/>
        <w:sz w:val="24"/>
        <w:szCs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A147D4"/>
    <w:multiLevelType w:val="hybridMultilevel"/>
    <w:tmpl w:val="8DB275AC"/>
    <w:lvl w:ilvl="0" w:tplc="B164FE56">
      <w:start w:val="2"/>
      <w:numFmt w:val="bullet"/>
      <w:lvlText w:val="-"/>
      <w:lvlJc w:val="left"/>
      <w:pPr>
        <w:ind w:left="1080" w:hanging="360"/>
      </w:pPr>
      <w:rPr>
        <w:rFonts w:ascii="Times New Roman" w:eastAsia="Times New Roman" w:hAnsi="Times New Roman" w:cs="Times New Roman" w:hint="default"/>
        <w:color w:val="000000"/>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DEF0DF6"/>
    <w:multiLevelType w:val="hybridMultilevel"/>
    <w:tmpl w:val="524811AC"/>
    <w:lvl w:ilvl="0" w:tplc="1B54B384">
      <w:start w:val="17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730E4"/>
    <w:multiLevelType w:val="hybridMultilevel"/>
    <w:tmpl w:val="9E549268"/>
    <w:lvl w:ilvl="0" w:tplc="45763348">
      <w:start w:val="1"/>
      <w:numFmt w:val="decimal"/>
      <w:lvlText w:val="%1."/>
      <w:lvlJc w:val="left"/>
      <w:pPr>
        <w:ind w:left="720" w:hanging="360"/>
      </w:pPr>
      <w:rPr>
        <w:rFonts w:hint="default"/>
        <w:color w:val="auto"/>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8A14D6"/>
    <w:multiLevelType w:val="hybridMultilevel"/>
    <w:tmpl w:val="D54A0100"/>
    <w:lvl w:ilvl="0" w:tplc="75FCDE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2347FA"/>
    <w:multiLevelType w:val="hybridMultilevel"/>
    <w:tmpl w:val="A1B2927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5D02837"/>
    <w:multiLevelType w:val="hybridMultilevel"/>
    <w:tmpl w:val="FFA861D4"/>
    <w:lvl w:ilvl="0" w:tplc="63C642BE">
      <w:start w:val="1"/>
      <w:numFmt w:val="bullet"/>
      <w:lvlText w:val="-"/>
      <w:lvlJc w:val="left"/>
      <w:pPr>
        <w:ind w:left="720" w:hanging="360"/>
      </w:pPr>
      <w:rPr>
        <w:rFonts w:ascii="Calibri" w:eastAsiaTheme="minorHAnsi" w:hAnsi="Calibri" w:cstheme="minorBidi"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002BA1"/>
    <w:multiLevelType w:val="hybridMultilevel"/>
    <w:tmpl w:val="D6CA88FC"/>
    <w:lvl w:ilvl="0" w:tplc="BE10F2E8">
      <w:start w:val="1"/>
      <w:numFmt w:val="decimal"/>
      <w:lvlText w:val="%1."/>
      <w:lvlJc w:val="left"/>
      <w:pPr>
        <w:ind w:left="644"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C3174D7"/>
    <w:multiLevelType w:val="hybridMultilevel"/>
    <w:tmpl w:val="9E549268"/>
    <w:lvl w:ilvl="0" w:tplc="FFFFFFFF">
      <w:start w:val="1"/>
      <w:numFmt w:val="decimal"/>
      <w:lvlText w:val="%1."/>
      <w:lvlJc w:val="left"/>
      <w:pPr>
        <w:ind w:left="720" w:hanging="360"/>
      </w:pPr>
      <w:rPr>
        <w:rFonts w:hint="default"/>
        <w:color w:val="auto"/>
        <w:lang w:val="kk-KZ"/>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3794BC4"/>
    <w:multiLevelType w:val="hybridMultilevel"/>
    <w:tmpl w:val="B746A4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242340"/>
    <w:multiLevelType w:val="hybridMultilevel"/>
    <w:tmpl w:val="4FBC427A"/>
    <w:lvl w:ilvl="0" w:tplc="85CC5ACA">
      <w:start w:val="181"/>
      <w:numFmt w:val="decimal"/>
      <w:lvlText w:val="%1."/>
      <w:lvlJc w:val="left"/>
      <w:pPr>
        <w:ind w:left="778" w:hanging="494"/>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15">
    <w:nsid w:val="5CF317A4"/>
    <w:multiLevelType w:val="hybridMultilevel"/>
    <w:tmpl w:val="6AAA71E0"/>
    <w:lvl w:ilvl="0" w:tplc="63C642BE">
      <w:start w:val="1"/>
      <w:numFmt w:val="bullet"/>
      <w:lvlText w:val="-"/>
      <w:lvlJc w:val="left"/>
      <w:pPr>
        <w:ind w:left="1004" w:hanging="360"/>
      </w:pPr>
      <w:rPr>
        <w:rFonts w:ascii="Calibri" w:eastAsiaTheme="minorHAnsi" w:hAnsi="Calibri" w:cstheme="minorBidi"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5E22178D"/>
    <w:multiLevelType w:val="hybridMultilevel"/>
    <w:tmpl w:val="57B8B0F8"/>
    <w:lvl w:ilvl="0" w:tplc="C9067BF2">
      <w:start w:val="1"/>
      <w:numFmt w:val="decimal"/>
      <w:lvlText w:val="%1."/>
      <w:lvlJc w:val="left"/>
      <w:pPr>
        <w:ind w:left="107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8D119C"/>
    <w:multiLevelType w:val="multilevel"/>
    <w:tmpl w:val="DFAA0534"/>
    <w:lvl w:ilvl="0">
      <w:start w:val="1"/>
      <w:numFmt w:val="decimal"/>
      <w:lvlText w:val="%1"/>
      <w:lvlJc w:val="left"/>
      <w:pPr>
        <w:ind w:left="375" w:hanging="375"/>
      </w:pPr>
      <w:rPr>
        <w:rFonts w:cs="Times New Roman"/>
      </w:rPr>
    </w:lvl>
    <w:lvl w:ilvl="1">
      <w:start w:val="2"/>
      <w:numFmt w:val="decimal"/>
      <w:lvlText w:val="%1.%2"/>
      <w:lvlJc w:val="left"/>
      <w:pPr>
        <w:ind w:left="1379" w:hanging="375"/>
      </w:pPr>
      <w:rPr>
        <w:rFonts w:cs="Times New Roman"/>
        <w:b/>
      </w:rPr>
    </w:lvl>
    <w:lvl w:ilvl="2">
      <w:start w:val="1"/>
      <w:numFmt w:val="decimal"/>
      <w:lvlText w:val="%1.%2.%3"/>
      <w:lvlJc w:val="left"/>
      <w:pPr>
        <w:ind w:left="2728" w:hanging="720"/>
      </w:pPr>
      <w:rPr>
        <w:rFonts w:cs="Times New Roman"/>
      </w:rPr>
    </w:lvl>
    <w:lvl w:ilvl="3">
      <w:start w:val="1"/>
      <w:numFmt w:val="decimal"/>
      <w:lvlText w:val="%1.%2.%3.%4"/>
      <w:lvlJc w:val="left"/>
      <w:pPr>
        <w:ind w:left="4092" w:hanging="1080"/>
      </w:pPr>
      <w:rPr>
        <w:rFonts w:cs="Times New Roman"/>
      </w:rPr>
    </w:lvl>
    <w:lvl w:ilvl="4">
      <w:start w:val="1"/>
      <w:numFmt w:val="decimal"/>
      <w:lvlText w:val="%1.%2.%3.%4.%5"/>
      <w:lvlJc w:val="left"/>
      <w:pPr>
        <w:ind w:left="5096" w:hanging="1080"/>
      </w:pPr>
      <w:rPr>
        <w:rFonts w:cs="Times New Roman"/>
      </w:rPr>
    </w:lvl>
    <w:lvl w:ilvl="5">
      <w:start w:val="1"/>
      <w:numFmt w:val="decimal"/>
      <w:lvlText w:val="%1.%2.%3.%4.%5.%6"/>
      <w:lvlJc w:val="left"/>
      <w:pPr>
        <w:ind w:left="6460" w:hanging="1440"/>
      </w:pPr>
      <w:rPr>
        <w:rFonts w:cs="Times New Roman"/>
      </w:rPr>
    </w:lvl>
    <w:lvl w:ilvl="6">
      <w:start w:val="1"/>
      <w:numFmt w:val="decimal"/>
      <w:lvlText w:val="%1.%2.%3.%4.%5.%6.%7"/>
      <w:lvlJc w:val="left"/>
      <w:pPr>
        <w:ind w:left="7464" w:hanging="1440"/>
      </w:pPr>
      <w:rPr>
        <w:rFonts w:cs="Times New Roman"/>
      </w:rPr>
    </w:lvl>
    <w:lvl w:ilvl="7">
      <w:start w:val="1"/>
      <w:numFmt w:val="decimal"/>
      <w:lvlText w:val="%1.%2.%3.%4.%5.%6.%7.%8"/>
      <w:lvlJc w:val="left"/>
      <w:pPr>
        <w:ind w:left="8828" w:hanging="1800"/>
      </w:pPr>
      <w:rPr>
        <w:rFonts w:cs="Times New Roman"/>
      </w:rPr>
    </w:lvl>
    <w:lvl w:ilvl="8">
      <w:start w:val="1"/>
      <w:numFmt w:val="decimal"/>
      <w:lvlText w:val="%1.%2.%3.%4.%5.%6.%7.%8.%9"/>
      <w:lvlJc w:val="left"/>
      <w:pPr>
        <w:ind w:left="10192" w:hanging="2160"/>
      </w:pPr>
      <w:rPr>
        <w:rFonts w:cs="Times New Roman"/>
      </w:rPr>
    </w:lvl>
  </w:abstractNum>
  <w:abstractNum w:abstractNumId="18">
    <w:nsid w:val="6D510237"/>
    <w:multiLevelType w:val="hybridMultilevel"/>
    <w:tmpl w:val="D6CA88FC"/>
    <w:lvl w:ilvl="0" w:tplc="BE10F2E8">
      <w:start w:val="1"/>
      <w:numFmt w:val="decimal"/>
      <w:lvlText w:val="%1."/>
      <w:lvlJc w:val="left"/>
      <w:pPr>
        <w:ind w:left="360"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E5E6D4A"/>
    <w:multiLevelType w:val="hybridMultilevel"/>
    <w:tmpl w:val="D6CA88FC"/>
    <w:lvl w:ilvl="0" w:tplc="BE10F2E8">
      <w:start w:val="1"/>
      <w:numFmt w:val="decimal"/>
      <w:lvlText w:val="%1."/>
      <w:lvlJc w:val="left"/>
      <w:pPr>
        <w:ind w:left="360"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31251A3"/>
    <w:multiLevelType w:val="hybridMultilevel"/>
    <w:tmpl w:val="8B825D12"/>
    <w:lvl w:ilvl="0" w:tplc="0419000F">
      <w:start w:val="1"/>
      <w:numFmt w:val="decimal"/>
      <w:lvlText w:val="%1."/>
      <w:lvlJc w:val="left"/>
      <w:pPr>
        <w:ind w:left="720" w:hanging="360"/>
      </w:pPr>
      <w:rPr>
        <w:rFonts w:hint="default"/>
      </w:rPr>
    </w:lvl>
    <w:lvl w:ilvl="1" w:tplc="E55C9430">
      <w:start w:val="1"/>
      <w:numFmt w:val="decimal"/>
      <w:lvlText w:val="%2)"/>
      <w:lvlJc w:val="left"/>
      <w:pPr>
        <w:tabs>
          <w:tab w:val="num" w:pos="1652"/>
        </w:tabs>
        <w:ind w:left="1652" w:hanging="13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9361BC"/>
    <w:multiLevelType w:val="hybridMultilevel"/>
    <w:tmpl w:val="F392E67E"/>
    <w:lvl w:ilvl="0" w:tplc="411092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C268EE"/>
    <w:multiLevelType w:val="hybridMultilevel"/>
    <w:tmpl w:val="D6CA88FC"/>
    <w:lvl w:ilvl="0" w:tplc="BE10F2E8">
      <w:start w:val="1"/>
      <w:numFmt w:val="decimal"/>
      <w:lvlText w:val="%1."/>
      <w:lvlJc w:val="left"/>
      <w:pPr>
        <w:ind w:left="360" w:hanging="360"/>
      </w:pPr>
      <w:rPr>
        <w:rFonts w:ascii="Times New Roman" w:eastAsia="Times New Roman" w:hAnsi="Times New Roman" w:cs="Times New Roman"/>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20"/>
  </w:num>
  <w:num w:numId="3">
    <w:abstractNumId w:val="8"/>
  </w:num>
  <w:num w:numId="4">
    <w:abstractNumId w:val="21"/>
  </w:num>
  <w:num w:numId="5">
    <w:abstractNumId w:val="4"/>
  </w:num>
  <w:num w:numId="6">
    <w:abstractNumId w:val="13"/>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16"/>
  </w:num>
  <w:num w:numId="12">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4"/>
  </w:num>
  <w:num w:numId="15">
    <w:abstractNumId w:val="1"/>
  </w:num>
  <w:num w:numId="16">
    <w:abstractNumId w:val="11"/>
  </w:num>
  <w:num w:numId="17">
    <w:abstractNumId w:val="2"/>
  </w:num>
  <w:num w:numId="18">
    <w:abstractNumId w:val="18"/>
  </w:num>
  <w:num w:numId="19">
    <w:abstractNumId w:val="22"/>
  </w:num>
  <w:num w:numId="20">
    <w:abstractNumId w:val="3"/>
  </w:num>
  <w:num w:numId="21">
    <w:abstractNumId w:val="19"/>
  </w:num>
  <w:num w:numId="22">
    <w:abstractNumId w:val="15"/>
  </w:num>
  <w:num w:numId="23">
    <w:abstractNumId w:val="10"/>
  </w:num>
  <w:num w:numId="2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6A"/>
    <w:rsid w:val="00000F9C"/>
    <w:rsid w:val="00003474"/>
    <w:rsid w:val="00004803"/>
    <w:rsid w:val="00004E15"/>
    <w:rsid w:val="00007F16"/>
    <w:rsid w:val="0001027E"/>
    <w:rsid w:val="00011F56"/>
    <w:rsid w:val="00012864"/>
    <w:rsid w:val="00012DF4"/>
    <w:rsid w:val="000136F0"/>
    <w:rsid w:val="00015010"/>
    <w:rsid w:val="00015858"/>
    <w:rsid w:val="00015AAB"/>
    <w:rsid w:val="000173B0"/>
    <w:rsid w:val="00017DB3"/>
    <w:rsid w:val="00020DF1"/>
    <w:rsid w:val="00020F5A"/>
    <w:rsid w:val="00021A17"/>
    <w:rsid w:val="00021B98"/>
    <w:rsid w:val="00022948"/>
    <w:rsid w:val="00022C52"/>
    <w:rsid w:val="00025C82"/>
    <w:rsid w:val="00027ACC"/>
    <w:rsid w:val="00027AD4"/>
    <w:rsid w:val="00035BAF"/>
    <w:rsid w:val="0003608E"/>
    <w:rsid w:val="000365C5"/>
    <w:rsid w:val="000377E1"/>
    <w:rsid w:val="0003791C"/>
    <w:rsid w:val="000412C4"/>
    <w:rsid w:val="00041BFC"/>
    <w:rsid w:val="00042454"/>
    <w:rsid w:val="000439F0"/>
    <w:rsid w:val="00044369"/>
    <w:rsid w:val="00044951"/>
    <w:rsid w:val="00044E64"/>
    <w:rsid w:val="000462AC"/>
    <w:rsid w:val="000477CF"/>
    <w:rsid w:val="00047C51"/>
    <w:rsid w:val="00047E9A"/>
    <w:rsid w:val="00051DD7"/>
    <w:rsid w:val="000523C7"/>
    <w:rsid w:val="00052B89"/>
    <w:rsid w:val="000551E1"/>
    <w:rsid w:val="00057072"/>
    <w:rsid w:val="00057132"/>
    <w:rsid w:val="000575F2"/>
    <w:rsid w:val="00057818"/>
    <w:rsid w:val="00057CE9"/>
    <w:rsid w:val="000604FC"/>
    <w:rsid w:val="00066BDB"/>
    <w:rsid w:val="000678B3"/>
    <w:rsid w:val="00067EB0"/>
    <w:rsid w:val="000713BD"/>
    <w:rsid w:val="000716ED"/>
    <w:rsid w:val="0007183D"/>
    <w:rsid w:val="00073F6F"/>
    <w:rsid w:val="00074166"/>
    <w:rsid w:val="00074B4A"/>
    <w:rsid w:val="00076222"/>
    <w:rsid w:val="000762FA"/>
    <w:rsid w:val="00076854"/>
    <w:rsid w:val="00076E20"/>
    <w:rsid w:val="000778D5"/>
    <w:rsid w:val="00080217"/>
    <w:rsid w:val="000803AB"/>
    <w:rsid w:val="00080B63"/>
    <w:rsid w:val="000830E8"/>
    <w:rsid w:val="000848FB"/>
    <w:rsid w:val="00084B97"/>
    <w:rsid w:val="0008635C"/>
    <w:rsid w:val="000866FF"/>
    <w:rsid w:val="00086C9C"/>
    <w:rsid w:val="00090124"/>
    <w:rsid w:val="00091EA0"/>
    <w:rsid w:val="00092295"/>
    <w:rsid w:val="00094E2F"/>
    <w:rsid w:val="0009508D"/>
    <w:rsid w:val="000A0309"/>
    <w:rsid w:val="000A17B4"/>
    <w:rsid w:val="000A1F34"/>
    <w:rsid w:val="000A20FF"/>
    <w:rsid w:val="000A2CED"/>
    <w:rsid w:val="000A3D14"/>
    <w:rsid w:val="000A5307"/>
    <w:rsid w:val="000A65BD"/>
    <w:rsid w:val="000B18E2"/>
    <w:rsid w:val="000B1DB2"/>
    <w:rsid w:val="000B2BDC"/>
    <w:rsid w:val="000B5113"/>
    <w:rsid w:val="000B76C4"/>
    <w:rsid w:val="000B7BF5"/>
    <w:rsid w:val="000C0295"/>
    <w:rsid w:val="000C03F2"/>
    <w:rsid w:val="000C0B1C"/>
    <w:rsid w:val="000C2236"/>
    <w:rsid w:val="000C2813"/>
    <w:rsid w:val="000C28E5"/>
    <w:rsid w:val="000C5533"/>
    <w:rsid w:val="000C5B8A"/>
    <w:rsid w:val="000C5C92"/>
    <w:rsid w:val="000C6ADC"/>
    <w:rsid w:val="000C6F4E"/>
    <w:rsid w:val="000D1131"/>
    <w:rsid w:val="000D2E03"/>
    <w:rsid w:val="000D39E9"/>
    <w:rsid w:val="000D40CC"/>
    <w:rsid w:val="000D4421"/>
    <w:rsid w:val="000D4667"/>
    <w:rsid w:val="000D4CCD"/>
    <w:rsid w:val="000D5A62"/>
    <w:rsid w:val="000D5D61"/>
    <w:rsid w:val="000D6C0B"/>
    <w:rsid w:val="000E07AA"/>
    <w:rsid w:val="000E1018"/>
    <w:rsid w:val="000E20AD"/>
    <w:rsid w:val="000E2FBE"/>
    <w:rsid w:val="000E41E8"/>
    <w:rsid w:val="000E44D6"/>
    <w:rsid w:val="000E4593"/>
    <w:rsid w:val="000E45B3"/>
    <w:rsid w:val="000E49B1"/>
    <w:rsid w:val="000E5185"/>
    <w:rsid w:val="000E5798"/>
    <w:rsid w:val="000E58F1"/>
    <w:rsid w:val="000E7B21"/>
    <w:rsid w:val="000F22E4"/>
    <w:rsid w:val="000F29C9"/>
    <w:rsid w:val="000F4229"/>
    <w:rsid w:val="000F4275"/>
    <w:rsid w:val="000F4EB2"/>
    <w:rsid w:val="000F5C4B"/>
    <w:rsid w:val="000F5FA2"/>
    <w:rsid w:val="000F70D5"/>
    <w:rsid w:val="000F75AC"/>
    <w:rsid w:val="00100089"/>
    <w:rsid w:val="001014CD"/>
    <w:rsid w:val="0010183C"/>
    <w:rsid w:val="00103A27"/>
    <w:rsid w:val="00104805"/>
    <w:rsid w:val="00104C35"/>
    <w:rsid w:val="00106B7D"/>
    <w:rsid w:val="00111E2C"/>
    <w:rsid w:val="001129CC"/>
    <w:rsid w:val="001143E2"/>
    <w:rsid w:val="00114AD8"/>
    <w:rsid w:val="00115A8E"/>
    <w:rsid w:val="0011607C"/>
    <w:rsid w:val="00117EC9"/>
    <w:rsid w:val="00120967"/>
    <w:rsid w:val="00123477"/>
    <w:rsid w:val="00124824"/>
    <w:rsid w:val="00125422"/>
    <w:rsid w:val="00125AFB"/>
    <w:rsid w:val="001271BB"/>
    <w:rsid w:val="00130B64"/>
    <w:rsid w:val="00131670"/>
    <w:rsid w:val="00133782"/>
    <w:rsid w:val="00134E42"/>
    <w:rsid w:val="001354FC"/>
    <w:rsid w:val="001356A2"/>
    <w:rsid w:val="00135D57"/>
    <w:rsid w:val="0014023A"/>
    <w:rsid w:val="0014313B"/>
    <w:rsid w:val="00144182"/>
    <w:rsid w:val="00144ECA"/>
    <w:rsid w:val="001452B1"/>
    <w:rsid w:val="001456EF"/>
    <w:rsid w:val="00146565"/>
    <w:rsid w:val="00146706"/>
    <w:rsid w:val="0014731E"/>
    <w:rsid w:val="00147654"/>
    <w:rsid w:val="0014796A"/>
    <w:rsid w:val="00150373"/>
    <w:rsid w:val="001514F7"/>
    <w:rsid w:val="00151D5B"/>
    <w:rsid w:val="001557ED"/>
    <w:rsid w:val="00156FF1"/>
    <w:rsid w:val="0016036A"/>
    <w:rsid w:val="0016097C"/>
    <w:rsid w:val="00161AF4"/>
    <w:rsid w:val="00162296"/>
    <w:rsid w:val="0016314D"/>
    <w:rsid w:val="00163192"/>
    <w:rsid w:val="00163253"/>
    <w:rsid w:val="001661A2"/>
    <w:rsid w:val="0016623F"/>
    <w:rsid w:val="001668F7"/>
    <w:rsid w:val="0016717F"/>
    <w:rsid w:val="0017181B"/>
    <w:rsid w:val="00174697"/>
    <w:rsid w:val="00174C3A"/>
    <w:rsid w:val="00174CEF"/>
    <w:rsid w:val="00175A96"/>
    <w:rsid w:val="00176BF4"/>
    <w:rsid w:val="00176C04"/>
    <w:rsid w:val="00176E9C"/>
    <w:rsid w:val="001807E3"/>
    <w:rsid w:val="00181928"/>
    <w:rsid w:val="001828F9"/>
    <w:rsid w:val="00182CFB"/>
    <w:rsid w:val="001870FA"/>
    <w:rsid w:val="00187FC0"/>
    <w:rsid w:val="001900F2"/>
    <w:rsid w:val="00190A1A"/>
    <w:rsid w:val="00190B45"/>
    <w:rsid w:val="00190EC2"/>
    <w:rsid w:val="0019148E"/>
    <w:rsid w:val="00191B32"/>
    <w:rsid w:val="00192354"/>
    <w:rsid w:val="00192472"/>
    <w:rsid w:val="00192EE2"/>
    <w:rsid w:val="0019343A"/>
    <w:rsid w:val="00193681"/>
    <w:rsid w:val="001948DE"/>
    <w:rsid w:val="00194943"/>
    <w:rsid w:val="00196591"/>
    <w:rsid w:val="00197C96"/>
    <w:rsid w:val="001A10EF"/>
    <w:rsid w:val="001A3120"/>
    <w:rsid w:val="001A375D"/>
    <w:rsid w:val="001A641B"/>
    <w:rsid w:val="001A721F"/>
    <w:rsid w:val="001B0470"/>
    <w:rsid w:val="001B14A0"/>
    <w:rsid w:val="001B24C1"/>
    <w:rsid w:val="001B2B85"/>
    <w:rsid w:val="001B3552"/>
    <w:rsid w:val="001B36D3"/>
    <w:rsid w:val="001B6223"/>
    <w:rsid w:val="001B672B"/>
    <w:rsid w:val="001C02E8"/>
    <w:rsid w:val="001C0C19"/>
    <w:rsid w:val="001C1032"/>
    <w:rsid w:val="001C12A8"/>
    <w:rsid w:val="001C163A"/>
    <w:rsid w:val="001C2FCA"/>
    <w:rsid w:val="001C32F3"/>
    <w:rsid w:val="001C3675"/>
    <w:rsid w:val="001C3926"/>
    <w:rsid w:val="001C4ACA"/>
    <w:rsid w:val="001C4E2E"/>
    <w:rsid w:val="001C520D"/>
    <w:rsid w:val="001C591A"/>
    <w:rsid w:val="001C7B05"/>
    <w:rsid w:val="001D0501"/>
    <w:rsid w:val="001D1383"/>
    <w:rsid w:val="001D1641"/>
    <w:rsid w:val="001D1927"/>
    <w:rsid w:val="001D1D66"/>
    <w:rsid w:val="001D38EA"/>
    <w:rsid w:val="001D3E88"/>
    <w:rsid w:val="001D5731"/>
    <w:rsid w:val="001D58DC"/>
    <w:rsid w:val="001D738C"/>
    <w:rsid w:val="001D7E25"/>
    <w:rsid w:val="001D7F71"/>
    <w:rsid w:val="001E0A5F"/>
    <w:rsid w:val="001E209D"/>
    <w:rsid w:val="001E2C3A"/>
    <w:rsid w:val="001E37D1"/>
    <w:rsid w:val="001E380B"/>
    <w:rsid w:val="001E40DC"/>
    <w:rsid w:val="001E488F"/>
    <w:rsid w:val="001E6480"/>
    <w:rsid w:val="001E6F4A"/>
    <w:rsid w:val="001E71A5"/>
    <w:rsid w:val="001E799D"/>
    <w:rsid w:val="001E7DCB"/>
    <w:rsid w:val="001F0C92"/>
    <w:rsid w:val="001F230B"/>
    <w:rsid w:val="001F2891"/>
    <w:rsid w:val="001F2CB0"/>
    <w:rsid w:val="001F6BD9"/>
    <w:rsid w:val="001F7383"/>
    <w:rsid w:val="0020000F"/>
    <w:rsid w:val="00200B7E"/>
    <w:rsid w:val="002040CC"/>
    <w:rsid w:val="002042F9"/>
    <w:rsid w:val="00204F1B"/>
    <w:rsid w:val="00205860"/>
    <w:rsid w:val="00206872"/>
    <w:rsid w:val="00207D1D"/>
    <w:rsid w:val="00210CA6"/>
    <w:rsid w:val="00211974"/>
    <w:rsid w:val="00211C04"/>
    <w:rsid w:val="00212DEC"/>
    <w:rsid w:val="00213BF4"/>
    <w:rsid w:val="00213D51"/>
    <w:rsid w:val="00214AF2"/>
    <w:rsid w:val="0021662D"/>
    <w:rsid w:val="00216F54"/>
    <w:rsid w:val="00217480"/>
    <w:rsid w:val="00217B9D"/>
    <w:rsid w:val="0022188B"/>
    <w:rsid w:val="002228F1"/>
    <w:rsid w:val="00222E3F"/>
    <w:rsid w:val="00224116"/>
    <w:rsid w:val="00226751"/>
    <w:rsid w:val="00227C6E"/>
    <w:rsid w:val="00230872"/>
    <w:rsid w:val="00230F2F"/>
    <w:rsid w:val="0023262F"/>
    <w:rsid w:val="00232777"/>
    <w:rsid w:val="002337B9"/>
    <w:rsid w:val="00234BB5"/>
    <w:rsid w:val="00236662"/>
    <w:rsid w:val="0023698D"/>
    <w:rsid w:val="002369B1"/>
    <w:rsid w:val="00237E43"/>
    <w:rsid w:val="00240D13"/>
    <w:rsid w:val="00243534"/>
    <w:rsid w:val="00244E4E"/>
    <w:rsid w:val="00245729"/>
    <w:rsid w:val="00245CC8"/>
    <w:rsid w:val="002460B8"/>
    <w:rsid w:val="002474A7"/>
    <w:rsid w:val="00247D8F"/>
    <w:rsid w:val="00247F7E"/>
    <w:rsid w:val="00251B94"/>
    <w:rsid w:val="00252BEB"/>
    <w:rsid w:val="0025303C"/>
    <w:rsid w:val="0025470E"/>
    <w:rsid w:val="00255585"/>
    <w:rsid w:val="00255C33"/>
    <w:rsid w:val="00260DBD"/>
    <w:rsid w:val="00262E76"/>
    <w:rsid w:val="0026355C"/>
    <w:rsid w:val="0026482F"/>
    <w:rsid w:val="00266254"/>
    <w:rsid w:val="00266EAB"/>
    <w:rsid w:val="00266FBE"/>
    <w:rsid w:val="00267155"/>
    <w:rsid w:val="00267835"/>
    <w:rsid w:val="00271F4B"/>
    <w:rsid w:val="002767ED"/>
    <w:rsid w:val="002770DA"/>
    <w:rsid w:val="00282943"/>
    <w:rsid w:val="002841DD"/>
    <w:rsid w:val="00284915"/>
    <w:rsid w:val="0028594F"/>
    <w:rsid w:val="002860A9"/>
    <w:rsid w:val="00290B6A"/>
    <w:rsid w:val="0029178E"/>
    <w:rsid w:val="002925B7"/>
    <w:rsid w:val="00292C01"/>
    <w:rsid w:val="002936F8"/>
    <w:rsid w:val="00294C43"/>
    <w:rsid w:val="0029550A"/>
    <w:rsid w:val="0029760D"/>
    <w:rsid w:val="0029770A"/>
    <w:rsid w:val="0029770B"/>
    <w:rsid w:val="00297E13"/>
    <w:rsid w:val="002A155B"/>
    <w:rsid w:val="002A214D"/>
    <w:rsid w:val="002A28F7"/>
    <w:rsid w:val="002A3968"/>
    <w:rsid w:val="002A5120"/>
    <w:rsid w:val="002A5FD9"/>
    <w:rsid w:val="002A6614"/>
    <w:rsid w:val="002B0309"/>
    <w:rsid w:val="002B0B06"/>
    <w:rsid w:val="002B17DA"/>
    <w:rsid w:val="002B26AE"/>
    <w:rsid w:val="002B4FDB"/>
    <w:rsid w:val="002B5ADB"/>
    <w:rsid w:val="002B5DAD"/>
    <w:rsid w:val="002B677A"/>
    <w:rsid w:val="002B6E87"/>
    <w:rsid w:val="002C02DE"/>
    <w:rsid w:val="002C1A48"/>
    <w:rsid w:val="002C1E48"/>
    <w:rsid w:val="002C2485"/>
    <w:rsid w:val="002C4E8A"/>
    <w:rsid w:val="002C78F9"/>
    <w:rsid w:val="002D22F0"/>
    <w:rsid w:val="002D3349"/>
    <w:rsid w:val="002D36C4"/>
    <w:rsid w:val="002D3715"/>
    <w:rsid w:val="002D5562"/>
    <w:rsid w:val="002D5B72"/>
    <w:rsid w:val="002D5FA1"/>
    <w:rsid w:val="002D60A4"/>
    <w:rsid w:val="002D6DA7"/>
    <w:rsid w:val="002D7FE2"/>
    <w:rsid w:val="002E1C6B"/>
    <w:rsid w:val="002E371D"/>
    <w:rsid w:val="002E5120"/>
    <w:rsid w:val="002E5987"/>
    <w:rsid w:val="002E5D4B"/>
    <w:rsid w:val="002E763A"/>
    <w:rsid w:val="002F0A37"/>
    <w:rsid w:val="002F23F6"/>
    <w:rsid w:val="002F2D35"/>
    <w:rsid w:val="002F2F54"/>
    <w:rsid w:val="002F4C66"/>
    <w:rsid w:val="002F5C09"/>
    <w:rsid w:val="002F7EDC"/>
    <w:rsid w:val="003001F0"/>
    <w:rsid w:val="00300892"/>
    <w:rsid w:val="00302900"/>
    <w:rsid w:val="0030311B"/>
    <w:rsid w:val="00303EFF"/>
    <w:rsid w:val="0030537B"/>
    <w:rsid w:val="00305414"/>
    <w:rsid w:val="00305831"/>
    <w:rsid w:val="003064AA"/>
    <w:rsid w:val="0030683C"/>
    <w:rsid w:val="0030755E"/>
    <w:rsid w:val="00311B96"/>
    <w:rsid w:val="00312BA3"/>
    <w:rsid w:val="00314BFC"/>
    <w:rsid w:val="00316473"/>
    <w:rsid w:val="00316784"/>
    <w:rsid w:val="00317A01"/>
    <w:rsid w:val="00317E64"/>
    <w:rsid w:val="00321DD3"/>
    <w:rsid w:val="0032350E"/>
    <w:rsid w:val="003258A4"/>
    <w:rsid w:val="003267D3"/>
    <w:rsid w:val="00327337"/>
    <w:rsid w:val="00327C6E"/>
    <w:rsid w:val="00327D7C"/>
    <w:rsid w:val="00330F8D"/>
    <w:rsid w:val="00331E70"/>
    <w:rsid w:val="003333A3"/>
    <w:rsid w:val="00335315"/>
    <w:rsid w:val="00335C24"/>
    <w:rsid w:val="00335FA1"/>
    <w:rsid w:val="003366C9"/>
    <w:rsid w:val="00336887"/>
    <w:rsid w:val="00337916"/>
    <w:rsid w:val="00340BCE"/>
    <w:rsid w:val="00340F90"/>
    <w:rsid w:val="00341306"/>
    <w:rsid w:val="003416B0"/>
    <w:rsid w:val="003418BC"/>
    <w:rsid w:val="00342453"/>
    <w:rsid w:val="00344149"/>
    <w:rsid w:val="003442D5"/>
    <w:rsid w:val="003455C5"/>
    <w:rsid w:val="00345753"/>
    <w:rsid w:val="003459C2"/>
    <w:rsid w:val="00347A8E"/>
    <w:rsid w:val="00352118"/>
    <w:rsid w:val="00352F65"/>
    <w:rsid w:val="00353AD2"/>
    <w:rsid w:val="00354747"/>
    <w:rsid w:val="003555D9"/>
    <w:rsid w:val="00356565"/>
    <w:rsid w:val="00360E56"/>
    <w:rsid w:val="0036124E"/>
    <w:rsid w:val="003620AB"/>
    <w:rsid w:val="00362E44"/>
    <w:rsid w:val="003633B1"/>
    <w:rsid w:val="00363C69"/>
    <w:rsid w:val="0036468A"/>
    <w:rsid w:val="00366835"/>
    <w:rsid w:val="00367BCC"/>
    <w:rsid w:val="00367FA6"/>
    <w:rsid w:val="00370682"/>
    <w:rsid w:val="00370787"/>
    <w:rsid w:val="00373DE5"/>
    <w:rsid w:val="0037542A"/>
    <w:rsid w:val="00376405"/>
    <w:rsid w:val="003774AB"/>
    <w:rsid w:val="00377D7D"/>
    <w:rsid w:val="00381622"/>
    <w:rsid w:val="00382EA2"/>
    <w:rsid w:val="00384D0B"/>
    <w:rsid w:val="00386109"/>
    <w:rsid w:val="0038637F"/>
    <w:rsid w:val="00386B00"/>
    <w:rsid w:val="0038743D"/>
    <w:rsid w:val="00387B8B"/>
    <w:rsid w:val="00387D9C"/>
    <w:rsid w:val="00390CC5"/>
    <w:rsid w:val="003916F7"/>
    <w:rsid w:val="003933D0"/>
    <w:rsid w:val="0039401F"/>
    <w:rsid w:val="00394211"/>
    <w:rsid w:val="0039430E"/>
    <w:rsid w:val="00395B8C"/>
    <w:rsid w:val="00397B8A"/>
    <w:rsid w:val="003A0E02"/>
    <w:rsid w:val="003A2641"/>
    <w:rsid w:val="003A3A07"/>
    <w:rsid w:val="003A439C"/>
    <w:rsid w:val="003A5A13"/>
    <w:rsid w:val="003B0149"/>
    <w:rsid w:val="003B055E"/>
    <w:rsid w:val="003B16EF"/>
    <w:rsid w:val="003B285E"/>
    <w:rsid w:val="003B2CC9"/>
    <w:rsid w:val="003B3473"/>
    <w:rsid w:val="003B484E"/>
    <w:rsid w:val="003B58A7"/>
    <w:rsid w:val="003B5D03"/>
    <w:rsid w:val="003B6ED8"/>
    <w:rsid w:val="003B7A3F"/>
    <w:rsid w:val="003C0A44"/>
    <w:rsid w:val="003C0AA4"/>
    <w:rsid w:val="003C16D7"/>
    <w:rsid w:val="003C27FF"/>
    <w:rsid w:val="003C361E"/>
    <w:rsid w:val="003C5F22"/>
    <w:rsid w:val="003C7386"/>
    <w:rsid w:val="003C743A"/>
    <w:rsid w:val="003C7C51"/>
    <w:rsid w:val="003C7FF2"/>
    <w:rsid w:val="003D0159"/>
    <w:rsid w:val="003D0ADB"/>
    <w:rsid w:val="003D1BC8"/>
    <w:rsid w:val="003D3740"/>
    <w:rsid w:val="003D576B"/>
    <w:rsid w:val="003D61CB"/>
    <w:rsid w:val="003E0039"/>
    <w:rsid w:val="003E0919"/>
    <w:rsid w:val="003E1766"/>
    <w:rsid w:val="003E4742"/>
    <w:rsid w:val="003E4782"/>
    <w:rsid w:val="003E4A61"/>
    <w:rsid w:val="003E4F39"/>
    <w:rsid w:val="003E5519"/>
    <w:rsid w:val="003E5757"/>
    <w:rsid w:val="003E5AB4"/>
    <w:rsid w:val="003E634D"/>
    <w:rsid w:val="003E6F4F"/>
    <w:rsid w:val="003E71F8"/>
    <w:rsid w:val="003F0908"/>
    <w:rsid w:val="003F1F30"/>
    <w:rsid w:val="003F3974"/>
    <w:rsid w:val="003F3C65"/>
    <w:rsid w:val="003F4AE3"/>
    <w:rsid w:val="003F4C02"/>
    <w:rsid w:val="003F50D0"/>
    <w:rsid w:val="003F533D"/>
    <w:rsid w:val="003F673F"/>
    <w:rsid w:val="00400519"/>
    <w:rsid w:val="0040169F"/>
    <w:rsid w:val="00402093"/>
    <w:rsid w:val="00404BA2"/>
    <w:rsid w:val="00405A84"/>
    <w:rsid w:val="00407C28"/>
    <w:rsid w:val="0041223C"/>
    <w:rsid w:val="004123B8"/>
    <w:rsid w:val="00412FB4"/>
    <w:rsid w:val="00413606"/>
    <w:rsid w:val="00413E94"/>
    <w:rsid w:val="004158F0"/>
    <w:rsid w:val="00416101"/>
    <w:rsid w:val="004171EB"/>
    <w:rsid w:val="0041798E"/>
    <w:rsid w:val="00420450"/>
    <w:rsid w:val="00421E7D"/>
    <w:rsid w:val="00422EB9"/>
    <w:rsid w:val="00424E73"/>
    <w:rsid w:val="0042549C"/>
    <w:rsid w:val="00426574"/>
    <w:rsid w:val="00426E4A"/>
    <w:rsid w:val="00431825"/>
    <w:rsid w:val="00431E52"/>
    <w:rsid w:val="0043223F"/>
    <w:rsid w:val="004326F1"/>
    <w:rsid w:val="00432874"/>
    <w:rsid w:val="004342AD"/>
    <w:rsid w:val="00434462"/>
    <w:rsid w:val="004368B3"/>
    <w:rsid w:val="00436B28"/>
    <w:rsid w:val="004379B8"/>
    <w:rsid w:val="00437F0B"/>
    <w:rsid w:val="00441B78"/>
    <w:rsid w:val="00443DB4"/>
    <w:rsid w:val="00445C53"/>
    <w:rsid w:val="00451954"/>
    <w:rsid w:val="004531FB"/>
    <w:rsid w:val="0045445C"/>
    <w:rsid w:val="00455412"/>
    <w:rsid w:val="0045563C"/>
    <w:rsid w:val="00455F5A"/>
    <w:rsid w:val="00456843"/>
    <w:rsid w:val="0045786B"/>
    <w:rsid w:val="004603C2"/>
    <w:rsid w:val="00460818"/>
    <w:rsid w:val="00460D8B"/>
    <w:rsid w:val="0046223C"/>
    <w:rsid w:val="004635C7"/>
    <w:rsid w:val="004636C0"/>
    <w:rsid w:val="00463823"/>
    <w:rsid w:val="00463E2A"/>
    <w:rsid w:val="00463E82"/>
    <w:rsid w:val="00464AD3"/>
    <w:rsid w:val="00466E62"/>
    <w:rsid w:val="00467EFC"/>
    <w:rsid w:val="00470974"/>
    <w:rsid w:val="0047174A"/>
    <w:rsid w:val="00471EF4"/>
    <w:rsid w:val="004722DC"/>
    <w:rsid w:val="00472ED3"/>
    <w:rsid w:val="00472F6D"/>
    <w:rsid w:val="00473599"/>
    <w:rsid w:val="00474812"/>
    <w:rsid w:val="00474E19"/>
    <w:rsid w:val="00476289"/>
    <w:rsid w:val="004765E2"/>
    <w:rsid w:val="00480387"/>
    <w:rsid w:val="004811CA"/>
    <w:rsid w:val="00482F92"/>
    <w:rsid w:val="00483F15"/>
    <w:rsid w:val="0048584B"/>
    <w:rsid w:val="00487044"/>
    <w:rsid w:val="00487190"/>
    <w:rsid w:val="004901DA"/>
    <w:rsid w:val="004905AD"/>
    <w:rsid w:val="00490A8E"/>
    <w:rsid w:val="00490C2E"/>
    <w:rsid w:val="004914E0"/>
    <w:rsid w:val="004916A8"/>
    <w:rsid w:val="00491846"/>
    <w:rsid w:val="00492FB2"/>
    <w:rsid w:val="0049354D"/>
    <w:rsid w:val="00494F9D"/>
    <w:rsid w:val="004A2ECD"/>
    <w:rsid w:val="004A6D74"/>
    <w:rsid w:val="004A7DD9"/>
    <w:rsid w:val="004B104B"/>
    <w:rsid w:val="004B2AEA"/>
    <w:rsid w:val="004B4CCE"/>
    <w:rsid w:val="004B599D"/>
    <w:rsid w:val="004B5A95"/>
    <w:rsid w:val="004B6663"/>
    <w:rsid w:val="004B66B3"/>
    <w:rsid w:val="004B7D76"/>
    <w:rsid w:val="004C0BD9"/>
    <w:rsid w:val="004C0D0B"/>
    <w:rsid w:val="004C3C7F"/>
    <w:rsid w:val="004C4E01"/>
    <w:rsid w:val="004C5B09"/>
    <w:rsid w:val="004C6A94"/>
    <w:rsid w:val="004C7F21"/>
    <w:rsid w:val="004D027F"/>
    <w:rsid w:val="004D2495"/>
    <w:rsid w:val="004D36EC"/>
    <w:rsid w:val="004D47C7"/>
    <w:rsid w:val="004D50FE"/>
    <w:rsid w:val="004D5C5E"/>
    <w:rsid w:val="004D5DE6"/>
    <w:rsid w:val="004D5E27"/>
    <w:rsid w:val="004D6690"/>
    <w:rsid w:val="004D67DE"/>
    <w:rsid w:val="004D75DE"/>
    <w:rsid w:val="004D7B38"/>
    <w:rsid w:val="004E0508"/>
    <w:rsid w:val="004E0BDF"/>
    <w:rsid w:val="004E1613"/>
    <w:rsid w:val="004E1683"/>
    <w:rsid w:val="004E1A58"/>
    <w:rsid w:val="004E1BF8"/>
    <w:rsid w:val="004E20B2"/>
    <w:rsid w:val="004E23B3"/>
    <w:rsid w:val="004E4866"/>
    <w:rsid w:val="004E48C4"/>
    <w:rsid w:val="004E4933"/>
    <w:rsid w:val="004E4B04"/>
    <w:rsid w:val="004F3ABC"/>
    <w:rsid w:val="004F441F"/>
    <w:rsid w:val="004F4761"/>
    <w:rsid w:val="004F5D38"/>
    <w:rsid w:val="004F6B9D"/>
    <w:rsid w:val="004F7AD7"/>
    <w:rsid w:val="005010C9"/>
    <w:rsid w:val="0050181A"/>
    <w:rsid w:val="0050209B"/>
    <w:rsid w:val="0050381B"/>
    <w:rsid w:val="00504657"/>
    <w:rsid w:val="0050478E"/>
    <w:rsid w:val="005048C8"/>
    <w:rsid w:val="00504FD9"/>
    <w:rsid w:val="005051E9"/>
    <w:rsid w:val="00505BBA"/>
    <w:rsid w:val="0050670F"/>
    <w:rsid w:val="00510249"/>
    <w:rsid w:val="005117AD"/>
    <w:rsid w:val="0051240D"/>
    <w:rsid w:val="005124E6"/>
    <w:rsid w:val="00512637"/>
    <w:rsid w:val="00512965"/>
    <w:rsid w:val="00514277"/>
    <w:rsid w:val="00514A19"/>
    <w:rsid w:val="005155EB"/>
    <w:rsid w:val="00516402"/>
    <w:rsid w:val="0051667B"/>
    <w:rsid w:val="00516D3F"/>
    <w:rsid w:val="005173E8"/>
    <w:rsid w:val="00521C3E"/>
    <w:rsid w:val="00522D74"/>
    <w:rsid w:val="00522E90"/>
    <w:rsid w:val="005236F2"/>
    <w:rsid w:val="005236F4"/>
    <w:rsid w:val="00523A7E"/>
    <w:rsid w:val="00523B8C"/>
    <w:rsid w:val="0052439A"/>
    <w:rsid w:val="0052466F"/>
    <w:rsid w:val="005253A8"/>
    <w:rsid w:val="005257F7"/>
    <w:rsid w:val="0052676F"/>
    <w:rsid w:val="00530283"/>
    <w:rsid w:val="00530C51"/>
    <w:rsid w:val="00531F82"/>
    <w:rsid w:val="00533EEE"/>
    <w:rsid w:val="00536E29"/>
    <w:rsid w:val="00537118"/>
    <w:rsid w:val="00541C54"/>
    <w:rsid w:val="00542348"/>
    <w:rsid w:val="00543CA1"/>
    <w:rsid w:val="00543F66"/>
    <w:rsid w:val="005447C6"/>
    <w:rsid w:val="0054488D"/>
    <w:rsid w:val="00544B62"/>
    <w:rsid w:val="00544E29"/>
    <w:rsid w:val="00544F50"/>
    <w:rsid w:val="00546206"/>
    <w:rsid w:val="00546E78"/>
    <w:rsid w:val="005471F8"/>
    <w:rsid w:val="00551751"/>
    <w:rsid w:val="005531E9"/>
    <w:rsid w:val="00554D66"/>
    <w:rsid w:val="00556C92"/>
    <w:rsid w:val="00556FD9"/>
    <w:rsid w:val="00557647"/>
    <w:rsid w:val="00557C6A"/>
    <w:rsid w:val="00560B69"/>
    <w:rsid w:val="00560DE4"/>
    <w:rsid w:val="00561109"/>
    <w:rsid w:val="00561287"/>
    <w:rsid w:val="005620D7"/>
    <w:rsid w:val="005631DA"/>
    <w:rsid w:val="0056549C"/>
    <w:rsid w:val="005670AC"/>
    <w:rsid w:val="00570727"/>
    <w:rsid w:val="00570F46"/>
    <w:rsid w:val="005721CE"/>
    <w:rsid w:val="005722DE"/>
    <w:rsid w:val="0057290B"/>
    <w:rsid w:val="00575278"/>
    <w:rsid w:val="00576030"/>
    <w:rsid w:val="00576823"/>
    <w:rsid w:val="0058593C"/>
    <w:rsid w:val="0058609E"/>
    <w:rsid w:val="00586EA4"/>
    <w:rsid w:val="005875A1"/>
    <w:rsid w:val="00590F94"/>
    <w:rsid w:val="00591B63"/>
    <w:rsid w:val="0059354B"/>
    <w:rsid w:val="00593BA4"/>
    <w:rsid w:val="005940A1"/>
    <w:rsid w:val="0059635D"/>
    <w:rsid w:val="005964A5"/>
    <w:rsid w:val="00596D21"/>
    <w:rsid w:val="005A03F4"/>
    <w:rsid w:val="005A11A3"/>
    <w:rsid w:val="005A1907"/>
    <w:rsid w:val="005A2413"/>
    <w:rsid w:val="005A29B0"/>
    <w:rsid w:val="005A3239"/>
    <w:rsid w:val="005A4AE4"/>
    <w:rsid w:val="005A51C9"/>
    <w:rsid w:val="005A6040"/>
    <w:rsid w:val="005A7104"/>
    <w:rsid w:val="005B2555"/>
    <w:rsid w:val="005B6420"/>
    <w:rsid w:val="005B6604"/>
    <w:rsid w:val="005C0234"/>
    <w:rsid w:val="005C1503"/>
    <w:rsid w:val="005C2BBF"/>
    <w:rsid w:val="005C3517"/>
    <w:rsid w:val="005C3D3E"/>
    <w:rsid w:val="005C48AA"/>
    <w:rsid w:val="005C49A4"/>
    <w:rsid w:val="005C4E58"/>
    <w:rsid w:val="005C56C2"/>
    <w:rsid w:val="005C628F"/>
    <w:rsid w:val="005C6CC6"/>
    <w:rsid w:val="005C7805"/>
    <w:rsid w:val="005C7FF4"/>
    <w:rsid w:val="005D1669"/>
    <w:rsid w:val="005D243F"/>
    <w:rsid w:val="005D355A"/>
    <w:rsid w:val="005D5DC6"/>
    <w:rsid w:val="005D6567"/>
    <w:rsid w:val="005D6FB1"/>
    <w:rsid w:val="005D70EA"/>
    <w:rsid w:val="005D7167"/>
    <w:rsid w:val="005D7661"/>
    <w:rsid w:val="005E0285"/>
    <w:rsid w:val="005E0542"/>
    <w:rsid w:val="005E19DF"/>
    <w:rsid w:val="005E4012"/>
    <w:rsid w:val="005E436F"/>
    <w:rsid w:val="005E44C1"/>
    <w:rsid w:val="005E7496"/>
    <w:rsid w:val="005E7F50"/>
    <w:rsid w:val="005F1172"/>
    <w:rsid w:val="005F1F58"/>
    <w:rsid w:val="005F3A73"/>
    <w:rsid w:val="005F3EA0"/>
    <w:rsid w:val="005F490A"/>
    <w:rsid w:val="005F5BB9"/>
    <w:rsid w:val="005F5E56"/>
    <w:rsid w:val="005F5FDD"/>
    <w:rsid w:val="005F604D"/>
    <w:rsid w:val="005F71CF"/>
    <w:rsid w:val="005F7B83"/>
    <w:rsid w:val="00601F22"/>
    <w:rsid w:val="006028F2"/>
    <w:rsid w:val="006040FC"/>
    <w:rsid w:val="0060436A"/>
    <w:rsid w:val="00604615"/>
    <w:rsid w:val="00605B0D"/>
    <w:rsid w:val="00605E4F"/>
    <w:rsid w:val="00610A6E"/>
    <w:rsid w:val="00610AD4"/>
    <w:rsid w:val="00610C64"/>
    <w:rsid w:val="00610D4C"/>
    <w:rsid w:val="006137A7"/>
    <w:rsid w:val="00625387"/>
    <w:rsid w:val="006263F8"/>
    <w:rsid w:val="006268F0"/>
    <w:rsid w:val="00630A17"/>
    <w:rsid w:val="0063274A"/>
    <w:rsid w:val="0063292D"/>
    <w:rsid w:val="0063313F"/>
    <w:rsid w:val="0063603B"/>
    <w:rsid w:val="00636449"/>
    <w:rsid w:val="0063679B"/>
    <w:rsid w:val="00636F2D"/>
    <w:rsid w:val="0064019F"/>
    <w:rsid w:val="00640F4A"/>
    <w:rsid w:val="0064128F"/>
    <w:rsid w:val="00643A8B"/>
    <w:rsid w:val="00643F30"/>
    <w:rsid w:val="00644124"/>
    <w:rsid w:val="00644E42"/>
    <w:rsid w:val="006452D2"/>
    <w:rsid w:val="00645A1A"/>
    <w:rsid w:val="00646683"/>
    <w:rsid w:val="006472BA"/>
    <w:rsid w:val="00647A51"/>
    <w:rsid w:val="006505F6"/>
    <w:rsid w:val="00652FEE"/>
    <w:rsid w:val="0065323E"/>
    <w:rsid w:val="0065356F"/>
    <w:rsid w:val="006542B9"/>
    <w:rsid w:val="0065589A"/>
    <w:rsid w:val="00655910"/>
    <w:rsid w:val="00656FB8"/>
    <w:rsid w:val="0065784B"/>
    <w:rsid w:val="00657B0F"/>
    <w:rsid w:val="00661A1D"/>
    <w:rsid w:val="0066218F"/>
    <w:rsid w:val="006628D3"/>
    <w:rsid w:val="00665A58"/>
    <w:rsid w:val="00665CC8"/>
    <w:rsid w:val="0067168A"/>
    <w:rsid w:val="00673101"/>
    <w:rsid w:val="00677DBC"/>
    <w:rsid w:val="00680D3B"/>
    <w:rsid w:val="006813B5"/>
    <w:rsid w:val="006814A1"/>
    <w:rsid w:val="00681622"/>
    <w:rsid w:val="00682277"/>
    <w:rsid w:val="00682847"/>
    <w:rsid w:val="00682854"/>
    <w:rsid w:val="00682957"/>
    <w:rsid w:val="0068476C"/>
    <w:rsid w:val="0068507E"/>
    <w:rsid w:val="0068529C"/>
    <w:rsid w:val="00692813"/>
    <w:rsid w:val="00692C9C"/>
    <w:rsid w:val="006938CE"/>
    <w:rsid w:val="00694108"/>
    <w:rsid w:val="00694D84"/>
    <w:rsid w:val="00695D3F"/>
    <w:rsid w:val="0069668C"/>
    <w:rsid w:val="00697D03"/>
    <w:rsid w:val="006A0331"/>
    <w:rsid w:val="006A0868"/>
    <w:rsid w:val="006A0D4F"/>
    <w:rsid w:val="006A148B"/>
    <w:rsid w:val="006A1D57"/>
    <w:rsid w:val="006A25DE"/>
    <w:rsid w:val="006A2A94"/>
    <w:rsid w:val="006A6110"/>
    <w:rsid w:val="006A6474"/>
    <w:rsid w:val="006B0131"/>
    <w:rsid w:val="006B01EE"/>
    <w:rsid w:val="006B0C1E"/>
    <w:rsid w:val="006B19C7"/>
    <w:rsid w:val="006B27B3"/>
    <w:rsid w:val="006B2EFC"/>
    <w:rsid w:val="006B2F14"/>
    <w:rsid w:val="006B3CD4"/>
    <w:rsid w:val="006B422B"/>
    <w:rsid w:val="006B6997"/>
    <w:rsid w:val="006B76C4"/>
    <w:rsid w:val="006B7AEA"/>
    <w:rsid w:val="006C00C2"/>
    <w:rsid w:val="006C0E85"/>
    <w:rsid w:val="006C0F03"/>
    <w:rsid w:val="006C12A9"/>
    <w:rsid w:val="006C1A69"/>
    <w:rsid w:val="006C1DD0"/>
    <w:rsid w:val="006C255F"/>
    <w:rsid w:val="006C4788"/>
    <w:rsid w:val="006C5703"/>
    <w:rsid w:val="006C5CA1"/>
    <w:rsid w:val="006C7092"/>
    <w:rsid w:val="006C7E34"/>
    <w:rsid w:val="006D041A"/>
    <w:rsid w:val="006D36B4"/>
    <w:rsid w:val="006D4D7B"/>
    <w:rsid w:val="006D5AF6"/>
    <w:rsid w:val="006D65E7"/>
    <w:rsid w:val="006D6683"/>
    <w:rsid w:val="006E2CBC"/>
    <w:rsid w:val="006E325C"/>
    <w:rsid w:val="006E59D2"/>
    <w:rsid w:val="006E6225"/>
    <w:rsid w:val="006E66F0"/>
    <w:rsid w:val="006E76EF"/>
    <w:rsid w:val="006F0F21"/>
    <w:rsid w:val="006F1F2D"/>
    <w:rsid w:val="006F433A"/>
    <w:rsid w:val="006F722B"/>
    <w:rsid w:val="0070007A"/>
    <w:rsid w:val="0070097E"/>
    <w:rsid w:val="00704A51"/>
    <w:rsid w:val="00704FE1"/>
    <w:rsid w:val="00705CD4"/>
    <w:rsid w:val="00706D23"/>
    <w:rsid w:val="00707DA6"/>
    <w:rsid w:val="007107BD"/>
    <w:rsid w:val="00710DE9"/>
    <w:rsid w:val="00711B1C"/>
    <w:rsid w:val="00713A28"/>
    <w:rsid w:val="00713AA0"/>
    <w:rsid w:val="0071518A"/>
    <w:rsid w:val="00715623"/>
    <w:rsid w:val="00723688"/>
    <w:rsid w:val="00724BDD"/>
    <w:rsid w:val="00724C29"/>
    <w:rsid w:val="00724F83"/>
    <w:rsid w:val="0073030F"/>
    <w:rsid w:val="0073033D"/>
    <w:rsid w:val="007357C7"/>
    <w:rsid w:val="0074322E"/>
    <w:rsid w:val="0074356B"/>
    <w:rsid w:val="00744621"/>
    <w:rsid w:val="00747435"/>
    <w:rsid w:val="0074792A"/>
    <w:rsid w:val="00747B85"/>
    <w:rsid w:val="00753113"/>
    <w:rsid w:val="00753292"/>
    <w:rsid w:val="007535BE"/>
    <w:rsid w:val="007540CD"/>
    <w:rsid w:val="007546CF"/>
    <w:rsid w:val="00757BA6"/>
    <w:rsid w:val="007600AE"/>
    <w:rsid w:val="00760381"/>
    <w:rsid w:val="00760DB4"/>
    <w:rsid w:val="007647E6"/>
    <w:rsid w:val="00765106"/>
    <w:rsid w:val="0076663F"/>
    <w:rsid w:val="00766671"/>
    <w:rsid w:val="00766979"/>
    <w:rsid w:val="00771204"/>
    <w:rsid w:val="0077168A"/>
    <w:rsid w:val="00772890"/>
    <w:rsid w:val="00773A8B"/>
    <w:rsid w:val="007748A4"/>
    <w:rsid w:val="00776DEA"/>
    <w:rsid w:val="00780FD2"/>
    <w:rsid w:val="00781FF5"/>
    <w:rsid w:val="007823D0"/>
    <w:rsid w:val="00783DAC"/>
    <w:rsid w:val="00784494"/>
    <w:rsid w:val="00786CD7"/>
    <w:rsid w:val="007907AC"/>
    <w:rsid w:val="00790AAB"/>
    <w:rsid w:val="00791A8F"/>
    <w:rsid w:val="00792CB0"/>
    <w:rsid w:val="00793C55"/>
    <w:rsid w:val="007963DB"/>
    <w:rsid w:val="00796C58"/>
    <w:rsid w:val="007A01A8"/>
    <w:rsid w:val="007A0BA5"/>
    <w:rsid w:val="007A2667"/>
    <w:rsid w:val="007A364B"/>
    <w:rsid w:val="007A3D05"/>
    <w:rsid w:val="007A4485"/>
    <w:rsid w:val="007A5594"/>
    <w:rsid w:val="007A6B18"/>
    <w:rsid w:val="007A6D46"/>
    <w:rsid w:val="007B092D"/>
    <w:rsid w:val="007B1BC3"/>
    <w:rsid w:val="007B694D"/>
    <w:rsid w:val="007B7B1F"/>
    <w:rsid w:val="007C21E3"/>
    <w:rsid w:val="007C279A"/>
    <w:rsid w:val="007C411D"/>
    <w:rsid w:val="007C4904"/>
    <w:rsid w:val="007C6453"/>
    <w:rsid w:val="007C6F62"/>
    <w:rsid w:val="007C7A62"/>
    <w:rsid w:val="007D032B"/>
    <w:rsid w:val="007D03A2"/>
    <w:rsid w:val="007D18DD"/>
    <w:rsid w:val="007D2B0C"/>
    <w:rsid w:val="007D2B7D"/>
    <w:rsid w:val="007D2E81"/>
    <w:rsid w:val="007D2F11"/>
    <w:rsid w:val="007D313B"/>
    <w:rsid w:val="007D37F0"/>
    <w:rsid w:val="007D3ADE"/>
    <w:rsid w:val="007D6CB0"/>
    <w:rsid w:val="007E1046"/>
    <w:rsid w:val="007E2F73"/>
    <w:rsid w:val="007E44A3"/>
    <w:rsid w:val="007E4BA7"/>
    <w:rsid w:val="007E5A19"/>
    <w:rsid w:val="007F092A"/>
    <w:rsid w:val="007F4595"/>
    <w:rsid w:val="007F46D5"/>
    <w:rsid w:val="007F4F11"/>
    <w:rsid w:val="007F5503"/>
    <w:rsid w:val="007F5FE9"/>
    <w:rsid w:val="00804AB0"/>
    <w:rsid w:val="00806E56"/>
    <w:rsid w:val="00810B9F"/>
    <w:rsid w:val="00811442"/>
    <w:rsid w:val="00811D05"/>
    <w:rsid w:val="008134B8"/>
    <w:rsid w:val="008136ED"/>
    <w:rsid w:val="00814549"/>
    <w:rsid w:val="00814C3D"/>
    <w:rsid w:val="00814E44"/>
    <w:rsid w:val="00815368"/>
    <w:rsid w:val="00815CC4"/>
    <w:rsid w:val="008169CB"/>
    <w:rsid w:val="008169DB"/>
    <w:rsid w:val="00816ED5"/>
    <w:rsid w:val="008215C2"/>
    <w:rsid w:val="008224AF"/>
    <w:rsid w:val="008229EA"/>
    <w:rsid w:val="008236D8"/>
    <w:rsid w:val="008242C4"/>
    <w:rsid w:val="00824569"/>
    <w:rsid w:val="00824EDF"/>
    <w:rsid w:val="008255EE"/>
    <w:rsid w:val="008269EC"/>
    <w:rsid w:val="00827775"/>
    <w:rsid w:val="00827D34"/>
    <w:rsid w:val="008301DA"/>
    <w:rsid w:val="0083037C"/>
    <w:rsid w:val="00831E72"/>
    <w:rsid w:val="00832AD1"/>
    <w:rsid w:val="008334D1"/>
    <w:rsid w:val="00833557"/>
    <w:rsid w:val="00833FF8"/>
    <w:rsid w:val="00835BFD"/>
    <w:rsid w:val="00836F07"/>
    <w:rsid w:val="00837627"/>
    <w:rsid w:val="008410E6"/>
    <w:rsid w:val="00841709"/>
    <w:rsid w:val="00845778"/>
    <w:rsid w:val="00847420"/>
    <w:rsid w:val="0085097B"/>
    <w:rsid w:val="00851963"/>
    <w:rsid w:val="00852717"/>
    <w:rsid w:val="0085511C"/>
    <w:rsid w:val="00855412"/>
    <w:rsid w:val="008555A0"/>
    <w:rsid w:val="00855DBA"/>
    <w:rsid w:val="0085687F"/>
    <w:rsid w:val="00856CCA"/>
    <w:rsid w:val="00860555"/>
    <w:rsid w:val="00861980"/>
    <w:rsid w:val="00862A59"/>
    <w:rsid w:val="00863167"/>
    <w:rsid w:val="00865AE7"/>
    <w:rsid w:val="00866EBD"/>
    <w:rsid w:val="00870A91"/>
    <w:rsid w:val="008716AB"/>
    <w:rsid w:val="0087328A"/>
    <w:rsid w:val="008734D0"/>
    <w:rsid w:val="0087418D"/>
    <w:rsid w:val="0087474F"/>
    <w:rsid w:val="00874B5E"/>
    <w:rsid w:val="008808F1"/>
    <w:rsid w:val="00880ADF"/>
    <w:rsid w:val="008821E5"/>
    <w:rsid w:val="00883AE8"/>
    <w:rsid w:val="00883F24"/>
    <w:rsid w:val="0088632D"/>
    <w:rsid w:val="00887370"/>
    <w:rsid w:val="008878D4"/>
    <w:rsid w:val="00893CA5"/>
    <w:rsid w:val="00894048"/>
    <w:rsid w:val="0089618F"/>
    <w:rsid w:val="008A0745"/>
    <w:rsid w:val="008A0E65"/>
    <w:rsid w:val="008A114F"/>
    <w:rsid w:val="008A589F"/>
    <w:rsid w:val="008A5D81"/>
    <w:rsid w:val="008B053E"/>
    <w:rsid w:val="008B0B9C"/>
    <w:rsid w:val="008B35D7"/>
    <w:rsid w:val="008B3AAE"/>
    <w:rsid w:val="008B4F46"/>
    <w:rsid w:val="008B542B"/>
    <w:rsid w:val="008B626E"/>
    <w:rsid w:val="008C045C"/>
    <w:rsid w:val="008C1893"/>
    <w:rsid w:val="008C1A29"/>
    <w:rsid w:val="008C1FAF"/>
    <w:rsid w:val="008C299F"/>
    <w:rsid w:val="008C2B5C"/>
    <w:rsid w:val="008C3B91"/>
    <w:rsid w:val="008C4E34"/>
    <w:rsid w:val="008C5E75"/>
    <w:rsid w:val="008C7FCC"/>
    <w:rsid w:val="008D0975"/>
    <w:rsid w:val="008D2E42"/>
    <w:rsid w:val="008D2FC8"/>
    <w:rsid w:val="008D3A64"/>
    <w:rsid w:val="008D4F46"/>
    <w:rsid w:val="008D5FA4"/>
    <w:rsid w:val="008D5FF6"/>
    <w:rsid w:val="008D7836"/>
    <w:rsid w:val="008D7A37"/>
    <w:rsid w:val="008E0633"/>
    <w:rsid w:val="008E0AE6"/>
    <w:rsid w:val="008E1B07"/>
    <w:rsid w:val="008E1DE3"/>
    <w:rsid w:val="008E51FF"/>
    <w:rsid w:val="008E5756"/>
    <w:rsid w:val="008E6197"/>
    <w:rsid w:val="008E6AED"/>
    <w:rsid w:val="008E70DA"/>
    <w:rsid w:val="008F138E"/>
    <w:rsid w:val="008F2F65"/>
    <w:rsid w:val="008F3D2F"/>
    <w:rsid w:val="008F474F"/>
    <w:rsid w:val="008F53B7"/>
    <w:rsid w:val="008F6193"/>
    <w:rsid w:val="00900FEB"/>
    <w:rsid w:val="00901123"/>
    <w:rsid w:val="0090128D"/>
    <w:rsid w:val="00901979"/>
    <w:rsid w:val="00903B15"/>
    <w:rsid w:val="00904E87"/>
    <w:rsid w:val="0090532D"/>
    <w:rsid w:val="009060CB"/>
    <w:rsid w:val="0090697A"/>
    <w:rsid w:val="0091056F"/>
    <w:rsid w:val="009112FC"/>
    <w:rsid w:val="009124BC"/>
    <w:rsid w:val="00913F30"/>
    <w:rsid w:val="00915F54"/>
    <w:rsid w:val="00916759"/>
    <w:rsid w:val="00917824"/>
    <w:rsid w:val="00917CB8"/>
    <w:rsid w:val="00920D32"/>
    <w:rsid w:val="009221A6"/>
    <w:rsid w:val="0092270E"/>
    <w:rsid w:val="009228F5"/>
    <w:rsid w:val="00923F49"/>
    <w:rsid w:val="00924E17"/>
    <w:rsid w:val="0092610A"/>
    <w:rsid w:val="00926D5D"/>
    <w:rsid w:val="0092755E"/>
    <w:rsid w:val="00927583"/>
    <w:rsid w:val="00927E9C"/>
    <w:rsid w:val="00930477"/>
    <w:rsid w:val="00931EF2"/>
    <w:rsid w:val="009340D7"/>
    <w:rsid w:val="009355D2"/>
    <w:rsid w:val="00935B72"/>
    <w:rsid w:val="00935BF2"/>
    <w:rsid w:val="00941479"/>
    <w:rsid w:val="009416E3"/>
    <w:rsid w:val="0094272B"/>
    <w:rsid w:val="00942DD0"/>
    <w:rsid w:val="00943616"/>
    <w:rsid w:val="00944C12"/>
    <w:rsid w:val="009458AE"/>
    <w:rsid w:val="00946C74"/>
    <w:rsid w:val="009470C3"/>
    <w:rsid w:val="00947B18"/>
    <w:rsid w:val="00947CC6"/>
    <w:rsid w:val="00947D27"/>
    <w:rsid w:val="00947D2A"/>
    <w:rsid w:val="00952AE6"/>
    <w:rsid w:val="00952B66"/>
    <w:rsid w:val="00953E0F"/>
    <w:rsid w:val="00954A88"/>
    <w:rsid w:val="0095533D"/>
    <w:rsid w:val="009557D4"/>
    <w:rsid w:val="00955C24"/>
    <w:rsid w:val="00955EB0"/>
    <w:rsid w:val="009561EE"/>
    <w:rsid w:val="00956A59"/>
    <w:rsid w:val="00957085"/>
    <w:rsid w:val="00957206"/>
    <w:rsid w:val="00957A1E"/>
    <w:rsid w:val="00960012"/>
    <w:rsid w:val="009609AC"/>
    <w:rsid w:val="0096127F"/>
    <w:rsid w:val="00961BAC"/>
    <w:rsid w:val="009623D0"/>
    <w:rsid w:val="00963F5F"/>
    <w:rsid w:val="009642E7"/>
    <w:rsid w:val="009652D5"/>
    <w:rsid w:val="009658D0"/>
    <w:rsid w:val="00965AC7"/>
    <w:rsid w:val="00966A15"/>
    <w:rsid w:val="00966C2E"/>
    <w:rsid w:val="009714E1"/>
    <w:rsid w:val="0097176A"/>
    <w:rsid w:val="009723F6"/>
    <w:rsid w:val="009728C8"/>
    <w:rsid w:val="00975738"/>
    <w:rsid w:val="00976284"/>
    <w:rsid w:val="0098336D"/>
    <w:rsid w:val="00984F0A"/>
    <w:rsid w:val="0098557B"/>
    <w:rsid w:val="00986199"/>
    <w:rsid w:val="0098684A"/>
    <w:rsid w:val="00990B6D"/>
    <w:rsid w:val="009910E1"/>
    <w:rsid w:val="0099258F"/>
    <w:rsid w:val="00993494"/>
    <w:rsid w:val="0099352D"/>
    <w:rsid w:val="00993A9D"/>
    <w:rsid w:val="00993D2E"/>
    <w:rsid w:val="00994400"/>
    <w:rsid w:val="00994B1F"/>
    <w:rsid w:val="00996644"/>
    <w:rsid w:val="00997434"/>
    <w:rsid w:val="00997DBE"/>
    <w:rsid w:val="009A03B0"/>
    <w:rsid w:val="009A155C"/>
    <w:rsid w:val="009A1905"/>
    <w:rsid w:val="009A3142"/>
    <w:rsid w:val="009A493A"/>
    <w:rsid w:val="009A499A"/>
    <w:rsid w:val="009A51A5"/>
    <w:rsid w:val="009A70BD"/>
    <w:rsid w:val="009A7948"/>
    <w:rsid w:val="009A7A51"/>
    <w:rsid w:val="009B126B"/>
    <w:rsid w:val="009B2572"/>
    <w:rsid w:val="009B25F1"/>
    <w:rsid w:val="009B2ADE"/>
    <w:rsid w:val="009B3D80"/>
    <w:rsid w:val="009B4436"/>
    <w:rsid w:val="009B7C3D"/>
    <w:rsid w:val="009C1AC2"/>
    <w:rsid w:val="009C1DD9"/>
    <w:rsid w:val="009C245B"/>
    <w:rsid w:val="009C3AC7"/>
    <w:rsid w:val="009C3EBC"/>
    <w:rsid w:val="009C43DC"/>
    <w:rsid w:val="009C4528"/>
    <w:rsid w:val="009C4D28"/>
    <w:rsid w:val="009D0F68"/>
    <w:rsid w:val="009D103F"/>
    <w:rsid w:val="009D290F"/>
    <w:rsid w:val="009D2CBA"/>
    <w:rsid w:val="009D327D"/>
    <w:rsid w:val="009D3B27"/>
    <w:rsid w:val="009D5B31"/>
    <w:rsid w:val="009D626D"/>
    <w:rsid w:val="009D667E"/>
    <w:rsid w:val="009D6A65"/>
    <w:rsid w:val="009D6FB7"/>
    <w:rsid w:val="009D798D"/>
    <w:rsid w:val="009E477D"/>
    <w:rsid w:val="009E587A"/>
    <w:rsid w:val="009E58E2"/>
    <w:rsid w:val="009E5CF9"/>
    <w:rsid w:val="009E6D0D"/>
    <w:rsid w:val="009E7CA2"/>
    <w:rsid w:val="009E7EF7"/>
    <w:rsid w:val="009F05B4"/>
    <w:rsid w:val="009F1A98"/>
    <w:rsid w:val="009F2919"/>
    <w:rsid w:val="009F32AE"/>
    <w:rsid w:val="009F34EF"/>
    <w:rsid w:val="009F3693"/>
    <w:rsid w:val="009F3C16"/>
    <w:rsid w:val="009F3E8A"/>
    <w:rsid w:val="009F4681"/>
    <w:rsid w:val="009F575A"/>
    <w:rsid w:val="009F61F0"/>
    <w:rsid w:val="009F6AC0"/>
    <w:rsid w:val="009F6BAC"/>
    <w:rsid w:val="00A00559"/>
    <w:rsid w:val="00A02682"/>
    <w:rsid w:val="00A028A7"/>
    <w:rsid w:val="00A03081"/>
    <w:rsid w:val="00A043D9"/>
    <w:rsid w:val="00A10547"/>
    <w:rsid w:val="00A1159E"/>
    <w:rsid w:val="00A13702"/>
    <w:rsid w:val="00A144C6"/>
    <w:rsid w:val="00A14D79"/>
    <w:rsid w:val="00A15A0F"/>
    <w:rsid w:val="00A166B4"/>
    <w:rsid w:val="00A16A5D"/>
    <w:rsid w:val="00A17A7D"/>
    <w:rsid w:val="00A224BF"/>
    <w:rsid w:val="00A24285"/>
    <w:rsid w:val="00A25914"/>
    <w:rsid w:val="00A25EDB"/>
    <w:rsid w:val="00A27960"/>
    <w:rsid w:val="00A3134C"/>
    <w:rsid w:val="00A319D1"/>
    <w:rsid w:val="00A32E8A"/>
    <w:rsid w:val="00A345DE"/>
    <w:rsid w:val="00A35973"/>
    <w:rsid w:val="00A366CD"/>
    <w:rsid w:val="00A37364"/>
    <w:rsid w:val="00A37D79"/>
    <w:rsid w:val="00A40CCD"/>
    <w:rsid w:val="00A40FAC"/>
    <w:rsid w:val="00A416AB"/>
    <w:rsid w:val="00A416E5"/>
    <w:rsid w:val="00A4363D"/>
    <w:rsid w:val="00A46DA0"/>
    <w:rsid w:val="00A46E09"/>
    <w:rsid w:val="00A50887"/>
    <w:rsid w:val="00A510AB"/>
    <w:rsid w:val="00A51689"/>
    <w:rsid w:val="00A51AFD"/>
    <w:rsid w:val="00A52054"/>
    <w:rsid w:val="00A52692"/>
    <w:rsid w:val="00A530F9"/>
    <w:rsid w:val="00A53F61"/>
    <w:rsid w:val="00A54268"/>
    <w:rsid w:val="00A553E2"/>
    <w:rsid w:val="00A55D25"/>
    <w:rsid w:val="00A56219"/>
    <w:rsid w:val="00A5772A"/>
    <w:rsid w:val="00A60C03"/>
    <w:rsid w:val="00A62366"/>
    <w:rsid w:val="00A63955"/>
    <w:rsid w:val="00A63D87"/>
    <w:rsid w:val="00A660E8"/>
    <w:rsid w:val="00A6788A"/>
    <w:rsid w:val="00A67E9E"/>
    <w:rsid w:val="00A705A2"/>
    <w:rsid w:val="00A70B4A"/>
    <w:rsid w:val="00A70CC6"/>
    <w:rsid w:val="00A71014"/>
    <w:rsid w:val="00A72399"/>
    <w:rsid w:val="00A728E1"/>
    <w:rsid w:val="00A7532C"/>
    <w:rsid w:val="00A75ABB"/>
    <w:rsid w:val="00A77952"/>
    <w:rsid w:val="00A77F0E"/>
    <w:rsid w:val="00A81274"/>
    <w:rsid w:val="00A8390B"/>
    <w:rsid w:val="00A83B77"/>
    <w:rsid w:val="00A86910"/>
    <w:rsid w:val="00A86C4A"/>
    <w:rsid w:val="00A90FC5"/>
    <w:rsid w:val="00A9143F"/>
    <w:rsid w:val="00A91CBE"/>
    <w:rsid w:val="00A92CEF"/>
    <w:rsid w:val="00A95873"/>
    <w:rsid w:val="00A95BF1"/>
    <w:rsid w:val="00A96CCE"/>
    <w:rsid w:val="00A96F19"/>
    <w:rsid w:val="00A97562"/>
    <w:rsid w:val="00A979B0"/>
    <w:rsid w:val="00AA0097"/>
    <w:rsid w:val="00AA04CC"/>
    <w:rsid w:val="00AA412F"/>
    <w:rsid w:val="00AA4613"/>
    <w:rsid w:val="00AA48EE"/>
    <w:rsid w:val="00AA5018"/>
    <w:rsid w:val="00AA552A"/>
    <w:rsid w:val="00AA5A4D"/>
    <w:rsid w:val="00AA5DE0"/>
    <w:rsid w:val="00AA6A7C"/>
    <w:rsid w:val="00AA6BF8"/>
    <w:rsid w:val="00AB2A8B"/>
    <w:rsid w:val="00AB345F"/>
    <w:rsid w:val="00AB366F"/>
    <w:rsid w:val="00AB37E1"/>
    <w:rsid w:val="00AB3901"/>
    <w:rsid w:val="00AB5462"/>
    <w:rsid w:val="00AB5CAC"/>
    <w:rsid w:val="00AB6157"/>
    <w:rsid w:val="00AB65D1"/>
    <w:rsid w:val="00AB6788"/>
    <w:rsid w:val="00AB6B95"/>
    <w:rsid w:val="00AC19C2"/>
    <w:rsid w:val="00AC1E56"/>
    <w:rsid w:val="00AC2FD5"/>
    <w:rsid w:val="00AC420A"/>
    <w:rsid w:val="00AC4FEB"/>
    <w:rsid w:val="00AC501D"/>
    <w:rsid w:val="00AC65C4"/>
    <w:rsid w:val="00AC68D9"/>
    <w:rsid w:val="00AD0CED"/>
    <w:rsid w:val="00AD0ED5"/>
    <w:rsid w:val="00AD3513"/>
    <w:rsid w:val="00AD367B"/>
    <w:rsid w:val="00AD3A36"/>
    <w:rsid w:val="00AD4217"/>
    <w:rsid w:val="00AD46D6"/>
    <w:rsid w:val="00AD68A4"/>
    <w:rsid w:val="00AD7D98"/>
    <w:rsid w:val="00AE0B16"/>
    <w:rsid w:val="00AE0F09"/>
    <w:rsid w:val="00AE191E"/>
    <w:rsid w:val="00AE2EB7"/>
    <w:rsid w:val="00AE3291"/>
    <w:rsid w:val="00AE7008"/>
    <w:rsid w:val="00AF25BF"/>
    <w:rsid w:val="00AF3A46"/>
    <w:rsid w:val="00AF3AC3"/>
    <w:rsid w:val="00AF40CC"/>
    <w:rsid w:val="00AF4419"/>
    <w:rsid w:val="00AF4494"/>
    <w:rsid w:val="00AF7249"/>
    <w:rsid w:val="00AF73A3"/>
    <w:rsid w:val="00AF7EC6"/>
    <w:rsid w:val="00B005DD"/>
    <w:rsid w:val="00B01C99"/>
    <w:rsid w:val="00B02F2E"/>
    <w:rsid w:val="00B043CE"/>
    <w:rsid w:val="00B0442F"/>
    <w:rsid w:val="00B05D32"/>
    <w:rsid w:val="00B05E71"/>
    <w:rsid w:val="00B07E0D"/>
    <w:rsid w:val="00B07E86"/>
    <w:rsid w:val="00B12069"/>
    <w:rsid w:val="00B12D33"/>
    <w:rsid w:val="00B15703"/>
    <w:rsid w:val="00B1749F"/>
    <w:rsid w:val="00B201FA"/>
    <w:rsid w:val="00B20C70"/>
    <w:rsid w:val="00B21635"/>
    <w:rsid w:val="00B21BEE"/>
    <w:rsid w:val="00B21F44"/>
    <w:rsid w:val="00B2331E"/>
    <w:rsid w:val="00B233B6"/>
    <w:rsid w:val="00B244AE"/>
    <w:rsid w:val="00B24DED"/>
    <w:rsid w:val="00B25567"/>
    <w:rsid w:val="00B25BBA"/>
    <w:rsid w:val="00B26BAF"/>
    <w:rsid w:val="00B27ED9"/>
    <w:rsid w:val="00B3010E"/>
    <w:rsid w:val="00B33162"/>
    <w:rsid w:val="00B342C3"/>
    <w:rsid w:val="00B426A5"/>
    <w:rsid w:val="00B42D72"/>
    <w:rsid w:val="00B43329"/>
    <w:rsid w:val="00B4383F"/>
    <w:rsid w:val="00B454F0"/>
    <w:rsid w:val="00B45535"/>
    <w:rsid w:val="00B45821"/>
    <w:rsid w:val="00B45FBB"/>
    <w:rsid w:val="00B505D4"/>
    <w:rsid w:val="00B51E46"/>
    <w:rsid w:val="00B5247E"/>
    <w:rsid w:val="00B54A01"/>
    <w:rsid w:val="00B564B0"/>
    <w:rsid w:val="00B56F4C"/>
    <w:rsid w:val="00B601EE"/>
    <w:rsid w:val="00B61580"/>
    <w:rsid w:val="00B61BB8"/>
    <w:rsid w:val="00B61E5B"/>
    <w:rsid w:val="00B61E79"/>
    <w:rsid w:val="00B61EF0"/>
    <w:rsid w:val="00B65033"/>
    <w:rsid w:val="00B6664E"/>
    <w:rsid w:val="00B70154"/>
    <w:rsid w:val="00B70AEC"/>
    <w:rsid w:val="00B72CF4"/>
    <w:rsid w:val="00B732EE"/>
    <w:rsid w:val="00B746EF"/>
    <w:rsid w:val="00B753B9"/>
    <w:rsid w:val="00B75865"/>
    <w:rsid w:val="00B75C21"/>
    <w:rsid w:val="00B75C76"/>
    <w:rsid w:val="00B77C24"/>
    <w:rsid w:val="00B813DE"/>
    <w:rsid w:val="00B81873"/>
    <w:rsid w:val="00B835FF"/>
    <w:rsid w:val="00B8378F"/>
    <w:rsid w:val="00B85471"/>
    <w:rsid w:val="00B866AA"/>
    <w:rsid w:val="00B86CB0"/>
    <w:rsid w:val="00B86CC1"/>
    <w:rsid w:val="00B86E1A"/>
    <w:rsid w:val="00B87D8D"/>
    <w:rsid w:val="00B90480"/>
    <w:rsid w:val="00B90CB9"/>
    <w:rsid w:val="00B91166"/>
    <w:rsid w:val="00B93983"/>
    <w:rsid w:val="00B95C6B"/>
    <w:rsid w:val="00B95FD7"/>
    <w:rsid w:val="00B96390"/>
    <w:rsid w:val="00B968EE"/>
    <w:rsid w:val="00B96A57"/>
    <w:rsid w:val="00BA09A8"/>
    <w:rsid w:val="00BA17A3"/>
    <w:rsid w:val="00BA236B"/>
    <w:rsid w:val="00BA2B0C"/>
    <w:rsid w:val="00BA336A"/>
    <w:rsid w:val="00BA487A"/>
    <w:rsid w:val="00BA4EC9"/>
    <w:rsid w:val="00BA4F25"/>
    <w:rsid w:val="00BA5A60"/>
    <w:rsid w:val="00BA5C9F"/>
    <w:rsid w:val="00BA5DBF"/>
    <w:rsid w:val="00BA796D"/>
    <w:rsid w:val="00BA7A9D"/>
    <w:rsid w:val="00BB09B1"/>
    <w:rsid w:val="00BB0AB8"/>
    <w:rsid w:val="00BB115E"/>
    <w:rsid w:val="00BB1C62"/>
    <w:rsid w:val="00BB2C34"/>
    <w:rsid w:val="00BB3915"/>
    <w:rsid w:val="00BB46D1"/>
    <w:rsid w:val="00BB6DD6"/>
    <w:rsid w:val="00BC056E"/>
    <w:rsid w:val="00BC1054"/>
    <w:rsid w:val="00BC1BB3"/>
    <w:rsid w:val="00BC2239"/>
    <w:rsid w:val="00BC53EA"/>
    <w:rsid w:val="00BC6AAF"/>
    <w:rsid w:val="00BC757D"/>
    <w:rsid w:val="00BC7756"/>
    <w:rsid w:val="00BD0975"/>
    <w:rsid w:val="00BD1B8B"/>
    <w:rsid w:val="00BD2081"/>
    <w:rsid w:val="00BD58EE"/>
    <w:rsid w:val="00BD59C8"/>
    <w:rsid w:val="00BD5BC7"/>
    <w:rsid w:val="00BD5E7C"/>
    <w:rsid w:val="00BE0A77"/>
    <w:rsid w:val="00BE10AC"/>
    <w:rsid w:val="00BE221E"/>
    <w:rsid w:val="00BE3411"/>
    <w:rsid w:val="00BE39B0"/>
    <w:rsid w:val="00BE41B0"/>
    <w:rsid w:val="00BE565C"/>
    <w:rsid w:val="00BE60CD"/>
    <w:rsid w:val="00BE6DEF"/>
    <w:rsid w:val="00BE72BF"/>
    <w:rsid w:val="00BE795A"/>
    <w:rsid w:val="00BE7D93"/>
    <w:rsid w:val="00BF271E"/>
    <w:rsid w:val="00BF28FF"/>
    <w:rsid w:val="00BF2AFD"/>
    <w:rsid w:val="00BF3059"/>
    <w:rsid w:val="00BF5B8B"/>
    <w:rsid w:val="00BF676A"/>
    <w:rsid w:val="00BF6C39"/>
    <w:rsid w:val="00BF78D9"/>
    <w:rsid w:val="00C0119C"/>
    <w:rsid w:val="00C0278C"/>
    <w:rsid w:val="00C04442"/>
    <w:rsid w:val="00C04888"/>
    <w:rsid w:val="00C052A2"/>
    <w:rsid w:val="00C0535A"/>
    <w:rsid w:val="00C06ECF"/>
    <w:rsid w:val="00C1046B"/>
    <w:rsid w:val="00C117F3"/>
    <w:rsid w:val="00C13D45"/>
    <w:rsid w:val="00C14FE2"/>
    <w:rsid w:val="00C15934"/>
    <w:rsid w:val="00C15CE1"/>
    <w:rsid w:val="00C15DF6"/>
    <w:rsid w:val="00C209B3"/>
    <w:rsid w:val="00C21926"/>
    <w:rsid w:val="00C21B11"/>
    <w:rsid w:val="00C22E0E"/>
    <w:rsid w:val="00C23427"/>
    <w:rsid w:val="00C2353D"/>
    <w:rsid w:val="00C236F1"/>
    <w:rsid w:val="00C25577"/>
    <w:rsid w:val="00C26434"/>
    <w:rsid w:val="00C2781E"/>
    <w:rsid w:val="00C31374"/>
    <w:rsid w:val="00C32BA7"/>
    <w:rsid w:val="00C33CF1"/>
    <w:rsid w:val="00C379FB"/>
    <w:rsid w:val="00C37A1A"/>
    <w:rsid w:val="00C40CC8"/>
    <w:rsid w:val="00C40D88"/>
    <w:rsid w:val="00C4226B"/>
    <w:rsid w:val="00C426BA"/>
    <w:rsid w:val="00C43870"/>
    <w:rsid w:val="00C44AE6"/>
    <w:rsid w:val="00C45290"/>
    <w:rsid w:val="00C466A1"/>
    <w:rsid w:val="00C46940"/>
    <w:rsid w:val="00C46FCC"/>
    <w:rsid w:val="00C50B34"/>
    <w:rsid w:val="00C51CED"/>
    <w:rsid w:val="00C54374"/>
    <w:rsid w:val="00C547D5"/>
    <w:rsid w:val="00C547E4"/>
    <w:rsid w:val="00C5525A"/>
    <w:rsid w:val="00C5557A"/>
    <w:rsid w:val="00C562AC"/>
    <w:rsid w:val="00C56AF9"/>
    <w:rsid w:val="00C56F64"/>
    <w:rsid w:val="00C5703E"/>
    <w:rsid w:val="00C57C53"/>
    <w:rsid w:val="00C57D2D"/>
    <w:rsid w:val="00C61AE5"/>
    <w:rsid w:val="00C61B19"/>
    <w:rsid w:val="00C61C24"/>
    <w:rsid w:val="00C61F3C"/>
    <w:rsid w:val="00C62EF6"/>
    <w:rsid w:val="00C6474C"/>
    <w:rsid w:val="00C666B0"/>
    <w:rsid w:val="00C67D72"/>
    <w:rsid w:val="00C705CF"/>
    <w:rsid w:val="00C706DA"/>
    <w:rsid w:val="00C71E7E"/>
    <w:rsid w:val="00C722F9"/>
    <w:rsid w:val="00C7243E"/>
    <w:rsid w:val="00C72750"/>
    <w:rsid w:val="00C73A97"/>
    <w:rsid w:val="00C75B97"/>
    <w:rsid w:val="00C7603F"/>
    <w:rsid w:val="00C76E26"/>
    <w:rsid w:val="00C8046F"/>
    <w:rsid w:val="00C808D7"/>
    <w:rsid w:val="00C810DF"/>
    <w:rsid w:val="00C8160E"/>
    <w:rsid w:val="00C820FB"/>
    <w:rsid w:val="00C8231E"/>
    <w:rsid w:val="00C824D7"/>
    <w:rsid w:val="00C82B9C"/>
    <w:rsid w:val="00C83B0D"/>
    <w:rsid w:val="00C8493A"/>
    <w:rsid w:val="00C8561A"/>
    <w:rsid w:val="00C85855"/>
    <w:rsid w:val="00C860D4"/>
    <w:rsid w:val="00C86B36"/>
    <w:rsid w:val="00C902A9"/>
    <w:rsid w:val="00C90512"/>
    <w:rsid w:val="00C9228F"/>
    <w:rsid w:val="00C936A6"/>
    <w:rsid w:val="00C944BA"/>
    <w:rsid w:val="00C945D8"/>
    <w:rsid w:val="00C94ED3"/>
    <w:rsid w:val="00C971BB"/>
    <w:rsid w:val="00C97B23"/>
    <w:rsid w:val="00CA0245"/>
    <w:rsid w:val="00CA0382"/>
    <w:rsid w:val="00CA0388"/>
    <w:rsid w:val="00CA0BB5"/>
    <w:rsid w:val="00CA0D29"/>
    <w:rsid w:val="00CA1D63"/>
    <w:rsid w:val="00CA338D"/>
    <w:rsid w:val="00CA45A0"/>
    <w:rsid w:val="00CA5222"/>
    <w:rsid w:val="00CA57EA"/>
    <w:rsid w:val="00CA5A69"/>
    <w:rsid w:val="00CA60E0"/>
    <w:rsid w:val="00CB0EF7"/>
    <w:rsid w:val="00CB2FCC"/>
    <w:rsid w:val="00CB4D56"/>
    <w:rsid w:val="00CB5FA5"/>
    <w:rsid w:val="00CB72A2"/>
    <w:rsid w:val="00CB732E"/>
    <w:rsid w:val="00CB7921"/>
    <w:rsid w:val="00CC2A1A"/>
    <w:rsid w:val="00CC2B67"/>
    <w:rsid w:val="00CC2DBC"/>
    <w:rsid w:val="00CC304B"/>
    <w:rsid w:val="00CC374B"/>
    <w:rsid w:val="00CC4AB6"/>
    <w:rsid w:val="00CC4C50"/>
    <w:rsid w:val="00CC4EA1"/>
    <w:rsid w:val="00CC7529"/>
    <w:rsid w:val="00CC794C"/>
    <w:rsid w:val="00CD1090"/>
    <w:rsid w:val="00CD207C"/>
    <w:rsid w:val="00CD351E"/>
    <w:rsid w:val="00CD4BB6"/>
    <w:rsid w:val="00CD53F5"/>
    <w:rsid w:val="00CD58CD"/>
    <w:rsid w:val="00CD5C57"/>
    <w:rsid w:val="00CD7D6D"/>
    <w:rsid w:val="00CE0FA3"/>
    <w:rsid w:val="00CE1A2A"/>
    <w:rsid w:val="00CE4AEB"/>
    <w:rsid w:val="00CE63A6"/>
    <w:rsid w:val="00CE6F88"/>
    <w:rsid w:val="00CE73ED"/>
    <w:rsid w:val="00CF14DB"/>
    <w:rsid w:val="00CF1B3F"/>
    <w:rsid w:val="00CF3544"/>
    <w:rsid w:val="00CF3688"/>
    <w:rsid w:val="00CF3863"/>
    <w:rsid w:val="00CF51A6"/>
    <w:rsid w:val="00CF571F"/>
    <w:rsid w:val="00CF60B1"/>
    <w:rsid w:val="00CF7217"/>
    <w:rsid w:val="00D00205"/>
    <w:rsid w:val="00D00754"/>
    <w:rsid w:val="00D0140C"/>
    <w:rsid w:val="00D02199"/>
    <w:rsid w:val="00D026A3"/>
    <w:rsid w:val="00D02F90"/>
    <w:rsid w:val="00D03360"/>
    <w:rsid w:val="00D03867"/>
    <w:rsid w:val="00D03DA1"/>
    <w:rsid w:val="00D049BC"/>
    <w:rsid w:val="00D04AE6"/>
    <w:rsid w:val="00D05356"/>
    <w:rsid w:val="00D0564E"/>
    <w:rsid w:val="00D077A4"/>
    <w:rsid w:val="00D07B2C"/>
    <w:rsid w:val="00D12782"/>
    <w:rsid w:val="00D12CA8"/>
    <w:rsid w:val="00D16677"/>
    <w:rsid w:val="00D175E6"/>
    <w:rsid w:val="00D179D3"/>
    <w:rsid w:val="00D20508"/>
    <w:rsid w:val="00D22B7D"/>
    <w:rsid w:val="00D24AC9"/>
    <w:rsid w:val="00D251B4"/>
    <w:rsid w:val="00D267AD"/>
    <w:rsid w:val="00D2685F"/>
    <w:rsid w:val="00D27A52"/>
    <w:rsid w:val="00D27D68"/>
    <w:rsid w:val="00D31A4C"/>
    <w:rsid w:val="00D3232E"/>
    <w:rsid w:val="00D3433D"/>
    <w:rsid w:val="00D34C9F"/>
    <w:rsid w:val="00D35032"/>
    <w:rsid w:val="00D35089"/>
    <w:rsid w:val="00D35B1A"/>
    <w:rsid w:val="00D35DC7"/>
    <w:rsid w:val="00D36145"/>
    <w:rsid w:val="00D3629F"/>
    <w:rsid w:val="00D37682"/>
    <w:rsid w:val="00D42FB5"/>
    <w:rsid w:val="00D43299"/>
    <w:rsid w:val="00D43D3A"/>
    <w:rsid w:val="00D43FCB"/>
    <w:rsid w:val="00D450D0"/>
    <w:rsid w:val="00D46868"/>
    <w:rsid w:val="00D46CC5"/>
    <w:rsid w:val="00D51F51"/>
    <w:rsid w:val="00D52600"/>
    <w:rsid w:val="00D52F63"/>
    <w:rsid w:val="00D54B93"/>
    <w:rsid w:val="00D54DB4"/>
    <w:rsid w:val="00D554DD"/>
    <w:rsid w:val="00D56EA8"/>
    <w:rsid w:val="00D57D9A"/>
    <w:rsid w:val="00D60F7B"/>
    <w:rsid w:val="00D6147A"/>
    <w:rsid w:val="00D622A4"/>
    <w:rsid w:val="00D62510"/>
    <w:rsid w:val="00D62A64"/>
    <w:rsid w:val="00D63C09"/>
    <w:rsid w:val="00D65624"/>
    <w:rsid w:val="00D67F1B"/>
    <w:rsid w:val="00D70CF0"/>
    <w:rsid w:val="00D71195"/>
    <w:rsid w:val="00D7259C"/>
    <w:rsid w:val="00D72B37"/>
    <w:rsid w:val="00D73AC1"/>
    <w:rsid w:val="00D74438"/>
    <w:rsid w:val="00D76555"/>
    <w:rsid w:val="00D766E7"/>
    <w:rsid w:val="00D76C41"/>
    <w:rsid w:val="00D807B1"/>
    <w:rsid w:val="00D82EBD"/>
    <w:rsid w:val="00D83452"/>
    <w:rsid w:val="00D84704"/>
    <w:rsid w:val="00D94751"/>
    <w:rsid w:val="00D95512"/>
    <w:rsid w:val="00D9744E"/>
    <w:rsid w:val="00DA049D"/>
    <w:rsid w:val="00DA0C01"/>
    <w:rsid w:val="00DA0C88"/>
    <w:rsid w:val="00DA157A"/>
    <w:rsid w:val="00DA45A1"/>
    <w:rsid w:val="00DA4CFE"/>
    <w:rsid w:val="00DA5285"/>
    <w:rsid w:val="00DA770D"/>
    <w:rsid w:val="00DB05A1"/>
    <w:rsid w:val="00DB0CC3"/>
    <w:rsid w:val="00DB307B"/>
    <w:rsid w:val="00DB31F6"/>
    <w:rsid w:val="00DB3C43"/>
    <w:rsid w:val="00DB642C"/>
    <w:rsid w:val="00DB6C31"/>
    <w:rsid w:val="00DB7B6B"/>
    <w:rsid w:val="00DC19C5"/>
    <w:rsid w:val="00DC1B16"/>
    <w:rsid w:val="00DC281F"/>
    <w:rsid w:val="00DC2A5E"/>
    <w:rsid w:val="00DC2D34"/>
    <w:rsid w:val="00DC4E60"/>
    <w:rsid w:val="00DC4E67"/>
    <w:rsid w:val="00DC616B"/>
    <w:rsid w:val="00DC7B48"/>
    <w:rsid w:val="00DD09CD"/>
    <w:rsid w:val="00DD1AAF"/>
    <w:rsid w:val="00DD1D3A"/>
    <w:rsid w:val="00DD5172"/>
    <w:rsid w:val="00DD5E6C"/>
    <w:rsid w:val="00DD6251"/>
    <w:rsid w:val="00DD7806"/>
    <w:rsid w:val="00DD7832"/>
    <w:rsid w:val="00DD795E"/>
    <w:rsid w:val="00DE2A9C"/>
    <w:rsid w:val="00DE2D8B"/>
    <w:rsid w:val="00DE4D38"/>
    <w:rsid w:val="00DE6CE1"/>
    <w:rsid w:val="00DE754D"/>
    <w:rsid w:val="00DE7713"/>
    <w:rsid w:val="00DF0630"/>
    <w:rsid w:val="00DF14CB"/>
    <w:rsid w:val="00DF1533"/>
    <w:rsid w:val="00DF305C"/>
    <w:rsid w:val="00DF3D9E"/>
    <w:rsid w:val="00DF4EFF"/>
    <w:rsid w:val="00E00195"/>
    <w:rsid w:val="00E001FF"/>
    <w:rsid w:val="00E00349"/>
    <w:rsid w:val="00E0112D"/>
    <w:rsid w:val="00E0226C"/>
    <w:rsid w:val="00E02294"/>
    <w:rsid w:val="00E02406"/>
    <w:rsid w:val="00E03A0A"/>
    <w:rsid w:val="00E03ABF"/>
    <w:rsid w:val="00E05582"/>
    <w:rsid w:val="00E056FB"/>
    <w:rsid w:val="00E07B9E"/>
    <w:rsid w:val="00E12964"/>
    <w:rsid w:val="00E12E42"/>
    <w:rsid w:val="00E13FC3"/>
    <w:rsid w:val="00E1407F"/>
    <w:rsid w:val="00E142F2"/>
    <w:rsid w:val="00E16686"/>
    <w:rsid w:val="00E17DF4"/>
    <w:rsid w:val="00E2198B"/>
    <w:rsid w:val="00E22E5A"/>
    <w:rsid w:val="00E23E0F"/>
    <w:rsid w:val="00E2658B"/>
    <w:rsid w:val="00E26D57"/>
    <w:rsid w:val="00E302B5"/>
    <w:rsid w:val="00E30AD1"/>
    <w:rsid w:val="00E31708"/>
    <w:rsid w:val="00E32A64"/>
    <w:rsid w:val="00E32B21"/>
    <w:rsid w:val="00E33D4B"/>
    <w:rsid w:val="00E35021"/>
    <w:rsid w:val="00E3627F"/>
    <w:rsid w:val="00E37A98"/>
    <w:rsid w:val="00E40A6B"/>
    <w:rsid w:val="00E41032"/>
    <w:rsid w:val="00E415D1"/>
    <w:rsid w:val="00E41B1C"/>
    <w:rsid w:val="00E41C43"/>
    <w:rsid w:val="00E42BD4"/>
    <w:rsid w:val="00E44399"/>
    <w:rsid w:val="00E44C85"/>
    <w:rsid w:val="00E45906"/>
    <w:rsid w:val="00E46773"/>
    <w:rsid w:val="00E47A24"/>
    <w:rsid w:val="00E47C42"/>
    <w:rsid w:val="00E512F8"/>
    <w:rsid w:val="00E51CA3"/>
    <w:rsid w:val="00E528CF"/>
    <w:rsid w:val="00E52BFC"/>
    <w:rsid w:val="00E52E0E"/>
    <w:rsid w:val="00E52F09"/>
    <w:rsid w:val="00E53014"/>
    <w:rsid w:val="00E538A3"/>
    <w:rsid w:val="00E53E7B"/>
    <w:rsid w:val="00E54322"/>
    <w:rsid w:val="00E5447A"/>
    <w:rsid w:val="00E54935"/>
    <w:rsid w:val="00E55A55"/>
    <w:rsid w:val="00E5683F"/>
    <w:rsid w:val="00E60AAE"/>
    <w:rsid w:val="00E60CF8"/>
    <w:rsid w:val="00E6145F"/>
    <w:rsid w:val="00E64F0B"/>
    <w:rsid w:val="00E6652E"/>
    <w:rsid w:val="00E666C4"/>
    <w:rsid w:val="00E66B6C"/>
    <w:rsid w:val="00E70A80"/>
    <w:rsid w:val="00E7191F"/>
    <w:rsid w:val="00E7274E"/>
    <w:rsid w:val="00E74182"/>
    <w:rsid w:val="00E76FD5"/>
    <w:rsid w:val="00E7798E"/>
    <w:rsid w:val="00E8059D"/>
    <w:rsid w:val="00E80EDB"/>
    <w:rsid w:val="00E81597"/>
    <w:rsid w:val="00E827B4"/>
    <w:rsid w:val="00E84537"/>
    <w:rsid w:val="00E848D1"/>
    <w:rsid w:val="00E84AB5"/>
    <w:rsid w:val="00E8516E"/>
    <w:rsid w:val="00E856B2"/>
    <w:rsid w:val="00E8709A"/>
    <w:rsid w:val="00E87F71"/>
    <w:rsid w:val="00E907C3"/>
    <w:rsid w:val="00E91C42"/>
    <w:rsid w:val="00E953FA"/>
    <w:rsid w:val="00E9565C"/>
    <w:rsid w:val="00E95AC1"/>
    <w:rsid w:val="00E969E6"/>
    <w:rsid w:val="00E97529"/>
    <w:rsid w:val="00EA0096"/>
    <w:rsid w:val="00EA0AD8"/>
    <w:rsid w:val="00EA14E3"/>
    <w:rsid w:val="00EA1FF0"/>
    <w:rsid w:val="00EA22C0"/>
    <w:rsid w:val="00EA31CA"/>
    <w:rsid w:val="00EA3326"/>
    <w:rsid w:val="00EA3ED2"/>
    <w:rsid w:val="00EA4CB1"/>
    <w:rsid w:val="00EB1394"/>
    <w:rsid w:val="00EB2B2B"/>
    <w:rsid w:val="00EB2ECF"/>
    <w:rsid w:val="00EB416B"/>
    <w:rsid w:val="00EB4262"/>
    <w:rsid w:val="00EB6CAA"/>
    <w:rsid w:val="00EB79E2"/>
    <w:rsid w:val="00EB7AA7"/>
    <w:rsid w:val="00EB7B51"/>
    <w:rsid w:val="00EC0322"/>
    <w:rsid w:val="00EC3179"/>
    <w:rsid w:val="00EC39DB"/>
    <w:rsid w:val="00EC474C"/>
    <w:rsid w:val="00EC5A26"/>
    <w:rsid w:val="00EC5C03"/>
    <w:rsid w:val="00EC6D8D"/>
    <w:rsid w:val="00EC7169"/>
    <w:rsid w:val="00EC74FC"/>
    <w:rsid w:val="00EC7915"/>
    <w:rsid w:val="00ED2446"/>
    <w:rsid w:val="00ED490B"/>
    <w:rsid w:val="00ED6ACD"/>
    <w:rsid w:val="00ED6EEE"/>
    <w:rsid w:val="00ED76C3"/>
    <w:rsid w:val="00ED7D2C"/>
    <w:rsid w:val="00ED7F1C"/>
    <w:rsid w:val="00EE1B3D"/>
    <w:rsid w:val="00EE2223"/>
    <w:rsid w:val="00EE2AB3"/>
    <w:rsid w:val="00EE44F2"/>
    <w:rsid w:val="00EE51FA"/>
    <w:rsid w:val="00EE62DE"/>
    <w:rsid w:val="00EE695D"/>
    <w:rsid w:val="00EE797F"/>
    <w:rsid w:val="00EF00A7"/>
    <w:rsid w:val="00EF0383"/>
    <w:rsid w:val="00EF08D6"/>
    <w:rsid w:val="00EF1BF5"/>
    <w:rsid w:val="00EF1DA5"/>
    <w:rsid w:val="00EF1F11"/>
    <w:rsid w:val="00EF4109"/>
    <w:rsid w:val="00EF46C6"/>
    <w:rsid w:val="00EF5639"/>
    <w:rsid w:val="00EF5BE6"/>
    <w:rsid w:val="00EF62B1"/>
    <w:rsid w:val="00EF7F79"/>
    <w:rsid w:val="00EF7FAE"/>
    <w:rsid w:val="00F0037F"/>
    <w:rsid w:val="00F00FFB"/>
    <w:rsid w:val="00F015EF"/>
    <w:rsid w:val="00F01D2B"/>
    <w:rsid w:val="00F0374C"/>
    <w:rsid w:val="00F03F5C"/>
    <w:rsid w:val="00F06AC0"/>
    <w:rsid w:val="00F07899"/>
    <w:rsid w:val="00F1099C"/>
    <w:rsid w:val="00F10B3C"/>
    <w:rsid w:val="00F10EED"/>
    <w:rsid w:val="00F11DD0"/>
    <w:rsid w:val="00F16D52"/>
    <w:rsid w:val="00F21998"/>
    <w:rsid w:val="00F225E2"/>
    <w:rsid w:val="00F22C80"/>
    <w:rsid w:val="00F234C2"/>
    <w:rsid w:val="00F23FA5"/>
    <w:rsid w:val="00F246EF"/>
    <w:rsid w:val="00F257B3"/>
    <w:rsid w:val="00F25B1F"/>
    <w:rsid w:val="00F25CB5"/>
    <w:rsid w:val="00F3125C"/>
    <w:rsid w:val="00F31A64"/>
    <w:rsid w:val="00F31C3F"/>
    <w:rsid w:val="00F32F0B"/>
    <w:rsid w:val="00F33EE6"/>
    <w:rsid w:val="00F34348"/>
    <w:rsid w:val="00F3464C"/>
    <w:rsid w:val="00F353C7"/>
    <w:rsid w:val="00F36143"/>
    <w:rsid w:val="00F36F39"/>
    <w:rsid w:val="00F37698"/>
    <w:rsid w:val="00F41BA2"/>
    <w:rsid w:val="00F42322"/>
    <w:rsid w:val="00F42721"/>
    <w:rsid w:val="00F43612"/>
    <w:rsid w:val="00F43B99"/>
    <w:rsid w:val="00F4497C"/>
    <w:rsid w:val="00F44EEC"/>
    <w:rsid w:val="00F4518A"/>
    <w:rsid w:val="00F4541B"/>
    <w:rsid w:val="00F52026"/>
    <w:rsid w:val="00F529F3"/>
    <w:rsid w:val="00F52D98"/>
    <w:rsid w:val="00F532BA"/>
    <w:rsid w:val="00F5368A"/>
    <w:rsid w:val="00F565F8"/>
    <w:rsid w:val="00F56AB8"/>
    <w:rsid w:val="00F62A04"/>
    <w:rsid w:val="00F64385"/>
    <w:rsid w:val="00F65641"/>
    <w:rsid w:val="00F725E6"/>
    <w:rsid w:val="00F726D4"/>
    <w:rsid w:val="00F728C5"/>
    <w:rsid w:val="00F73CD8"/>
    <w:rsid w:val="00F745BC"/>
    <w:rsid w:val="00F74811"/>
    <w:rsid w:val="00F75C98"/>
    <w:rsid w:val="00F76B57"/>
    <w:rsid w:val="00F77116"/>
    <w:rsid w:val="00F824C2"/>
    <w:rsid w:val="00F82571"/>
    <w:rsid w:val="00F83674"/>
    <w:rsid w:val="00F83F39"/>
    <w:rsid w:val="00F84612"/>
    <w:rsid w:val="00F90150"/>
    <w:rsid w:val="00F90C29"/>
    <w:rsid w:val="00F955F5"/>
    <w:rsid w:val="00F95970"/>
    <w:rsid w:val="00F95EF1"/>
    <w:rsid w:val="00F96070"/>
    <w:rsid w:val="00F96610"/>
    <w:rsid w:val="00F97B88"/>
    <w:rsid w:val="00FA2106"/>
    <w:rsid w:val="00FA2623"/>
    <w:rsid w:val="00FA3270"/>
    <w:rsid w:val="00FA45F1"/>
    <w:rsid w:val="00FA60C0"/>
    <w:rsid w:val="00FA6CA1"/>
    <w:rsid w:val="00FB03A8"/>
    <w:rsid w:val="00FB35B3"/>
    <w:rsid w:val="00FB3BED"/>
    <w:rsid w:val="00FB439A"/>
    <w:rsid w:val="00FB5261"/>
    <w:rsid w:val="00FB5751"/>
    <w:rsid w:val="00FB604E"/>
    <w:rsid w:val="00FB6B3D"/>
    <w:rsid w:val="00FB7269"/>
    <w:rsid w:val="00FC045E"/>
    <w:rsid w:val="00FC7977"/>
    <w:rsid w:val="00FD0EC1"/>
    <w:rsid w:val="00FD1587"/>
    <w:rsid w:val="00FD1A98"/>
    <w:rsid w:val="00FD29A3"/>
    <w:rsid w:val="00FD32DE"/>
    <w:rsid w:val="00FD3F96"/>
    <w:rsid w:val="00FD4D71"/>
    <w:rsid w:val="00FD4F79"/>
    <w:rsid w:val="00FD61BA"/>
    <w:rsid w:val="00FD6306"/>
    <w:rsid w:val="00FE249A"/>
    <w:rsid w:val="00FE2623"/>
    <w:rsid w:val="00FE267C"/>
    <w:rsid w:val="00FE2E5C"/>
    <w:rsid w:val="00FE49AB"/>
    <w:rsid w:val="00FE5138"/>
    <w:rsid w:val="00FE7B4F"/>
    <w:rsid w:val="00FF0D0E"/>
    <w:rsid w:val="00FF0DBE"/>
    <w:rsid w:val="00FF1720"/>
    <w:rsid w:val="00FF4F5C"/>
    <w:rsid w:val="00FF5FFA"/>
    <w:rsid w:val="00FF6060"/>
    <w:rsid w:val="00F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8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682"/>
  </w:style>
  <w:style w:type="paragraph" w:styleId="1">
    <w:name w:val="heading 1"/>
    <w:basedOn w:val="a"/>
    <w:next w:val="a"/>
    <w:link w:val="10"/>
    <w:uiPriority w:val="9"/>
    <w:qFormat/>
    <w:rsid w:val="00B86E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712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D20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2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852717"/>
  </w:style>
  <w:style w:type="paragraph" w:customStyle="1" w:styleId="c12">
    <w:name w:val="c12"/>
    <w:basedOn w:val="a"/>
    <w:uiPriority w:val="99"/>
    <w:qFormat/>
    <w:rsid w:val="00824E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line number"/>
    <w:basedOn w:val="a0"/>
    <w:uiPriority w:val="99"/>
    <w:semiHidden/>
    <w:unhideWhenUsed/>
    <w:rsid w:val="00F3125C"/>
  </w:style>
  <w:style w:type="character" w:customStyle="1" w:styleId="30">
    <w:name w:val="Заголовок 3 Знак"/>
    <w:basedOn w:val="a0"/>
    <w:link w:val="3"/>
    <w:uiPriority w:val="9"/>
    <w:rsid w:val="00BD2081"/>
    <w:rPr>
      <w:rFonts w:ascii="Times New Roman" w:eastAsia="Times New Roman" w:hAnsi="Times New Roman" w:cs="Times New Roman"/>
      <w:b/>
      <w:bCs/>
      <w:sz w:val="27"/>
      <w:szCs w:val="27"/>
      <w:lang w:eastAsia="ru-RU"/>
    </w:rPr>
  </w:style>
  <w:style w:type="paragraph" w:styleId="a5">
    <w:name w:val="List Paragraph"/>
    <w:basedOn w:val="a"/>
    <w:uiPriority w:val="34"/>
    <w:qFormat/>
    <w:rsid w:val="00BD2081"/>
    <w:pPr>
      <w:ind w:left="720"/>
      <w:contextualSpacing/>
    </w:pPr>
    <w:rPr>
      <w:rFonts w:ascii="Calibri" w:eastAsia="Times New Roman" w:hAnsi="Calibri" w:cs="Times New Roman"/>
      <w:lang w:eastAsia="ru-RU"/>
    </w:rPr>
  </w:style>
  <w:style w:type="character" w:customStyle="1" w:styleId="a6">
    <w:name w:val="Обычный (веб) Знак"/>
    <w:aliases w:val="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Обычный (Web)1 Знак"/>
    <w:link w:val="a7"/>
    <w:uiPriority w:val="99"/>
    <w:locked/>
    <w:rsid w:val="007A01A8"/>
    <w:rPr>
      <w:rFonts w:ascii="Times New Roman" w:eastAsia="Times New Roman" w:hAnsi="Times New Roman" w:cs="Times New Roman"/>
      <w:sz w:val="24"/>
      <w:szCs w:val="24"/>
      <w:lang w:eastAsia="ru-RU"/>
    </w:rPr>
  </w:style>
  <w:style w:type="paragraph" w:styleId="a7">
    <w:name w:val="Normal (Web)"/>
    <w:aliases w:val="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Обычный (веб) Знак Знак1"/>
    <w:basedOn w:val="a"/>
    <w:link w:val="a6"/>
    <w:uiPriority w:val="99"/>
    <w:unhideWhenUsed/>
    <w:qFormat/>
    <w:rsid w:val="007A01A8"/>
    <w:pPr>
      <w:ind w:left="720"/>
      <w:contextualSpacing/>
    </w:pPr>
    <w:rPr>
      <w:rFonts w:ascii="Times New Roman" w:eastAsia="Times New Roman" w:hAnsi="Times New Roman" w:cs="Times New Roman"/>
      <w:sz w:val="24"/>
      <w:szCs w:val="24"/>
      <w:lang w:eastAsia="ru-RU"/>
    </w:rPr>
  </w:style>
  <w:style w:type="character" w:customStyle="1" w:styleId="w">
    <w:name w:val="w"/>
    <w:basedOn w:val="a0"/>
    <w:rsid w:val="00BC1054"/>
  </w:style>
  <w:style w:type="paragraph" w:customStyle="1" w:styleId="center">
    <w:name w:val="center"/>
    <w:basedOn w:val="a"/>
    <w:uiPriority w:val="99"/>
    <w:qFormat/>
    <w:rsid w:val="004B4CCE"/>
    <w:pPr>
      <w:spacing w:before="100" w:beforeAutospacing="1" w:after="100" w:afterAutospacing="1" w:line="240" w:lineRule="auto"/>
      <w:ind w:firstLine="284"/>
      <w:jc w:val="center"/>
    </w:pPr>
    <w:rPr>
      <w:rFonts w:ascii="Times New Roman" w:eastAsia="Times New Roman" w:hAnsi="Times New Roman" w:cs="Times New Roman"/>
      <w:sz w:val="24"/>
      <w:szCs w:val="24"/>
      <w:lang w:eastAsia="ru-RU"/>
    </w:rPr>
  </w:style>
  <w:style w:type="character" w:styleId="a8">
    <w:name w:val="Hyperlink"/>
    <w:uiPriority w:val="99"/>
    <w:unhideWhenUsed/>
    <w:qFormat/>
    <w:rsid w:val="000A17B4"/>
    <w:rPr>
      <w:color w:val="0000FF"/>
      <w:u w:val="single"/>
    </w:rPr>
  </w:style>
  <w:style w:type="character" w:customStyle="1" w:styleId="c10">
    <w:name w:val="c10"/>
    <w:basedOn w:val="a0"/>
    <w:rsid w:val="006D6683"/>
  </w:style>
  <w:style w:type="character" w:customStyle="1" w:styleId="10">
    <w:name w:val="Заголовок 1 Знак"/>
    <w:basedOn w:val="a0"/>
    <w:link w:val="1"/>
    <w:uiPriority w:val="9"/>
    <w:rsid w:val="00B86E1A"/>
    <w:rPr>
      <w:rFonts w:asciiTheme="majorHAnsi" w:eastAsiaTheme="majorEastAsia" w:hAnsiTheme="majorHAnsi" w:cstheme="majorBidi"/>
      <w:b/>
      <w:bCs/>
      <w:color w:val="365F91" w:themeColor="accent1" w:themeShade="BF"/>
      <w:sz w:val="28"/>
      <w:szCs w:val="28"/>
    </w:rPr>
  </w:style>
  <w:style w:type="paragraph" w:styleId="a9">
    <w:name w:val="Balloon Text"/>
    <w:basedOn w:val="a"/>
    <w:link w:val="aa"/>
    <w:uiPriority w:val="99"/>
    <w:semiHidden/>
    <w:unhideWhenUsed/>
    <w:rsid w:val="009F6A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6AC0"/>
    <w:rPr>
      <w:rFonts w:ascii="Tahoma" w:hAnsi="Tahoma" w:cs="Tahoma"/>
      <w:sz w:val="16"/>
      <w:szCs w:val="16"/>
    </w:rPr>
  </w:style>
  <w:style w:type="paragraph" w:styleId="ab">
    <w:name w:val="Body Text"/>
    <w:basedOn w:val="a"/>
    <w:link w:val="ac"/>
    <w:uiPriority w:val="99"/>
    <w:unhideWhenUsed/>
    <w:rsid w:val="000E07AA"/>
    <w:pPr>
      <w:shd w:val="clear" w:color="auto" w:fill="FFFFFF"/>
      <w:tabs>
        <w:tab w:val="left" w:pos="350"/>
      </w:tabs>
      <w:spacing w:after="0" w:line="240" w:lineRule="auto"/>
      <w:jc w:val="both"/>
    </w:pPr>
    <w:rPr>
      <w:rFonts w:ascii="Times New Roman" w:eastAsia="Times New Roman" w:hAnsi="Times New Roman" w:cs="Times New Roman"/>
      <w:color w:val="000000"/>
      <w:spacing w:val="-5"/>
      <w:sz w:val="28"/>
      <w:szCs w:val="21"/>
      <w:lang w:eastAsia="ru-RU"/>
    </w:rPr>
  </w:style>
  <w:style w:type="character" w:customStyle="1" w:styleId="ac">
    <w:name w:val="Основной текст Знак"/>
    <w:basedOn w:val="a0"/>
    <w:link w:val="ab"/>
    <w:rsid w:val="000E07AA"/>
    <w:rPr>
      <w:rFonts w:ascii="Times New Roman" w:eastAsia="Times New Roman" w:hAnsi="Times New Roman" w:cs="Times New Roman"/>
      <w:color w:val="000000"/>
      <w:spacing w:val="-5"/>
      <w:sz w:val="28"/>
      <w:szCs w:val="21"/>
      <w:shd w:val="clear" w:color="auto" w:fill="FFFFFF"/>
      <w:lang w:eastAsia="ru-RU"/>
    </w:rPr>
  </w:style>
  <w:style w:type="paragraph" w:styleId="ad">
    <w:name w:val="header"/>
    <w:basedOn w:val="a"/>
    <w:link w:val="ae"/>
    <w:uiPriority w:val="99"/>
    <w:unhideWhenUsed/>
    <w:rsid w:val="0032733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27337"/>
  </w:style>
  <w:style w:type="paragraph" w:styleId="af">
    <w:name w:val="footer"/>
    <w:basedOn w:val="a"/>
    <w:link w:val="af0"/>
    <w:uiPriority w:val="99"/>
    <w:unhideWhenUsed/>
    <w:rsid w:val="0032733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27337"/>
  </w:style>
  <w:style w:type="character" w:styleId="af1">
    <w:name w:val="Strong"/>
    <w:uiPriority w:val="22"/>
    <w:qFormat/>
    <w:rsid w:val="003C16D7"/>
    <w:rPr>
      <w:b/>
      <w:bCs/>
    </w:rPr>
  </w:style>
  <w:style w:type="character" w:customStyle="1" w:styleId="c1">
    <w:name w:val="c1"/>
    <w:basedOn w:val="a0"/>
    <w:rsid w:val="003C16D7"/>
  </w:style>
  <w:style w:type="character" w:customStyle="1" w:styleId="20">
    <w:name w:val="Заголовок 2 Знак"/>
    <w:basedOn w:val="a0"/>
    <w:link w:val="2"/>
    <w:uiPriority w:val="9"/>
    <w:semiHidden/>
    <w:rsid w:val="00771204"/>
    <w:rPr>
      <w:rFonts w:asciiTheme="majorHAnsi" w:eastAsiaTheme="majorEastAsia" w:hAnsiTheme="majorHAnsi" w:cstheme="majorBidi"/>
      <w:b/>
      <w:bCs/>
      <w:color w:val="4F81BD" w:themeColor="accent1"/>
      <w:sz w:val="26"/>
      <w:szCs w:val="26"/>
    </w:rPr>
  </w:style>
  <w:style w:type="character" w:customStyle="1" w:styleId="s3">
    <w:name w:val="s3"/>
    <w:basedOn w:val="a0"/>
    <w:rsid w:val="00771204"/>
  </w:style>
  <w:style w:type="character" w:styleId="af2">
    <w:name w:val="Emphasis"/>
    <w:uiPriority w:val="20"/>
    <w:qFormat/>
    <w:rsid w:val="009D798D"/>
    <w:rPr>
      <w:i/>
      <w:iCs/>
    </w:rPr>
  </w:style>
  <w:style w:type="paragraph" w:styleId="af3">
    <w:name w:val="Title"/>
    <w:basedOn w:val="a"/>
    <w:link w:val="af4"/>
    <w:qFormat/>
    <w:rsid w:val="009D798D"/>
    <w:pPr>
      <w:spacing w:after="0" w:line="240" w:lineRule="auto"/>
      <w:ind w:firstLine="708"/>
      <w:jc w:val="center"/>
    </w:pPr>
    <w:rPr>
      <w:rFonts w:ascii="Times New Roman" w:eastAsia="Times New Roman" w:hAnsi="Times New Roman" w:cs="Times New Roman"/>
      <w:b/>
      <w:sz w:val="28"/>
      <w:szCs w:val="24"/>
      <w:lang w:eastAsia="ru-RU"/>
    </w:rPr>
  </w:style>
  <w:style w:type="character" w:customStyle="1" w:styleId="af4">
    <w:name w:val="Название Знак"/>
    <w:basedOn w:val="a0"/>
    <w:link w:val="af3"/>
    <w:rsid w:val="009D798D"/>
    <w:rPr>
      <w:rFonts w:ascii="Times New Roman" w:eastAsia="Times New Roman" w:hAnsi="Times New Roman" w:cs="Times New Roman"/>
      <w:b/>
      <w:sz w:val="28"/>
      <w:szCs w:val="24"/>
      <w:lang w:eastAsia="ru-RU"/>
    </w:rPr>
  </w:style>
  <w:style w:type="paragraph" w:customStyle="1" w:styleId="11">
    <w:name w:val="Обычный1"/>
    <w:rsid w:val="009D798D"/>
    <w:pPr>
      <w:widowControl w:val="0"/>
      <w:suppressAutoHyphens/>
      <w:spacing w:after="0" w:line="240" w:lineRule="auto"/>
    </w:pPr>
    <w:rPr>
      <w:rFonts w:ascii="Times New Roman" w:eastAsia="Times New Roman" w:hAnsi="Times New Roman" w:cs="Times New Roman"/>
      <w:sz w:val="24"/>
      <w:szCs w:val="20"/>
      <w:lang w:eastAsia="ar-SA"/>
    </w:rPr>
  </w:style>
  <w:style w:type="character" w:styleId="af5">
    <w:name w:val="page number"/>
    <w:basedOn w:val="a0"/>
    <w:rsid w:val="009D798D"/>
  </w:style>
  <w:style w:type="character" w:customStyle="1" w:styleId="s0">
    <w:name w:val="s0"/>
    <w:basedOn w:val="a0"/>
    <w:rsid w:val="00B15703"/>
    <w:rPr>
      <w:rFonts w:cs="Times New Roman"/>
    </w:rPr>
  </w:style>
  <w:style w:type="character" w:customStyle="1" w:styleId="breadlinks">
    <w:name w:val="breadlinks"/>
    <w:basedOn w:val="a0"/>
    <w:rsid w:val="000575F2"/>
    <w:rPr>
      <w:rFonts w:cs="Times New Roman"/>
    </w:rPr>
  </w:style>
  <w:style w:type="character" w:styleId="af6">
    <w:name w:val="FollowedHyperlink"/>
    <w:basedOn w:val="a0"/>
    <w:uiPriority w:val="99"/>
    <w:semiHidden/>
    <w:unhideWhenUsed/>
    <w:rsid w:val="003C0AA4"/>
    <w:rPr>
      <w:rFonts w:cs="Times New Roman"/>
      <w:color w:val="800080" w:themeColor="followedHyperlink"/>
      <w:u w:val="single"/>
    </w:rPr>
  </w:style>
  <w:style w:type="character" w:customStyle="1" w:styleId="12">
    <w:name w:val="Текст выноски Знак1"/>
    <w:basedOn w:val="a0"/>
    <w:uiPriority w:val="99"/>
    <w:semiHidden/>
    <w:rsid w:val="003C0AA4"/>
    <w:rPr>
      <w:rFonts w:ascii="Tahoma" w:eastAsiaTheme="minorEastAsia" w:hAnsi="Tahoma" w:cs="Tahoma"/>
      <w:sz w:val="16"/>
      <w:szCs w:val="16"/>
      <w:lang w:eastAsia="ru-RU"/>
    </w:rPr>
  </w:style>
  <w:style w:type="character" w:customStyle="1" w:styleId="14">
    <w:name w:val="Текст выноски Знак14"/>
    <w:basedOn w:val="a0"/>
    <w:uiPriority w:val="99"/>
    <w:semiHidden/>
    <w:rsid w:val="003C0AA4"/>
    <w:rPr>
      <w:rFonts w:ascii="Tahoma" w:eastAsiaTheme="minorEastAsia" w:hAnsi="Tahoma" w:cs="Tahoma"/>
      <w:sz w:val="16"/>
      <w:szCs w:val="16"/>
      <w:lang w:val="x-none" w:eastAsia="ru-RU"/>
    </w:rPr>
  </w:style>
  <w:style w:type="character" w:customStyle="1" w:styleId="13">
    <w:name w:val="Текст выноски Знак13"/>
    <w:basedOn w:val="a0"/>
    <w:uiPriority w:val="99"/>
    <w:semiHidden/>
    <w:rsid w:val="003C0AA4"/>
    <w:rPr>
      <w:rFonts w:ascii="Tahoma" w:eastAsiaTheme="minorEastAsia" w:hAnsi="Tahoma" w:cs="Tahoma"/>
      <w:sz w:val="16"/>
      <w:szCs w:val="16"/>
      <w:lang w:val="x-none" w:eastAsia="ru-RU"/>
    </w:rPr>
  </w:style>
  <w:style w:type="character" w:customStyle="1" w:styleId="120">
    <w:name w:val="Текст выноски Знак12"/>
    <w:basedOn w:val="a0"/>
    <w:uiPriority w:val="99"/>
    <w:semiHidden/>
    <w:rsid w:val="003C0AA4"/>
    <w:rPr>
      <w:rFonts w:ascii="Tahoma" w:eastAsiaTheme="minorEastAsia" w:hAnsi="Tahoma" w:cs="Tahoma"/>
      <w:sz w:val="16"/>
      <w:szCs w:val="16"/>
      <w:lang w:val="x-none" w:eastAsia="ru-RU"/>
    </w:rPr>
  </w:style>
  <w:style w:type="character" w:customStyle="1" w:styleId="110">
    <w:name w:val="Текст выноски Знак11"/>
    <w:basedOn w:val="a0"/>
    <w:uiPriority w:val="99"/>
    <w:semiHidden/>
    <w:rsid w:val="003C0AA4"/>
    <w:rPr>
      <w:rFonts w:ascii="Segoe UI" w:eastAsiaTheme="minorEastAsia" w:hAnsi="Segoe UI" w:cs="Segoe UI"/>
      <w:sz w:val="18"/>
      <w:szCs w:val="18"/>
      <w:lang w:val="x-none" w:eastAsia="ru-RU"/>
    </w:rPr>
  </w:style>
  <w:style w:type="character" w:customStyle="1" w:styleId="15">
    <w:name w:val="Основной текст Знак1"/>
    <w:basedOn w:val="a0"/>
    <w:uiPriority w:val="99"/>
    <w:semiHidden/>
    <w:rsid w:val="003C0AA4"/>
    <w:rPr>
      <w:rFonts w:eastAsiaTheme="minorEastAsia" w:cs="Times New Roman"/>
      <w:lang w:eastAsia="ru-RU"/>
    </w:rPr>
  </w:style>
  <w:style w:type="character" w:customStyle="1" w:styleId="140">
    <w:name w:val="Основной текст Знак14"/>
    <w:basedOn w:val="a0"/>
    <w:uiPriority w:val="99"/>
    <w:semiHidden/>
    <w:rsid w:val="003C0AA4"/>
    <w:rPr>
      <w:rFonts w:eastAsiaTheme="minorEastAsia" w:cs="Times New Roman"/>
      <w:lang w:val="x-none" w:eastAsia="ru-RU"/>
    </w:rPr>
  </w:style>
  <w:style w:type="character" w:customStyle="1" w:styleId="130">
    <w:name w:val="Основной текст Знак13"/>
    <w:basedOn w:val="a0"/>
    <w:uiPriority w:val="99"/>
    <w:semiHidden/>
    <w:rsid w:val="003C0AA4"/>
    <w:rPr>
      <w:rFonts w:eastAsiaTheme="minorEastAsia" w:cs="Times New Roman"/>
      <w:lang w:val="x-none" w:eastAsia="ru-RU"/>
    </w:rPr>
  </w:style>
  <w:style w:type="character" w:customStyle="1" w:styleId="121">
    <w:name w:val="Основной текст Знак12"/>
    <w:basedOn w:val="a0"/>
    <w:uiPriority w:val="99"/>
    <w:semiHidden/>
    <w:rsid w:val="003C0AA4"/>
    <w:rPr>
      <w:rFonts w:eastAsiaTheme="minorEastAsia" w:cs="Times New Roman"/>
      <w:lang w:val="x-none" w:eastAsia="ru-RU"/>
    </w:rPr>
  </w:style>
  <w:style w:type="character" w:customStyle="1" w:styleId="111">
    <w:name w:val="Основной текст Знак11"/>
    <w:basedOn w:val="a0"/>
    <w:semiHidden/>
    <w:rsid w:val="003C0AA4"/>
    <w:rPr>
      <w:rFonts w:eastAsiaTheme="minorEastAsia" w:cs="Times New Roman"/>
      <w:lang w:val="x-none" w:eastAsia="ru-RU"/>
    </w:rPr>
  </w:style>
  <w:style w:type="character" w:customStyle="1" w:styleId="16">
    <w:name w:val="Верхний колонтитул Знак1"/>
    <w:basedOn w:val="a0"/>
    <w:uiPriority w:val="99"/>
    <w:semiHidden/>
    <w:rsid w:val="003C0AA4"/>
    <w:rPr>
      <w:rFonts w:eastAsiaTheme="minorEastAsia" w:cs="Times New Roman"/>
      <w:lang w:eastAsia="ru-RU"/>
    </w:rPr>
  </w:style>
  <w:style w:type="character" w:customStyle="1" w:styleId="141">
    <w:name w:val="Верхний колонтитул Знак14"/>
    <w:basedOn w:val="a0"/>
    <w:uiPriority w:val="99"/>
    <w:semiHidden/>
    <w:rsid w:val="003C0AA4"/>
    <w:rPr>
      <w:rFonts w:eastAsiaTheme="minorEastAsia" w:cs="Times New Roman"/>
      <w:lang w:val="x-none" w:eastAsia="ru-RU"/>
    </w:rPr>
  </w:style>
  <w:style w:type="character" w:customStyle="1" w:styleId="131">
    <w:name w:val="Верхний колонтитул Знак13"/>
    <w:basedOn w:val="a0"/>
    <w:uiPriority w:val="99"/>
    <w:semiHidden/>
    <w:rsid w:val="003C0AA4"/>
    <w:rPr>
      <w:rFonts w:eastAsiaTheme="minorEastAsia" w:cs="Times New Roman"/>
      <w:lang w:val="x-none" w:eastAsia="ru-RU"/>
    </w:rPr>
  </w:style>
  <w:style w:type="character" w:customStyle="1" w:styleId="122">
    <w:name w:val="Верхний колонтитул Знак12"/>
    <w:basedOn w:val="a0"/>
    <w:uiPriority w:val="99"/>
    <w:semiHidden/>
    <w:rsid w:val="003C0AA4"/>
    <w:rPr>
      <w:rFonts w:eastAsiaTheme="minorEastAsia" w:cs="Times New Roman"/>
      <w:lang w:val="x-none" w:eastAsia="ru-RU"/>
    </w:rPr>
  </w:style>
  <w:style w:type="character" w:customStyle="1" w:styleId="112">
    <w:name w:val="Верхний колонтитул Знак11"/>
    <w:basedOn w:val="a0"/>
    <w:uiPriority w:val="99"/>
    <w:semiHidden/>
    <w:rsid w:val="003C0AA4"/>
    <w:rPr>
      <w:rFonts w:eastAsiaTheme="minorEastAsia" w:cs="Times New Roman"/>
      <w:lang w:val="x-none" w:eastAsia="ru-RU"/>
    </w:rPr>
  </w:style>
  <w:style w:type="character" w:customStyle="1" w:styleId="17">
    <w:name w:val="Нижний колонтитул Знак1"/>
    <w:basedOn w:val="a0"/>
    <w:uiPriority w:val="99"/>
    <w:semiHidden/>
    <w:rsid w:val="003C0AA4"/>
    <w:rPr>
      <w:rFonts w:eastAsiaTheme="minorEastAsia" w:cs="Times New Roman"/>
      <w:lang w:eastAsia="ru-RU"/>
    </w:rPr>
  </w:style>
  <w:style w:type="character" w:customStyle="1" w:styleId="142">
    <w:name w:val="Нижний колонтитул Знак14"/>
    <w:basedOn w:val="a0"/>
    <w:uiPriority w:val="99"/>
    <w:semiHidden/>
    <w:rsid w:val="003C0AA4"/>
    <w:rPr>
      <w:rFonts w:eastAsiaTheme="minorEastAsia" w:cs="Times New Roman"/>
      <w:lang w:val="x-none" w:eastAsia="ru-RU"/>
    </w:rPr>
  </w:style>
  <w:style w:type="character" w:customStyle="1" w:styleId="132">
    <w:name w:val="Нижний колонтитул Знак13"/>
    <w:basedOn w:val="a0"/>
    <w:uiPriority w:val="99"/>
    <w:semiHidden/>
    <w:rsid w:val="003C0AA4"/>
    <w:rPr>
      <w:rFonts w:eastAsiaTheme="minorEastAsia" w:cs="Times New Roman"/>
      <w:lang w:val="x-none" w:eastAsia="ru-RU"/>
    </w:rPr>
  </w:style>
  <w:style w:type="character" w:customStyle="1" w:styleId="123">
    <w:name w:val="Нижний колонтитул Знак12"/>
    <w:basedOn w:val="a0"/>
    <w:uiPriority w:val="99"/>
    <w:semiHidden/>
    <w:rsid w:val="003C0AA4"/>
    <w:rPr>
      <w:rFonts w:eastAsiaTheme="minorEastAsia" w:cs="Times New Roman"/>
      <w:lang w:val="x-none" w:eastAsia="ru-RU"/>
    </w:rPr>
  </w:style>
  <w:style w:type="character" w:customStyle="1" w:styleId="113">
    <w:name w:val="Нижний колонтитул Знак11"/>
    <w:basedOn w:val="a0"/>
    <w:uiPriority w:val="99"/>
    <w:semiHidden/>
    <w:rsid w:val="003C0AA4"/>
    <w:rPr>
      <w:rFonts w:eastAsiaTheme="minorEastAsia" w:cs="Times New Roman"/>
      <w:lang w:val="x-none" w:eastAsia="ru-RU"/>
    </w:rPr>
  </w:style>
  <w:style w:type="paragraph" w:styleId="af7">
    <w:name w:val="caption"/>
    <w:basedOn w:val="a"/>
    <w:next w:val="a"/>
    <w:uiPriority w:val="35"/>
    <w:semiHidden/>
    <w:unhideWhenUsed/>
    <w:qFormat/>
    <w:rsid w:val="003C0AA4"/>
    <w:pPr>
      <w:spacing w:line="240" w:lineRule="auto"/>
    </w:pPr>
    <w:rPr>
      <w:rFonts w:eastAsiaTheme="minorEastAsia" w:cs="Times New Roman"/>
      <w:i/>
      <w:iCs/>
      <w:color w:val="1F497D" w:themeColor="text2"/>
      <w:sz w:val="18"/>
      <w:szCs w:val="18"/>
      <w:lang w:eastAsia="ru-RU"/>
    </w:rPr>
  </w:style>
  <w:style w:type="paragraph" w:customStyle="1" w:styleId="21">
    <w:name w:val="Обычный2"/>
    <w:rsid w:val="006A25DE"/>
    <w:pPr>
      <w:suppressAutoHyphens/>
      <w:spacing w:before="100" w:beforeAutospacing="1" w:after="100" w:afterAutospacing="1" w:line="273" w:lineRule="auto"/>
    </w:pPr>
    <w:rPr>
      <w:rFonts w:ascii="DengXian" w:eastAsia="DengXian" w:hAnsi="DengXian" w:cs="Times New Roman"/>
      <w:sz w:val="24"/>
      <w:szCs w:val="24"/>
    </w:rPr>
  </w:style>
  <w:style w:type="paragraph" w:customStyle="1" w:styleId="pc">
    <w:name w:val="pc"/>
    <w:basedOn w:val="a"/>
    <w:rsid w:val="00D20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D20508"/>
  </w:style>
  <w:style w:type="paragraph" w:customStyle="1" w:styleId="31">
    <w:name w:val="Обычный3"/>
    <w:rsid w:val="00D35DC7"/>
    <w:pPr>
      <w:spacing w:before="100" w:beforeAutospacing="1" w:after="100" w:afterAutospacing="1" w:line="273" w:lineRule="auto"/>
    </w:pPr>
    <w:rPr>
      <w:rFonts w:ascii="Calibri" w:eastAsia="DengXian" w:hAnsi="Calibri" w:cs="Times New Roman"/>
      <w:sz w:val="24"/>
      <w:szCs w:val="24"/>
    </w:rPr>
  </w:style>
  <w:style w:type="paragraph" w:styleId="HTML">
    <w:name w:val="HTML Preformatted"/>
    <w:basedOn w:val="a"/>
    <w:link w:val="HTML0"/>
    <w:uiPriority w:val="99"/>
    <w:semiHidden/>
    <w:unhideWhenUsed/>
    <w:rsid w:val="00BE7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E7D93"/>
    <w:rPr>
      <w:rFonts w:ascii="Courier New" w:eastAsia="Times New Roman" w:hAnsi="Courier New" w:cs="Courier New"/>
      <w:sz w:val="20"/>
      <w:szCs w:val="20"/>
    </w:rPr>
  </w:style>
  <w:style w:type="character" w:customStyle="1" w:styleId="y2iqfc">
    <w:name w:val="y2iqfc"/>
    <w:basedOn w:val="a0"/>
    <w:rsid w:val="00BE7D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682"/>
  </w:style>
  <w:style w:type="paragraph" w:styleId="1">
    <w:name w:val="heading 1"/>
    <w:basedOn w:val="a"/>
    <w:next w:val="a"/>
    <w:link w:val="10"/>
    <w:uiPriority w:val="9"/>
    <w:qFormat/>
    <w:rsid w:val="00B86E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712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D20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2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852717"/>
  </w:style>
  <w:style w:type="paragraph" w:customStyle="1" w:styleId="c12">
    <w:name w:val="c12"/>
    <w:basedOn w:val="a"/>
    <w:uiPriority w:val="99"/>
    <w:qFormat/>
    <w:rsid w:val="00824E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line number"/>
    <w:basedOn w:val="a0"/>
    <w:uiPriority w:val="99"/>
    <w:semiHidden/>
    <w:unhideWhenUsed/>
    <w:rsid w:val="00F3125C"/>
  </w:style>
  <w:style w:type="character" w:customStyle="1" w:styleId="30">
    <w:name w:val="Заголовок 3 Знак"/>
    <w:basedOn w:val="a0"/>
    <w:link w:val="3"/>
    <w:uiPriority w:val="9"/>
    <w:rsid w:val="00BD2081"/>
    <w:rPr>
      <w:rFonts w:ascii="Times New Roman" w:eastAsia="Times New Roman" w:hAnsi="Times New Roman" w:cs="Times New Roman"/>
      <w:b/>
      <w:bCs/>
      <w:sz w:val="27"/>
      <w:szCs w:val="27"/>
      <w:lang w:eastAsia="ru-RU"/>
    </w:rPr>
  </w:style>
  <w:style w:type="paragraph" w:styleId="a5">
    <w:name w:val="List Paragraph"/>
    <w:basedOn w:val="a"/>
    <w:uiPriority w:val="34"/>
    <w:qFormat/>
    <w:rsid w:val="00BD2081"/>
    <w:pPr>
      <w:ind w:left="720"/>
      <w:contextualSpacing/>
    </w:pPr>
    <w:rPr>
      <w:rFonts w:ascii="Calibri" w:eastAsia="Times New Roman" w:hAnsi="Calibri" w:cs="Times New Roman"/>
      <w:lang w:eastAsia="ru-RU"/>
    </w:rPr>
  </w:style>
  <w:style w:type="character" w:customStyle="1" w:styleId="a6">
    <w:name w:val="Обычный (веб) Знак"/>
    <w:aliases w:val="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Обычный (Web)1 Знак"/>
    <w:link w:val="a7"/>
    <w:uiPriority w:val="99"/>
    <w:locked/>
    <w:rsid w:val="007A01A8"/>
    <w:rPr>
      <w:rFonts w:ascii="Times New Roman" w:eastAsia="Times New Roman" w:hAnsi="Times New Roman" w:cs="Times New Roman"/>
      <w:sz w:val="24"/>
      <w:szCs w:val="24"/>
      <w:lang w:eastAsia="ru-RU"/>
    </w:rPr>
  </w:style>
  <w:style w:type="paragraph" w:styleId="a7">
    <w:name w:val="Normal (Web)"/>
    <w:aliases w:val="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Обычный (веб) Знак Знак1"/>
    <w:basedOn w:val="a"/>
    <w:link w:val="a6"/>
    <w:uiPriority w:val="99"/>
    <w:unhideWhenUsed/>
    <w:qFormat/>
    <w:rsid w:val="007A01A8"/>
    <w:pPr>
      <w:ind w:left="720"/>
      <w:contextualSpacing/>
    </w:pPr>
    <w:rPr>
      <w:rFonts w:ascii="Times New Roman" w:eastAsia="Times New Roman" w:hAnsi="Times New Roman" w:cs="Times New Roman"/>
      <w:sz w:val="24"/>
      <w:szCs w:val="24"/>
      <w:lang w:eastAsia="ru-RU"/>
    </w:rPr>
  </w:style>
  <w:style w:type="character" w:customStyle="1" w:styleId="w">
    <w:name w:val="w"/>
    <w:basedOn w:val="a0"/>
    <w:rsid w:val="00BC1054"/>
  </w:style>
  <w:style w:type="paragraph" w:customStyle="1" w:styleId="center">
    <w:name w:val="center"/>
    <w:basedOn w:val="a"/>
    <w:uiPriority w:val="99"/>
    <w:qFormat/>
    <w:rsid w:val="004B4CCE"/>
    <w:pPr>
      <w:spacing w:before="100" w:beforeAutospacing="1" w:after="100" w:afterAutospacing="1" w:line="240" w:lineRule="auto"/>
      <w:ind w:firstLine="284"/>
      <w:jc w:val="center"/>
    </w:pPr>
    <w:rPr>
      <w:rFonts w:ascii="Times New Roman" w:eastAsia="Times New Roman" w:hAnsi="Times New Roman" w:cs="Times New Roman"/>
      <w:sz w:val="24"/>
      <w:szCs w:val="24"/>
      <w:lang w:eastAsia="ru-RU"/>
    </w:rPr>
  </w:style>
  <w:style w:type="character" w:styleId="a8">
    <w:name w:val="Hyperlink"/>
    <w:uiPriority w:val="99"/>
    <w:unhideWhenUsed/>
    <w:qFormat/>
    <w:rsid w:val="000A17B4"/>
    <w:rPr>
      <w:color w:val="0000FF"/>
      <w:u w:val="single"/>
    </w:rPr>
  </w:style>
  <w:style w:type="character" w:customStyle="1" w:styleId="c10">
    <w:name w:val="c10"/>
    <w:basedOn w:val="a0"/>
    <w:rsid w:val="006D6683"/>
  </w:style>
  <w:style w:type="character" w:customStyle="1" w:styleId="10">
    <w:name w:val="Заголовок 1 Знак"/>
    <w:basedOn w:val="a0"/>
    <w:link w:val="1"/>
    <w:uiPriority w:val="9"/>
    <w:rsid w:val="00B86E1A"/>
    <w:rPr>
      <w:rFonts w:asciiTheme="majorHAnsi" w:eastAsiaTheme="majorEastAsia" w:hAnsiTheme="majorHAnsi" w:cstheme="majorBidi"/>
      <w:b/>
      <w:bCs/>
      <w:color w:val="365F91" w:themeColor="accent1" w:themeShade="BF"/>
      <w:sz w:val="28"/>
      <w:szCs w:val="28"/>
    </w:rPr>
  </w:style>
  <w:style w:type="paragraph" w:styleId="a9">
    <w:name w:val="Balloon Text"/>
    <w:basedOn w:val="a"/>
    <w:link w:val="aa"/>
    <w:uiPriority w:val="99"/>
    <w:semiHidden/>
    <w:unhideWhenUsed/>
    <w:rsid w:val="009F6A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6AC0"/>
    <w:rPr>
      <w:rFonts w:ascii="Tahoma" w:hAnsi="Tahoma" w:cs="Tahoma"/>
      <w:sz w:val="16"/>
      <w:szCs w:val="16"/>
    </w:rPr>
  </w:style>
  <w:style w:type="paragraph" w:styleId="ab">
    <w:name w:val="Body Text"/>
    <w:basedOn w:val="a"/>
    <w:link w:val="ac"/>
    <w:uiPriority w:val="99"/>
    <w:unhideWhenUsed/>
    <w:rsid w:val="000E07AA"/>
    <w:pPr>
      <w:shd w:val="clear" w:color="auto" w:fill="FFFFFF"/>
      <w:tabs>
        <w:tab w:val="left" w:pos="350"/>
      </w:tabs>
      <w:spacing w:after="0" w:line="240" w:lineRule="auto"/>
      <w:jc w:val="both"/>
    </w:pPr>
    <w:rPr>
      <w:rFonts w:ascii="Times New Roman" w:eastAsia="Times New Roman" w:hAnsi="Times New Roman" w:cs="Times New Roman"/>
      <w:color w:val="000000"/>
      <w:spacing w:val="-5"/>
      <w:sz w:val="28"/>
      <w:szCs w:val="21"/>
      <w:lang w:eastAsia="ru-RU"/>
    </w:rPr>
  </w:style>
  <w:style w:type="character" w:customStyle="1" w:styleId="ac">
    <w:name w:val="Основной текст Знак"/>
    <w:basedOn w:val="a0"/>
    <w:link w:val="ab"/>
    <w:rsid w:val="000E07AA"/>
    <w:rPr>
      <w:rFonts w:ascii="Times New Roman" w:eastAsia="Times New Roman" w:hAnsi="Times New Roman" w:cs="Times New Roman"/>
      <w:color w:val="000000"/>
      <w:spacing w:val="-5"/>
      <w:sz w:val="28"/>
      <w:szCs w:val="21"/>
      <w:shd w:val="clear" w:color="auto" w:fill="FFFFFF"/>
      <w:lang w:eastAsia="ru-RU"/>
    </w:rPr>
  </w:style>
  <w:style w:type="paragraph" w:styleId="ad">
    <w:name w:val="header"/>
    <w:basedOn w:val="a"/>
    <w:link w:val="ae"/>
    <w:uiPriority w:val="99"/>
    <w:unhideWhenUsed/>
    <w:rsid w:val="0032733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27337"/>
  </w:style>
  <w:style w:type="paragraph" w:styleId="af">
    <w:name w:val="footer"/>
    <w:basedOn w:val="a"/>
    <w:link w:val="af0"/>
    <w:uiPriority w:val="99"/>
    <w:unhideWhenUsed/>
    <w:rsid w:val="0032733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27337"/>
  </w:style>
  <w:style w:type="character" w:styleId="af1">
    <w:name w:val="Strong"/>
    <w:uiPriority w:val="22"/>
    <w:qFormat/>
    <w:rsid w:val="003C16D7"/>
    <w:rPr>
      <w:b/>
      <w:bCs/>
    </w:rPr>
  </w:style>
  <w:style w:type="character" w:customStyle="1" w:styleId="c1">
    <w:name w:val="c1"/>
    <w:basedOn w:val="a0"/>
    <w:rsid w:val="003C16D7"/>
  </w:style>
  <w:style w:type="character" w:customStyle="1" w:styleId="20">
    <w:name w:val="Заголовок 2 Знак"/>
    <w:basedOn w:val="a0"/>
    <w:link w:val="2"/>
    <w:uiPriority w:val="9"/>
    <w:semiHidden/>
    <w:rsid w:val="00771204"/>
    <w:rPr>
      <w:rFonts w:asciiTheme="majorHAnsi" w:eastAsiaTheme="majorEastAsia" w:hAnsiTheme="majorHAnsi" w:cstheme="majorBidi"/>
      <w:b/>
      <w:bCs/>
      <w:color w:val="4F81BD" w:themeColor="accent1"/>
      <w:sz w:val="26"/>
      <w:szCs w:val="26"/>
    </w:rPr>
  </w:style>
  <w:style w:type="character" w:customStyle="1" w:styleId="s3">
    <w:name w:val="s3"/>
    <w:basedOn w:val="a0"/>
    <w:rsid w:val="00771204"/>
  </w:style>
  <w:style w:type="character" w:styleId="af2">
    <w:name w:val="Emphasis"/>
    <w:uiPriority w:val="20"/>
    <w:qFormat/>
    <w:rsid w:val="009D798D"/>
    <w:rPr>
      <w:i/>
      <w:iCs/>
    </w:rPr>
  </w:style>
  <w:style w:type="paragraph" w:styleId="af3">
    <w:name w:val="Title"/>
    <w:basedOn w:val="a"/>
    <w:link w:val="af4"/>
    <w:qFormat/>
    <w:rsid w:val="009D798D"/>
    <w:pPr>
      <w:spacing w:after="0" w:line="240" w:lineRule="auto"/>
      <w:ind w:firstLine="708"/>
      <w:jc w:val="center"/>
    </w:pPr>
    <w:rPr>
      <w:rFonts w:ascii="Times New Roman" w:eastAsia="Times New Roman" w:hAnsi="Times New Roman" w:cs="Times New Roman"/>
      <w:b/>
      <w:sz w:val="28"/>
      <w:szCs w:val="24"/>
      <w:lang w:eastAsia="ru-RU"/>
    </w:rPr>
  </w:style>
  <w:style w:type="character" w:customStyle="1" w:styleId="af4">
    <w:name w:val="Название Знак"/>
    <w:basedOn w:val="a0"/>
    <w:link w:val="af3"/>
    <w:rsid w:val="009D798D"/>
    <w:rPr>
      <w:rFonts w:ascii="Times New Roman" w:eastAsia="Times New Roman" w:hAnsi="Times New Roman" w:cs="Times New Roman"/>
      <w:b/>
      <w:sz w:val="28"/>
      <w:szCs w:val="24"/>
      <w:lang w:eastAsia="ru-RU"/>
    </w:rPr>
  </w:style>
  <w:style w:type="paragraph" w:customStyle="1" w:styleId="11">
    <w:name w:val="Обычный1"/>
    <w:rsid w:val="009D798D"/>
    <w:pPr>
      <w:widowControl w:val="0"/>
      <w:suppressAutoHyphens/>
      <w:spacing w:after="0" w:line="240" w:lineRule="auto"/>
    </w:pPr>
    <w:rPr>
      <w:rFonts w:ascii="Times New Roman" w:eastAsia="Times New Roman" w:hAnsi="Times New Roman" w:cs="Times New Roman"/>
      <w:sz w:val="24"/>
      <w:szCs w:val="20"/>
      <w:lang w:eastAsia="ar-SA"/>
    </w:rPr>
  </w:style>
  <w:style w:type="character" w:styleId="af5">
    <w:name w:val="page number"/>
    <w:basedOn w:val="a0"/>
    <w:rsid w:val="009D798D"/>
  </w:style>
  <w:style w:type="character" w:customStyle="1" w:styleId="s0">
    <w:name w:val="s0"/>
    <w:basedOn w:val="a0"/>
    <w:rsid w:val="00B15703"/>
    <w:rPr>
      <w:rFonts w:cs="Times New Roman"/>
    </w:rPr>
  </w:style>
  <w:style w:type="character" w:customStyle="1" w:styleId="breadlinks">
    <w:name w:val="breadlinks"/>
    <w:basedOn w:val="a0"/>
    <w:rsid w:val="000575F2"/>
    <w:rPr>
      <w:rFonts w:cs="Times New Roman"/>
    </w:rPr>
  </w:style>
  <w:style w:type="character" w:styleId="af6">
    <w:name w:val="FollowedHyperlink"/>
    <w:basedOn w:val="a0"/>
    <w:uiPriority w:val="99"/>
    <w:semiHidden/>
    <w:unhideWhenUsed/>
    <w:rsid w:val="003C0AA4"/>
    <w:rPr>
      <w:rFonts w:cs="Times New Roman"/>
      <w:color w:val="800080" w:themeColor="followedHyperlink"/>
      <w:u w:val="single"/>
    </w:rPr>
  </w:style>
  <w:style w:type="character" w:customStyle="1" w:styleId="12">
    <w:name w:val="Текст выноски Знак1"/>
    <w:basedOn w:val="a0"/>
    <w:uiPriority w:val="99"/>
    <w:semiHidden/>
    <w:rsid w:val="003C0AA4"/>
    <w:rPr>
      <w:rFonts w:ascii="Tahoma" w:eastAsiaTheme="minorEastAsia" w:hAnsi="Tahoma" w:cs="Tahoma"/>
      <w:sz w:val="16"/>
      <w:szCs w:val="16"/>
      <w:lang w:eastAsia="ru-RU"/>
    </w:rPr>
  </w:style>
  <w:style w:type="character" w:customStyle="1" w:styleId="14">
    <w:name w:val="Текст выноски Знак14"/>
    <w:basedOn w:val="a0"/>
    <w:uiPriority w:val="99"/>
    <w:semiHidden/>
    <w:rsid w:val="003C0AA4"/>
    <w:rPr>
      <w:rFonts w:ascii="Tahoma" w:eastAsiaTheme="minorEastAsia" w:hAnsi="Tahoma" w:cs="Tahoma"/>
      <w:sz w:val="16"/>
      <w:szCs w:val="16"/>
      <w:lang w:val="x-none" w:eastAsia="ru-RU"/>
    </w:rPr>
  </w:style>
  <w:style w:type="character" w:customStyle="1" w:styleId="13">
    <w:name w:val="Текст выноски Знак13"/>
    <w:basedOn w:val="a0"/>
    <w:uiPriority w:val="99"/>
    <w:semiHidden/>
    <w:rsid w:val="003C0AA4"/>
    <w:rPr>
      <w:rFonts w:ascii="Tahoma" w:eastAsiaTheme="minorEastAsia" w:hAnsi="Tahoma" w:cs="Tahoma"/>
      <w:sz w:val="16"/>
      <w:szCs w:val="16"/>
      <w:lang w:val="x-none" w:eastAsia="ru-RU"/>
    </w:rPr>
  </w:style>
  <w:style w:type="character" w:customStyle="1" w:styleId="120">
    <w:name w:val="Текст выноски Знак12"/>
    <w:basedOn w:val="a0"/>
    <w:uiPriority w:val="99"/>
    <w:semiHidden/>
    <w:rsid w:val="003C0AA4"/>
    <w:rPr>
      <w:rFonts w:ascii="Tahoma" w:eastAsiaTheme="minorEastAsia" w:hAnsi="Tahoma" w:cs="Tahoma"/>
      <w:sz w:val="16"/>
      <w:szCs w:val="16"/>
      <w:lang w:val="x-none" w:eastAsia="ru-RU"/>
    </w:rPr>
  </w:style>
  <w:style w:type="character" w:customStyle="1" w:styleId="110">
    <w:name w:val="Текст выноски Знак11"/>
    <w:basedOn w:val="a0"/>
    <w:uiPriority w:val="99"/>
    <w:semiHidden/>
    <w:rsid w:val="003C0AA4"/>
    <w:rPr>
      <w:rFonts w:ascii="Segoe UI" w:eastAsiaTheme="minorEastAsia" w:hAnsi="Segoe UI" w:cs="Segoe UI"/>
      <w:sz w:val="18"/>
      <w:szCs w:val="18"/>
      <w:lang w:val="x-none" w:eastAsia="ru-RU"/>
    </w:rPr>
  </w:style>
  <w:style w:type="character" w:customStyle="1" w:styleId="15">
    <w:name w:val="Основной текст Знак1"/>
    <w:basedOn w:val="a0"/>
    <w:uiPriority w:val="99"/>
    <w:semiHidden/>
    <w:rsid w:val="003C0AA4"/>
    <w:rPr>
      <w:rFonts w:eastAsiaTheme="minorEastAsia" w:cs="Times New Roman"/>
      <w:lang w:eastAsia="ru-RU"/>
    </w:rPr>
  </w:style>
  <w:style w:type="character" w:customStyle="1" w:styleId="140">
    <w:name w:val="Основной текст Знак14"/>
    <w:basedOn w:val="a0"/>
    <w:uiPriority w:val="99"/>
    <w:semiHidden/>
    <w:rsid w:val="003C0AA4"/>
    <w:rPr>
      <w:rFonts w:eastAsiaTheme="minorEastAsia" w:cs="Times New Roman"/>
      <w:lang w:val="x-none" w:eastAsia="ru-RU"/>
    </w:rPr>
  </w:style>
  <w:style w:type="character" w:customStyle="1" w:styleId="130">
    <w:name w:val="Основной текст Знак13"/>
    <w:basedOn w:val="a0"/>
    <w:uiPriority w:val="99"/>
    <w:semiHidden/>
    <w:rsid w:val="003C0AA4"/>
    <w:rPr>
      <w:rFonts w:eastAsiaTheme="minorEastAsia" w:cs="Times New Roman"/>
      <w:lang w:val="x-none" w:eastAsia="ru-RU"/>
    </w:rPr>
  </w:style>
  <w:style w:type="character" w:customStyle="1" w:styleId="121">
    <w:name w:val="Основной текст Знак12"/>
    <w:basedOn w:val="a0"/>
    <w:uiPriority w:val="99"/>
    <w:semiHidden/>
    <w:rsid w:val="003C0AA4"/>
    <w:rPr>
      <w:rFonts w:eastAsiaTheme="minorEastAsia" w:cs="Times New Roman"/>
      <w:lang w:val="x-none" w:eastAsia="ru-RU"/>
    </w:rPr>
  </w:style>
  <w:style w:type="character" w:customStyle="1" w:styleId="111">
    <w:name w:val="Основной текст Знак11"/>
    <w:basedOn w:val="a0"/>
    <w:semiHidden/>
    <w:rsid w:val="003C0AA4"/>
    <w:rPr>
      <w:rFonts w:eastAsiaTheme="minorEastAsia" w:cs="Times New Roman"/>
      <w:lang w:val="x-none" w:eastAsia="ru-RU"/>
    </w:rPr>
  </w:style>
  <w:style w:type="character" w:customStyle="1" w:styleId="16">
    <w:name w:val="Верхний колонтитул Знак1"/>
    <w:basedOn w:val="a0"/>
    <w:uiPriority w:val="99"/>
    <w:semiHidden/>
    <w:rsid w:val="003C0AA4"/>
    <w:rPr>
      <w:rFonts w:eastAsiaTheme="minorEastAsia" w:cs="Times New Roman"/>
      <w:lang w:eastAsia="ru-RU"/>
    </w:rPr>
  </w:style>
  <w:style w:type="character" w:customStyle="1" w:styleId="141">
    <w:name w:val="Верхний колонтитул Знак14"/>
    <w:basedOn w:val="a0"/>
    <w:uiPriority w:val="99"/>
    <w:semiHidden/>
    <w:rsid w:val="003C0AA4"/>
    <w:rPr>
      <w:rFonts w:eastAsiaTheme="minorEastAsia" w:cs="Times New Roman"/>
      <w:lang w:val="x-none" w:eastAsia="ru-RU"/>
    </w:rPr>
  </w:style>
  <w:style w:type="character" w:customStyle="1" w:styleId="131">
    <w:name w:val="Верхний колонтитул Знак13"/>
    <w:basedOn w:val="a0"/>
    <w:uiPriority w:val="99"/>
    <w:semiHidden/>
    <w:rsid w:val="003C0AA4"/>
    <w:rPr>
      <w:rFonts w:eastAsiaTheme="minorEastAsia" w:cs="Times New Roman"/>
      <w:lang w:val="x-none" w:eastAsia="ru-RU"/>
    </w:rPr>
  </w:style>
  <w:style w:type="character" w:customStyle="1" w:styleId="122">
    <w:name w:val="Верхний колонтитул Знак12"/>
    <w:basedOn w:val="a0"/>
    <w:uiPriority w:val="99"/>
    <w:semiHidden/>
    <w:rsid w:val="003C0AA4"/>
    <w:rPr>
      <w:rFonts w:eastAsiaTheme="minorEastAsia" w:cs="Times New Roman"/>
      <w:lang w:val="x-none" w:eastAsia="ru-RU"/>
    </w:rPr>
  </w:style>
  <w:style w:type="character" w:customStyle="1" w:styleId="112">
    <w:name w:val="Верхний колонтитул Знак11"/>
    <w:basedOn w:val="a0"/>
    <w:uiPriority w:val="99"/>
    <w:semiHidden/>
    <w:rsid w:val="003C0AA4"/>
    <w:rPr>
      <w:rFonts w:eastAsiaTheme="minorEastAsia" w:cs="Times New Roman"/>
      <w:lang w:val="x-none" w:eastAsia="ru-RU"/>
    </w:rPr>
  </w:style>
  <w:style w:type="character" w:customStyle="1" w:styleId="17">
    <w:name w:val="Нижний колонтитул Знак1"/>
    <w:basedOn w:val="a0"/>
    <w:uiPriority w:val="99"/>
    <w:semiHidden/>
    <w:rsid w:val="003C0AA4"/>
    <w:rPr>
      <w:rFonts w:eastAsiaTheme="minorEastAsia" w:cs="Times New Roman"/>
      <w:lang w:eastAsia="ru-RU"/>
    </w:rPr>
  </w:style>
  <w:style w:type="character" w:customStyle="1" w:styleId="142">
    <w:name w:val="Нижний колонтитул Знак14"/>
    <w:basedOn w:val="a0"/>
    <w:uiPriority w:val="99"/>
    <w:semiHidden/>
    <w:rsid w:val="003C0AA4"/>
    <w:rPr>
      <w:rFonts w:eastAsiaTheme="minorEastAsia" w:cs="Times New Roman"/>
      <w:lang w:val="x-none" w:eastAsia="ru-RU"/>
    </w:rPr>
  </w:style>
  <w:style w:type="character" w:customStyle="1" w:styleId="132">
    <w:name w:val="Нижний колонтитул Знак13"/>
    <w:basedOn w:val="a0"/>
    <w:uiPriority w:val="99"/>
    <w:semiHidden/>
    <w:rsid w:val="003C0AA4"/>
    <w:rPr>
      <w:rFonts w:eastAsiaTheme="minorEastAsia" w:cs="Times New Roman"/>
      <w:lang w:val="x-none" w:eastAsia="ru-RU"/>
    </w:rPr>
  </w:style>
  <w:style w:type="character" w:customStyle="1" w:styleId="123">
    <w:name w:val="Нижний колонтитул Знак12"/>
    <w:basedOn w:val="a0"/>
    <w:uiPriority w:val="99"/>
    <w:semiHidden/>
    <w:rsid w:val="003C0AA4"/>
    <w:rPr>
      <w:rFonts w:eastAsiaTheme="minorEastAsia" w:cs="Times New Roman"/>
      <w:lang w:val="x-none" w:eastAsia="ru-RU"/>
    </w:rPr>
  </w:style>
  <w:style w:type="character" w:customStyle="1" w:styleId="113">
    <w:name w:val="Нижний колонтитул Знак11"/>
    <w:basedOn w:val="a0"/>
    <w:uiPriority w:val="99"/>
    <w:semiHidden/>
    <w:rsid w:val="003C0AA4"/>
    <w:rPr>
      <w:rFonts w:eastAsiaTheme="minorEastAsia" w:cs="Times New Roman"/>
      <w:lang w:val="x-none" w:eastAsia="ru-RU"/>
    </w:rPr>
  </w:style>
  <w:style w:type="paragraph" w:styleId="af7">
    <w:name w:val="caption"/>
    <w:basedOn w:val="a"/>
    <w:next w:val="a"/>
    <w:uiPriority w:val="35"/>
    <w:semiHidden/>
    <w:unhideWhenUsed/>
    <w:qFormat/>
    <w:rsid w:val="003C0AA4"/>
    <w:pPr>
      <w:spacing w:line="240" w:lineRule="auto"/>
    </w:pPr>
    <w:rPr>
      <w:rFonts w:eastAsiaTheme="minorEastAsia" w:cs="Times New Roman"/>
      <w:i/>
      <w:iCs/>
      <w:color w:val="1F497D" w:themeColor="text2"/>
      <w:sz w:val="18"/>
      <w:szCs w:val="18"/>
      <w:lang w:eastAsia="ru-RU"/>
    </w:rPr>
  </w:style>
  <w:style w:type="paragraph" w:customStyle="1" w:styleId="21">
    <w:name w:val="Обычный2"/>
    <w:rsid w:val="006A25DE"/>
    <w:pPr>
      <w:suppressAutoHyphens/>
      <w:spacing w:before="100" w:beforeAutospacing="1" w:after="100" w:afterAutospacing="1" w:line="273" w:lineRule="auto"/>
    </w:pPr>
    <w:rPr>
      <w:rFonts w:ascii="DengXian" w:eastAsia="DengXian" w:hAnsi="DengXian" w:cs="Times New Roman"/>
      <w:sz w:val="24"/>
      <w:szCs w:val="24"/>
    </w:rPr>
  </w:style>
  <w:style w:type="paragraph" w:customStyle="1" w:styleId="pc">
    <w:name w:val="pc"/>
    <w:basedOn w:val="a"/>
    <w:rsid w:val="00D20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D20508"/>
  </w:style>
  <w:style w:type="paragraph" w:customStyle="1" w:styleId="31">
    <w:name w:val="Обычный3"/>
    <w:rsid w:val="00D35DC7"/>
    <w:pPr>
      <w:spacing w:before="100" w:beforeAutospacing="1" w:after="100" w:afterAutospacing="1" w:line="273" w:lineRule="auto"/>
    </w:pPr>
    <w:rPr>
      <w:rFonts w:ascii="Calibri" w:eastAsia="DengXian" w:hAnsi="Calibri" w:cs="Times New Roman"/>
      <w:sz w:val="24"/>
      <w:szCs w:val="24"/>
    </w:rPr>
  </w:style>
  <w:style w:type="paragraph" w:styleId="HTML">
    <w:name w:val="HTML Preformatted"/>
    <w:basedOn w:val="a"/>
    <w:link w:val="HTML0"/>
    <w:uiPriority w:val="99"/>
    <w:semiHidden/>
    <w:unhideWhenUsed/>
    <w:rsid w:val="00BE7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E7D93"/>
    <w:rPr>
      <w:rFonts w:ascii="Courier New" w:eastAsia="Times New Roman" w:hAnsi="Courier New" w:cs="Courier New"/>
      <w:sz w:val="20"/>
      <w:szCs w:val="20"/>
    </w:rPr>
  </w:style>
  <w:style w:type="character" w:customStyle="1" w:styleId="y2iqfc">
    <w:name w:val="y2iqfc"/>
    <w:basedOn w:val="a0"/>
    <w:rsid w:val="00BE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665">
      <w:bodyDiv w:val="1"/>
      <w:marLeft w:val="0"/>
      <w:marRight w:val="0"/>
      <w:marTop w:val="0"/>
      <w:marBottom w:val="0"/>
      <w:divBdr>
        <w:top w:val="none" w:sz="0" w:space="0" w:color="auto"/>
        <w:left w:val="none" w:sz="0" w:space="0" w:color="auto"/>
        <w:bottom w:val="none" w:sz="0" w:space="0" w:color="auto"/>
        <w:right w:val="none" w:sz="0" w:space="0" w:color="auto"/>
      </w:divBdr>
    </w:div>
    <w:div w:id="163277108">
      <w:bodyDiv w:val="1"/>
      <w:marLeft w:val="0"/>
      <w:marRight w:val="0"/>
      <w:marTop w:val="0"/>
      <w:marBottom w:val="0"/>
      <w:divBdr>
        <w:top w:val="none" w:sz="0" w:space="0" w:color="auto"/>
        <w:left w:val="none" w:sz="0" w:space="0" w:color="auto"/>
        <w:bottom w:val="none" w:sz="0" w:space="0" w:color="auto"/>
        <w:right w:val="none" w:sz="0" w:space="0" w:color="auto"/>
      </w:divBdr>
    </w:div>
    <w:div w:id="199443346">
      <w:bodyDiv w:val="1"/>
      <w:marLeft w:val="0"/>
      <w:marRight w:val="0"/>
      <w:marTop w:val="0"/>
      <w:marBottom w:val="0"/>
      <w:divBdr>
        <w:top w:val="none" w:sz="0" w:space="0" w:color="auto"/>
        <w:left w:val="none" w:sz="0" w:space="0" w:color="auto"/>
        <w:bottom w:val="none" w:sz="0" w:space="0" w:color="auto"/>
        <w:right w:val="none" w:sz="0" w:space="0" w:color="auto"/>
      </w:divBdr>
    </w:div>
    <w:div w:id="322247128">
      <w:bodyDiv w:val="1"/>
      <w:marLeft w:val="0"/>
      <w:marRight w:val="0"/>
      <w:marTop w:val="0"/>
      <w:marBottom w:val="0"/>
      <w:divBdr>
        <w:top w:val="none" w:sz="0" w:space="0" w:color="auto"/>
        <w:left w:val="none" w:sz="0" w:space="0" w:color="auto"/>
        <w:bottom w:val="none" w:sz="0" w:space="0" w:color="auto"/>
        <w:right w:val="none" w:sz="0" w:space="0" w:color="auto"/>
      </w:divBdr>
    </w:div>
    <w:div w:id="378823877">
      <w:bodyDiv w:val="1"/>
      <w:marLeft w:val="0"/>
      <w:marRight w:val="0"/>
      <w:marTop w:val="0"/>
      <w:marBottom w:val="0"/>
      <w:divBdr>
        <w:top w:val="none" w:sz="0" w:space="0" w:color="auto"/>
        <w:left w:val="none" w:sz="0" w:space="0" w:color="auto"/>
        <w:bottom w:val="none" w:sz="0" w:space="0" w:color="auto"/>
        <w:right w:val="none" w:sz="0" w:space="0" w:color="auto"/>
      </w:divBdr>
    </w:div>
    <w:div w:id="551422897">
      <w:bodyDiv w:val="1"/>
      <w:marLeft w:val="0"/>
      <w:marRight w:val="0"/>
      <w:marTop w:val="0"/>
      <w:marBottom w:val="0"/>
      <w:divBdr>
        <w:top w:val="none" w:sz="0" w:space="0" w:color="auto"/>
        <w:left w:val="none" w:sz="0" w:space="0" w:color="auto"/>
        <w:bottom w:val="none" w:sz="0" w:space="0" w:color="auto"/>
        <w:right w:val="none" w:sz="0" w:space="0" w:color="auto"/>
      </w:divBdr>
    </w:div>
    <w:div w:id="652298226">
      <w:bodyDiv w:val="1"/>
      <w:marLeft w:val="0"/>
      <w:marRight w:val="0"/>
      <w:marTop w:val="0"/>
      <w:marBottom w:val="0"/>
      <w:divBdr>
        <w:top w:val="none" w:sz="0" w:space="0" w:color="auto"/>
        <w:left w:val="none" w:sz="0" w:space="0" w:color="auto"/>
        <w:bottom w:val="none" w:sz="0" w:space="0" w:color="auto"/>
        <w:right w:val="none" w:sz="0" w:space="0" w:color="auto"/>
      </w:divBdr>
    </w:div>
    <w:div w:id="659693560">
      <w:bodyDiv w:val="1"/>
      <w:marLeft w:val="0"/>
      <w:marRight w:val="0"/>
      <w:marTop w:val="0"/>
      <w:marBottom w:val="0"/>
      <w:divBdr>
        <w:top w:val="none" w:sz="0" w:space="0" w:color="auto"/>
        <w:left w:val="none" w:sz="0" w:space="0" w:color="auto"/>
        <w:bottom w:val="none" w:sz="0" w:space="0" w:color="auto"/>
        <w:right w:val="none" w:sz="0" w:space="0" w:color="auto"/>
      </w:divBdr>
    </w:div>
    <w:div w:id="660930613">
      <w:bodyDiv w:val="1"/>
      <w:marLeft w:val="0"/>
      <w:marRight w:val="0"/>
      <w:marTop w:val="0"/>
      <w:marBottom w:val="0"/>
      <w:divBdr>
        <w:top w:val="none" w:sz="0" w:space="0" w:color="auto"/>
        <w:left w:val="none" w:sz="0" w:space="0" w:color="auto"/>
        <w:bottom w:val="none" w:sz="0" w:space="0" w:color="auto"/>
        <w:right w:val="none" w:sz="0" w:space="0" w:color="auto"/>
      </w:divBdr>
      <w:divsChild>
        <w:div w:id="555551426">
          <w:marLeft w:val="0"/>
          <w:marRight w:val="0"/>
          <w:marTop w:val="0"/>
          <w:marBottom w:val="0"/>
          <w:divBdr>
            <w:top w:val="none" w:sz="0" w:space="0" w:color="auto"/>
            <w:left w:val="none" w:sz="0" w:space="0" w:color="auto"/>
            <w:bottom w:val="none" w:sz="0" w:space="0" w:color="auto"/>
            <w:right w:val="none" w:sz="0" w:space="0" w:color="auto"/>
          </w:divBdr>
        </w:div>
        <w:div w:id="1547328226">
          <w:marLeft w:val="0"/>
          <w:marRight w:val="0"/>
          <w:marTop w:val="0"/>
          <w:marBottom w:val="0"/>
          <w:divBdr>
            <w:top w:val="none" w:sz="0" w:space="0" w:color="auto"/>
            <w:left w:val="none" w:sz="0" w:space="0" w:color="auto"/>
            <w:bottom w:val="none" w:sz="0" w:space="0" w:color="auto"/>
            <w:right w:val="none" w:sz="0" w:space="0" w:color="auto"/>
          </w:divBdr>
        </w:div>
      </w:divsChild>
    </w:div>
    <w:div w:id="669791277">
      <w:bodyDiv w:val="1"/>
      <w:marLeft w:val="0"/>
      <w:marRight w:val="0"/>
      <w:marTop w:val="0"/>
      <w:marBottom w:val="0"/>
      <w:divBdr>
        <w:top w:val="none" w:sz="0" w:space="0" w:color="auto"/>
        <w:left w:val="none" w:sz="0" w:space="0" w:color="auto"/>
        <w:bottom w:val="none" w:sz="0" w:space="0" w:color="auto"/>
        <w:right w:val="none" w:sz="0" w:space="0" w:color="auto"/>
      </w:divBdr>
      <w:divsChild>
        <w:div w:id="544563611">
          <w:marLeft w:val="0"/>
          <w:marRight w:val="0"/>
          <w:marTop w:val="0"/>
          <w:marBottom w:val="0"/>
          <w:divBdr>
            <w:top w:val="none" w:sz="0" w:space="0" w:color="auto"/>
            <w:left w:val="none" w:sz="0" w:space="0" w:color="auto"/>
            <w:bottom w:val="none" w:sz="0" w:space="0" w:color="auto"/>
            <w:right w:val="none" w:sz="0" w:space="0" w:color="auto"/>
          </w:divBdr>
        </w:div>
      </w:divsChild>
    </w:div>
    <w:div w:id="733092121">
      <w:bodyDiv w:val="1"/>
      <w:marLeft w:val="0"/>
      <w:marRight w:val="0"/>
      <w:marTop w:val="0"/>
      <w:marBottom w:val="0"/>
      <w:divBdr>
        <w:top w:val="none" w:sz="0" w:space="0" w:color="auto"/>
        <w:left w:val="none" w:sz="0" w:space="0" w:color="auto"/>
        <w:bottom w:val="none" w:sz="0" w:space="0" w:color="auto"/>
        <w:right w:val="none" w:sz="0" w:space="0" w:color="auto"/>
      </w:divBdr>
    </w:div>
    <w:div w:id="773478671">
      <w:bodyDiv w:val="1"/>
      <w:marLeft w:val="0"/>
      <w:marRight w:val="0"/>
      <w:marTop w:val="0"/>
      <w:marBottom w:val="0"/>
      <w:divBdr>
        <w:top w:val="none" w:sz="0" w:space="0" w:color="auto"/>
        <w:left w:val="none" w:sz="0" w:space="0" w:color="auto"/>
        <w:bottom w:val="none" w:sz="0" w:space="0" w:color="auto"/>
        <w:right w:val="none" w:sz="0" w:space="0" w:color="auto"/>
      </w:divBdr>
    </w:div>
    <w:div w:id="809984009">
      <w:bodyDiv w:val="1"/>
      <w:marLeft w:val="0"/>
      <w:marRight w:val="0"/>
      <w:marTop w:val="0"/>
      <w:marBottom w:val="0"/>
      <w:divBdr>
        <w:top w:val="none" w:sz="0" w:space="0" w:color="auto"/>
        <w:left w:val="none" w:sz="0" w:space="0" w:color="auto"/>
        <w:bottom w:val="none" w:sz="0" w:space="0" w:color="auto"/>
        <w:right w:val="none" w:sz="0" w:space="0" w:color="auto"/>
      </w:divBdr>
    </w:div>
    <w:div w:id="835463602">
      <w:bodyDiv w:val="1"/>
      <w:marLeft w:val="0"/>
      <w:marRight w:val="0"/>
      <w:marTop w:val="0"/>
      <w:marBottom w:val="0"/>
      <w:divBdr>
        <w:top w:val="none" w:sz="0" w:space="0" w:color="auto"/>
        <w:left w:val="none" w:sz="0" w:space="0" w:color="auto"/>
        <w:bottom w:val="none" w:sz="0" w:space="0" w:color="auto"/>
        <w:right w:val="none" w:sz="0" w:space="0" w:color="auto"/>
      </w:divBdr>
    </w:div>
    <w:div w:id="859271426">
      <w:bodyDiv w:val="1"/>
      <w:marLeft w:val="0"/>
      <w:marRight w:val="0"/>
      <w:marTop w:val="0"/>
      <w:marBottom w:val="0"/>
      <w:divBdr>
        <w:top w:val="none" w:sz="0" w:space="0" w:color="auto"/>
        <w:left w:val="none" w:sz="0" w:space="0" w:color="auto"/>
        <w:bottom w:val="none" w:sz="0" w:space="0" w:color="auto"/>
        <w:right w:val="none" w:sz="0" w:space="0" w:color="auto"/>
      </w:divBdr>
      <w:divsChild>
        <w:div w:id="99306268">
          <w:marLeft w:val="0"/>
          <w:marRight w:val="0"/>
          <w:marTop w:val="0"/>
          <w:marBottom w:val="0"/>
          <w:divBdr>
            <w:top w:val="none" w:sz="0" w:space="0" w:color="auto"/>
            <w:left w:val="none" w:sz="0" w:space="0" w:color="auto"/>
            <w:bottom w:val="none" w:sz="0" w:space="0" w:color="auto"/>
            <w:right w:val="none" w:sz="0" w:space="0" w:color="auto"/>
          </w:divBdr>
        </w:div>
        <w:div w:id="1916628830">
          <w:marLeft w:val="0"/>
          <w:marRight w:val="0"/>
          <w:marTop w:val="0"/>
          <w:marBottom w:val="0"/>
          <w:divBdr>
            <w:top w:val="none" w:sz="0" w:space="0" w:color="auto"/>
            <w:left w:val="none" w:sz="0" w:space="0" w:color="auto"/>
            <w:bottom w:val="none" w:sz="0" w:space="0" w:color="auto"/>
            <w:right w:val="none" w:sz="0" w:space="0" w:color="auto"/>
          </w:divBdr>
        </w:div>
      </w:divsChild>
    </w:div>
    <w:div w:id="884566388">
      <w:bodyDiv w:val="1"/>
      <w:marLeft w:val="0"/>
      <w:marRight w:val="0"/>
      <w:marTop w:val="0"/>
      <w:marBottom w:val="0"/>
      <w:divBdr>
        <w:top w:val="none" w:sz="0" w:space="0" w:color="auto"/>
        <w:left w:val="none" w:sz="0" w:space="0" w:color="auto"/>
        <w:bottom w:val="none" w:sz="0" w:space="0" w:color="auto"/>
        <w:right w:val="none" w:sz="0" w:space="0" w:color="auto"/>
      </w:divBdr>
    </w:div>
    <w:div w:id="888615929">
      <w:bodyDiv w:val="1"/>
      <w:marLeft w:val="0"/>
      <w:marRight w:val="0"/>
      <w:marTop w:val="0"/>
      <w:marBottom w:val="0"/>
      <w:divBdr>
        <w:top w:val="none" w:sz="0" w:space="0" w:color="auto"/>
        <w:left w:val="none" w:sz="0" w:space="0" w:color="auto"/>
        <w:bottom w:val="none" w:sz="0" w:space="0" w:color="auto"/>
        <w:right w:val="none" w:sz="0" w:space="0" w:color="auto"/>
      </w:divBdr>
      <w:divsChild>
        <w:div w:id="1075855753">
          <w:marLeft w:val="0"/>
          <w:marRight w:val="0"/>
          <w:marTop w:val="0"/>
          <w:marBottom w:val="0"/>
          <w:divBdr>
            <w:top w:val="none" w:sz="0" w:space="0" w:color="auto"/>
            <w:left w:val="none" w:sz="0" w:space="0" w:color="auto"/>
            <w:bottom w:val="none" w:sz="0" w:space="0" w:color="auto"/>
            <w:right w:val="none" w:sz="0" w:space="0" w:color="auto"/>
          </w:divBdr>
        </w:div>
        <w:div w:id="2086492144">
          <w:marLeft w:val="0"/>
          <w:marRight w:val="0"/>
          <w:marTop w:val="0"/>
          <w:marBottom w:val="0"/>
          <w:divBdr>
            <w:top w:val="none" w:sz="0" w:space="0" w:color="auto"/>
            <w:left w:val="none" w:sz="0" w:space="0" w:color="auto"/>
            <w:bottom w:val="none" w:sz="0" w:space="0" w:color="auto"/>
            <w:right w:val="none" w:sz="0" w:space="0" w:color="auto"/>
          </w:divBdr>
        </w:div>
      </w:divsChild>
    </w:div>
    <w:div w:id="910164471">
      <w:bodyDiv w:val="1"/>
      <w:marLeft w:val="0"/>
      <w:marRight w:val="0"/>
      <w:marTop w:val="0"/>
      <w:marBottom w:val="0"/>
      <w:divBdr>
        <w:top w:val="none" w:sz="0" w:space="0" w:color="auto"/>
        <w:left w:val="none" w:sz="0" w:space="0" w:color="auto"/>
        <w:bottom w:val="none" w:sz="0" w:space="0" w:color="auto"/>
        <w:right w:val="none" w:sz="0" w:space="0" w:color="auto"/>
      </w:divBdr>
    </w:div>
    <w:div w:id="923032786">
      <w:bodyDiv w:val="1"/>
      <w:marLeft w:val="0"/>
      <w:marRight w:val="0"/>
      <w:marTop w:val="0"/>
      <w:marBottom w:val="0"/>
      <w:divBdr>
        <w:top w:val="none" w:sz="0" w:space="0" w:color="auto"/>
        <w:left w:val="none" w:sz="0" w:space="0" w:color="auto"/>
        <w:bottom w:val="none" w:sz="0" w:space="0" w:color="auto"/>
        <w:right w:val="none" w:sz="0" w:space="0" w:color="auto"/>
      </w:divBdr>
    </w:div>
    <w:div w:id="975142108">
      <w:bodyDiv w:val="1"/>
      <w:marLeft w:val="0"/>
      <w:marRight w:val="0"/>
      <w:marTop w:val="0"/>
      <w:marBottom w:val="0"/>
      <w:divBdr>
        <w:top w:val="none" w:sz="0" w:space="0" w:color="auto"/>
        <w:left w:val="none" w:sz="0" w:space="0" w:color="auto"/>
        <w:bottom w:val="none" w:sz="0" w:space="0" w:color="auto"/>
        <w:right w:val="none" w:sz="0" w:space="0" w:color="auto"/>
      </w:divBdr>
    </w:div>
    <w:div w:id="984891093">
      <w:bodyDiv w:val="1"/>
      <w:marLeft w:val="0"/>
      <w:marRight w:val="0"/>
      <w:marTop w:val="0"/>
      <w:marBottom w:val="0"/>
      <w:divBdr>
        <w:top w:val="none" w:sz="0" w:space="0" w:color="auto"/>
        <w:left w:val="none" w:sz="0" w:space="0" w:color="auto"/>
        <w:bottom w:val="none" w:sz="0" w:space="0" w:color="auto"/>
        <w:right w:val="none" w:sz="0" w:space="0" w:color="auto"/>
      </w:divBdr>
    </w:div>
    <w:div w:id="1010134627">
      <w:bodyDiv w:val="1"/>
      <w:marLeft w:val="0"/>
      <w:marRight w:val="0"/>
      <w:marTop w:val="0"/>
      <w:marBottom w:val="0"/>
      <w:divBdr>
        <w:top w:val="none" w:sz="0" w:space="0" w:color="auto"/>
        <w:left w:val="none" w:sz="0" w:space="0" w:color="auto"/>
        <w:bottom w:val="none" w:sz="0" w:space="0" w:color="auto"/>
        <w:right w:val="none" w:sz="0" w:space="0" w:color="auto"/>
      </w:divBdr>
    </w:div>
    <w:div w:id="1061438549">
      <w:bodyDiv w:val="1"/>
      <w:marLeft w:val="0"/>
      <w:marRight w:val="0"/>
      <w:marTop w:val="0"/>
      <w:marBottom w:val="0"/>
      <w:divBdr>
        <w:top w:val="none" w:sz="0" w:space="0" w:color="auto"/>
        <w:left w:val="none" w:sz="0" w:space="0" w:color="auto"/>
        <w:bottom w:val="none" w:sz="0" w:space="0" w:color="auto"/>
        <w:right w:val="none" w:sz="0" w:space="0" w:color="auto"/>
      </w:divBdr>
    </w:div>
    <w:div w:id="1122844820">
      <w:bodyDiv w:val="1"/>
      <w:marLeft w:val="0"/>
      <w:marRight w:val="0"/>
      <w:marTop w:val="0"/>
      <w:marBottom w:val="0"/>
      <w:divBdr>
        <w:top w:val="none" w:sz="0" w:space="0" w:color="auto"/>
        <w:left w:val="none" w:sz="0" w:space="0" w:color="auto"/>
        <w:bottom w:val="none" w:sz="0" w:space="0" w:color="auto"/>
        <w:right w:val="none" w:sz="0" w:space="0" w:color="auto"/>
      </w:divBdr>
    </w:div>
    <w:div w:id="1174145500">
      <w:bodyDiv w:val="1"/>
      <w:marLeft w:val="0"/>
      <w:marRight w:val="0"/>
      <w:marTop w:val="0"/>
      <w:marBottom w:val="0"/>
      <w:divBdr>
        <w:top w:val="none" w:sz="0" w:space="0" w:color="auto"/>
        <w:left w:val="none" w:sz="0" w:space="0" w:color="auto"/>
        <w:bottom w:val="none" w:sz="0" w:space="0" w:color="auto"/>
        <w:right w:val="none" w:sz="0" w:space="0" w:color="auto"/>
      </w:divBdr>
    </w:div>
    <w:div w:id="1243023446">
      <w:bodyDiv w:val="1"/>
      <w:marLeft w:val="0"/>
      <w:marRight w:val="0"/>
      <w:marTop w:val="0"/>
      <w:marBottom w:val="0"/>
      <w:divBdr>
        <w:top w:val="none" w:sz="0" w:space="0" w:color="auto"/>
        <w:left w:val="none" w:sz="0" w:space="0" w:color="auto"/>
        <w:bottom w:val="none" w:sz="0" w:space="0" w:color="auto"/>
        <w:right w:val="none" w:sz="0" w:space="0" w:color="auto"/>
      </w:divBdr>
    </w:div>
    <w:div w:id="1303080077">
      <w:bodyDiv w:val="1"/>
      <w:marLeft w:val="0"/>
      <w:marRight w:val="0"/>
      <w:marTop w:val="0"/>
      <w:marBottom w:val="0"/>
      <w:divBdr>
        <w:top w:val="none" w:sz="0" w:space="0" w:color="auto"/>
        <w:left w:val="none" w:sz="0" w:space="0" w:color="auto"/>
        <w:bottom w:val="none" w:sz="0" w:space="0" w:color="auto"/>
        <w:right w:val="none" w:sz="0" w:space="0" w:color="auto"/>
      </w:divBdr>
    </w:div>
    <w:div w:id="1540436172">
      <w:bodyDiv w:val="1"/>
      <w:marLeft w:val="0"/>
      <w:marRight w:val="0"/>
      <w:marTop w:val="0"/>
      <w:marBottom w:val="0"/>
      <w:divBdr>
        <w:top w:val="none" w:sz="0" w:space="0" w:color="auto"/>
        <w:left w:val="none" w:sz="0" w:space="0" w:color="auto"/>
        <w:bottom w:val="none" w:sz="0" w:space="0" w:color="auto"/>
        <w:right w:val="none" w:sz="0" w:space="0" w:color="auto"/>
      </w:divBdr>
    </w:div>
    <w:div w:id="1579552636">
      <w:bodyDiv w:val="1"/>
      <w:marLeft w:val="0"/>
      <w:marRight w:val="0"/>
      <w:marTop w:val="0"/>
      <w:marBottom w:val="0"/>
      <w:divBdr>
        <w:top w:val="none" w:sz="0" w:space="0" w:color="auto"/>
        <w:left w:val="none" w:sz="0" w:space="0" w:color="auto"/>
        <w:bottom w:val="none" w:sz="0" w:space="0" w:color="auto"/>
        <w:right w:val="none" w:sz="0" w:space="0" w:color="auto"/>
      </w:divBdr>
    </w:div>
    <w:div w:id="1853375261">
      <w:bodyDiv w:val="1"/>
      <w:marLeft w:val="0"/>
      <w:marRight w:val="0"/>
      <w:marTop w:val="0"/>
      <w:marBottom w:val="0"/>
      <w:divBdr>
        <w:top w:val="none" w:sz="0" w:space="0" w:color="auto"/>
        <w:left w:val="none" w:sz="0" w:space="0" w:color="auto"/>
        <w:bottom w:val="none" w:sz="0" w:space="0" w:color="auto"/>
        <w:right w:val="none" w:sz="0" w:space="0" w:color="auto"/>
      </w:divBdr>
    </w:div>
    <w:div w:id="1867908572">
      <w:bodyDiv w:val="1"/>
      <w:marLeft w:val="0"/>
      <w:marRight w:val="0"/>
      <w:marTop w:val="0"/>
      <w:marBottom w:val="0"/>
      <w:divBdr>
        <w:top w:val="none" w:sz="0" w:space="0" w:color="auto"/>
        <w:left w:val="none" w:sz="0" w:space="0" w:color="auto"/>
        <w:bottom w:val="none" w:sz="0" w:space="0" w:color="auto"/>
        <w:right w:val="none" w:sz="0" w:space="0" w:color="auto"/>
      </w:divBdr>
    </w:div>
    <w:div w:id="1937711682">
      <w:bodyDiv w:val="1"/>
      <w:marLeft w:val="0"/>
      <w:marRight w:val="0"/>
      <w:marTop w:val="0"/>
      <w:marBottom w:val="0"/>
      <w:divBdr>
        <w:top w:val="none" w:sz="0" w:space="0" w:color="auto"/>
        <w:left w:val="none" w:sz="0" w:space="0" w:color="auto"/>
        <w:bottom w:val="none" w:sz="0" w:space="0" w:color="auto"/>
        <w:right w:val="none" w:sz="0" w:space="0" w:color="auto"/>
      </w:divBdr>
    </w:div>
    <w:div w:id="2074153457">
      <w:bodyDiv w:val="1"/>
      <w:marLeft w:val="0"/>
      <w:marRight w:val="0"/>
      <w:marTop w:val="0"/>
      <w:marBottom w:val="0"/>
      <w:divBdr>
        <w:top w:val="none" w:sz="0" w:space="0" w:color="auto"/>
        <w:left w:val="none" w:sz="0" w:space="0" w:color="auto"/>
        <w:bottom w:val="none" w:sz="0" w:space="0" w:color="auto"/>
        <w:right w:val="none" w:sz="0" w:space="0" w:color="auto"/>
      </w:divBdr>
      <w:divsChild>
        <w:div w:id="13004565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hyperlink" Target="https://miro.com/" TargetMode="External"/><Relationship Id="rId39" Type="http://schemas.openxmlformats.org/officeDocument/2006/relationships/hyperlink" Target="https://doi.org/10.33514/1694-7851-2021-1-54-60" TargetMode="Externa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hyperlink" Target="https://en.wikipedia.org/wiki/Special:BookSources/0-8362-3591-6" TargetMode="External"/><Relationship Id="rId47" Type="http://schemas.openxmlformats.org/officeDocument/2006/relationships/hyperlink" Target="https://rep.ksu.kz/handle/data/38" TargetMode="External"/><Relationship Id="rId50" Type="http://schemas.openxmlformats.org/officeDocument/2006/relationships/hyperlink" Target="https://doi.org/10.1177/1469787415574051" TargetMode="External"/><Relationship Id="rId55" Type="http://schemas.openxmlformats.org/officeDocument/2006/relationships/hyperlink" Target="http://psycabi.net/psikhologiya-samorazvitiya/zachem-zhit/225-osnovnye-etapy-zhizni-cheloveka-i-ikh-tseli-i-zadachi"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s://kk.wikipedia.org/wiki/%D0%90%D2%93%D1%8B%D0%BB%D1%88%D1%8B%D0%BD_%D1%82%D1%96%D0%BB%D1%96" TargetMode="External"/><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hyperlink" Target="https://elibrary.ru/contents.asp?id=46573477" TargetMode="External"/><Relationship Id="rId46" Type="http://schemas.openxmlformats.org/officeDocument/2006/relationships/hyperlink" Target="http://pedlib.ru/Books/2/0253/2_0253-1.s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hyperlink" Target="https://en.wikipedia.org/wiki/ISBN_(identifier)" TargetMode="External"/><Relationship Id="rId54" Type="http://schemas.openxmlformats.org/officeDocument/2006/relationships/hyperlink" Target="http://e-koncept.ru/2016/46084.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searchgate.net/profile/Busisiwe_Ncama" TargetMode="Externa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hyperlink" Target="https://doi.org/10.1177/1469787419866304" TargetMode="External"/><Relationship Id="rId40" Type="http://schemas.openxmlformats.org/officeDocument/2006/relationships/hyperlink" Target="https://doi.org/10.1177/1469787418798517" TargetMode="External"/><Relationship Id="rId45" Type="http://schemas.openxmlformats.org/officeDocument/2006/relationships/hyperlink" Target="http://e-koncept.ru/2017/171054.htm" TargetMode="External"/><Relationship Id="rId53" Type="http://schemas.openxmlformats.org/officeDocument/2006/relationships/hyperlink" Target="https://www.km.ru/referats/335486-modeli-v-pedagogike" TargetMode="External"/><Relationship Id="rId58"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6.xml"/><Relationship Id="rId28" Type="http://schemas.openxmlformats.org/officeDocument/2006/relationships/footer" Target="footer2.xml"/><Relationship Id="rId36" Type="http://schemas.openxmlformats.org/officeDocument/2006/relationships/hyperlink" Target="https://doi.org/10.1177/1469787420982378" TargetMode="External"/><Relationship Id="rId49" Type="http://schemas.openxmlformats.org/officeDocument/2006/relationships/hyperlink" Target="https://www.researchgate.net/publication/301296186_Always-on_Education_and_Hybrid_Learning_Spaces" TargetMode="External"/><Relationship Id="rId57" Type="http://schemas.openxmlformats.org/officeDocument/2006/relationships/image" Target="media/image2.png"/><Relationship Id="rId10" Type="http://schemas.openxmlformats.org/officeDocument/2006/relationships/hyperlink" Target="https://www.researchgate.net/profile/Folorunso-Phd" TargetMode="Externa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hyperlink" Target="https://www.researchgate.net/profile/Busisiwe_Ncama" TargetMode="External"/><Relationship Id="rId52" Type="http://schemas.openxmlformats.org/officeDocument/2006/relationships/hyperlink" Target="http://esuvo.platonus.kz/"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researchgate.net/profile/Folorunso-Phd" TargetMode="External"/><Relationship Id="rId14" Type="http://schemas.openxmlformats.org/officeDocument/2006/relationships/diagramQuickStyle" Target="diagrams/quickStyle1.xml"/><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s://www.researchgate.net/profile/Folorunso-Phd" TargetMode="External"/><Relationship Id="rId48" Type="http://schemas.openxmlformats.org/officeDocument/2006/relationships/hyperlink" Target="https://cyberleninka.ru/article/n/samoorganizatsiya-studentov-v-usloviyah-onlayn-obucheniya-k-postanovke-problemy" TargetMode="External"/><Relationship Id="rId56" Type="http://schemas.openxmlformats.org/officeDocument/2006/relationships/image" Target="media/image1.jpeg"/><Relationship Id="rId8" Type="http://schemas.openxmlformats.org/officeDocument/2006/relationships/endnotes" Target="endnotes.xml"/><Relationship Id="rId51" Type="http://schemas.openxmlformats.org/officeDocument/2006/relationships/hyperlink" Target="https://doi.org/10.1177/1469787415574053"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1-4</a:t>
            </a:r>
            <a:r>
              <a:rPr lang="ru-RU" sz="1000" baseline="0">
                <a:latin typeface="Times New Roman" panose="02020603050405020304" pitchFamily="18" charset="0"/>
                <a:cs typeface="Times New Roman" panose="02020603050405020304" pitchFamily="18" charset="0"/>
              </a:rPr>
              <a:t> курс студенттерінің оқу әрекетінің мотивтері</a:t>
            </a:r>
            <a:endParaRPr lang="ru-RU" sz="1000">
              <a:latin typeface="Times New Roman" panose="02020603050405020304" pitchFamily="18" charset="0"/>
              <a:cs typeface="Times New Roman" panose="02020603050405020304" pitchFamily="18" charset="0"/>
            </a:endParaRPr>
          </a:p>
        </c:rich>
      </c:tx>
      <c:layout>
        <c:manualLayout>
          <c:xMode val="edge"/>
          <c:yMode val="edge"/>
          <c:x val="0.13139181687550505"/>
          <c:y val="3.4482758620689655E-2"/>
        </c:manualLayout>
      </c:layout>
      <c:overlay val="0"/>
      <c:spPr>
        <a:noFill/>
        <a:ln w="25398">
          <a:noFill/>
        </a:ln>
      </c:spPr>
    </c:title>
    <c:autoTitleDeleted val="0"/>
    <c:plotArea>
      <c:layout>
        <c:manualLayout>
          <c:layoutTarget val="inner"/>
          <c:xMode val="edge"/>
          <c:yMode val="edge"/>
          <c:x val="9.1502624671916E-2"/>
          <c:y val="0.11543650793650795"/>
          <c:w val="0.86220107903178766"/>
          <c:h val="0.47504468191476068"/>
        </c:manualLayout>
      </c:layout>
      <c:lineChart>
        <c:grouping val="standard"/>
        <c:varyColors val="0"/>
        <c:ser>
          <c:idx val="0"/>
          <c:order val="0"/>
          <c:tx>
            <c:strRef>
              <c:f>Лист1!$B$1</c:f>
              <c:strCache>
                <c:ptCount val="1"/>
                <c:pt idx="0">
                  <c:v>коммуникативті мотивтер</c:v>
                </c:pt>
              </c:strCache>
            </c:strRef>
          </c:tx>
          <c:spPr>
            <a:ln w="19049" cap="rnd">
              <a:solidFill>
                <a:schemeClr val="accent1"/>
              </a:solidFill>
              <a:round/>
            </a:ln>
            <a:effectLst/>
          </c:spPr>
          <c:marker>
            <c:symbol val="circle"/>
            <c:size val="4"/>
            <c:spPr>
              <a:solidFill>
                <a:schemeClr val="accent1"/>
              </a:solidFill>
              <a:ln w="9524">
                <a:solidFill>
                  <a:schemeClr val="accent1"/>
                </a:solidFill>
              </a:ln>
              <a:effectLst/>
            </c:spPr>
          </c:marker>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72</c:v>
                </c:pt>
                <c:pt idx="1">
                  <c:v>68</c:v>
                </c:pt>
                <c:pt idx="2">
                  <c:v>66</c:v>
                </c:pt>
                <c:pt idx="3">
                  <c:v>70</c:v>
                </c:pt>
              </c:numCache>
            </c:numRef>
          </c:val>
          <c:smooth val="0"/>
          <c:extLst xmlns:c16r2="http://schemas.microsoft.com/office/drawing/2015/06/chart">
            <c:ext xmlns:c16="http://schemas.microsoft.com/office/drawing/2014/chart" uri="{C3380CC4-5D6E-409C-BE32-E72D297353CC}">
              <c16:uniqueId val="{00000000-06F5-42EC-BF3B-9673C415BB16}"/>
            </c:ext>
          </c:extLst>
        </c:ser>
        <c:ser>
          <c:idx val="1"/>
          <c:order val="1"/>
          <c:tx>
            <c:strRef>
              <c:f>Лист1!$C$1</c:f>
              <c:strCache>
                <c:ptCount val="1"/>
                <c:pt idx="0">
                  <c:v>болдырмау мотивтері </c:v>
                </c:pt>
              </c:strCache>
            </c:strRef>
          </c:tx>
          <c:spPr>
            <a:ln w="19049" cap="rnd">
              <a:solidFill>
                <a:schemeClr val="accent2"/>
              </a:solidFill>
              <a:round/>
            </a:ln>
            <a:effectLst/>
          </c:spPr>
          <c:marker>
            <c:symbol val="circle"/>
            <c:size val="4"/>
            <c:spPr>
              <a:solidFill>
                <a:schemeClr val="accent2"/>
              </a:solidFill>
              <a:ln w="9524">
                <a:solidFill>
                  <a:schemeClr val="accent2"/>
                </a:solidFill>
              </a:ln>
              <a:effectLst/>
            </c:spPr>
          </c:marker>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70</c:v>
                </c:pt>
                <c:pt idx="1">
                  <c:v>66</c:v>
                </c:pt>
                <c:pt idx="2">
                  <c:v>50</c:v>
                </c:pt>
                <c:pt idx="3">
                  <c:v>48</c:v>
                </c:pt>
              </c:numCache>
            </c:numRef>
          </c:val>
          <c:smooth val="0"/>
          <c:extLst xmlns:c16r2="http://schemas.microsoft.com/office/drawing/2015/06/chart">
            <c:ext xmlns:c16="http://schemas.microsoft.com/office/drawing/2014/chart" uri="{C3380CC4-5D6E-409C-BE32-E72D297353CC}">
              <c16:uniqueId val="{00000001-06F5-42EC-BF3B-9673C415BB16}"/>
            </c:ext>
          </c:extLst>
        </c:ser>
        <c:ser>
          <c:idx val="2"/>
          <c:order val="2"/>
          <c:tx>
            <c:strRef>
              <c:f>Лист1!$D$1</c:f>
              <c:strCache>
                <c:ptCount val="1"/>
                <c:pt idx="0">
                  <c:v>беделді мотивтер </c:v>
                </c:pt>
              </c:strCache>
            </c:strRef>
          </c:tx>
          <c:spPr>
            <a:ln w="28573" cap="rnd">
              <a:solidFill>
                <a:schemeClr val="accent3"/>
              </a:solidFill>
              <a:round/>
            </a:ln>
            <a:effectLst/>
          </c:spPr>
          <c:marker>
            <c:symbol val="circle"/>
            <c:size val="4"/>
            <c:spPr>
              <a:solidFill>
                <a:schemeClr val="accent3"/>
              </a:solidFill>
              <a:ln w="9524">
                <a:solidFill>
                  <a:schemeClr val="accent3"/>
                </a:solidFill>
              </a:ln>
              <a:effectLst/>
            </c:spPr>
          </c:marker>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72</c:v>
                </c:pt>
                <c:pt idx="1">
                  <c:v>68</c:v>
                </c:pt>
                <c:pt idx="2">
                  <c:v>72</c:v>
                </c:pt>
                <c:pt idx="3">
                  <c:v>74</c:v>
                </c:pt>
              </c:numCache>
            </c:numRef>
          </c:val>
          <c:smooth val="0"/>
          <c:extLst xmlns:c16r2="http://schemas.microsoft.com/office/drawing/2015/06/chart">
            <c:ext xmlns:c16="http://schemas.microsoft.com/office/drawing/2014/chart" uri="{C3380CC4-5D6E-409C-BE32-E72D297353CC}">
              <c16:uniqueId val="{00000002-06F5-42EC-BF3B-9673C415BB16}"/>
            </c:ext>
          </c:extLst>
        </c:ser>
        <c:ser>
          <c:idx val="3"/>
          <c:order val="3"/>
          <c:tx>
            <c:strRef>
              <c:f>Лист1!$E$1</c:f>
              <c:strCache>
                <c:ptCount val="1"/>
                <c:pt idx="0">
                  <c:v>профессиональные мотивы</c:v>
                </c:pt>
              </c:strCache>
            </c:strRef>
          </c:tx>
          <c:spPr>
            <a:ln w="19049" cap="rnd">
              <a:solidFill>
                <a:schemeClr val="accent4"/>
              </a:solidFill>
              <a:round/>
            </a:ln>
            <a:effectLst/>
          </c:spPr>
          <c:marker>
            <c:symbol val="circle"/>
            <c:size val="4"/>
            <c:spPr>
              <a:solidFill>
                <a:schemeClr val="accent4"/>
              </a:solidFill>
              <a:ln w="9524">
                <a:solidFill>
                  <a:schemeClr val="accent4"/>
                </a:solidFill>
              </a:ln>
              <a:effectLst/>
            </c:spPr>
          </c:marker>
          <c:cat>
            <c:strRef>
              <c:f>Лист1!$A$2:$A$5</c:f>
              <c:strCache>
                <c:ptCount val="4"/>
                <c:pt idx="0">
                  <c:v>1 курс</c:v>
                </c:pt>
                <c:pt idx="1">
                  <c:v>2 курс</c:v>
                </c:pt>
                <c:pt idx="2">
                  <c:v>3 курс</c:v>
                </c:pt>
                <c:pt idx="3">
                  <c:v>4 курс</c:v>
                </c:pt>
              </c:strCache>
            </c:strRef>
          </c:cat>
          <c:val>
            <c:numRef>
              <c:f>Лист1!$E$2:$E$5</c:f>
              <c:numCache>
                <c:formatCode>General</c:formatCode>
                <c:ptCount val="4"/>
                <c:pt idx="0">
                  <c:v>64</c:v>
                </c:pt>
                <c:pt idx="1">
                  <c:v>66</c:v>
                </c:pt>
                <c:pt idx="2">
                  <c:v>82</c:v>
                </c:pt>
                <c:pt idx="3">
                  <c:v>90</c:v>
                </c:pt>
              </c:numCache>
            </c:numRef>
          </c:val>
          <c:smooth val="0"/>
          <c:extLst xmlns:c16r2="http://schemas.microsoft.com/office/drawing/2015/06/chart">
            <c:ext xmlns:c16="http://schemas.microsoft.com/office/drawing/2014/chart" uri="{C3380CC4-5D6E-409C-BE32-E72D297353CC}">
              <c16:uniqueId val="{00000003-06F5-42EC-BF3B-9673C415BB16}"/>
            </c:ext>
          </c:extLst>
        </c:ser>
        <c:ser>
          <c:idx val="4"/>
          <c:order val="4"/>
          <c:tx>
            <c:strRef>
              <c:f>Лист1!$F$1</c:f>
              <c:strCache>
                <c:ptCount val="1"/>
                <c:pt idx="0">
                  <c:v>мотивы творческой самореализации</c:v>
                </c:pt>
              </c:strCache>
            </c:strRef>
          </c:tx>
          <c:spPr>
            <a:ln w="19049" cap="rnd">
              <a:solidFill>
                <a:schemeClr val="accent5"/>
              </a:solidFill>
              <a:round/>
            </a:ln>
            <a:effectLst/>
          </c:spPr>
          <c:marker>
            <c:symbol val="circle"/>
            <c:size val="4"/>
            <c:spPr>
              <a:solidFill>
                <a:schemeClr val="accent5"/>
              </a:solidFill>
              <a:ln w="9524">
                <a:solidFill>
                  <a:schemeClr val="accent5"/>
                </a:solidFill>
              </a:ln>
              <a:effectLst/>
            </c:spPr>
          </c:marker>
          <c:cat>
            <c:strRef>
              <c:f>Лист1!$A$2:$A$5</c:f>
              <c:strCache>
                <c:ptCount val="4"/>
                <c:pt idx="0">
                  <c:v>1 курс</c:v>
                </c:pt>
                <c:pt idx="1">
                  <c:v>2 курс</c:v>
                </c:pt>
                <c:pt idx="2">
                  <c:v>3 курс</c:v>
                </c:pt>
                <c:pt idx="3">
                  <c:v>4 курс</c:v>
                </c:pt>
              </c:strCache>
            </c:strRef>
          </c:cat>
          <c:val>
            <c:numRef>
              <c:f>Лист1!$F$2:$F$5</c:f>
              <c:numCache>
                <c:formatCode>General</c:formatCode>
                <c:ptCount val="4"/>
                <c:pt idx="0">
                  <c:v>65</c:v>
                </c:pt>
                <c:pt idx="1">
                  <c:v>63</c:v>
                </c:pt>
                <c:pt idx="2">
                  <c:v>74</c:v>
                </c:pt>
                <c:pt idx="3">
                  <c:v>84</c:v>
                </c:pt>
              </c:numCache>
            </c:numRef>
          </c:val>
          <c:smooth val="0"/>
          <c:extLst xmlns:c16r2="http://schemas.microsoft.com/office/drawing/2015/06/chart">
            <c:ext xmlns:c16="http://schemas.microsoft.com/office/drawing/2014/chart" uri="{C3380CC4-5D6E-409C-BE32-E72D297353CC}">
              <c16:uniqueId val="{00000004-06F5-42EC-BF3B-9673C415BB16}"/>
            </c:ext>
          </c:extLst>
        </c:ser>
        <c:ser>
          <c:idx val="5"/>
          <c:order val="5"/>
          <c:tx>
            <c:strRef>
              <c:f>Лист1!$G$1</c:f>
              <c:strCache>
                <c:ptCount val="1"/>
                <c:pt idx="0">
                  <c:v>учебно-познавательные мотивы</c:v>
                </c:pt>
              </c:strCache>
            </c:strRef>
          </c:tx>
          <c:spPr>
            <a:ln w="19049" cap="rnd">
              <a:solidFill>
                <a:schemeClr val="accent6"/>
              </a:solidFill>
              <a:round/>
            </a:ln>
            <a:effectLst/>
          </c:spPr>
          <c:marker>
            <c:symbol val="circle"/>
            <c:size val="4"/>
            <c:spPr>
              <a:solidFill>
                <a:schemeClr val="accent6"/>
              </a:solidFill>
              <a:ln w="9524">
                <a:solidFill>
                  <a:schemeClr val="accent6"/>
                </a:solidFill>
              </a:ln>
              <a:effectLst/>
            </c:spPr>
          </c:marker>
          <c:cat>
            <c:strRef>
              <c:f>Лист1!$A$2:$A$5</c:f>
              <c:strCache>
                <c:ptCount val="4"/>
                <c:pt idx="0">
                  <c:v>1 курс</c:v>
                </c:pt>
                <c:pt idx="1">
                  <c:v>2 курс</c:v>
                </c:pt>
                <c:pt idx="2">
                  <c:v>3 курс</c:v>
                </c:pt>
                <c:pt idx="3">
                  <c:v>4 курс</c:v>
                </c:pt>
              </c:strCache>
            </c:strRef>
          </c:cat>
          <c:val>
            <c:numRef>
              <c:f>Лист1!$G$2:$G$5</c:f>
              <c:numCache>
                <c:formatCode>General</c:formatCode>
                <c:ptCount val="4"/>
                <c:pt idx="0">
                  <c:v>68</c:v>
                </c:pt>
                <c:pt idx="1">
                  <c:v>72</c:v>
                </c:pt>
                <c:pt idx="2">
                  <c:v>77</c:v>
                </c:pt>
                <c:pt idx="3">
                  <c:v>85</c:v>
                </c:pt>
              </c:numCache>
            </c:numRef>
          </c:val>
          <c:smooth val="0"/>
          <c:extLst xmlns:c16r2="http://schemas.microsoft.com/office/drawing/2015/06/chart">
            <c:ext xmlns:c16="http://schemas.microsoft.com/office/drawing/2014/chart" uri="{C3380CC4-5D6E-409C-BE32-E72D297353CC}">
              <c16:uniqueId val="{00000005-06F5-42EC-BF3B-9673C415BB16}"/>
            </c:ext>
          </c:extLst>
        </c:ser>
        <c:ser>
          <c:idx val="6"/>
          <c:order val="6"/>
          <c:tx>
            <c:strRef>
              <c:f>Лист1!$H$1</c:f>
              <c:strCache>
                <c:ptCount val="1"/>
                <c:pt idx="0">
                  <c:v>социальные мотивы</c:v>
                </c:pt>
              </c:strCache>
            </c:strRef>
          </c:tx>
          <c:spPr>
            <a:ln w="19049" cap="rnd">
              <a:solidFill>
                <a:schemeClr val="accent1">
                  <a:lumMod val="60000"/>
                </a:schemeClr>
              </a:solidFill>
              <a:round/>
            </a:ln>
            <a:effectLst/>
          </c:spPr>
          <c:marker>
            <c:symbol val="circle"/>
            <c:size val="4"/>
            <c:spPr>
              <a:solidFill>
                <a:schemeClr val="accent1">
                  <a:lumMod val="60000"/>
                </a:schemeClr>
              </a:solidFill>
              <a:ln w="9524">
                <a:solidFill>
                  <a:schemeClr val="accent1">
                    <a:lumMod val="60000"/>
                  </a:schemeClr>
                </a:solidFill>
              </a:ln>
              <a:effectLst/>
            </c:spPr>
          </c:marker>
          <c:cat>
            <c:strRef>
              <c:f>Лист1!$A$2:$A$5</c:f>
              <c:strCache>
                <c:ptCount val="4"/>
                <c:pt idx="0">
                  <c:v>1 курс</c:v>
                </c:pt>
                <c:pt idx="1">
                  <c:v>2 курс</c:v>
                </c:pt>
                <c:pt idx="2">
                  <c:v>3 курс</c:v>
                </c:pt>
                <c:pt idx="3">
                  <c:v>4 курс</c:v>
                </c:pt>
              </c:strCache>
            </c:strRef>
          </c:cat>
          <c:val>
            <c:numRef>
              <c:f>Лист1!$H$2:$H$5</c:f>
              <c:numCache>
                <c:formatCode>General</c:formatCode>
                <c:ptCount val="4"/>
                <c:pt idx="0">
                  <c:v>75</c:v>
                </c:pt>
                <c:pt idx="1">
                  <c:v>74</c:v>
                </c:pt>
                <c:pt idx="2">
                  <c:v>72</c:v>
                </c:pt>
                <c:pt idx="3">
                  <c:v>76</c:v>
                </c:pt>
              </c:numCache>
            </c:numRef>
          </c:val>
          <c:smooth val="0"/>
          <c:extLst xmlns:c16r2="http://schemas.microsoft.com/office/drawing/2015/06/chart">
            <c:ext xmlns:c16="http://schemas.microsoft.com/office/drawing/2014/chart" uri="{C3380CC4-5D6E-409C-BE32-E72D297353CC}">
              <c16:uniqueId val="{00000006-06F5-42EC-BF3B-9673C415BB16}"/>
            </c:ext>
          </c:extLst>
        </c:ser>
        <c:dLbls>
          <c:showLegendKey val="0"/>
          <c:showVal val="0"/>
          <c:showCatName val="0"/>
          <c:showSerName val="0"/>
          <c:showPercent val="0"/>
          <c:showBubbleSize val="0"/>
        </c:dLbls>
        <c:marker val="1"/>
        <c:smooth val="0"/>
        <c:axId val="245501312"/>
        <c:axId val="245507200"/>
      </c:lineChart>
      <c:catAx>
        <c:axId val="24550131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5507200"/>
        <c:crosses val="autoZero"/>
        <c:auto val="1"/>
        <c:lblAlgn val="ctr"/>
        <c:lblOffset val="100"/>
        <c:noMultiLvlLbl val="0"/>
      </c:catAx>
      <c:valAx>
        <c:axId val="245507200"/>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5501312"/>
        <c:crosses val="autoZero"/>
        <c:crossBetween val="between"/>
      </c:valAx>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c:spPr>
    </c:plotArea>
    <c:legend>
      <c:legendPos val="r"/>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1331444759206798"/>
          <c:y val="0.71466666666666667"/>
          <c:w val="0.86118980169971659"/>
          <c:h val="0.21066666666666667"/>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Эксперименттік анықт. және қалыпт.нәтижелері бойынша 1 және 2 курс студенттерінің өмірінің мәнділік көрсеткіштері</a:t>
            </a:r>
          </a:p>
        </c:rich>
      </c:tx>
      <c:layout>
        <c:manualLayout>
          <c:xMode val="edge"/>
          <c:yMode val="edge"/>
          <c:x val="0.13501728125568463"/>
          <c:y val="0"/>
        </c:manualLayout>
      </c:layout>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4465587634878972E-2"/>
          <c:y val="0.12734126984126987"/>
          <c:w val="0.66608413531641875"/>
          <c:h val="0.42778902637170352"/>
        </c:manualLayout>
      </c:layout>
      <c:bar3DChart>
        <c:barDir val="col"/>
        <c:grouping val="standard"/>
        <c:varyColors val="0"/>
        <c:ser>
          <c:idx val="0"/>
          <c:order val="0"/>
          <c:tx>
            <c:strRef>
              <c:f>Лист1!$B$1</c:f>
              <c:strCache>
                <c:ptCount val="1"/>
                <c:pt idx="0">
                  <c:v>эксперименттік топ</c:v>
                </c:pt>
              </c:strCache>
            </c:strRef>
          </c:tx>
          <c:spPr>
            <a:solidFill>
              <a:srgbClr val="4472C4"/>
            </a:solidFill>
            <a:ln w="25402">
              <a:noFill/>
            </a:ln>
          </c:spPr>
          <c:invertIfNegative val="0"/>
          <c:cat>
            <c:strRef>
              <c:f>Лист1!$A$2:$A$5</c:f>
              <c:strCache>
                <c:ptCount val="4"/>
                <c:pt idx="0">
                  <c:v>Анықт. экспер. топ 1 курс</c:v>
                </c:pt>
                <c:pt idx="1">
                  <c:v>Қалыпт. экспер. топ 2 курс</c:v>
                </c:pt>
                <c:pt idx="2">
                  <c:v>Анықт.экспер.топ 2 курс</c:v>
                </c:pt>
                <c:pt idx="3">
                  <c:v>Қалыпт.экспер. топ 2 курс</c:v>
                </c:pt>
              </c:strCache>
            </c:strRef>
          </c:cat>
          <c:val>
            <c:numRef>
              <c:f>Лист1!$B$2:$B$5</c:f>
              <c:numCache>
                <c:formatCode>General</c:formatCode>
                <c:ptCount val="4"/>
                <c:pt idx="0">
                  <c:v>102</c:v>
                </c:pt>
                <c:pt idx="1">
                  <c:v>114</c:v>
                </c:pt>
                <c:pt idx="2">
                  <c:v>110.86</c:v>
                </c:pt>
                <c:pt idx="3">
                  <c:v>121</c:v>
                </c:pt>
              </c:numCache>
            </c:numRef>
          </c:val>
          <c:extLst xmlns:c16r2="http://schemas.microsoft.com/office/drawing/2015/06/chart">
            <c:ext xmlns:c16="http://schemas.microsoft.com/office/drawing/2014/chart" uri="{C3380CC4-5D6E-409C-BE32-E72D297353CC}">
              <c16:uniqueId val="{00000000-1E86-47D3-93D8-2BA1D65CDB80}"/>
            </c:ext>
          </c:extLst>
        </c:ser>
        <c:ser>
          <c:idx val="1"/>
          <c:order val="1"/>
          <c:tx>
            <c:strRef>
              <c:f>Лист1!$C$1</c:f>
              <c:strCache>
                <c:ptCount val="1"/>
                <c:pt idx="0">
                  <c:v>бақылау топ</c:v>
                </c:pt>
              </c:strCache>
            </c:strRef>
          </c:tx>
          <c:spPr>
            <a:solidFill>
              <a:srgbClr val="ED7D31"/>
            </a:solidFill>
            <a:ln w="25402">
              <a:noFill/>
            </a:ln>
          </c:spPr>
          <c:invertIfNegative val="0"/>
          <c:cat>
            <c:strRef>
              <c:f>Лист1!$A$2:$A$5</c:f>
              <c:strCache>
                <c:ptCount val="4"/>
                <c:pt idx="0">
                  <c:v>Анықт. экспер. топ 1 курс</c:v>
                </c:pt>
                <c:pt idx="1">
                  <c:v>Қалыпт. экспер. топ 2 курс</c:v>
                </c:pt>
                <c:pt idx="2">
                  <c:v>Анықт.экспер.топ 2 курс</c:v>
                </c:pt>
                <c:pt idx="3">
                  <c:v>Қалыпт.экспер. топ 2 курс</c:v>
                </c:pt>
              </c:strCache>
            </c:strRef>
          </c:cat>
          <c:val>
            <c:numRef>
              <c:f>Лист1!$C$2:$C$5</c:f>
              <c:numCache>
                <c:formatCode>General</c:formatCode>
                <c:ptCount val="4"/>
                <c:pt idx="0">
                  <c:v>104</c:v>
                </c:pt>
                <c:pt idx="1">
                  <c:v>102</c:v>
                </c:pt>
                <c:pt idx="2">
                  <c:v>110.34</c:v>
                </c:pt>
                <c:pt idx="3">
                  <c:v>111</c:v>
                </c:pt>
              </c:numCache>
            </c:numRef>
          </c:val>
          <c:extLst xmlns:c16r2="http://schemas.microsoft.com/office/drawing/2015/06/chart">
            <c:ext xmlns:c16="http://schemas.microsoft.com/office/drawing/2014/chart" uri="{C3380CC4-5D6E-409C-BE32-E72D297353CC}">
              <c16:uniqueId val="{00000001-1E86-47D3-93D8-2BA1D65CDB80}"/>
            </c:ext>
          </c:extLst>
        </c:ser>
        <c:dLbls>
          <c:showLegendKey val="0"/>
          <c:showVal val="0"/>
          <c:showCatName val="0"/>
          <c:showSerName val="0"/>
          <c:showPercent val="0"/>
          <c:showBubbleSize val="0"/>
        </c:dLbls>
        <c:gapWidth val="150"/>
        <c:shape val="box"/>
        <c:axId val="304816512"/>
        <c:axId val="304818048"/>
        <c:axId val="260201088"/>
      </c:bar3DChart>
      <c:catAx>
        <c:axId val="304816512"/>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818048"/>
        <c:crosses val="autoZero"/>
        <c:auto val="1"/>
        <c:lblAlgn val="ctr"/>
        <c:lblOffset val="100"/>
        <c:noMultiLvlLbl val="0"/>
      </c:catAx>
      <c:valAx>
        <c:axId val="304818048"/>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816512"/>
        <c:crosses val="autoZero"/>
        <c:crossBetween val="between"/>
      </c:valAx>
      <c:serAx>
        <c:axId val="260201088"/>
        <c:scaling>
          <c:orientation val="minMax"/>
        </c:scaling>
        <c:delete val="1"/>
        <c:axPos val="b"/>
        <c:majorTickMark val="out"/>
        <c:minorTickMark val="none"/>
        <c:tickLblPos val="nextTo"/>
        <c:crossAx val="304818048"/>
        <c:crosses val="autoZero"/>
      </c:serAx>
      <c:spPr>
        <a:noFill/>
        <a:ln w="25402">
          <a:noFill/>
        </a:ln>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Эксперименттік анықт.</a:t>
            </a:r>
            <a:r>
              <a:rPr lang="ru-RU" sz="1200" baseline="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 және қалыпт. топтардың нәтижелері бойынша 1 және 2 курс студенттерінің ерікті өзін-өзі бақылау көрсеткіштері</a:t>
            </a:r>
          </a:p>
        </c:rich>
      </c:tx>
      <c:layout>
        <c:manualLayout>
          <c:xMode val="edge"/>
          <c:yMode val="edge"/>
          <c:x val="0.13501728125568463"/>
          <c:y val="0"/>
        </c:manualLayout>
      </c:layout>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4465587634878972E-2"/>
          <c:y val="0.12734126984126987"/>
          <c:w val="0.66608413531641875"/>
          <c:h val="0.42778902637170352"/>
        </c:manualLayout>
      </c:layout>
      <c:bar3DChart>
        <c:barDir val="col"/>
        <c:grouping val="standard"/>
        <c:varyColors val="0"/>
        <c:ser>
          <c:idx val="0"/>
          <c:order val="0"/>
          <c:tx>
            <c:strRef>
              <c:f>Лист1!$B$1</c:f>
              <c:strCache>
                <c:ptCount val="1"/>
                <c:pt idx="0">
                  <c:v>эксперименттік топ</c:v>
                </c:pt>
              </c:strCache>
            </c:strRef>
          </c:tx>
          <c:spPr>
            <a:solidFill>
              <a:srgbClr val="4472C4"/>
            </a:solidFill>
            <a:ln w="25402">
              <a:noFill/>
            </a:ln>
          </c:spPr>
          <c:invertIfNegative val="0"/>
          <c:cat>
            <c:strRef>
              <c:f>Лист1!$A$2:$A$5</c:f>
              <c:strCache>
                <c:ptCount val="4"/>
                <c:pt idx="0">
                  <c:v>Анық.экспер. топ 1 курс</c:v>
                </c:pt>
                <c:pt idx="1">
                  <c:v>Қалып.экспер.топ 1 курс</c:v>
                </c:pt>
                <c:pt idx="2">
                  <c:v>Анық.экспер. топ 2 курс</c:v>
                </c:pt>
                <c:pt idx="3">
                  <c:v>Қалып.экспер.топ 2 курс</c:v>
                </c:pt>
              </c:strCache>
            </c:strRef>
          </c:cat>
          <c:val>
            <c:numRef>
              <c:f>Лист1!$B$2:$B$5</c:f>
              <c:numCache>
                <c:formatCode>General</c:formatCode>
                <c:ptCount val="4"/>
                <c:pt idx="0">
                  <c:v>33.299999999999997</c:v>
                </c:pt>
                <c:pt idx="1">
                  <c:v>40</c:v>
                </c:pt>
                <c:pt idx="2">
                  <c:v>33</c:v>
                </c:pt>
                <c:pt idx="3">
                  <c:v>43</c:v>
                </c:pt>
              </c:numCache>
            </c:numRef>
          </c:val>
          <c:extLst xmlns:c16r2="http://schemas.microsoft.com/office/drawing/2015/06/chart">
            <c:ext xmlns:c16="http://schemas.microsoft.com/office/drawing/2014/chart" uri="{C3380CC4-5D6E-409C-BE32-E72D297353CC}">
              <c16:uniqueId val="{00000000-E0D1-486E-909C-6142C1419AA1}"/>
            </c:ext>
          </c:extLst>
        </c:ser>
        <c:ser>
          <c:idx val="1"/>
          <c:order val="1"/>
          <c:tx>
            <c:strRef>
              <c:f>Лист1!$C$1</c:f>
              <c:strCache>
                <c:ptCount val="1"/>
                <c:pt idx="0">
                  <c:v>бақылау топ</c:v>
                </c:pt>
              </c:strCache>
            </c:strRef>
          </c:tx>
          <c:spPr>
            <a:solidFill>
              <a:srgbClr val="ED7D31"/>
            </a:solidFill>
            <a:ln w="25402">
              <a:noFill/>
            </a:ln>
          </c:spPr>
          <c:invertIfNegative val="0"/>
          <c:cat>
            <c:strRef>
              <c:f>Лист1!$A$2:$A$5</c:f>
              <c:strCache>
                <c:ptCount val="4"/>
                <c:pt idx="0">
                  <c:v>Анық.экспер. топ 1 курс</c:v>
                </c:pt>
                <c:pt idx="1">
                  <c:v>Қалып.экспер.топ 1 курс</c:v>
                </c:pt>
                <c:pt idx="2">
                  <c:v>Анық.экспер. топ 2 курс</c:v>
                </c:pt>
                <c:pt idx="3">
                  <c:v>Қалып.экспер.топ 2 курс</c:v>
                </c:pt>
              </c:strCache>
            </c:strRef>
          </c:cat>
          <c:val>
            <c:numRef>
              <c:f>Лист1!$C$2:$C$5</c:f>
              <c:numCache>
                <c:formatCode>General</c:formatCode>
                <c:ptCount val="4"/>
                <c:pt idx="0">
                  <c:v>36.6</c:v>
                </c:pt>
                <c:pt idx="1">
                  <c:v>33.299999999999997</c:v>
                </c:pt>
                <c:pt idx="2">
                  <c:v>33.299999999999997</c:v>
                </c:pt>
                <c:pt idx="3">
                  <c:v>30</c:v>
                </c:pt>
              </c:numCache>
            </c:numRef>
          </c:val>
          <c:extLst xmlns:c16r2="http://schemas.microsoft.com/office/drawing/2015/06/chart">
            <c:ext xmlns:c16="http://schemas.microsoft.com/office/drawing/2014/chart" uri="{C3380CC4-5D6E-409C-BE32-E72D297353CC}">
              <c16:uniqueId val="{00000001-E0D1-486E-909C-6142C1419AA1}"/>
            </c:ext>
          </c:extLst>
        </c:ser>
        <c:dLbls>
          <c:showLegendKey val="0"/>
          <c:showVal val="0"/>
          <c:showCatName val="0"/>
          <c:showSerName val="0"/>
          <c:showPercent val="0"/>
          <c:showBubbleSize val="0"/>
        </c:dLbls>
        <c:gapWidth val="150"/>
        <c:shape val="box"/>
        <c:axId val="304986368"/>
        <c:axId val="304992256"/>
        <c:axId val="260105984"/>
      </c:bar3DChart>
      <c:catAx>
        <c:axId val="304986368"/>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992256"/>
        <c:crosses val="autoZero"/>
        <c:auto val="1"/>
        <c:lblAlgn val="ctr"/>
        <c:lblOffset val="100"/>
        <c:noMultiLvlLbl val="0"/>
      </c:catAx>
      <c:valAx>
        <c:axId val="304992256"/>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986368"/>
        <c:crosses val="autoZero"/>
        <c:crossBetween val="between"/>
      </c:valAx>
      <c:serAx>
        <c:axId val="260105984"/>
        <c:scaling>
          <c:orientation val="minMax"/>
        </c:scaling>
        <c:delete val="1"/>
        <c:axPos val="b"/>
        <c:majorTickMark val="out"/>
        <c:minorTickMark val="none"/>
        <c:tickLblPos val="nextTo"/>
        <c:crossAx val="304992256"/>
        <c:crosses val="autoZero"/>
      </c:serAx>
      <c:spPr>
        <a:noFill/>
        <a:ln w="25402">
          <a:noFill/>
        </a:ln>
      </c:spPr>
    </c:plotArea>
    <c:legend>
      <c:legendPos val="r"/>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Эксперименттік анықт. және қалыпт. нәтижелері бойынша 1 және 2 курс студенттерінің психикалық күйзеліс көрсеткіштері</a:t>
            </a:r>
          </a:p>
        </c:rich>
      </c:tx>
      <c:layout>
        <c:manualLayout>
          <c:xMode val="edge"/>
          <c:yMode val="edge"/>
          <c:x val="0.13501728125568463"/>
          <c:y val="0"/>
        </c:manualLayout>
      </c:layout>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4465587634878972E-2"/>
          <c:y val="0.12734126984126987"/>
          <c:w val="0.66608413531641875"/>
          <c:h val="0.42778902637170352"/>
        </c:manualLayout>
      </c:layout>
      <c:bar3DChart>
        <c:barDir val="col"/>
        <c:grouping val="standard"/>
        <c:varyColors val="0"/>
        <c:ser>
          <c:idx val="0"/>
          <c:order val="0"/>
          <c:tx>
            <c:strRef>
              <c:f>Лист1!$B$1</c:f>
              <c:strCache>
                <c:ptCount val="1"/>
                <c:pt idx="0">
                  <c:v>эксперименттік топ</c:v>
                </c:pt>
              </c:strCache>
            </c:strRef>
          </c:tx>
          <c:spPr>
            <a:solidFill>
              <a:srgbClr val="4472C4"/>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Лист1!$B$2:$B$5</c:f>
              <c:numCache>
                <c:formatCode>General</c:formatCode>
                <c:ptCount val="4"/>
                <c:pt idx="0">
                  <c:v>33.299999999999997</c:v>
                </c:pt>
                <c:pt idx="1">
                  <c:v>23.3</c:v>
                </c:pt>
                <c:pt idx="2">
                  <c:v>30</c:v>
                </c:pt>
                <c:pt idx="3">
                  <c:v>20</c:v>
                </c:pt>
              </c:numCache>
            </c:numRef>
          </c:val>
          <c:extLst xmlns:c16r2="http://schemas.microsoft.com/office/drawing/2015/06/chart">
            <c:ext xmlns:c16="http://schemas.microsoft.com/office/drawing/2014/chart" uri="{C3380CC4-5D6E-409C-BE32-E72D297353CC}">
              <c16:uniqueId val="{00000000-D1CE-4A21-88C1-820E481D7247}"/>
            </c:ext>
          </c:extLst>
        </c:ser>
        <c:ser>
          <c:idx val="1"/>
          <c:order val="1"/>
          <c:tx>
            <c:strRef>
              <c:f>Лист1!$C$1</c:f>
              <c:strCache>
                <c:ptCount val="1"/>
                <c:pt idx="0">
                  <c:v>бақылау топ</c:v>
                </c:pt>
              </c:strCache>
            </c:strRef>
          </c:tx>
          <c:spPr>
            <a:solidFill>
              <a:srgbClr val="ED7D31"/>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Лист1!$C$2:$C$5</c:f>
              <c:numCache>
                <c:formatCode>General</c:formatCode>
                <c:ptCount val="4"/>
                <c:pt idx="0">
                  <c:v>36.299999999999997</c:v>
                </c:pt>
                <c:pt idx="1">
                  <c:v>33.299999999999997</c:v>
                </c:pt>
                <c:pt idx="2">
                  <c:v>30</c:v>
                </c:pt>
                <c:pt idx="3">
                  <c:v>33.299999999999997</c:v>
                </c:pt>
              </c:numCache>
            </c:numRef>
          </c:val>
          <c:extLst xmlns:c16r2="http://schemas.microsoft.com/office/drawing/2015/06/chart">
            <c:ext xmlns:c16="http://schemas.microsoft.com/office/drawing/2014/chart" uri="{C3380CC4-5D6E-409C-BE32-E72D297353CC}">
              <c16:uniqueId val="{00000001-D1CE-4A21-88C1-820E481D7247}"/>
            </c:ext>
          </c:extLst>
        </c:ser>
        <c:dLbls>
          <c:showLegendKey val="0"/>
          <c:showVal val="0"/>
          <c:showCatName val="0"/>
          <c:showSerName val="0"/>
          <c:showPercent val="0"/>
          <c:showBubbleSize val="0"/>
        </c:dLbls>
        <c:gapWidth val="150"/>
        <c:shape val="box"/>
        <c:axId val="305082368"/>
        <c:axId val="305083904"/>
        <c:axId val="305080512"/>
      </c:bar3DChart>
      <c:catAx>
        <c:axId val="305082368"/>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083904"/>
        <c:crosses val="autoZero"/>
        <c:auto val="1"/>
        <c:lblAlgn val="ctr"/>
        <c:lblOffset val="100"/>
        <c:noMultiLvlLbl val="0"/>
      </c:catAx>
      <c:valAx>
        <c:axId val="305083904"/>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082368"/>
        <c:crosses val="autoZero"/>
        <c:crossBetween val="between"/>
      </c:valAx>
      <c:serAx>
        <c:axId val="305080512"/>
        <c:scaling>
          <c:orientation val="minMax"/>
        </c:scaling>
        <c:delete val="1"/>
        <c:axPos val="b"/>
        <c:majorTickMark val="out"/>
        <c:minorTickMark val="none"/>
        <c:tickLblPos val="nextTo"/>
        <c:crossAx val="305083904"/>
        <c:crosses val="autoZero"/>
      </c:serAx>
      <c:spPr>
        <a:noFill/>
        <a:ln w="25402">
          <a:noFill/>
        </a:ln>
      </c:spPr>
    </c:plotArea>
    <c:legend>
      <c:legendPos val="r"/>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Анықт. және қалыпт. экспер. нәтижелері бойынша 1 және 2 курс студенттерінің субъективті бақылауы мен рефлексивтілігінің көрсеткіштері</a:t>
            </a:r>
          </a:p>
        </c:rich>
      </c:tx>
      <c:layout>
        <c:manualLayout>
          <c:xMode val="edge"/>
          <c:yMode val="edge"/>
          <c:x val="0.13501728125568463"/>
          <c:y val="0"/>
        </c:manualLayout>
      </c:layout>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7.1127697579469226E-2"/>
          <c:y val="0.21800301254274312"/>
          <c:w val="0.77455854476523767"/>
          <c:h val="0.43024330321324028"/>
        </c:manualLayout>
      </c:layout>
      <c:bar3DChart>
        <c:barDir val="col"/>
        <c:grouping val="standard"/>
        <c:varyColors val="0"/>
        <c:ser>
          <c:idx val="0"/>
          <c:order val="0"/>
          <c:tx>
            <c:strRef>
              <c:f>Лист1!$B$1</c:f>
              <c:strCache>
                <c:ptCount val="1"/>
                <c:pt idx="0">
                  <c:v>субъективті бақылау</c:v>
                </c:pt>
              </c:strCache>
            </c:strRef>
          </c:tx>
          <c:spPr>
            <a:solidFill>
              <a:srgbClr val="4472C4"/>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Лист1!$B$2:$B$5</c:f>
              <c:numCache>
                <c:formatCode>General</c:formatCode>
                <c:ptCount val="4"/>
                <c:pt idx="0">
                  <c:v>13.3</c:v>
                </c:pt>
                <c:pt idx="1">
                  <c:v>20</c:v>
                </c:pt>
                <c:pt idx="2">
                  <c:v>16.600000000000001</c:v>
                </c:pt>
                <c:pt idx="3">
                  <c:v>23.3</c:v>
                </c:pt>
              </c:numCache>
            </c:numRef>
          </c:val>
          <c:extLst xmlns:c16r2="http://schemas.microsoft.com/office/drawing/2015/06/chart">
            <c:ext xmlns:c16="http://schemas.microsoft.com/office/drawing/2014/chart" uri="{C3380CC4-5D6E-409C-BE32-E72D297353CC}">
              <c16:uniqueId val="{00000000-22CA-4085-9951-4DD7CBA1D641}"/>
            </c:ext>
          </c:extLst>
        </c:ser>
        <c:ser>
          <c:idx val="1"/>
          <c:order val="1"/>
          <c:tx>
            <c:strRef>
              <c:f>Лист1!$C$1</c:f>
              <c:strCache>
                <c:ptCount val="1"/>
                <c:pt idx="0">
                  <c:v>рефлексивтілік</c:v>
                </c:pt>
              </c:strCache>
            </c:strRef>
          </c:tx>
          <c:spPr>
            <a:solidFill>
              <a:srgbClr val="ED7D31"/>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Лист1!$C$2:$C$5</c:f>
              <c:numCache>
                <c:formatCode>General</c:formatCode>
                <c:ptCount val="4"/>
                <c:pt idx="0">
                  <c:v>26.6</c:v>
                </c:pt>
                <c:pt idx="1">
                  <c:v>33.299999999999997</c:v>
                </c:pt>
                <c:pt idx="2">
                  <c:v>26.6</c:v>
                </c:pt>
                <c:pt idx="3">
                  <c:v>33.299999999999997</c:v>
                </c:pt>
              </c:numCache>
            </c:numRef>
          </c:val>
          <c:extLst xmlns:c16r2="http://schemas.microsoft.com/office/drawing/2015/06/chart">
            <c:ext xmlns:c16="http://schemas.microsoft.com/office/drawing/2014/chart" uri="{C3380CC4-5D6E-409C-BE32-E72D297353CC}">
              <c16:uniqueId val="{00000001-22CA-4085-9951-4DD7CBA1D641}"/>
            </c:ext>
          </c:extLst>
        </c:ser>
        <c:dLbls>
          <c:showLegendKey val="0"/>
          <c:showVal val="0"/>
          <c:showCatName val="0"/>
          <c:showSerName val="0"/>
          <c:showPercent val="0"/>
          <c:showBubbleSize val="0"/>
        </c:dLbls>
        <c:gapWidth val="150"/>
        <c:shape val="box"/>
        <c:axId val="304977408"/>
        <c:axId val="304978944"/>
        <c:axId val="260201536"/>
      </c:bar3DChart>
      <c:catAx>
        <c:axId val="304977408"/>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978944"/>
        <c:crosses val="autoZero"/>
        <c:auto val="1"/>
        <c:lblAlgn val="ctr"/>
        <c:lblOffset val="100"/>
        <c:noMultiLvlLbl val="0"/>
      </c:catAx>
      <c:valAx>
        <c:axId val="304978944"/>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977408"/>
        <c:crosses val="autoZero"/>
        <c:crossBetween val="between"/>
      </c:valAx>
      <c:serAx>
        <c:axId val="260201536"/>
        <c:scaling>
          <c:orientation val="minMax"/>
        </c:scaling>
        <c:delete val="1"/>
        <c:axPos val="b"/>
        <c:majorTickMark val="out"/>
        <c:minorTickMark val="none"/>
        <c:tickLblPos val="nextTo"/>
        <c:crossAx val="304978944"/>
        <c:crosses val="autoZero"/>
      </c:serAx>
      <c:spPr>
        <a:noFill/>
        <a:ln w="25402">
          <a:noFill/>
        </a:ln>
      </c:spPr>
    </c:plotArea>
    <c:legend>
      <c:legendPos val="b"/>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Эксперимент. анықтау және қалыптастыру нәтижелері бойынша 1 және 2 курс студенттерінің мінез-құлқын өзін-өзі реттеудің көрсеткіштері</a:t>
            </a:r>
          </a:p>
        </c:rich>
      </c:tx>
      <c:layout>
        <c:manualLayout>
          <c:xMode val="edge"/>
          <c:yMode val="edge"/>
          <c:x val="0.13501728125568463"/>
          <c:y val="0"/>
        </c:manualLayout>
      </c:layout>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4465587634878972E-2"/>
          <c:y val="0.12734126984126987"/>
          <c:w val="0.66608413531641875"/>
          <c:h val="0.42778902637170352"/>
        </c:manualLayout>
      </c:layout>
      <c:bar3DChart>
        <c:barDir val="col"/>
        <c:grouping val="standard"/>
        <c:varyColors val="0"/>
        <c:ser>
          <c:idx val="0"/>
          <c:order val="0"/>
          <c:tx>
            <c:strRef>
              <c:f>Лист1!$B$1</c:f>
              <c:strCache>
                <c:ptCount val="1"/>
                <c:pt idx="0">
                  <c:v>эксперименттік топ</c:v>
                </c:pt>
              </c:strCache>
            </c:strRef>
          </c:tx>
          <c:spPr>
            <a:solidFill>
              <a:srgbClr val="4472C4"/>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Қалыпт.экспер.топ2 курс</c:v>
                </c:pt>
              </c:strCache>
            </c:strRef>
          </c:cat>
          <c:val>
            <c:numRef>
              <c:f>Лист1!$B$2:$B$5</c:f>
              <c:numCache>
                <c:formatCode>General</c:formatCode>
                <c:ptCount val="4"/>
                <c:pt idx="0">
                  <c:v>20</c:v>
                </c:pt>
                <c:pt idx="1">
                  <c:v>30</c:v>
                </c:pt>
                <c:pt idx="2">
                  <c:v>23.3</c:v>
                </c:pt>
                <c:pt idx="3">
                  <c:v>33.299999999999997</c:v>
                </c:pt>
              </c:numCache>
            </c:numRef>
          </c:val>
          <c:extLst xmlns:c16r2="http://schemas.microsoft.com/office/drawing/2015/06/chart">
            <c:ext xmlns:c16="http://schemas.microsoft.com/office/drawing/2014/chart" uri="{C3380CC4-5D6E-409C-BE32-E72D297353CC}">
              <c16:uniqueId val="{00000000-FC61-40AD-8FF0-5944A978D4C8}"/>
            </c:ext>
          </c:extLst>
        </c:ser>
        <c:ser>
          <c:idx val="1"/>
          <c:order val="1"/>
          <c:tx>
            <c:strRef>
              <c:f>Лист1!$C$1</c:f>
              <c:strCache>
                <c:ptCount val="1"/>
                <c:pt idx="0">
                  <c:v>бақылау топ</c:v>
                </c:pt>
              </c:strCache>
            </c:strRef>
          </c:tx>
          <c:spPr>
            <a:solidFill>
              <a:srgbClr val="ED7D31"/>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Қалыпт.экспер.топ2 курс</c:v>
                </c:pt>
              </c:strCache>
            </c:strRef>
          </c:cat>
          <c:val>
            <c:numRef>
              <c:f>Лист1!$C$2:$C$5</c:f>
              <c:numCache>
                <c:formatCode>General</c:formatCode>
                <c:ptCount val="4"/>
                <c:pt idx="0">
                  <c:v>20</c:v>
                </c:pt>
                <c:pt idx="1">
                  <c:v>23.3</c:v>
                </c:pt>
                <c:pt idx="2">
                  <c:v>26.6</c:v>
                </c:pt>
                <c:pt idx="3">
                  <c:v>26.6</c:v>
                </c:pt>
              </c:numCache>
            </c:numRef>
          </c:val>
          <c:extLst xmlns:c16r2="http://schemas.microsoft.com/office/drawing/2015/06/chart">
            <c:ext xmlns:c16="http://schemas.microsoft.com/office/drawing/2014/chart" uri="{C3380CC4-5D6E-409C-BE32-E72D297353CC}">
              <c16:uniqueId val="{00000001-FC61-40AD-8FF0-5944A978D4C8}"/>
            </c:ext>
          </c:extLst>
        </c:ser>
        <c:dLbls>
          <c:showLegendKey val="0"/>
          <c:showVal val="0"/>
          <c:showCatName val="0"/>
          <c:showSerName val="0"/>
          <c:showPercent val="0"/>
          <c:showBubbleSize val="0"/>
        </c:dLbls>
        <c:gapWidth val="150"/>
        <c:shape val="box"/>
        <c:axId val="305421312"/>
        <c:axId val="305423104"/>
        <c:axId val="305567488"/>
      </c:bar3DChart>
      <c:catAx>
        <c:axId val="305421312"/>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423104"/>
        <c:crosses val="autoZero"/>
        <c:auto val="1"/>
        <c:lblAlgn val="ctr"/>
        <c:lblOffset val="100"/>
        <c:noMultiLvlLbl val="0"/>
      </c:catAx>
      <c:valAx>
        <c:axId val="305423104"/>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421312"/>
        <c:crosses val="autoZero"/>
        <c:crossBetween val="between"/>
      </c:valAx>
      <c:serAx>
        <c:axId val="305567488"/>
        <c:scaling>
          <c:orientation val="minMax"/>
        </c:scaling>
        <c:delete val="1"/>
        <c:axPos val="b"/>
        <c:majorTickMark val="out"/>
        <c:minorTickMark val="none"/>
        <c:tickLblPos val="nextTo"/>
        <c:crossAx val="305423104"/>
        <c:crosses val="autoZero"/>
      </c:serAx>
      <c:spPr>
        <a:noFill/>
        <a:ln w="25402">
          <a:noFill/>
        </a:ln>
      </c:spPr>
    </c:plotArea>
    <c:legend>
      <c:legendPos val="r"/>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Экспер. анықт. және қалыпт. нәтижелері бойынша 1 және 2 курс студенттерінің оқу әрекетін өздігінен ұйымдастыру деңгейінің көрсеткіштері</a:t>
            </a:r>
          </a:p>
        </c:rich>
      </c:tx>
      <c:layout>
        <c:manualLayout>
          <c:xMode val="edge"/>
          <c:yMode val="edge"/>
          <c:x val="0.10723956535136078"/>
          <c:y val="0"/>
        </c:manualLayout>
      </c:layout>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4465587634878972E-2"/>
          <c:y val="0.12734126984126987"/>
          <c:w val="0.66608413531641875"/>
          <c:h val="0.42778902637170352"/>
        </c:manualLayout>
      </c:layout>
      <c:bar3DChart>
        <c:barDir val="col"/>
        <c:grouping val="clustered"/>
        <c:varyColors val="0"/>
        <c:ser>
          <c:idx val="0"/>
          <c:order val="0"/>
          <c:tx>
            <c:strRef>
              <c:f>Лист1!$B$1</c:f>
              <c:strCache>
                <c:ptCount val="1"/>
                <c:pt idx="0">
                  <c:v>Жағдаяттық-интуитивтік </c:v>
                </c:pt>
              </c:strCache>
            </c:strRef>
          </c:tx>
          <c:spPr>
            <a:solidFill>
              <a:srgbClr val="4472C4"/>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Лист1!$B$2:$B$5</c:f>
              <c:numCache>
                <c:formatCode>General</c:formatCode>
                <c:ptCount val="4"/>
                <c:pt idx="0">
                  <c:v>80</c:v>
                </c:pt>
                <c:pt idx="1">
                  <c:v>60</c:v>
                </c:pt>
                <c:pt idx="2">
                  <c:v>60</c:v>
                </c:pt>
                <c:pt idx="3">
                  <c:v>43.3</c:v>
                </c:pt>
              </c:numCache>
            </c:numRef>
          </c:val>
          <c:extLst xmlns:c16r2="http://schemas.microsoft.com/office/drawing/2015/06/chart">
            <c:ext xmlns:c16="http://schemas.microsoft.com/office/drawing/2014/chart" uri="{C3380CC4-5D6E-409C-BE32-E72D297353CC}">
              <c16:uniqueId val="{00000000-5FDA-42E8-93EB-ECC46BAD048C}"/>
            </c:ext>
          </c:extLst>
        </c:ser>
        <c:ser>
          <c:idx val="1"/>
          <c:order val="1"/>
          <c:tx>
            <c:strRef>
              <c:f>Лист1!$C$1</c:f>
              <c:strCache>
                <c:ptCount val="1"/>
                <c:pt idx="0">
                  <c:v>Репродуктивті-нормативтік </c:v>
                </c:pt>
              </c:strCache>
            </c:strRef>
          </c:tx>
          <c:spPr>
            <a:solidFill>
              <a:srgbClr val="ED7D31"/>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Лист1!$C$2:$C$5</c:f>
              <c:numCache>
                <c:formatCode>General</c:formatCode>
                <c:ptCount val="4"/>
                <c:pt idx="0">
                  <c:v>16.600000000000001</c:v>
                </c:pt>
                <c:pt idx="1">
                  <c:v>20</c:v>
                </c:pt>
                <c:pt idx="2">
                  <c:v>33.299999999999997</c:v>
                </c:pt>
                <c:pt idx="3">
                  <c:v>40</c:v>
                </c:pt>
              </c:numCache>
            </c:numRef>
          </c:val>
          <c:extLst xmlns:c16r2="http://schemas.microsoft.com/office/drawing/2015/06/chart">
            <c:ext xmlns:c16="http://schemas.microsoft.com/office/drawing/2014/chart" uri="{C3380CC4-5D6E-409C-BE32-E72D297353CC}">
              <c16:uniqueId val="{00000001-5FDA-42E8-93EB-ECC46BAD048C}"/>
            </c:ext>
          </c:extLst>
        </c:ser>
        <c:ser>
          <c:idx val="2"/>
          <c:order val="2"/>
          <c:tx>
            <c:strRef>
              <c:f>Лист1!$D$1</c:f>
              <c:strCache>
                <c:ptCount val="1"/>
                <c:pt idx="0">
                  <c:v>Құрылымдық-сараптамалық </c:v>
                </c:pt>
              </c:strCache>
            </c:strRef>
          </c:tx>
          <c:spPr>
            <a:solidFill>
              <a:srgbClr val="A5A5A5"/>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Лист1!$D$2:$D$5</c:f>
              <c:numCache>
                <c:formatCode>General</c:formatCode>
                <c:ptCount val="4"/>
                <c:pt idx="0">
                  <c:v>3.3</c:v>
                </c:pt>
                <c:pt idx="1">
                  <c:v>13.3</c:v>
                </c:pt>
                <c:pt idx="2">
                  <c:v>3.3</c:v>
                </c:pt>
                <c:pt idx="3">
                  <c:v>13.3</c:v>
                </c:pt>
              </c:numCache>
            </c:numRef>
          </c:val>
          <c:extLst xmlns:c16r2="http://schemas.microsoft.com/office/drawing/2015/06/chart">
            <c:ext xmlns:c16="http://schemas.microsoft.com/office/drawing/2014/chart" uri="{C3380CC4-5D6E-409C-BE32-E72D297353CC}">
              <c16:uniqueId val="{00000002-5FDA-42E8-93EB-ECC46BAD048C}"/>
            </c:ext>
          </c:extLst>
        </c:ser>
        <c:ser>
          <c:idx val="3"/>
          <c:order val="3"/>
          <c:tx>
            <c:strRef>
              <c:f>Лист1!$E$1</c:f>
              <c:strCache>
                <c:ptCount val="1"/>
                <c:pt idx="0">
                  <c:v>Шығармашылық</c:v>
                </c:pt>
              </c:strCache>
            </c:strRef>
          </c:tx>
          <c:spPr>
            <a:solidFill>
              <a:srgbClr val="FFC000"/>
            </a:solidFill>
            <a:ln w="25402">
              <a:noFill/>
            </a:ln>
          </c:spPr>
          <c:invertIfNegative val="0"/>
          <c:cat>
            <c:strRef>
              <c:f>Лист1!$A$2:$A$5</c:f>
              <c:strCache>
                <c:ptCount val="4"/>
                <c:pt idx="0">
                  <c:v>Анықт.экспер.топ 1 курс</c:v>
                </c:pt>
                <c:pt idx="1">
                  <c:v>Қалыпт.экспер.топ 1 курс</c:v>
                </c:pt>
                <c:pt idx="2">
                  <c:v>Анықт.экспер.топ 2 курс</c:v>
                </c:pt>
                <c:pt idx="3">
                  <c:v>Қалыпт.экспер.топ 2 курс</c:v>
                </c:pt>
              </c:strCache>
            </c:strRef>
          </c:cat>
          <c:val>
            <c:numRef>
              <c:f>Лист1!$E$2:$E$5</c:f>
              <c:numCache>
                <c:formatCode>General</c:formatCode>
                <c:ptCount val="4"/>
                <c:pt idx="0">
                  <c:v>1</c:v>
                </c:pt>
                <c:pt idx="1">
                  <c:v>6.6</c:v>
                </c:pt>
                <c:pt idx="2">
                  <c:v>3.3</c:v>
                </c:pt>
                <c:pt idx="3">
                  <c:v>6.6</c:v>
                </c:pt>
              </c:numCache>
            </c:numRef>
          </c:val>
          <c:extLst xmlns:c16r2="http://schemas.microsoft.com/office/drawing/2015/06/chart">
            <c:ext xmlns:c16="http://schemas.microsoft.com/office/drawing/2014/chart" uri="{C3380CC4-5D6E-409C-BE32-E72D297353CC}">
              <c16:uniqueId val="{00000003-5FDA-42E8-93EB-ECC46BAD048C}"/>
            </c:ext>
          </c:extLst>
        </c:ser>
        <c:dLbls>
          <c:showLegendKey val="0"/>
          <c:showVal val="0"/>
          <c:showCatName val="0"/>
          <c:showSerName val="0"/>
          <c:showPercent val="0"/>
          <c:showBubbleSize val="0"/>
        </c:dLbls>
        <c:gapWidth val="150"/>
        <c:shape val="box"/>
        <c:axId val="305323008"/>
        <c:axId val="305324800"/>
        <c:axId val="0"/>
      </c:bar3DChart>
      <c:catAx>
        <c:axId val="305323008"/>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324800"/>
        <c:crosses val="autoZero"/>
        <c:auto val="1"/>
        <c:lblAlgn val="ctr"/>
        <c:lblOffset val="100"/>
        <c:noMultiLvlLbl val="0"/>
      </c:catAx>
      <c:valAx>
        <c:axId val="305324800"/>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323008"/>
        <c:crosses val="autoZero"/>
        <c:crossBetween val="between"/>
      </c:valAx>
      <c:spPr>
        <a:noFill/>
        <a:ln w="25402">
          <a:noFill/>
        </a:ln>
      </c:spPr>
    </c:plotArea>
    <c:legend>
      <c:legendPos val="r"/>
      <c:layout>
        <c:manualLayout>
          <c:xMode val="edge"/>
          <c:yMode val="edge"/>
          <c:x val="0.721663009945539"/>
          <c:y val="0.23756862606939233"/>
          <c:w val="0.26444813210229912"/>
          <c:h val="0.36627736969120472"/>
        </c:manualLayout>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kk-KZ" sz="1100" b="0">
                <a:latin typeface="Times New Roman" panose="02020603050405020304" pitchFamily="18" charset="0"/>
                <a:cs typeface="Times New Roman" panose="02020603050405020304" pitchFamily="18" charset="0"/>
              </a:rPr>
              <a:t>Өмірлік бағдарларды білдіреді</a:t>
            </a:r>
            <a:endParaRPr lang="ru-RU" sz="1100" b="0">
              <a:latin typeface="Times New Roman" panose="02020603050405020304" pitchFamily="18" charset="0"/>
              <a:cs typeface="Times New Roman" panose="02020603050405020304" pitchFamily="18" charset="0"/>
            </a:endParaRPr>
          </a:p>
        </c:rich>
      </c:tx>
      <c:layout>
        <c:manualLayout>
          <c:xMode val="edge"/>
          <c:yMode val="edge"/>
          <c:x val="0.34353004461014808"/>
          <c:y val="1.1904738901502343E-2"/>
        </c:manualLayout>
      </c:layout>
      <c:overlay val="0"/>
    </c:title>
    <c:autoTitleDeleted val="0"/>
    <c:plotArea>
      <c:layout/>
      <c:barChart>
        <c:barDir val="bar"/>
        <c:grouping val="clustered"/>
        <c:varyColors val="0"/>
        <c:ser>
          <c:idx val="0"/>
          <c:order val="0"/>
          <c:tx>
            <c:strRef>
              <c:f>Лист1!$B$1</c:f>
              <c:strCache>
                <c:ptCount val="1"/>
                <c:pt idx="0">
                  <c:v>1 курс</c:v>
                </c:pt>
              </c:strCache>
            </c:strRef>
          </c:tx>
          <c:invertIfNegative val="0"/>
          <c:cat>
            <c:strRef>
              <c:f>Лист1!$A$2:$A$6</c:f>
              <c:strCache>
                <c:ptCount val="5"/>
                <c:pt idx="0">
                  <c:v>Өмірдегі мақсат</c:v>
                </c:pt>
                <c:pt idx="1">
                  <c:v>Өмірлік процесс</c:v>
                </c:pt>
                <c:pt idx="2">
                  <c:v>Өмірдің нәтижесі</c:v>
                </c:pt>
                <c:pt idx="3">
                  <c:v>МЕН басқару локусы</c:v>
                </c:pt>
                <c:pt idx="4">
                  <c:v>Өмір сүру басқаруының локусы</c:v>
                </c:pt>
              </c:strCache>
            </c:strRef>
          </c:cat>
          <c:val>
            <c:numRef>
              <c:f>Лист1!$B$2:$B$6</c:f>
              <c:numCache>
                <c:formatCode>General</c:formatCode>
                <c:ptCount val="5"/>
                <c:pt idx="0">
                  <c:v>20.11</c:v>
                </c:pt>
                <c:pt idx="1">
                  <c:v>24.14</c:v>
                </c:pt>
                <c:pt idx="2">
                  <c:v>21.14</c:v>
                </c:pt>
                <c:pt idx="3">
                  <c:v>16.23</c:v>
                </c:pt>
                <c:pt idx="4">
                  <c:v>21.14</c:v>
                </c:pt>
              </c:numCache>
            </c:numRef>
          </c:val>
          <c:extLst xmlns:c16r2="http://schemas.microsoft.com/office/drawing/2015/06/chart">
            <c:ext xmlns:c16="http://schemas.microsoft.com/office/drawing/2014/chart" uri="{C3380CC4-5D6E-409C-BE32-E72D297353CC}">
              <c16:uniqueId val="{00000000-96E0-4E28-A91F-4F6CFD55AAA3}"/>
            </c:ext>
          </c:extLst>
        </c:ser>
        <c:ser>
          <c:idx val="1"/>
          <c:order val="1"/>
          <c:tx>
            <c:strRef>
              <c:f>Лист1!$C$1</c:f>
              <c:strCache>
                <c:ptCount val="1"/>
                <c:pt idx="0">
                  <c:v>2 курс</c:v>
                </c:pt>
              </c:strCache>
            </c:strRef>
          </c:tx>
          <c:invertIfNegative val="0"/>
          <c:cat>
            <c:strRef>
              <c:f>Лист1!$A$2:$A$6</c:f>
              <c:strCache>
                <c:ptCount val="5"/>
                <c:pt idx="0">
                  <c:v>Өмірдегі мақсат</c:v>
                </c:pt>
                <c:pt idx="1">
                  <c:v>Өмірлік процесс</c:v>
                </c:pt>
                <c:pt idx="2">
                  <c:v>Өмірдің нәтижесі</c:v>
                </c:pt>
                <c:pt idx="3">
                  <c:v>МЕН басқару локусы</c:v>
                </c:pt>
                <c:pt idx="4">
                  <c:v>Өмір сүру басқаруының локусы</c:v>
                </c:pt>
              </c:strCache>
            </c:strRef>
          </c:cat>
          <c:val>
            <c:numRef>
              <c:f>Лист1!$C$2:$C$6</c:f>
              <c:numCache>
                <c:formatCode>General</c:formatCode>
                <c:ptCount val="5"/>
                <c:pt idx="0">
                  <c:v>22.62</c:v>
                </c:pt>
                <c:pt idx="1">
                  <c:v>24.45</c:v>
                </c:pt>
                <c:pt idx="2">
                  <c:v>22.14</c:v>
                </c:pt>
                <c:pt idx="3">
                  <c:v>18.62</c:v>
                </c:pt>
                <c:pt idx="4">
                  <c:v>23.03</c:v>
                </c:pt>
              </c:numCache>
            </c:numRef>
          </c:val>
          <c:extLst xmlns:c16r2="http://schemas.microsoft.com/office/drawing/2015/06/chart">
            <c:ext xmlns:c16="http://schemas.microsoft.com/office/drawing/2014/chart" uri="{C3380CC4-5D6E-409C-BE32-E72D297353CC}">
              <c16:uniqueId val="{00000001-96E0-4E28-A91F-4F6CFD55AAA3}"/>
            </c:ext>
          </c:extLst>
        </c:ser>
        <c:ser>
          <c:idx val="2"/>
          <c:order val="2"/>
          <c:tx>
            <c:strRef>
              <c:f>Лист1!$D$1</c:f>
              <c:strCache>
                <c:ptCount val="1"/>
                <c:pt idx="0">
                  <c:v>3 курс </c:v>
                </c:pt>
              </c:strCache>
            </c:strRef>
          </c:tx>
          <c:invertIfNegative val="0"/>
          <c:cat>
            <c:strRef>
              <c:f>Лист1!$A$2:$A$6</c:f>
              <c:strCache>
                <c:ptCount val="5"/>
                <c:pt idx="0">
                  <c:v>Өмірдегі мақсат</c:v>
                </c:pt>
                <c:pt idx="1">
                  <c:v>Өмірлік процесс</c:v>
                </c:pt>
                <c:pt idx="2">
                  <c:v>Өмірдің нәтижесі</c:v>
                </c:pt>
                <c:pt idx="3">
                  <c:v>МЕН басқару локусы</c:v>
                </c:pt>
                <c:pt idx="4">
                  <c:v>Өмір сүру басқаруының локусы</c:v>
                </c:pt>
              </c:strCache>
            </c:strRef>
          </c:cat>
          <c:val>
            <c:numRef>
              <c:f>Лист1!$D$2:$D$6</c:f>
              <c:numCache>
                <c:formatCode>General</c:formatCode>
                <c:ptCount val="5"/>
                <c:pt idx="0">
                  <c:v>25.33</c:v>
                </c:pt>
                <c:pt idx="1">
                  <c:v>24.45</c:v>
                </c:pt>
                <c:pt idx="2">
                  <c:v>24.14</c:v>
                </c:pt>
                <c:pt idx="3">
                  <c:v>22.14</c:v>
                </c:pt>
                <c:pt idx="4">
                  <c:v>25.13</c:v>
                </c:pt>
              </c:numCache>
            </c:numRef>
          </c:val>
          <c:extLst xmlns:c16r2="http://schemas.microsoft.com/office/drawing/2015/06/chart">
            <c:ext xmlns:c16="http://schemas.microsoft.com/office/drawing/2014/chart" uri="{C3380CC4-5D6E-409C-BE32-E72D297353CC}">
              <c16:uniqueId val="{00000002-96E0-4E28-A91F-4F6CFD55AAA3}"/>
            </c:ext>
          </c:extLst>
        </c:ser>
        <c:ser>
          <c:idx val="3"/>
          <c:order val="3"/>
          <c:tx>
            <c:strRef>
              <c:f>Лист1!$E$1</c:f>
              <c:strCache>
                <c:ptCount val="1"/>
                <c:pt idx="0">
                  <c:v>4 курс</c:v>
                </c:pt>
              </c:strCache>
            </c:strRef>
          </c:tx>
          <c:invertIfNegative val="0"/>
          <c:cat>
            <c:strRef>
              <c:f>Лист1!$A$2:$A$6</c:f>
              <c:strCache>
                <c:ptCount val="5"/>
                <c:pt idx="0">
                  <c:v>Өмірдегі мақсат</c:v>
                </c:pt>
                <c:pt idx="1">
                  <c:v>Өмірлік процесс</c:v>
                </c:pt>
                <c:pt idx="2">
                  <c:v>Өмірдің нәтижесі</c:v>
                </c:pt>
                <c:pt idx="3">
                  <c:v>МЕН басқару локусы</c:v>
                </c:pt>
                <c:pt idx="4">
                  <c:v>Өмір сүру басқаруының локусы</c:v>
                </c:pt>
              </c:strCache>
            </c:strRef>
          </c:cat>
          <c:val>
            <c:numRef>
              <c:f>Лист1!$E$2:$E$6</c:f>
              <c:numCache>
                <c:formatCode>General</c:formatCode>
                <c:ptCount val="5"/>
                <c:pt idx="0">
                  <c:v>26.33</c:v>
                </c:pt>
                <c:pt idx="1">
                  <c:v>25.99</c:v>
                </c:pt>
                <c:pt idx="2">
                  <c:v>25.13</c:v>
                </c:pt>
                <c:pt idx="3">
                  <c:v>24.45</c:v>
                </c:pt>
                <c:pt idx="4">
                  <c:v>27.62</c:v>
                </c:pt>
              </c:numCache>
            </c:numRef>
          </c:val>
          <c:extLst xmlns:c16r2="http://schemas.microsoft.com/office/drawing/2015/06/chart">
            <c:ext xmlns:c16="http://schemas.microsoft.com/office/drawing/2014/chart" uri="{C3380CC4-5D6E-409C-BE32-E72D297353CC}">
              <c16:uniqueId val="{00000003-96E0-4E28-A91F-4F6CFD55AAA3}"/>
            </c:ext>
          </c:extLst>
        </c:ser>
        <c:dLbls>
          <c:showLegendKey val="0"/>
          <c:showVal val="0"/>
          <c:showCatName val="0"/>
          <c:showSerName val="0"/>
          <c:showPercent val="0"/>
          <c:showBubbleSize val="0"/>
        </c:dLbls>
        <c:gapWidth val="182"/>
        <c:axId val="245557120"/>
        <c:axId val="245558656"/>
      </c:barChart>
      <c:catAx>
        <c:axId val="245557120"/>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245558656"/>
        <c:crosses val="autoZero"/>
        <c:auto val="1"/>
        <c:lblAlgn val="ctr"/>
        <c:lblOffset val="100"/>
        <c:noMultiLvlLbl val="0"/>
      </c:catAx>
      <c:valAx>
        <c:axId val="245558656"/>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245557120"/>
        <c:crosses val="autoZero"/>
        <c:crossBetween val="between"/>
      </c:valAx>
    </c:plotArea>
    <c:legend>
      <c:legendPos val="r"/>
      <c:layout>
        <c:manualLayout>
          <c:xMode val="edge"/>
          <c:yMode val="edge"/>
          <c:x val="0.85934904541041957"/>
          <c:y val="0.19525281766249808"/>
          <c:w val="0.13794502570740302"/>
          <c:h val="0.40267137563686894"/>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ru-RU" sz="1050">
                <a:latin typeface="Times New Roman" panose="02020603050405020304" pitchFamily="18" charset="0"/>
                <a:cs typeface="Times New Roman" panose="02020603050405020304" pitchFamily="18" charset="0"/>
              </a:rPr>
              <a:t>Ерікті өзін-өзі бақылаудың жалпы көрсеткішінің көрсеткіштері </a:t>
            </a:r>
            <a:r>
              <a:rPr lang="ru-RU" sz="1050" baseline="0"/>
              <a:t>(в%)</a:t>
            </a:r>
            <a:endParaRPr lang="ru-RU" sz="1050"/>
          </a:p>
        </c:rich>
      </c:tx>
      <c:layout>
        <c:manualLayout>
          <c:xMode val="edge"/>
          <c:yMode val="edge"/>
          <c:x val="0.1094883258817685"/>
          <c:y val="3.7151702786377708E-2"/>
        </c:manualLayout>
      </c:layout>
      <c:overlay val="0"/>
      <c:spPr>
        <a:noFill/>
        <a:ln w="25412">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4F81BD"/>
            </a:solidFill>
            <a:ln w="25412">
              <a:noFill/>
            </a:ln>
          </c:spPr>
          <c:invertIfNegative val="0"/>
          <c:cat>
            <c:strRef>
              <c:f>Лист1!$A$2:$A$5</c:f>
              <c:strCache>
                <c:ptCount val="4"/>
                <c:pt idx="0">
                  <c:v>1курс</c:v>
                </c:pt>
                <c:pt idx="1">
                  <c:v>2 курс</c:v>
                </c:pt>
                <c:pt idx="2">
                  <c:v>3 курс</c:v>
                </c:pt>
                <c:pt idx="3">
                  <c:v>4 курс</c:v>
                </c:pt>
              </c:strCache>
            </c:strRef>
          </c:cat>
          <c:val>
            <c:numRef>
              <c:f>Лист1!$B$2:$B$5</c:f>
              <c:numCache>
                <c:formatCode>General</c:formatCode>
                <c:ptCount val="4"/>
                <c:pt idx="0">
                  <c:v>34</c:v>
                </c:pt>
                <c:pt idx="1">
                  <c:v>35</c:v>
                </c:pt>
                <c:pt idx="2">
                  <c:v>35</c:v>
                </c:pt>
                <c:pt idx="3">
                  <c:v>36.6</c:v>
                </c:pt>
              </c:numCache>
            </c:numRef>
          </c:val>
          <c:extLst xmlns:c16r2="http://schemas.microsoft.com/office/drawing/2015/06/chart">
            <c:ext xmlns:c16="http://schemas.microsoft.com/office/drawing/2014/chart" uri="{C3380CC4-5D6E-409C-BE32-E72D297353CC}">
              <c16:uniqueId val="{00000000-1B6C-4E4C-B9DB-D4D490752702}"/>
            </c:ext>
          </c:extLst>
        </c:ser>
        <c:ser>
          <c:idx val="1"/>
          <c:order val="1"/>
          <c:tx>
            <c:strRef>
              <c:f>Лист1!$C$1</c:f>
              <c:strCache>
                <c:ptCount val="1"/>
                <c:pt idx="0">
                  <c:v>орта</c:v>
                </c:pt>
              </c:strCache>
            </c:strRef>
          </c:tx>
          <c:spPr>
            <a:solidFill>
              <a:srgbClr val="C0504D"/>
            </a:solidFill>
            <a:ln w="25412">
              <a:noFill/>
            </a:ln>
          </c:spPr>
          <c:invertIfNegative val="0"/>
          <c:cat>
            <c:strRef>
              <c:f>Лист1!$A$2:$A$5</c:f>
              <c:strCache>
                <c:ptCount val="4"/>
                <c:pt idx="0">
                  <c:v>1курс</c:v>
                </c:pt>
                <c:pt idx="1">
                  <c:v>2 курс</c:v>
                </c:pt>
                <c:pt idx="2">
                  <c:v>3 курс</c:v>
                </c:pt>
                <c:pt idx="3">
                  <c:v>4 курс</c:v>
                </c:pt>
              </c:strCache>
            </c:strRef>
          </c:cat>
          <c:val>
            <c:numRef>
              <c:f>Лист1!$C$2:$C$5</c:f>
              <c:numCache>
                <c:formatCode>General</c:formatCode>
                <c:ptCount val="4"/>
                <c:pt idx="0">
                  <c:v>42.5</c:v>
                </c:pt>
                <c:pt idx="1">
                  <c:v>40</c:v>
                </c:pt>
                <c:pt idx="2">
                  <c:v>36.200000000000003</c:v>
                </c:pt>
                <c:pt idx="3">
                  <c:v>45</c:v>
                </c:pt>
              </c:numCache>
            </c:numRef>
          </c:val>
          <c:extLst xmlns:c16r2="http://schemas.microsoft.com/office/drawing/2015/06/chart">
            <c:ext xmlns:c16="http://schemas.microsoft.com/office/drawing/2014/chart" uri="{C3380CC4-5D6E-409C-BE32-E72D297353CC}">
              <c16:uniqueId val="{00000001-1B6C-4E4C-B9DB-D4D490752702}"/>
            </c:ext>
          </c:extLst>
        </c:ser>
        <c:ser>
          <c:idx val="2"/>
          <c:order val="2"/>
          <c:tx>
            <c:strRef>
              <c:f>Лист1!$D$1</c:f>
              <c:strCache>
                <c:ptCount val="1"/>
                <c:pt idx="0">
                  <c:v>төмен</c:v>
                </c:pt>
              </c:strCache>
            </c:strRef>
          </c:tx>
          <c:spPr>
            <a:solidFill>
              <a:srgbClr val="9BBB59"/>
            </a:solidFill>
            <a:ln w="25412">
              <a:noFill/>
            </a:ln>
          </c:spPr>
          <c:invertIfNegative val="0"/>
          <c:cat>
            <c:strRef>
              <c:f>Лист1!$A$2:$A$5</c:f>
              <c:strCache>
                <c:ptCount val="4"/>
                <c:pt idx="0">
                  <c:v>1курс</c:v>
                </c:pt>
                <c:pt idx="1">
                  <c:v>2 курс</c:v>
                </c:pt>
                <c:pt idx="2">
                  <c:v>3 курс</c:v>
                </c:pt>
                <c:pt idx="3">
                  <c:v>4 курс</c:v>
                </c:pt>
              </c:strCache>
            </c:strRef>
          </c:cat>
          <c:val>
            <c:numRef>
              <c:f>Лист1!$D$2:$D$5</c:f>
              <c:numCache>
                <c:formatCode>General</c:formatCode>
                <c:ptCount val="4"/>
                <c:pt idx="0">
                  <c:v>23.5</c:v>
                </c:pt>
                <c:pt idx="1">
                  <c:v>25</c:v>
                </c:pt>
                <c:pt idx="2">
                  <c:v>28.8</c:v>
                </c:pt>
                <c:pt idx="3">
                  <c:v>18.3</c:v>
                </c:pt>
              </c:numCache>
            </c:numRef>
          </c:val>
          <c:extLst xmlns:c16r2="http://schemas.microsoft.com/office/drawing/2015/06/chart">
            <c:ext xmlns:c16="http://schemas.microsoft.com/office/drawing/2014/chart" uri="{C3380CC4-5D6E-409C-BE32-E72D297353CC}">
              <c16:uniqueId val="{00000002-1B6C-4E4C-B9DB-D4D490752702}"/>
            </c:ext>
          </c:extLst>
        </c:ser>
        <c:dLbls>
          <c:showLegendKey val="0"/>
          <c:showVal val="0"/>
          <c:showCatName val="0"/>
          <c:showSerName val="0"/>
          <c:showPercent val="0"/>
          <c:showBubbleSize val="0"/>
        </c:dLbls>
        <c:gapWidth val="219"/>
        <c:overlap val="-27"/>
        <c:axId val="252098816"/>
        <c:axId val="252104704"/>
      </c:barChart>
      <c:catAx>
        <c:axId val="252098816"/>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104704"/>
        <c:crosses val="autoZero"/>
        <c:auto val="1"/>
        <c:lblAlgn val="ctr"/>
        <c:lblOffset val="100"/>
        <c:noMultiLvlLbl val="0"/>
      </c:catAx>
      <c:valAx>
        <c:axId val="252104704"/>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098816"/>
        <c:crosses val="autoZero"/>
        <c:crossBetween val="between"/>
      </c:valAx>
      <c:spPr>
        <a:noFill/>
        <a:ln w="25412">
          <a:noFill/>
        </a:ln>
      </c:spPr>
    </c:plotArea>
    <c:legend>
      <c:legendPos val="r"/>
      <c:layout>
        <c:manualLayout>
          <c:xMode val="edge"/>
          <c:yMode val="edge"/>
          <c:x val="0.87288736268407074"/>
          <c:y val="0.44027059311084565"/>
          <c:w val="0.11338582677165354"/>
          <c:h val="0.3482168012486242"/>
        </c:manualLayout>
      </c:layout>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Нейропсихикалық стресстің көрсеткіштері</a:t>
            </a:r>
            <a:r>
              <a:rPr lang="ru-RU" sz="1100" baseline="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c:rich>
      </c:tx>
      <c:overlay val="0"/>
      <c:spPr>
        <a:noFill/>
        <a:ln w="25371">
          <a:noFill/>
        </a:ln>
      </c:spPr>
    </c:title>
    <c:autoTitleDeleted val="0"/>
    <c:view3D>
      <c:rotX val="15"/>
      <c:rotY val="20"/>
      <c:depthPercent val="100"/>
      <c:rAngAx val="0"/>
      <c:perspective val="30"/>
    </c:view3D>
    <c:floor>
      <c:thickness val="0"/>
      <c:spPr>
        <a:noFill/>
        <a:ln w="9525">
          <a:noFill/>
        </a:ln>
      </c:spPr>
    </c:floor>
    <c:side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sideWall>
    <c:back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backWall>
    <c:plotArea>
      <c:layout>
        <c:manualLayout>
          <c:layoutTarget val="inner"/>
          <c:xMode val="edge"/>
          <c:yMode val="edge"/>
          <c:x val="0.11233595800524934"/>
          <c:y val="0.14607109012905117"/>
          <c:w val="0.84136774569845441"/>
          <c:h val="0.57570116645703751"/>
        </c:manualLayout>
      </c:layout>
      <c:bar3DChart>
        <c:barDir val="col"/>
        <c:grouping val="percentStacked"/>
        <c:varyColors val="0"/>
        <c:ser>
          <c:idx val="0"/>
          <c:order val="0"/>
          <c:tx>
            <c:strRef>
              <c:f>Лист1!$B$1</c:f>
              <c:strCache>
                <c:ptCount val="1"/>
                <c:pt idx="0">
                  <c:v>әлсіз</c:v>
                </c:pt>
              </c:strCache>
            </c:strRef>
          </c:tx>
          <c:spPr>
            <a:solidFill>
              <a:srgbClr val="4F81BD"/>
            </a:solidFill>
            <a:ln w="25371">
              <a:noFill/>
            </a:ln>
          </c:spPr>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21.6</c:v>
                </c:pt>
                <c:pt idx="1">
                  <c:v>30.3</c:v>
                </c:pt>
                <c:pt idx="2">
                  <c:v>33.9</c:v>
                </c:pt>
                <c:pt idx="3">
                  <c:v>31.6</c:v>
                </c:pt>
              </c:numCache>
            </c:numRef>
          </c:val>
          <c:extLst xmlns:c16r2="http://schemas.microsoft.com/office/drawing/2015/06/chart">
            <c:ext xmlns:c16="http://schemas.microsoft.com/office/drawing/2014/chart" uri="{C3380CC4-5D6E-409C-BE32-E72D297353CC}">
              <c16:uniqueId val="{00000000-35F6-4057-B86D-36D1E3853AB9}"/>
            </c:ext>
          </c:extLst>
        </c:ser>
        <c:ser>
          <c:idx val="1"/>
          <c:order val="1"/>
          <c:tx>
            <c:strRef>
              <c:f>Лист1!$C$1</c:f>
              <c:strCache>
                <c:ptCount val="1"/>
                <c:pt idx="0">
                  <c:v>орташа</c:v>
                </c:pt>
              </c:strCache>
            </c:strRef>
          </c:tx>
          <c:spPr>
            <a:solidFill>
              <a:srgbClr val="C0504D"/>
            </a:solidFill>
            <a:ln w="25371">
              <a:noFill/>
            </a:ln>
          </c:spPr>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43.3</c:v>
                </c:pt>
                <c:pt idx="1">
                  <c:v>39.6</c:v>
                </c:pt>
                <c:pt idx="2">
                  <c:v>39.700000000000003</c:v>
                </c:pt>
                <c:pt idx="3">
                  <c:v>35.1</c:v>
                </c:pt>
              </c:numCache>
            </c:numRef>
          </c:val>
          <c:extLst xmlns:c16r2="http://schemas.microsoft.com/office/drawing/2015/06/chart">
            <c:ext xmlns:c16="http://schemas.microsoft.com/office/drawing/2014/chart" uri="{C3380CC4-5D6E-409C-BE32-E72D297353CC}">
              <c16:uniqueId val="{00000001-35F6-4057-B86D-36D1E3853AB9}"/>
            </c:ext>
          </c:extLst>
        </c:ser>
        <c:ser>
          <c:idx val="2"/>
          <c:order val="2"/>
          <c:tx>
            <c:strRef>
              <c:f>Лист1!$D$1</c:f>
              <c:strCache>
                <c:ptCount val="1"/>
                <c:pt idx="0">
                  <c:v>шамадан тыс</c:v>
                </c:pt>
              </c:strCache>
            </c:strRef>
          </c:tx>
          <c:spPr>
            <a:solidFill>
              <a:srgbClr val="9BBB59"/>
            </a:solidFill>
            <a:ln w="25371">
              <a:noFill/>
            </a:ln>
          </c:spPr>
          <c:invertIfNegative val="0"/>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35</c:v>
                </c:pt>
                <c:pt idx="1">
                  <c:v>30.1</c:v>
                </c:pt>
                <c:pt idx="2">
                  <c:v>26.4</c:v>
                </c:pt>
                <c:pt idx="3">
                  <c:v>33.299999999999997</c:v>
                </c:pt>
              </c:numCache>
            </c:numRef>
          </c:val>
          <c:extLst xmlns:c16r2="http://schemas.microsoft.com/office/drawing/2015/06/chart">
            <c:ext xmlns:c16="http://schemas.microsoft.com/office/drawing/2014/chart" uri="{C3380CC4-5D6E-409C-BE32-E72D297353CC}">
              <c16:uniqueId val="{00000002-35F6-4057-B86D-36D1E3853AB9}"/>
            </c:ext>
          </c:extLst>
        </c:ser>
        <c:dLbls>
          <c:showLegendKey val="0"/>
          <c:showVal val="0"/>
          <c:showCatName val="0"/>
          <c:showSerName val="0"/>
          <c:showPercent val="0"/>
          <c:showBubbleSize val="0"/>
        </c:dLbls>
        <c:gapWidth val="150"/>
        <c:shape val="box"/>
        <c:axId val="253045760"/>
        <c:axId val="253051648"/>
        <c:axId val="0"/>
      </c:bar3DChart>
      <c:catAx>
        <c:axId val="253045760"/>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53051648"/>
        <c:crosses val="autoZero"/>
        <c:auto val="1"/>
        <c:lblAlgn val="ctr"/>
        <c:lblOffset val="100"/>
        <c:noMultiLvlLbl val="0"/>
      </c:catAx>
      <c:valAx>
        <c:axId val="253051648"/>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53045760"/>
        <c:crosses val="autoZero"/>
        <c:crossBetween val="between"/>
      </c:valAx>
      <c:spPr>
        <a:noFill/>
        <a:ln w="25371">
          <a:noFill/>
        </a:ln>
      </c:spPr>
    </c:plotArea>
    <c:legend>
      <c:legendPos val="b"/>
      <c:layout>
        <c:manualLayout>
          <c:xMode val="edge"/>
          <c:yMode val="edge"/>
          <c:x val="0.29745042492917845"/>
          <c:y val="0.84748856747516488"/>
          <c:w val="0.40302637031866861"/>
          <c:h val="9.723603422744137E-2"/>
        </c:manualLayout>
      </c:layout>
      <c:overlay val="0"/>
      <c:spPr>
        <a:noFill/>
        <a:ln w="2537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Субъективті бақылау деңгейлері (ішкі)</a:t>
            </a:r>
          </a:p>
        </c:rich>
      </c:tx>
      <c:layout>
        <c:manualLayout>
          <c:xMode val="edge"/>
          <c:yMode val="edge"/>
          <c:x val="0.22752260407686431"/>
          <c:y val="2.6178010471204188E-2"/>
        </c:manualLayout>
      </c:layout>
      <c:overlay val="0"/>
      <c:spPr>
        <a:noFill/>
        <a:ln w="25371">
          <a:noFill/>
        </a:ln>
      </c:spPr>
    </c:title>
    <c:autoTitleDeleted val="0"/>
    <c:view3D>
      <c:rotX val="15"/>
      <c:rotY val="20"/>
      <c:depthPercent val="100"/>
      <c:rAngAx val="0"/>
      <c:perspective val="30"/>
    </c:view3D>
    <c:floor>
      <c:thickness val="0"/>
      <c:spPr>
        <a:noFill/>
        <a:ln w="9525">
          <a:noFill/>
        </a:ln>
      </c:spPr>
    </c:floor>
    <c:side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sideWall>
    <c:back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backWall>
    <c:plotArea>
      <c:layout>
        <c:manualLayout>
          <c:layoutTarget val="inner"/>
          <c:xMode val="edge"/>
          <c:yMode val="edge"/>
          <c:x val="0.23693189667081088"/>
          <c:y val="0.19858750150760696"/>
          <c:w val="0.60604798159878703"/>
          <c:h val="0.39259801294471697"/>
        </c:manualLayout>
      </c:layout>
      <c:bar3DChart>
        <c:barDir val="col"/>
        <c:grouping val="percentStacked"/>
        <c:varyColors val="0"/>
        <c:ser>
          <c:idx val="0"/>
          <c:order val="0"/>
          <c:tx>
            <c:strRef>
              <c:f>Лист1!$B$1</c:f>
              <c:strCache>
                <c:ptCount val="1"/>
                <c:pt idx="0">
                  <c:v>жоғары</c:v>
                </c:pt>
              </c:strCache>
            </c:strRef>
          </c:tx>
          <c:spPr>
            <a:solidFill>
              <a:srgbClr val="4F81BD"/>
            </a:solidFill>
            <a:ln w="25371">
              <a:noFill/>
            </a:ln>
          </c:spPr>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28.3</c:v>
                </c:pt>
                <c:pt idx="1">
                  <c:v>33.299999999999997</c:v>
                </c:pt>
                <c:pt idx="2">
                  <c:v>39.700000000000003</c:v>
                </c:pt>
                <c:pt idx="3">
                  <c:v>43.3</c:v>
                </c:pt>
              </c:numCache>
            </c:numRef>
          </c:val>
          <c:extLst xmlns:c16r2="http://schemas.microsoft.com/office/drawing/2015/06/chart">
            <c:ext xmlns:c16="http://schemas.microsoft.com/office/drawing/2014/chart" uri="{C3380CC4-5D6E-409C-BE32-E72D297353CC}">
              <c16:uniqueId val="{00000000-DBC6-4527-B4AD-4D83D0E862F5}"/>
            </c:ext>
          </c:extLst>
        </c:ser>
        <c:ser>
          <c:idx val="1"/>
          <c:order val="1"/>
          <c:tx>
            <c:strRef>
              <c:f>Лист1!$C$1</c:f>
              <c:strCache>
                <c:ptCount val="1"/>
                <c:pt idx="0">
                  <c:v>орта</c:v>
                </c:pt>
              </c:strCache>
            </c:strRef>
          </c:tx>
          <c:spPr>
            <a:solidFill>
              <a:srgbClr val="C0504D"/>
            </a:solidFill>
            <a:ln w="25371">
              <a:noFill/>
            </a:ln>
          </c:spPr>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39.700000000000003</c:v>
                </c:pt>
                <c:pt idx="1">
                  <c:v>41.6</c:v>
                </c:pt>
                <c:pt idx="2">
                  <c:v>42</c:v>
                </c:pt>
                <c:pt idx="3">
                  <c:v>40</c:v>
                </c:pt>
              </c:numCache>
            </c:numRef>
          </c:val>
          <c:extLst xmlns:c16r2="http://schemas.microsoft.com/office/drawing/2015/06/chart">
            <c:ext xmlns:c16="http://schemas.microsoft.com/office/drawing/2014/chart" uri="{C3380CC4-5D6E-409C-BE32-E72D297353CC}">
              <c16:uniqueId val="{00000001-DBC6-4527-B4AD-4D83D0E862F5}"/>
            </c:ext>
          </c:extLst>
        </c:ser>
        <c:ser>
          <c:idx val="2"/>
          <c:order val="2"/>
          <c:tx>
            <c:strRef>
              <c:f>Лист1!$D$1</c:f>
              <c:strCache>
                <c:ptCount val="1"/>
                <c:pt idx="0">
                  <c:v>төмен</c:v>
                </c:pt>
              </c:strCache>
            </c:strRef>
          </c:tx>
          <c:spPr>
            <a:solidFill>
              <a:srgbClr val="9BBB59"/>
            </a:solidFill>
            <a:ln w="25371">
              <a:noFill/>
            </a:ln>
          </c:spPr>
          <c:invertIfNegative val="0"/>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32</c:v>
                </c:pt>
                <c:pt idx="1">
                  <c:v>25</c:v>
                </c:pt>
                <c:pt idx="2">
                  <c:v>18.3</c:v>
                </c:pt>
                <c:pt idx="3">
                  <c:v>16.600000000000001</c:v>
                </c:pt>
              </c:numCache>
            </c:numRef>
          </c:val>
          <c:extLst xmlns:c16r2="http://schemas.microsoft.com/office/drawing/2015/06/chart">
            <c:ext xmlns:c16="http://schemas.microsoft.com/office/drawing/2014/chart" uri="{C3380CC4-5D6E-409C-BE32-E72D297353CC}">
              <c16:uniqueId val="{00000002-DBC6-4527-B4AD-4D83D0E862F5}"/>
            </c:ext>
          </c:extLst>
        </c:ser>
        <c:dLbls>
          <c:showLegendKey val="0"/>
          <c:showVal val="0"/>
          <c:showCatName val="0"/>
          <c:showSerName val="0"/>
          <c:showPercent val="0"/>
          <c:showBubbleSize val="0"/>
        </c:dLbls>
        <c:gapWidth val="150"/>
        <c:shape val="box"/>
        <c:axId val="304840704"/>
        <c:axId val="304842240"/>
        <c:axId val="0"/>
      </c:bar3DChart>
      <c:catAx>
        <c:axId val="304840704"/>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04842240"/>
        <c:crosses val="autoZero"/>
        <c:auto val="1"/>
        <c:lblAlgn val="ctr"/>
        <c:lblOffset val="100"/>
        <c:noMultiLvlLbl val="0"/>
      </c:catAx>
      <c:valAx>
        <c:axId val="304842240"/>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04840704"/>
        <c:crosses val="autoZero"/>
        <c:crossBetween val="between"/>
      </c:valAx>
      <c:spPr>
        <a:noFill/>
        <a:ln w="25371">
          <a:noFill/>
        </a:ln>
      </c:spPr>
    </c:plotArea>
    <c:legend>
      <c:legendPos val="b"/>
      <c:layout>
        <c:manualLayout>
          <c:xMode val="edge"/>
          <c:yMode val="edge"/>
          <c:x val="0.29603399433427763"/>
          <c:y val="0.73302485080762125"/>
          <c:w val="0.40368271954674217"/>
          <c:h val="8.5712716494146454E-2"/>
        </c:manualLayout>
      </c:layout>
      <c:overlay val="0"/>
      <c:spPr>
        <a:noFill/>
        <a:ln w="2537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Рефлексивтілік деңгейлері</a:t>
            </a:r>
          </a:p>
        </c:rich>
      </c:tx>
      <c:overlay val="0"/>
      <c:spPr>
        <a:noFill/>
        <a:ln w="25371">
          <a:noFill/>
        </a:ln>
      </c:spPr>
    </c:title>
    <c:autoTitleDeleted val="0"/>
    <c:view3D>
      <c:rotX val="15"/>
      <c:rotY val="20"/>
      <c:depthPercent val="100"/>
      <c:rAngAx val="0"/>
      <c:perspective val="30"/>
    </c:view3D>
    <c:floor>
      <c:thickness val="0"/>
      <c:spPr>
        <a:noFill/>
        <a:ln w="9525">
          <a:noFill/>
        </a:ln>
      </c:spPr>
    </c:floor>
    <c:side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sideWall>
    <c:back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backWall>
    <c:plotArea>
      <c:layout>
        <c:manualLayout>
          <c:layoutTarget val="inner"/>
          <c:xMode val="edge"/>
          <c:yMode val="edge"/>
          <c:x val="0.27650805290345093"/>
          <c:y val="0.19548824961236283"/>
          <c:w val="0.5852441458325196"/>
          <c:h val="0.44464632352562572"/>
        </c:manualLayout>
      </c:layout>
      <c:bar3DChart>
        <c:barDir val="col"/>
        <c:grouping val="percentStacked"/>
        <c:varyColors val="0"/>
        <c:ser>
          <c:idx val="0"/>
          <c:order val="0"/>
          <c:tx>
            <c:strRef>
              <c:f>Лист1!$B$1</c:f>
              <c:strCache>
                <c:ptCount val="1"/>
                <c:pt idx="0">
                  <c:v>төмен</c:v>
                </c:pt>
              </c:strCache>
            </c:strRef>
          </c:tx>
          <c:spPr>
            <a:solidFill>
              <a:srgbClr val="4F81BD"/>
            </a:solidFill>
            <a:ln w="25371">
              <a:noFill/>
            </a:ln>
          </c:spPr>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33.299999999999997</c:v>
                </c:pt>
                <c:pt idx="1">
                  <c:v>35</c:v>
                </c:pt>
                <c:pt idx="2">
                  <c:v>22.9</c:v>
                </c:pt>
                <c:pt idx="3">
                  <c:v>21.6</c:v>
                </c:pt>
              </c:numCache>
            </c:numRef>
          </c:val>
          <c:extLst xmlns:c16r2="http://schemas.microsoft.com/office/drawing/2015/06/chart">
            <c:ext xmlns:c16="http://schemas.microsoft.com/office/drawing/2014/chart" uri="{C3380CC4-5D6E-409C-BE32-E72D297353CC}">
              <c16:uniqueId val="{00000000-27D5-4D74-876A-0A52529BC9A4}"/>
            </c:ext>
          </c:extLst>
        </c:ser>
        <c:ser>
          <c:idx val="1"/>
          <c:order val="1"/>
          <c:tx>
            <c:strRef>
              <c:f>Лист1!$C$1</c:f>
              <c:strCache>
                <c:ptCount val="1"/>
                <c:pt idx="0">
                  <c:v>орта</c:v>
                </c:pt>
              </c:strCache>
            </c:strRef>
          </c:tx>
          <c:spPr>
            <a:solidFill>
              <a:srgbClr val="C0504D"/>
            </a:solidFill>
            <a:ln w="25371">
              <a:noFill/>
            </a:ln>
          </c:spPr>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41.2</c:v>
                </c:pt>
                <c:pt idx="1">
                  <c:v>35</c:v>
                </c:pt>
                <c:pt idx="2">
                  <c:v>47</c:v>
                </c:pt>
                <c:pt idx="3">
                  <c:v>41.8</c:v>
                </c:pt>
              </c:numCache>
            </c:numRef>
          </c:val>
          <c:extLst xmlns:c16r2="http://schemas.microsoft.com/office/drawing/2015/06/chart">
            <c:ext xmlns:c16="http://schemas.microsoft.com/office/drawing/2014/chart" uri="{C3380CC4-5D6E-409C-BE32-E72D297353CC}">
              <c16:uniqueId val="{00000001-27D5-4D74-876A-0A52529BC9A4}"/>
            </c:ext>
          </c:extLst>
        </c:ser>
        <c:ser>
          <c:idx val="2"/>
          <c:order val="2"/>
          <c:tx>
            <c:strRef>
              <c:f>Лист1!$D$1</c:f>
              <c:strCache>
                <c:ptCount val="1"/>
                <c:pt idx="0">
                  <c:v>жоғары</c:v>
                </c:pt>
              </c:strCache>
            </c:strRef>
          </c:tx>
          <c:spPr>
            <a:solidFill>
              <a:srgbClr val="9BBB59"/>
            </a:solidFill>
            <a:ln w="25371">
              <a:noFill/>
            </a:ln>
          </c:spPr>
          <c:invertIfNegative val="0"/>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25.5</c:v>
                </c:pt>
                <c:pt idx="1">
                  <c:v>27.2</c:v>
                </c:pt>
                <c:pt idx="2">
                  <c:v>30.1</c:v>
                </c:pt>
                <c:pt idx="3">
                  <c:v>36.6</c:v>
                </c:pt>
              </c:numCache>
            </c:numRef>
          </c:val>
          <c:extLst xmlns:c16r2="http://schemas.microsoft.com/office/drawing/2015/06/chart">
            <c:ext xmlns:c16="http://schemas.microsoft.com/office/drawing/2014/chart" uri="{C3380CC4-5D6E-409C-BE32-E72D297353CC}">
              <c16:uniqueId val="{00000002-27D5-4D74-876A-0A52529BC9A4}"/>
            </c:ext>
          </c:extLst>
        </c:ser>
        <c:dLbls>
          <c:showLegendKey val="0"/>
          <c:showVal val="0"/>
          <c:showCatName val="0"/>
          <c:showSerName val="0"/>
          <c:showPercent val="0"/>
          <c:showBubbleSize val="0"/>
        </c:dLbls>
        <c:gapWidth val="150"/>
        <c:shape val="box"/>
        <c:axId val="260076288"/>
        <c:axId val="260077824"/>
        <c:axId val="0"/>
      </c:bar3DChart>
      <c:catAx>
        <c:axId val="260076288"/>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60077824"/>
        <c:crosses val="autoZero"/>
        <c:auto val="1"/>
        <c:lblAlgn val="ctr"/>
        <c:lblOffset val="100"/>
        <c:noMultiLvlLbl val="0"/>
      </c:catAx>
      <c:valAx>
        <c:axId val="260077824"/>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60076288"/>
        <c:crosses val="autoZero"/>
        <c:crossBetween val="between"/>
      </c:valAx>
      <c:spPr>
        <a:noFill/>
        <a:ln w="25371">
          <a:noFill/>
        </a:ln>
      </c:spPr>
    </c:plotArea>
    <c:legend>
      <c:legendPos val="b"/>
      <c:layout>
        <c:manualLayout>
          <c:xMode val="edge"/>
          <c:yMode val="edge"/>
          <c:x val="0.29745042492917845"/>
          <c:y val="0.70681504950766949"/>
          <c:w val="0.40368271954674217"/>
          <c:h val="8.134636145661879E-2"/>
        </c:manualLayout>
      </c:layout>
      <c:overlay val="0"/>
      <c:spPr>
        <a:noFill/>
        <a:ln w="2537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Студенттердің өзін-өзі реттеу деңгейлері</a:t>
            </a:r>
          </a:p>
        </c:rich>
      </c:tx>
      <c:overlay val="0"/>
      <c:spPr>
        <a:noFill/>
        <a:ln w="25366">
          <a:noFill/>
        </a:ln>
      </c:spPr>
    </c:title>
    <c:autoTitleDeleted val="0"/>
    <c:view3D>
      <c:rotX val="15"/>
      <c:rotY val="20"/>
      <c:depthPercent val="100"/>
      <c:rAngAx val="0"/>
      <c:perspective val="30"/>
    </c:view3D>
    <c:floor>
      <c:thickness val="0"/>
      <c:spPr>
        <a:noFill/>
        <a:ln w="9525">
          <a:noFill/>
        </a:ln>
      </c:spPr>
    </c:floor>
    <c:side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sideWall>
    <c:backWall>
      <c:thickness val="0"/>
      <c:spPr>
        <a:noFill/>
        <a:ln w="3175">
          <a:gradFill>
            <a:gsLst>
              <a:gs pos="3500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a:effectLst/>
        <a:sp3d/>
      </c:spPr>
    </c:backWall>
    <c:plotArea>
      <c:layout>
        <c:manualLayout>
          <c:layoutTarget val="inner"/>
          <c:xMode val="edge"/>
          <c:yMode val="edge"/>
          <c:x val="0.2854661519110665"/>
          <c:y val="0.18983476627784765"/>
          <c:w val="0.60139607938611761"/>
          <c:h val="0.50567928461896305"/>
        </c:manualLayout>
      </c:layout>
      <c:bar3DChart>
        <c:barDir val="col"/>
        <c:grouping val="percentStacked"/>
        <c:varyColors val="0"/>
        <c:ser>
          <c:idx val="0"/>
          <c:order val="0"/>
          <c:tx>
            <c:strRef>
              <c:f>Лист1!$B$1</c:f>
              <c:strCache>
                <c:ptCount val="1"/>
                <c:pt idx="0">
                  <c:v>жоғары</c:v>
                </c:pt>
              </c:strCache>
            </c:strRef>
          </c:tx>
          <c:spPr>
            <a:solidFill>
              <a:srgbClr val="4F81BD"/>
            </a:solidFill>
            <a:ln w="25366">
              <a:noFill/>
            </a:ln>
          </c:spPr>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20</c:v>
                </c:pt>
                <c:pt idx="1">
                  <c:v>24.3</c:v>
                </c:pt>
                <c:pt idx="2">
                  <c:v>31.6</c:v>
                </c:pt>
                <c:pt idx="3">
                  <c:v>26.6</c:v>
                </c:pt>
              </c:numCache>
            </c:numRef>
          </c:val>
          <c:extLst xmlns:c16r2="http://schemas.microsoft.com/office/drawing/2015/06/chart">
            <c:ext xmlns:c16="http://schemas.microsoft.com/office/drawing/2014/chart" uri="{C3380CC4-5D6E-409C-BE32-E72D297353CC}">
              <c16:uniqueId val="{00000000-CEEC-42B4-A9FB-3572058748A2}"/>
            </c:ext>
          </c:extLst>
        </c:ser>
        <c:ser>
          <c:idx val="1"/>
          <c:order val="1"/>
          <c:tx>
            <c:strRef>
              <c:f>Лист1!$C$1</c:f>
              <c:strCache>
                <c:ptCount val="1"/>
                <c:pt idx="0">
                  <c:v>орта</c:v>
                </c:pt>
              </c:strCache>
            </c:strRef>
          </c:tx>
          <c:spPr>
            <a:solidFill>
              <a:srgbClr val="C0504D"/>
            </a:solidFill>
            <a:ln w="25366">
              <a:noFill/>
            </a:ln>
          </c:spPr>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50</c:v>
                </c:pt>
                <c:pt idx="1">
                  <c:v>44.7</c:v>
                </c:pt>
                <c:pt idx="2">
                  <c:v>46.6</c:v>
                </c:pt>
                <c:pt idx="3">
                  <c:v>36</c:v>
                </c:pt>
              </c:numCache>
            </c:numRef>
          </c:val>
          <c:extLst xmlns:c16r2="http://schemas.microsoft.com/office/drawing/2015/06/chart">
            <c:ext xmlns:c16="http://schemas.microsoft.com/office/drawing/2014/chart" uri="{C3380CC4-5D6E-409C-BE32-E72D297353CC}">
              <c16:uniqueId val="{00000001-CEEC-42B4-A9FB-3572058748A2}"/>
            </c:ext>
          </c:extLst>
        </c:ser>
        <c:ser>
          <c:idx val="2"/>
          <c:order val="2"/>
          <c:tx>
            <c:strRef>
              <c:f>Лист1!$D$1</c:f>
              <c:strCache>
                <c:ptCount val="1"/>
                <c:pt idx="0">
                  <c:v>төмен</c:v>
                </c:pt>
              </c:strCache>
            </c:strRef>
          </c:tx>
          <c:spPr>
            <a:solidFill>
              <a:srgbClr val="9BBB59"/>
            </a:solidFill>
            <a:ln w="25366">
              <a:noFill/>
            </a:ln>
          </c:spPr>
          <c:invertIfNegative val="0"/>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30</c:v>
                </c:pt>
                <c:pt idx="1">
                  <c:v>31</c:v>
                </c:pt>
                <c:pt idx="2">
                  <c:v>21.8</c:v>
                </c:pt>
                <c:pt idx="3">
                  <c:v>20</c:v>
                </c:pt>
              </c:numCache>
            </c:numRef>
          </c:val>
          <c:extLst xmlns:c16r2="http://schemas.microsoft.com/office/drawing/2015/06/chart">
            <c:ext xmlns:c16="http://schemas.microsoft.com/office/drawing/2014/chart" uri="{C3380CC4-5D6E-409C-BE32-E72D297353CC}">
              <c16:uniqueId val="{00000002-CEEC-42B4-A9FB-3572058748A2}"/>
            </c:ext>
          </c:extLst>
        </c:ser>
        <c:dLbls>
          <c:showLegendKey val="0"/>
          <c:showVal val="0"/>
          <c:showCatName val="0"/>
          <c:showSerName val="0"/>
          <c:showPercent val="0"/>
          <c:showBubbleSize val="0"/>
        </c:dLbls>
        <c:gapWidth val="150"/>
        <c:shape val="box"/>
        <c:axId val="305038848"/>
        <c:axId val="305040384"/>
        <c:axId val="0"/>
      </c:bar3DChart>
      <c:catAx>
        <c:axId val="30503884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05040384"/>
        <c:crosses val="autoZero"/>
        <c:auto val="1"/>
        <c:lblAlgn val="ctr"/>
        <c:lblOffset val="100"/>
        <c:noMultiLvlLbl val="0"/>
      </c:catAx>
      <c:valAx>
        <c:axId val="305040384"/>
        <c:scaling>
          <c:orientation val="minMax"/>
        </c:scaling>
        <c:delete val="0"/>
        <c:axPos val="l"/>
        <c:majorGridlines>
          <c:spPr>
            <a:ln w="9512" cap="flat" cmpd="sng" algn="ctr">
              <a:solidFill>
                <a:schemeClr val="tx1">
                  <a:lumMod val="15000"/>
                  <a:lumOff val="85000"/>
                </a:schemeClr>
              </a:solidFill>
              <a:round/>
            </a:ln>
            <a:effectLst/>
          </c:spPr>
        </c:majorGridlines>
        <c:numFmt formatCode="0%" sourceLinked="1"/>
        <c:majorTickMark val="none"/>
        <c:minorTickMark val="none"/>
        <c:tickLblPos val="nextTo"/>
        <c:spPr>
          <a:ln w="951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05038848"/>
        <c:crosses val="autoZero"/>
        <c:crossBetween val="between"/>
      </c:valAx>
      <c:spPr>
        <a:noFill/>
        <a:ln w="25366">
          <a:noFill/>
        </a:ln>
      </c:spPr>
    </c:plotArea>
    <c:legend>
      <c:legendPos val="b"/>
      <c:layout>
        <c:manualLayout>
          <c:xMode val="edge"/>
          <c:yMode val="edge"/>
          <c:x val="0.32976803280476369"/>
          <c:y val="0.82808349798971748"/>
          <c:w val="0.37137891909225768"/>
          <c:h val="6.2630718295497337E-2"/>
        </c:manualLayout>
      </c:layout>
      <c:overlay val="0"/>
      <c:spPr>
        <a:noFill/>
        <a:ln w="25366">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Белсенділіктің өзін-өзі реттеу көрсеткіштері</a:t>
            </a:r>
          </a:p>
        </c:rich>
      </c:tx>
      <c:layout>
        <c:manualLayout>
          <c:xMode val="edge"/>
          <c:yMode val="edge"/>
          <c:x val="0.34353004461014808"/>
          <c:y val="1.1904738901502343E-2"/>
        </c:manualLayout>
      </c:layout>
      <c:overlay val="0"/>
      <c:spPr>
        <a:noFill/>
        <a:ln w="25412">
          <a:noFill/>
        </a:ln>
      </c:spPr>
    </c:title>
    <c:autoTitleDeleted val="0"/>
    <c:plotArea>
      <c:layout>
        <c:manualLayout>
          <c:layoutTarget val="inner"/>
          <c:xMode val="edge"/>
          <c:yMode val="edge"/>
          <c:x val="0.22111797179679815"/>
          <c:y val="0.12431692503227952"/>
          <c:w val="0.6719348396667808"/>
          <c:h val="0.59691716980607101"/>
        </c:manualLayout>
      </c:layout>
      <c:barChart>
        <c:barDir val="bar"/>
        <c:grouping val="clustered"/>
        <c:varyColors val="0"/>
        <c:ser>
          <c:idx val="0"/>
          <c:order val="0"/>
          <c:tx>
            <c:strRef>
              <c:f>Лист1!$B$1</c:f>
              <c:strCache>
                <c:ptCount val="1"/>
                <c:pt idx="0">
                  <c:v>1 курс</c:v>
                </c:pt>
              </c:strCache>
            </c:strRef>
          </c:tx>
          <c:spPr>
            <a:solidFill>
              <a:srgbClr val="4F81BD"/>
            </a:solidFill>
            <a:ln w="25412">
              <a:noFill/>
            </a:ln>
          </c:spPr>
          <c:invertIfNegative val="0"/>
          <c:cat>
            <c:strRef>
              <c:f>Лист1!$A$2:$A$7</c:f>
              <c:strCache>
                <c:ptCount val="6"/>
                <c:pt idx="0">
                  <c:v>жоспарлау</c:v>
                </c:pt>
                <c:pt idx="1">
                  <c:v>модельдеу</c:v>
                </c:pt>
                <c:pt idx="2">
                  <c:v>бағдарламалау</c:v>
                </c:pt>
                <c:pt idx="3">
                  <c:v>нәтижелерді бағалау</c:v>
                </c:pt>
                <c:pt idx="4">
                  <c:v>икемділік</c:v>
                </c:pt>
                <c:pt idx="5">
                  <c:v>тәуелсіздік</c:v>
                </c:pt>
              </c:strCache>
            </c:strRef>
          </c:cat>
          <c:val>
            <c:numRef>
              <c:f>Лист1!$B$2:$B$7</c:f>
              <c:numCache>
                <c:formatCode>General</c:formatCode>
                <c:ptCount val="6"/>
                <c:pt idx="0">
                  <c:v>18.3</c:v>
                </c:pt>
                <c:pt idx="1">
                  <c:v>15</c:v>
                </c:pt>
                <c:pt idx="2">
                  <c:v>20</c:v>
                </c:pt>
                <c:pt idx="3">
                  <c:v>23.3</c:v>
                </c:pt>
                <c:pt idx="4">
                  <c:v>16.600000000000001</c:v>
                </c:pt>
                <c:pt idx="5">
                  <c:v>21.6</c:v>
                </c:pt>
              </c:numCache>
            </c:numRef>
          </c:val>
          <c:extLst xmlns:c16r2="http://schemas.microsoft.com/office/drawing/2015/06/chart">
            <c:ext xmlns:c16="http://schemas.microsoft.com/office/drawing/2014/chart" uri="{C3380CC4-5D6E-409C-BE32-E72D297353CC}">
              <c16:uniqueId val="{00000000-F48C-4029-A4A0-AD65ACFE0179}"/>
            </c:ext>
          </c:extLst>
        </c:ser>
        <c:ser>
          <c:idx val="1"/>
          <c:order val="1"/>
          <c:tx>
            <c:strRef>
              <c:f>Лист1!$C$1</c:f>
              <c:strCache>
                <c:ptCount val="1"/>
                <c:pt idx="0">
                  <c:v>2 курс</c:v>
                </c:pt>
              </c:strCache>
            </c:strRef>
          </c:tx>
          <c:spPr>
            <a:solidFill>
              <a:srgbClr val="C0504D"/>
            </a:solidFill>
            <a:ln w="25412">
              <a:noFill/>
            </a:ln>
          </c:spPr>
          <c:invertIfNegative val="0"/>
          <c:cat>
            <c:strRef>
              <c:f>Лист1!$A$2:$A$7</c:f>
              <c:strCache>
                <c:ptCount val="6"/>
                <c:pt idx="0">
                  <c:v>жоспарлау</c:v>
                </c:pt>
                <c:pt idx="1">
                  <c:v>модельдеу</c:v>
                </c:pt>
                <c:pt idx="2">
                  <c:v>бағдарламалау</c:v>
                </c:pt>
                <c:pt idx="3">
                  <c:v>нәтижелерді бағалау</c:v>
                </c:pt>
                <c:pt idx="4">
                  <c:v>икемділік</c:v>
                </c:pt>
                <c:pt idx="5">
                  <c:v>тәуелсіздік</c:v>
                </c:pt>
              </c:strCache>
            </c:strRef>
          </c:cat>
          <c:val>
            <c:numRef>
              <c:f>Лист1!$C$2:$C$7</c:f>
              <c:numCache>
                <c:formatCode>General</c:formatCode>
                <c:ptCount val="6"/>
                <c:pt idx="0">
                  <c:v>20</c:v>
                </c:pt>
                <c:pt idx="1">
                  <c:v>16.600000000000001</c:v>
                </c:pt>
                <c:pt idx="2">
                  <c:v>21.6</c:v>
                </c:pt>
                <c:pt idx="3">
                  <c:v>20</c:v>
                </c:pt>
                <c:pt idx="4">
                  <c:v>16.600000000000001</c:v>
                </c:pt>
                <c:pt idx="5">
                  <c:v>28.3</c:v>
                </c:pt>
              </c:numCache>
            </c:numRef>
          </c:val>
          <c:extLst xmlns:c16r2="http://schemas.microsoft.com/office/drawing/2015/06/chart">
            <c:ext xmlns:c16="http://schemas.microsoft.com/office/drawing/2014/chart" uri="{C3380CC4-5D6E-409C-BE32-E72D297353CC}">
              <c16:uniqueId val="{00000001-F48C-4029-A4A0-AD65ACFE0179}"/>
            </c:ext>
          </c:extLst>
        </c:ser>
        <c:ser>
          <c:idx val="2"/>
          <c:order val="2"/>
          <c:tx>
            <c:strRef>
              <c:f>Лист1!$D$1</c:f>
              <c:strCache>
                <c:ptCount val="1"/>
                <c:pt idx="0">
                  <c:v>3 курс</c:v>
                </c:pt>
              </c:strCache>
            </c:strRef>
          </c:tx>
          <c:spPr>
            <a:solidFill>
              <a:srgbClr val="9BBB59"/>
            </a:solidFill>
            <a:ln w="25412">
              <a:noFill/>
            </a:ln>
          </c:spPr>
          <c:invertIfNegative val="0"/>
          <c:cat>
            <c:strRef>
              <c:f>Лист1!$A$2:$A$7</c:f>
              <c:strCache>
                <c:ptCount val="6"/>
                <c:pt idx="0">
                  <c:v>жоспарлау</c:v>
                </c:pt>
                <c:pt idx="1">
                  <c:v>модельдеу</c:v>
                </c:pt>
                <c:pt idx="2">
                  <c:v>бағдарламалау</c:v>
                </c:pt>
                <c:pt idx="3">
                  <c:v>нәтижелерді бағалау</c:v>
                </c:pt>
                <c:pt idx="4">
                  <c:v>икемділік</c:v>
                </c:pt>
                <c:pt idx="5">
                  <c:v>тәуелсіздік</c:v>
                </c:pt>
              </c:strCache>
            </c:strRef>
          </c:cat>
          <c:val>
            <c:numRef>
              <c:f>Лист1!$D$2:$D$7</c:f>
              <c:numCache>
                <c:formatCode>General</c:formatCode>
                <c:ptCount val="6"/>
                <c:pt idx="0">
                  <c:v>28.3</c:v>
                </c:pt>
                <c:pt idx="1">
                  <c:v>21.6</c:v>
                </c:pt>
                <c:pt idx="2">
                  <c:v>26.6</c:v>
                </c:pt>
                <c:pt idx="3">
                  <c:v>31.6</c:v>
                </c:pt>
                <c:pt idx="4">
                  <c:v>23.3</c:v>
                </c:pt>
                <c:pt idx="5">
                  <c:v>33.299999999999997</c:v>
                </c:pt>
              </c:numCache>
            </c:numRef>
          </c:val>
          <c:extLst xmlns:c16r2="http://schemas.microsoft.com/office/drawing/2015/06/chart">
            <c:ext xmlns:c16="http://schemas.microsoft.com/office/drawing/2014/chart" uri="{C3380CC4-5D6E-409C-BE32-E72D297353CC}">
              <c16:uniqueId val="{00000002-F48C-4029-A4A0-AD65ACFE0179}"/>
            </c:ext>
          </c:extLst>
        </c:ser>
        <c:ser>
          <c:idx val="3"/>
          <c:order val="3"/>
          <c:tx>
            <c:strRef>
              <c:f>Лист1!$E$1</c:f>
              <c:strCache>
                <c:ptCount val="1"/>
                <c:pt idx="0">
                  <c:v>4 курс</c:v>
                </c:pt>
              </c:strCache>
            </c:strRef>
          </c:tx>
          <c:spPr>
            <a:solidFill>
              <a:srgbClr val="8064A2"/>
            </a:solidFill>
            <a:ln w="25412">
              <a:noFill/>
            </a:ln>
          </c:spPr>
          <c:invertIfNegative val="0"/>
          <c:cat>
            <c:strRef>
              <c:f>Лист1!$A$2:$A$7</c:f>
              <c:strCache>
                <c:ptCount val="6"/>
                <c:pt idx="0">
                  <c:v>жоспарлау</c:v>
                </c:pt>
                <c:pt idx="1">
                  <c:v>модельдеу</c:v>
                </c:pt>
                <c:pt idx="2">
                  <c:v>бағдарламалау</c:v>
                </c:pt>
                <c:pt idx="3">
                  <c:v>нәтижелерді бағалау</c:v>
                </c:pt>
                <c:pt idx="4">
                  <c:v>икемділік</c:v>
                </c:pt>
                <c:pt idx="5">
                  <c:v>тәуелсіздік</c:v>
                </c:pt>
              </c:strCache>
            </c:strRef>
          </c:cat>
          <c:val>
            <c:numRef>
              <c:f>Лист1!$E$2:$E$7</c:f>
              <c:numCache>
                <c:formatCode>General</c:formatCode>
                <c:ptCount val="6"/>
                <c:pt idx="0">
                  <c:v>30</c:v>
                </c:pt>
                <c:pt idx="1">
                  <c:v>20</c:v>
                </c:pt>
                <c:pt idx="2">
                  <c:v>26.3</c:v>
                </c:pt>
                <c:pt idx="3">
                  <c:v>32</c:v>
                </c:pt>
                <c:pt idx="4">
                  <c:v>25</c:v>
                </c:pt>
                <c:pt idx="5">
                  <c:v>36.6</c:v>
                </c:pt>
              </c:numCache>
            </c:numRef>
          </c:val>
          <c:extLst xmlns:c16r2="http://schemas.microsoft.com/office/drawing/2015/06/chart">
            <c:ext xmlns:c16="http://schemas.microsoft.com/office/drawing/2014/chart" uri="{C3380CC4-5D6E-409C-BE32-E72D297353CC}">
              <c16:uniqueId val="{00000003-F48C-4029-A4A0-AD65ACFE0179}"/>
            </c:ext>
          </c:extLst>
        </c:ser>
        <c:dLbls>
          <c:showLegendKey val="0"/>
          <c:showVal val="0"/>
          <c:showCatName val="0"/>
          <c:showSerName val="0"/>
          <c:showPercent val="0"/>
          <c:showBubbleSize val="0"/>
        </c:dLbls>
        <c:gapWidth val="182"/>
        <c:axId val="303655936"/>
        <c:axId val="303661824"/>
      </c:barChart>
      <c:catAx>
        <c:axId val="303655936"/>
        <c:scaling>
          <c:orientation val="minMax"/>
        </c:scaling>
        <c:delete val="0"/>
        <c:axPos val="l"/>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61824"/>
        <c:crosses val="autoZero"/>
        <c:auto val="1"/>
        <c:lblAlgn val="ctr"/>
        <c:lblOffset val="100"/>
        <c:noMultiLvlLbl val="0"/>
      </c:catAx>
      <c:valAx>
        <c:axId val="303661824"/>
        <c:scaling>
          <c:orientation val="minMax"/>
        </c:scaling>
        <c:delete val="0"/>
        <c:axPos val="b"/>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55936"/>
        <c:crosses val="autoZero"/>
        <c:crossBetween val="between"/>
      </c:valAx>
      <c:spPr>
        <a:noFill/>
        <a:ln w="25412">
          <a:noFill/>
        </a:ln>
      </c:spPr>
    </c:plotArea>
    <c:legend>
      <c:legendPos val="r"/>
      <c:layout>
        <c:manualLayout>
          <c:xMode val="edge"/>
          <c:yMode val="edge"/>
          <c:x val="0.30169971671388102"/>
          <c:y val="0.82051278484182411"/>
          <c:w val="0.37535410764872518"/>
          <c:h val="0.10646087287892793"/>
        </c:manualLayout>
      </c:layout>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Қалыптастырушы эксперимент нәтижесі бойынша студенттердің мотивтерін дамыту</a:t>
            </a:r>
          </a:p>
        </c:rich>
      </c:tx>
      <c:overlay val="0"/>
      <c:spPr>
        <a:noFill/>
        <a:ln w="25418">
          <a:noFill/>
        </a:ln>
      </c:spPr>
    </c:title>
    <c:autoTitleDeleted val="0"/>
    <c:plotArea>
      <c:layout>
        <c:manualLayout>
          <c:layoutTarget val="inner"/>
          <c:xMode val="edge"/>
          <c:yMode val="edge"/>
          <c:x val="6.1629172345497737E-2"/>
          <c:y val="0.14391205410443927"/>
          <c:w val="0.86417306871847199"/>
          <c:h val="0.42702823377653681"/>
        </c:manualLayout>
      </c:layout>
      <c:lineChart>
        <c:grouping val="standard"/>
        <c:varyColors val="0"/>
        <c:ser>
          <c:idx val="0"/>
          <c:order val="0"/>
          <c:tx>
            <c:strRef>
              <c:f>Лист1!$B$1</c:f>
              <c:strCache>
                <c:ptCount val="1"/>
                <c:pt idx="0">
                  <c:v>анық.кәсіби мотив.</c:v>
                </c:pt>
              </c:strCache>
            </c:strRef>
          </c:tx>
          <c:spPr>
            <a:ln w="28595" cap="rnd">
              <a:solidFill>
                <a:schemeClr val="tx2"/>
              </a:solidFill>
              <a:prstDash val="sysDot"/>
              <a:round/>
            </a:ln>
            <a:effectLst/>
          </c:spPr>
          <c:marker>
            <c:symbol val="none"/>
          </c:marker>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60</c:v>
                </c:pt>
                <c:pt idx="1">
                  <c:v>64</c:v>
                </c:pt>
                <c:pt idx="2">
                  <c:v>76</c:v>
                </c:pt>
                <c:pt idx="3">
                  <c:v>80</c:v>
                </c:pt>
              </c:numCache>
            </c:numRef>
          </c:val>
          <c:smooth val="0"/>
          <c:extLst xmlns:c16r2="http://schemas.microsoft.com/office/drawing/2015/06/chart">
            <c:ext xmlns:c16="http://schemas.microsoft.com/office/drawing/2014/chart" uri="{C3380CC4-5D6E-409C-BE32-E72D297353CC}">
              <c16:uniqueId val="{00000000-9E3E-4CE0-B33A-2B60141D9D6F}"/>
            </c:ext>
          </c:extLst>
        </c:ser>
        <c:ser>
          <c:idx val="1"/>
          <c:order val="1"/>
          <c:tx>
            <c:strRef>
              <c:f>Лист1!$C$1</c:f>
              <c:strCache>
                <c:ptCount val="1"/>
                <c:pt idx="0">
                  <c:v>қалыпт.кәсіби мотив.</c:v>
                </c:pt>
              </c:strCache>
            </c:strRef>
          </c:tx>
          <c:spPr>
            <a:ln w="12709" cap="rnd">
              <a:solidFill>
                <a:schemeClr val="accent5">
                  <a:lumMod val="50000"/>
                </a:schemeClr>
              </a:solidFill>
              <a:round/>
            </a:ln>
            <a:effectLst/>
          </c:spPr>
          <c:marker>
            <c:symbol val="none"/>
          </c:marker>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72</c:v>
                </c:pt>
                <c:pt idx="1">
                  <c:v>71</c:v>
                </c:pt>
                <c:pt idx="2">
                  <c:v>80</c:v>
                </c:pt>
                <c:pt idx="3">
                  <c:v>90</c:v>
                </c:pt>
              </c:numCache>
            </c:numRef>
          </c:val>
          <c:smooth val="0"/>
          <c:extLst xmlns:c16r2="http://schemas.microsoft.com/office/drawing/2015/06/chart">
            <c:ext xmlns:c16="http://schemas.microsoft.com/office/drawing/2014/chart" uri="{C3380CC4-5D6E-409C-BE32-E72D297353CC}">
              <c16:uniqueId val="{00000001-9E3E-4CE0-B33A-2B60141D9D6F}"/>
            </c:ext>
          </c:extLst>
        </c:ser>
        <c:ser>
          <c:idx val="2"/>
          <c:order val="2"/>
          <c:tx>
            <c:strRef>
              <c:f>Лист1!$D$1</c:f>
              <c:strCache>
                <c:ptCount val="1"/>
                <c:pt idx="0">
                  <c:v>танымд.-ақпарат.анықт.</c:v>
                </c:pt>
              </c:strCache>
            </c:strRef>
          </c:tx>
          <c:spPr>
            <a:ln w="28595" cap="rnd">
              <a:solidFill>
                <a:srgbClr val="FFC000"/>
              </a:solidFill>
              <a:prstDash val="sysDot"/>
              <a:round/>
            </a:ln>
            <a:effectLst/>
          </c:spPr>
          <c:marker>
            <c:symbol val="none"/>
          </c:marker>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66.599999999999994</c:v>
                </c:pt>
                <c:pt idx="1">
                  <c:v>73.3</c:v>
                </c:pt>
                <c:pt idx="2">
                  <c:v>73.3</c:v>
                </c:pt>
                <c:pt idx="3">
                  <c:v>76.599999999999994</c:v>
                </c:pt>
              </c:numCache>
            </c:numRef>
          </c:val>
          <c:smooth val="0"/>
          <c:extLst xmlns:c16r2="http://schemas.microsoft.com/office/drawing/2015/06/chart">
            <c:ext xmlns:c16="http://schemas.microsoft.com/office/drawing/2014/chart" uri="{C3380CC4-5D6E-409C-BE32-E72D297353CC}">
              <c16:uniqueId val="{00000002-9E3E-4CE0-B33A-2B60141D9D6F}"/>
            </c:ext>
          </c:extLst>
        </c:ser>
        <c:ser>
          <c:idx val="3"/>
          <c:order val="3"/>
          <c:tx>
            <c:strRef>
              <c:f>Лист1!$E$1</c:f>
              <c:strCache>
                <c:ptCount val="1"/>
                <c:pt idx="0">
                  <c:v>танымд.-ақпарат.қалыпт.</c:v>
                </c:pt>
              </c:strCache>
            </c:strRef>
          </c:tx>
          <c:spPr>
            <a:ln w="12709" cap="rnd">
              <a:solidFill>
                <a:schemeClr val="accent4"/>
              </a:solidFill>
              <a:round/>
            </a:ln>
            <a:effectLst/>
          </c:spPr>
          <c:marker>
            <c:symbol val="none"/>
          </c:marker>
          <c:cat>
            <c:strRef>
              <c:f>Лист1!$A$2:$A$5</c:f>
              <c:strCache>
                <c:ptCount val="4"/>
                <c:pt idx="0">
                  <c:v>1 курс</c:v>
                </c:pt>
                <c:pt idx="1">
                  <c:v>2 курс</c:v>
                </c:pt>
                <c:pt idx="2">
                  <c:v>3 курс</c:v>
                </c:pt>
                <c:pt idx="3">
                  <c:v>4 курс</c:v>
                </c:pt>
              </c:strCache>
            </c:strRef>
          </c:cat>
          <c:val>
            <c:numRef>
              <c:f>Лист1!$E$2:$E$5</c:f>
              <c:numCache>
                <c:formatCode>General</c:formatCode>
                <c:ptCount val="4"/>
                <c:pt idx="0">
                  <c:v>73.3</c:v>
                </c:pt>
                <c:pt idx="1">
                  <c:v>80</c:v>
                </c:pt>
                <c:pt idx="2">
                  <c:v>83.3</c:v>
                </c:pt>
                <c:pt idx="3">
                  <c:v>83.3</c:v>
                </c:pt>
              </c:numCache>
            </c:numRef>
          </c:val>
          <c:smooth val="0"/>
          <c:extLst xmlns:c16r2="http://schemas.microsoft.com/office/drawing/2015/06/chart">
            <c:ext xmlns:c16="http://schemas.microsoft.com/office/drawing/2014/chart" uri="{C3380CC4-5D6E-409C-BE32-E72D297353CC}">
              <c16:uniqueId val="{00000003-9E3E-4CE0-B33A-2B60141D9D6F}"/>
            </c:ext>
          </c:extLst>
        </c:ser>
        <c:ser>
          <c:idx val="4"/>
          <c:order val="4"/>
          <c:tx>
            <c:strRef>
              <c:f>Лист1!$F$1</c:f>
              <c:strCache>
                <c:ptCount val="1"/>
                <c:pt idx="0">
                  <c:v>өзің-өзі жүзеге асыру мотив.анықт.</c:v>
                </c:pt>
              </c:strCache>
            </c:strRef>
          </c:tx>
          <c:spPr>
            <a:ln w="28595" cap="rnd">
              <a:solidFill>
                <a:srgbClr val="FF0000"/>
              </a:solidFill>
              <a:prstDash val="sysDot"/>
              <a:round/>
            </a:ln>
            <a:effectLst/>
          </c:spPr>
          <c:marker>
            <c:symbol val="none"/>
          </c:marker>
          <c:cat>
            <c:strRef>
              <c:f>Лист1!$A$2:$A$5</c:f>
              <c:strCache>
                <c:ptCount val="4"/>
                <c:pt idx="0">
                  <c:v>1 курс</c:v>
                </c:pt>
                <c:pt idx="1">
                  <c:v>2 курс</c:v>
                </c:pt>
                <c:pt idx="2">
                  <c:v>3 курс</c:v>
                </c:pt>
                <c:pt idx="3">
                  <c:v>4 курс</c:v>
                </c:pt>
              </c:strCache>
            </c:strRef>
          </c:cat>
          <c:val>
            <c:numRef>
              <c:f>Лист1!$F$2:$F$5</c:f>
              <c:numCache>
                <c:formatCode>General</c:formatCode>
                <c:ptCount val="4"/>
                <c:pt idx="0">
                  <c:v>63.3</c:v>
                </c:pt>
                <c:pt idx="1">
                  <c:v>63.3</c:v>
                </c:pt>
                <c:pt idx="2">
                  <c:v>73.3</c:v>
                </c:pt>
                <c:pt idx="3">
                  <c:v>73.3</c:v>
                </c:pt>
              </c:numCache>
            </c:numRef>
          </c:val>
          <c:smooth val="0"/>
          <c:extLst xmlns:c16r2="http://schemas.microsoft.com/office/drawing/2015/06/chart">
            <c:ext xmlns:c16="http://schemas.microsoft.com/office/drawing/2014/chart" uri="{C3380CC4-5D6E-409C-BE32-E72D297353CC}">
              <c16:uniqueId val="{00000004-9E3E-4CE0-B33A-2B60141D9D6F}"/>
            </c:ext>
          </c:extLst>
        </c:ser>
        <c:ser>
          <c:idx val="5"/>
          <c:order val="5"/>
          <c:tx>
            <c:strRef>
              <c:f>Лист1!$G$1</c:f>
              <c:strCache>
                <c:ptCount val="1"/>
                <c:pt idx="0">
                  <c:v>өзің-өзі жүзеге асыру мотив қалыпт.</c:v>
                </c:pt>
              </c:strCache>
            </c:strRef>
          </c:tx>
          <c:spPr>
            <a:ln w="12709">
              <a:solidFill>
                <a:srgbClr val="FF0000"/>
              </a:solidFill>
              <a:prstDash val="solid"/>
            </a:ln>
          </c:spPr>
          <c:marker>
            <c:symbol val="none"/>
          </c:marker>
          <c:cat>
            <c:strRef>
              <c:f>Лист1!$A$2:$A$5</c:f>
              <c:strCache>
                <c:ptCount val="4"/>
                <c:pt idx="0">
                  <c:v>1 курс</c:v>
                </c:pt>
                <c:pt idx="1">
                  <c:v>2 курс</c:v>
                </c:pt>
                <c:pt idx="2">
                  <c:v>3 курс</c:v>
                </c:pt>
                <c:pt idx="3">
                  <c:v>4 курс</c:v>
                </c:pt>
              </c:strCache>
            </c:strRef>
          </c:cat>
          <c:val>
            <c:numRef>
              <c:f>Лист1!$G$2:$G$5</c:f>
              <c:numCache>
                <c:formatCode>General</c:formatCode>
                <c:ptCount val="4"/>
                <c:pt idx="0">
                  <c:v>70</c:v>
                </c:pt>
                <c:pt idx="1">
                  <c:v>70</c:v>
                </c:pt>
                <c:pt idx="2">
                  <c:v>80</c:v>
                </c:pt>
                <c:pt idx="3">
                  <c:v>83.3</c:v>
                </c:pt>
              </c:numCache>
            </c:numRef>
          </c:val>
          <c:smooth val="0"/>
          <c:extLst xmlns:c16r2="http://schemas.microsoft.com/office/drawing/2015/06/chart">
            <c:ext xmlns:c16="http://schemas.microsoft.com/office/drawing/2014/chart" uri="{C3380CC4-5D6E-409C-BE32-E72D297353CC}">
              <c16:uniqueId val="{00000005-9E3E-4CE0-B33A-2B60141D9D6F}"/>
            </c:ext>
          </c:extLst>
        </c:ser>
        <c:dLbls>
          <c:showLegendKey val="0"/>
          <c:showVal val="0"/>
          <c:showCatName val="0"/>
          <c:showSerName val="0"/>
          <c:showPercent val="0"/>
          <c:showBubbleSize val="0"/>
        </c:dLbls>
        <c:marker val="1"/>
        <c:smooth val="0"/>
        <c:axId val="305191936"/>
        <c:axId val="305193728"/>
      </c:lineChart>
      <c:catAx>
        <c:axId val="305191936"/>
        <c:scaling>
          <c:orientation val="minMax"/>
        </c:scaling>
        <c:delete val="0"/>
        <c:axPos val="b"/>
        <c:numFmt formatCode="General" sourceLinked="1"/>
        <c:majorTickMark val="none"/>
        <c:minorTickMark val="none"/>
        <c:tickLblPos val="nextTo"/>
        <c:spPr>
          <a:ln w="9532">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305193728"/>
        <c:crosses val="autoZero"/>
        <c:auto val="1"/>
        <c:lblAlgn val="ctr"/>
        <c:lblOffset val="100"/>
        <c:noMultiLvlLbl val="0"/>
      </c:catAx>
      <c:valAx>
        <c:axId val="305193728"/>
        <c:scaling>
          <c:orientation val="minMax"/>
        </c:scaling>
        <c:delete val="0"/>
        <c:axPos val="l"/>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ln w="9532">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305191936"/>
        <c:crosses val="autoZero"/>
        <c:crossBetween val="between"/>
      </c:valAx>
      <c:spPr>
        <a:noFill/>
        <a:ln>
          <a:solidFill>
            <a:schemeClr val="accent1"/>
          </a:solidFill>
          <a:prstDash val="dash"/>
        </a:ln>
        <a:effectLst/>
      </c:spPr>
    </c:plotArea>
    <c:legend>
      <c:legendPos val="r"/>
      <c:legendEntry>
        <c:idx val="3"/>
        <c:txPr>
          <a:bodyPr rot="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8.5444405683594668E-2"/>
          <c:y val="0.68313000574499005"/>
          <c:w val="0.83707620404545036"/>
          <c:h val="0.15499193392781152"/>
        </c:manualLayout>
      </c:layout>
      <c:overlay val="0"/>
      <c:spPr>
        <a:noFill/>
        <a:ln w="25418">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53214E-8BCC-4B41-8E92-E0E6A24615B5}" type="doc">
      <dgm:prSet loTypeId="urn:microsoft.com/office/officeart/2005/8/layout/cycle3" loCatId="cycle" qsTypeId="urn:microsoft.com/office/officeart/2005/8/quickstyle/3d2#1" qsCatId="3D" csTypeId="urn:microsoft.com/office/officeart/2005/8/colors/colorful3" csCatId="colorful" phldr="1"/>
      <dgm:spPr/>
      <dgm:t>
        <a:bodyPr/>
        <a:lstStyle/>
        <a:p>
          <a:endParaRPr lang="ru-RU"/>
        </a:p>
      </dgm:t>
    </dgm:pt>
    <dgm:pt modelId="{8679E2D5-58E5-438C-AE3A-49ABE5B87164}">
      <dgm:prSet phldrT="[Текст]" custT="1"/>
      <dgm:spPr>
        <a:xfrm>
          <a:off x="694296" y="2538100"/>
          <a:ext cx="1231320" cy="638336"/>
        </a:xfrm>
        <a:gradFill rotWithShape="0">
          <a:gsLst>
            <a:gs pos="0">
              <a:srgbClr val="9BBB59">
                <a:hueOff val="7875184"/>
                <a:satOff val="-11816"/>
                <a:lumOff val="-1922"/>
                <a:alphaOff val="0"/>
                <a:shade val="51000"/>
                <a:satMod val="130000"/>
              </a:srgbClr>
            </a:gs>
            <a:gs pos="80000">
              <a:srgbClr val="9BBB59">
                <a:hueOff val="7875184"/>
                <a:satOff val="-11816"/>
                <a:lumOff val="-1922"/>
                <a:alphaOff val="0"/>
                <a:shade val="93000"/>
                <a:satMod val="130000"/>
              </a:srgbClr>
            </a:gs>
            <a:gs pos="100000">
              <a:srgbClr val="9BBB59">
                <a:hueOff val="7875184"/>
                <a:satOff val="-11816"/>
                <a:lumOff val="-192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kk-KZ" sz="900">
              <a:solidFill>
                <a:sysClr val="windowText" lastClr="000000"/>
              </a:solidFill>
              <a:latin typeface="Times New Roman" panose="02020603050405020304" pitchFamily="18" charset="0"/>
              <a:cs typeface="Times New Roman" panose="02020603050405020304" pitchFamily="18" charset="0"/>
            </a:rPr>
            <a:t>оқу әрекетінің технологиялары (Г.Т.Хайруллин</a:t>
          </a:r>
          <a:r>
            <a:rPr lang="kk-KZ" sz="900">
              <a:solidFill>
                <a:sysClr val="windowText" lastClr="000000"/>
              </a:solidFill>
            </a:rPr>
            <a:t>)</a:t>
          </a:r>
          <a:endParaRPr lang="ru-RU" sz="900">
            <a:solidFill>
              <a:sysClr val="windowText" lastClr="000000"/>
            </a:solidFill>
            <a:latin typeface="Times New Roman" pitchFamily="18" charset="0"/>
            <a:ea typeface="+mn-ea"/>
            <a:cs typeface="Times New Roman" pitchFamily="18" charset="0"/>
          </a:endParaRPr>
        </a:p>
      </dgm:t>
    </dgm:pt>
    <dgm:pt modelId="{BF44EF14-CDF5-45DE-971F-236259526DA3}" type="parTrans" cxnId="{C3B6E635-131D-4605-B792-3E409C51F66F}">
      <dgm:prSet/>
      <dgm:spPr/>
      <dgm:t>
        <a:bodyPr/>
        <a:lstStyle/>
        <a:p>
          <a:pPr algn="ctr"/>
          <a:endParaRPr lang="ru-RU" sz="900">
            <a:latin typeface="Times New Roman" pitchFamily="18" charset="0"/>
            <a:cs typeface="Times New Roman" pitchFamily="18" charset="0"/>
          </a:endParaRPr>
        </a:p>
      </dgm:t>
    </dgm:pt>
    <dgm:pt modelId="{504FEDFC-A991-4FFC-A9C6-EC7EA277412C}" type="sibTrans" cxnId="{C3B6E635-131D-4605-B792-3E409C51F66F}">
      <dgm:prSet/>
      <dgm:spPr/>
      <dgm:t>
        <a:bodyPr/>
        <a:lstStyle/>
        <a:p>
          <a:pPr algn="ctr"/>
          <a:endParaRPr lang="ru-RU" sz="900">
            <a:latin typeface="Times New Roman" pitchFamily="18" charset="0"/>
            <a:cs typeface="Times New Roman" pitchFamily="18" charset="0"/>
          </a:endParaRPr>
        </a:p>
      </dgm:t>
    </dgm:pt>
    <dgm:pt modelId="{B06AFAE7-E44C-4759-B465-492F2EACF2C1}">
      <dgm:prSet phldrT="[Текст]" custT="1"/>
      <dgm:spPr>
        <a:xfrm>
          <a:off x="459937" y="1742671"/>
          <a:ext cx="1132320" cy="747738"/>
        </a:xfrm>
        <a:gradFill rotWithShape="0">
          <a:gsLst>
            <a:gs pos="0">
              <a:srgbClr val="9BBB59">
                <a:hueOff val="9000211"/>
                <a:satOff val="-13504"/>
                <a:lumOff val="-2196"/>
                <a:alphaOff val="0"/>
                <a:shade val="51000"/>
                <a:satMod val="130000"/>
              </a:srgbClr>
            </a:gs>
            <a:gs pos="80000">
              <a:srgbClr val="9BBB59">
                <a:hueOff val="9000211"/>
                <a:satOff val="-13504"/>
                <a:lumOff val="-2196"/>
                <a:alphaOff val="0"/>
                <a:shade val="93000"/>
                <a:satMod val="130000"/>
              </a:srgbClr>
            </a:gs>
            <a:gs pos="100000">
              <a:srgbClr val="9BBB59">
                <a:hueOff val="9000211"/>
                <a:satOff val="-13504"/>
                <a:lumOff val="-219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kk-KZ" sz="900">
              <a:solidFill>
                <a:sysClr val="windowText" lastClr="000000"/>
              </a:solidFill>
              <a:latin typeface="Times New Roman" panose="02020603050405020304" pitchFamily="18" charset="0"/>
              <a:cs typeface="Times New Roman" panose="02020603050405020304" pitchFamily="18" charset="0"/>
            </a:rPr>
            <a:t>оқу әрекетінің түрлері (Ш.Т.Таубаева )</a:t>
          </a:r>
          <a:endParaRPr lang="ru-RU" sz="900">
            <a:solidFill>
              <a:sysClr val="windowText" lastClr="000000"/>
            </a:solidFill>
            <a:latin typeface="Times New Roman" pitchFamily="18" charset="0"/>
            <a:ea typeface="+mn-ea"/>
            <a:cs typeface="Times New Roman" pitchFamily="18" charset="0"/>
          </a:endParaRPr>
        </a:p>
      </dgm:t>
    </dgm:pt>
    <dgm:pt modelId="{73A30CDA-A8B2-45BE-9AD0-D943B0DE44A0}" type="parTrans" cxnId="{0CA8D760-2D66-48AE-9BFC-085F0A69B14B}">
      <dgm:prSet/>
      <dgm:spPr/>
      <dgm:t>
        <a:bodyPr/>
        <a:lstStyle/>
        <a:p>
          <a:pPr algn="ctr"/>
          <a:endParaRPr lang="ru-RU" sz="900">
            <a:latin typeface="Times New Roman" pitchFamily="18" charset="0"/>
            <a:cs typeface="Times New Roman" pitchFamily="18" charset="0"/>
          </a:endParaRPr>
        </a:p>
      </dgm:t>
    </dgm:pt>
    <dgm:pt modelId="{326695B5-ED98-4669-8F6C-B17CE1C60F3F}" type="sibTrans" cxnId="{0CA8D760-2D66-48AE-9BFC-085F0A69B14B}">
      <dgm:prSet/>
      <dgm:spPr/>
      <dgm:t>
        <a:bodyPr/>
        <a:lstStyle/>
        <a:p>
          <a:pPr algn="ctr"/>
          <a:endParaRPr lang="ru-RU" sz="900">
            <a:latin typeface="Times New Roman" pitchFamily="18" charset="0"/>
            <a:cs typeface="Times New Roman" pitchFamily="18" charset="0"/>
          </a:endParaRPr>
        </a:p>
      </dgm:t>
    </dgm:pt>
    <dgm:pt modelId="{13DD9693-7305-42EF-9712-0DD8B6ED00D6}">
      <dgm:prSet phldrT="[Текст]" custT="1"/>
      <dgm:spPr>
        <a:xfrm>
          <a:off x="1143391" y="175377"/>
          <a:ext cx="1115177" cy="734320"/>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kk-KZ" sz="900">
              <a:solidFill>
                <a:sysClr val="windowText" lastClr="000000"/>
              </a:solidFill>
              <a:latin typeface="Times New Roman" panose="02020603050405020304" pitchFamily="18" charset="0"/>
              <a:cs typeface="Times New Roman" panose="02020603050405020304" pitchFamily="18" charset="0"/>
            </a:rPr>
            <a:t>оқу әрекетін ұйымдастыру және басқару (Т.М.Баймолдаев , К.Н. Нарибаев, К.Ж.Аганина, Б.А.Койшибаев, К.К.Кунантаева)</a:t>
          </a:r>
          <a:endParaRPr lang="ru-RU" sz="900">
            <a:solidFill>
              <a:sysClr val="windowText" lastClr="000000"/>
            </a:solidFill>
            <a:latin typeface="Times New Roman" pitchFamily="18" charset="0"/>
            <a:ea typeface="+mn-ea"/>
            <a:cs typeface="Times New Roman" pitchFamily="18" charset="0"/>
          </a:endParaRPr>
        </a:p>
      </dgm:t>
    </dgm:pt>
    <dgm:pt modelId="{E9245884-DB90-4FD9-9E53-A5B4A2723253}" type="parTrans" cxnId="{3F2ED89E-32A2-4578-AE94-3502DD0E9B9F}">
      <dgm:prSet/>
      <dgm:spPr/>
      <dgm:t>
        <a:bodyPr/>
        <a:lstStyle/>
        <a:p>
          <a:pPr algn="ctr"/>
          <a:endParaRPr lang="ru-RU" sz="900">
            <a:latin typeface="Times New Roman" pitchFamily="18" charset="0"/>
            <a:cs typeface="Times New Roman" pitchFamily="18" charset="0"/>
          </a:endParaRPr>
        </a:p>
      </dgm:t>
    </dgm:pt>
    <dgm:pt modelId="{9D94B918-4737-4934-80FB-159105F56550}" type="sibTrans" cxnId="{3F2ED89E-32A2-4578-AE94-3502DD0E9B9F}">
      <dgm:prSet/>
      <dgm:spPr/>
      <dgm:t>
        <a:bodyPr/>
        <a:lstStyle/>
        <a:p>
          <a:pPr algn="ctr"/>
          <a:endParaRPr lang="ru-RU" sz="900">
            <a:latin typeface="Times New Roman" pitchFamily="18" charset="0"/>
            <a:cs typeface="Times New Roman" pitchFamily="18" charset="0"/>
          </a:endParaRPr>
        </a:p>
      </dgm:t>
    </dgm:pt>
    <dgm:pt modelId="{58FBE049-4B21-42AE-B129-535217B63729}">
      <dgm:prSet phldrT="[Текст]" custT="1"/>
      <dgm:spPr>
        <a:xfrm>
          <a:off x="4125967" y="1711079"/>
          <a:ext cx="1145622" cy="713877"/>
        </a:xfrm>
        <a:gradFill rotWithShape="0">
          <a:gsLst>
            <a:gs pos="0">
              <a:srgbClr val="9BBB59">
                <a:hueOff val="3375079"/>
                <a:satOff val="-5064"/>
                <a:lumOff val="-824"/>
                <a:alphaOff val="0"/>
                <a:shade val="51000"/>
                <a:satMod val="130000"/>
              </a:srgbClr>
            </a:gs>
            <a:gs pos="80000">
              <a:srgbClr val="9BBB59">
                <a:hueOff val="3375079"/>
                <a:satOff val="-5064"/>
                <a:lumOff val="-824"/>
                <a:alphaOff val="0"/>
                <a:shade val="93000"/>
                <a:satMod val="130000"/>
              </a:srgbClr>
            </a:gs>
            <a:gs pos="100000">
              <a:srgbClr val="9BBB59">
                <a:hueOff val="3375079"/>
                <a:satOff val="-5064"/>
                <a:lumOff val="-82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kk-KZ" sz="900">
              <a:solidFill>
                <a:sysClr val="windowText" lastClr="000000"/>
              </a:solidFill>
              <a:latin typeface="Times New Roman" panose="02020603050405020304" pitchFamily="18" charset="0"/>
              <a:cs typeface="Times New Roman" panose="02020603050405020304" pitchFamily="18" charset="0"/>
            </a:rPr>
            <a:t>оқушының тұтас педагогикалық үдерістің субъектісі ретінде қалыптасуы (Н.Н.Хан , Г.Е.Алимухамбетова)</a:t>
          </a:r>
          <a:endParaRPr lang="ru-RU" sz="900">
            <a:solidFill>
              <a:sysClr val="windowText" lastClr="000000"/>
            </a:solidFill>
            <a:latin typeface="Times New Roman" pitchFamily="18" charset="0"/>
            <a:ea typeface="+mn-ea"/>
            <a:cs typeface="Times New Roman" pitchFamily="18" charset="0"/>
          </a:endParaRPr>
        </a:p>
      </dgm:t>
    </dgm:pt>
    <dgm:pt modelId="{FCFC366E-1BD8-4645-8375-57D0D6FFCE02}" type="parTrans" cxnId="{85DAB204-BE13-4537-8F3E-88814B0B4DD4}">
      <dgm:prSet/>
      <dgm:spPr/>
      <dgm:t>
        <a:bodyPr/>
        <a:lstStyle/>
        <a:p>
          <a:pPr algn="ctr"/>
          <a:endParaRPr lang="ru-RU" sz="900">
            <a:latin typeface="Times New Roman" pitchFamily="18" charset="0"/>
            <a:cs typeface="Times New Roman" pitchFamily="18" charset="0"/>
          </a:endParaRPr>
        </a:p>
      </dgm:t>
    </dgm:pt>
    <dgm:pt modelId="{6C0B48C0-04C0-4E9A-BAEE-775756D01744}" type="sibTrans" cxnId="{85DAB204-BE13-4537-8F3E-88814B0B4DD4}">
      <dgm:prSet/>
      <dgm:spPr/>
      <dgm:t>
        <a:bodyPr/>
        <a:lstStyle/>
        <a:p>
          <a:pPr algn="ctr"/>
          <a:endParaRPr lang="ru-RU" sz="900">
            <a:latin typeface="Times New Roman" pitchFamily="18" charset="0"/>
            <a:cs typeface="Times New Roman" pitchFamily="18" charset="0"/>
          </a:endParaRPr>
        </a:p>
      </dgm:t>
    </dgm:pt>
    <dgm:pt modelId="{EF8DC03B-500B-4CE7-A2AC-9F4F31BA2E82}">
      <dgm:prSet phldrT="[Текст]" custT="1"/>
      <dgm:spPr>
        <a:xfrm>
          <a:off x="3233422" y="3107802"/>
          <a:ext cx="1064118" cy="932585"/>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kk-KZ" sz="800">
              <a:solidFill>
                <a:sysClr val="windowText" lastClr="000000"/>
              </a:solidFill>
              <a:latin typeface="Times New Roman" panose="02020603050405020304" pitchFamily="18" charset="0"/>
              <a:cs typeface="Times New Roman" panose="02020603050405020304" pitchFamily="18" charset="0"/>
            </a:rPr>
            <a:t>танымдық іс-әрекет: компоненттер, оқу біліктері мен дағдылары (Л.С.Альмагамбетова, Ж.А.Караев, С.К.Нашарипов, Н.К.Токсанбаева, О.Салимбаев</a:t>
          </a:r>
          <a:r>
            <a:rPr lang="kk-KZ" sz="800">
              <a:solidFill>
                <a:sysClr val="windowText" lastClr="000000"/>
              </a:solidFill>
              <a:latin typeface="Times New Roman" pitchFamily="18" charset="0"/>
              <a:ea typeface="+mn-ea"/>
              <a:cs typeface="Times New Roman" pitchFamily="18" charset="0"/>
            </a:rPr>
            <a:t>)</a:t>
          </a:r>
          <a:endParaRPr lang="ru-RU" sz="800">
            <a:solidFill>
              <a:sysClr val="windowText" lastClr="000000"/>
            </a:solidFill>
            <a:latin typeface="Times New Roman" pitchFamily="18" charset="0"/>
            <a:ea typeface="+mn-ea"/>
            <a:cs typeface="Times New Roman" pitchFamily="18" charset="0"/>
          </a:endParaRPr>
        </a:p>
      </dgm:t>
    </dgm:pt>
    <dgm:pt modelId="{522CECB5-C664-4D14-8DE9-8914EE5B616E}" type="parTrans" cxnId="{BA00724B-B74B-4750-BD51-562B5DEF00D7}">
      <dgm:prSet/>
      <dgm:spPr/>
      <dgm:t>
        <a:bodyPr/>
        <a:lstStyle/>
        <a:p>
          <a:pPr algn="ctr"/>
          <a:endParaRPr lang="ru-RU" sz="900">
            <a:latin typeface="Times New Roman" pitchFamily="18" charset="0"/>
            <a:cs typeface="Times New Roman" pitchFamily="18" charset="0"/>
          </a:endParaRPr>
        </a:p>
      </dgm:t>
    </dgm:pt>
    <dgm:pt modelId="{4406F18E-E2F8-4D9A-A313-8963BC7FCA80}" type="sibTrans" cxnId="{BA00724B-B74B-4750-BD51-562B5DEF00D7}">
      <dgm:prSet/>
      <dgm:spPr/>
      <dgm:t>
        <a:bodyPr/>
        <a:lstStyle/>
        <a:p>
          <a:pPr algn="ctr"/>
          <a:endParaRPr lang="ru-RU" sz="900">
            <a:latin typeface="Times New Roman" pitchFamily="18" charset="0"/>
            <a:cs typeface="Times New Roman" pitchFamily="18" charset="0"/>
          </a:endParaRPr>
        </a:p>
      </dgm:t>
    </dgm:pt>
    <dgm:pt modelId="{317E72DC-0CF5-4882-8FF9-9432D864355E}">
      <dgm:prSet phldrT="[Текст]" custT="1"/>
      <dgm:spPr>
        <a:xfrm>
          <a:off x="2349963" y="-126581"/>
          <a:ext cx="1112797" cy="73715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kk-KZ" sz="900">
              <a:solidFill>
                <a:sysClr val="windowText" lastClr="000000"/>
              </a:solidFill>
              <a:latin typeface="Times New Roman" panose="02020603050405020304" pitchFamily="18" charset="0"/>
              <a:cs typeface="Times New Roman" panose="02020603050405020304" pitchFamily="18" charset="0"/>
            </a:rPr>
            <a:t>мектептегі педагогикалық үдерісті басқару (Н.Д.Хмель)</a:t>
          </a:r>
          <a:endParaRPr lang="ru-RU" sz="900">
            <a:solidFill>
              <a:sysClr val="windowText" lastClr="000000"/>
            </a:solidFill>
            <a:latin typeface="Times New Roman" pitchFamily="18" charset="0"/>
            <a:ea typeface="+mn-ea"/>
            <a:cs typeface="Times New Roman" pitchFamily="18" charset="0"/>
          </a:endParaRPr>
        </a:p>
      </dgm:t>
    </dgm:pt>
    <dgm:pt modelId="{85A7B46C-F071-4E96-B891-4F74175F759B}" type="sibTrans" cxnId="{EA89D8B1-F366-4A8D-8F6B-3FA2DD6571C6}">
      <dgm:prSet/>
      <dgm:spPr>
        <a:xfrm>
          <a:off x="867514" y="-76128"/>
          <a:ext cx="4077695" cy="4077695"/>
        </a:xfrm>
        <a:gradFill rotWithShape="0">
          <a:gsLst>
            <a:gs pos="0">
              <a:srgbClr val="9BBB59">
                <a:tint val="40000"/>
                <a:hueOff val="0"/>
                <a:satOff val="0"/>
                <a:lumOff val="0"/>
                <a:alphaOff val="0"/>
                <a:shade val="51000"/>
                <a:satMod val="130000"/>
              </a:srgbClr>
            </a:gs>
            <a:gs pos="80000">
              <a:srgbClr val="9BBB59">
                <a:tint val="40000"/>
                <a:hueOff val="0"/>
                <a:satOff val="0"/>
                <a:lumOff val="0"/>
                <a:alphaOff val="0"/>
                <a:shade val="93000"/>
                <a:satMod val="130000"/>
              </a:srgbClr>
            </a:gs>
            <a:gs pos="100000">
              <a:srgbClr val="9BBB59">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algn="ctr"/>
          <a:endParaRPr lang="ru-RU" sz="900">
            <a:latin typeface="Times New Roman" pitchFamily="18" charset="0"/>
            <a:cs typeface="Times New Roman" pitchFamily="18" charset="0"/>
          </a:endParaRPr>
        </a:p>
      </dgm:t>
    </dgm:pt>
    <dgm:pt modelId="{5E6E1BB1-C354-4B28-AF61-E91FC812A097}" type="parTrans" cxnId="{EA89D8B1-F366-4A8D-8F6B-3FA2DD6571C6}">
      <dgm:prSet/>
      <dgm:spPr/>
      <dgm:t>
        <a:bodyPr/>
        <a:lstStyle/>
        <a:p>
          <a:pPr algn="ctr"/>
          <a:endParaRPr lang="ru-RU" sz="900">
            <a:latin typeface="Times New Roman" pitchFamily="18" charset="0"/>
            <a:cs typeface="Times New Roman" pitchFamily="18" charset="0"/>
          </a:endParaRPr>
        </a:p>
      </dgm:t>
    </dgm:pt>
    <dgm:pt modelId="{522BD48F-6A60-40FD-9B42-9508991C01A3}" type="pres">
      <dgm:prSet presAssocID="{CA53214E-8BCC-4B41-8E92-E0E6A24615B5}" presName="Name0" presStyleCnt="0">
        <dgm:presLayoutVars>
          <dgm:dir/>
          <dgm:resizeHandles val="exact"/>
        </dgm:presLayoutVars>
      </dgm:prSet>
      <dgm:spPr/>
      <dgm:t>
        <a:bodyPr/>
        <a:lstStyle/>
        <a:p>
          <a:endParaRPr lang="ru-RU"/>
        </a:p>
      </dgm:t>
    </dgm:pt>
    <dgm:pt modelId="{82BF9800-F978-4AF0-82CB-76A72686604C}" type="pres">
      <dgm:prSet presAssocID="{CA53214E-8BCC-4B41-8E92-E0E6A24615B5}" presName="cycle" presStyleCnt="0"/>
      <dgm:spPr/>
    </dgm:pt>
    <dgm:pt modelId="{18AFF62D-ECFD-4B60-8749-8DEA2BA65701}" type="pres">
      <dgm:prSet presAssocID="{317E72DC-0CF5-4882-8FF9-9432D864355E}" presName="nodeFirstNode" presStyleLbl="node1" presStyleIdx="0" presStyleCnt="6" custScaleX="104323" custScaleY="122586" custRadScaleRad="92884" custRadScaleInc="30192">
        <dgm:presLayoutVars>
          <dgm:bulletEnabled val="1"/>
        </dgm:presLayoutVars>
      </dgm:prSet>
      <dgm:spPr>
        <a:prstGeom prst="roundRect">
          <a:avLst/>
        </a:prstGeom>
      </dgm:spPr>
      <dgm:t>
        <a:bodyPr/>
        <a:lstStyle/>
        <a:p>
          <a:endParaRPr lang="ru-RU"/>
        </a:p>
      </dgm:t>
    </dgm:pt>
    <dgm:pt modelId="{FCEC25D4-58FD-4864-986F-6A8311254798}" type="pres">
      <dgm:prSet presAssocID="{85A7B46C-F071-4E96-B891-4F74175F759B}" presName="sibTransFirstNode" presStyleLbl="bgShp" presStyleIdx="0" presStyleCnt="1"/>
      <dgm:spPr>
        <a:prstGeom prst="circularArrow">
          <a:avLst>
            <a:gd name="adj1" fmla="val 5544"/>
            <a:gd name="adj2" fmla="val 330680"/>
            <a:gd name="adj3" fmla="val 14689389"/>
            <a:gd name="adj4" fmla="val 16851507"/>
            <a:gd name="adj5" fmla="val 5757"/>
          </a:avLst>
        </a:prstGeom>
      </dgm:spPr>
      <dgm:t>
        <a:bodyPr/>
        <a:lstStyle/>
        <a:p>
          <a:endParaRPr lang="ru-RU"/>
        </a:p>
      </dgm:t>
    </dgm:pt>
    <dgm:pt modelId="{DBD6CB67-5771-4AFF-88C8-5D7DECD9CA6B}" type="pres">
      <dgm:prSet presAssocID="{58FBE049-4B21-42AE-B129-535217B63729}" presName="nodeFollowingNodes" presStyleLbl="node1" presStyleIdx="1" presStyleCnt="6" custScaleX="116708" custScaleY="139279" custRadScaleRad="128642" custRadScaleInc="23114">
        <dgm:presLayoutVars>
          <dgm:bulletEnabled val="1"/>
        </dgm:presLayoutVars>
      </dgm:prSet>
      <dgm:spPr>
        <a:prstGeom prst="roundRect">
          <a:avLst/>
        </a:prstGeom>
      </dgm:spPr>
      <dgm:t>
        <a:bodyPr/>
        <a:lstStyle/>
        <a:p>
          <a:endParaRPr lang="ru-RU"/>
        </a:p>
      </dgm:t>
    </dgm:pt>
    <dgm:pt modelId="{46EDF55A-F753-49C5-ACE6-7910584557FE}" type="pres">
      <dgm:prSet presAssocID="{EF8DC03B-500B-4CE7-A2AC-9F4F31BA2E82}" presName="nodeFollowingNodes" presStyleLbl="node1" presStyleIdx="2" presStyleCnt="6" custScaleX="128778" custScaleY="132318" custRadScaleRad="127231" custRadScaleInc="-14604">
        <dgm:presLayoutVars>
          <dgm:bulletEnabled val="1"/>
        </dgm:presLayoutVars>
      </dgm:prSet>
      <dgm:spPr>
        <a:prstGeom prst="roundRect">
          <a:avLst/>
        </a:prstGeom>
      </dgm:spPr>
      <dgm:t>
        <a:bodyPr/>
        <a:lstStyle/>
        <a:p>
          <a:endParaRPr lang="ru-RU"/>
        </a:p>
      </dgm:t>
    </dgm:pt>
    <dgm:pt modelId="{F739ECF7-D0B2-42DA-ACCA-D489CA1146A0}" type="pres">
      <dgm:prSet presAssocID="{8679E2D5-58E5-438C-AE3A-49ABE5B87164}" presName="nodeFollowingNodes" presStyleLbl="node1" presStyleIdx="3" presStyleCnt="6" custScaleX="127457" custScaleY="109316" custRadScaleRad="112662" custRadScaleInc="-9996">
        <dgm:presLayoutVars>
          <dgm:bulletEnabled val="1"/>
        </dgm:presLayoutVars>
      </dgm:prSet>
      <dgm:spPr>
        <a:prstGeom prst="roundRect">
          <a:avLst/>
        </a:prstGeom>
      </dgm:spPr>
      <dgm:t>
        <a:bodyPr/>
        <a:lstStyle/>
        <a:p>
          <a:endParaRPr lang="ru-RU"/>
        </a:p>
      </dgm:t>
    </dgm:pt>
    <dgm:pt modelId="{49940D7E-47DF-4A15-8A4F-AFFFFCD7E85D}" type="pres">
      <dgm:prSet presAssocID="{B06AFAE7-E44C-4759-B465-492F2EACF2C1}" presName="nodeFollowingNodes" presStyleLbl="node1" presStyleIdx="4" presStyleCnt="6" custScaleX="122093" custScaleY="117776" custRadScaleRad="105691" custRadScaleInc="9638">
        <dgm:presLayoutVars>
          <dgm:bulletEnabled val="1"/>
        </dgm:presLayoutVars>
      </dgm:prSet>
      <dgm:spPr>
        <a:prstGeom prst="roundRect">
          <a:avLst/>
        </a:prstGeom>
      </dgm:spPr>
      <dgm:t>
        <a:bodyPr/>
        <a:lstStyle/>
        <a:p>
          <a:endParaRPr lang="ru-RU"/>
        </a:p>
      </dgm:t>
    </dgm:pt>
    <dgm:pt modelId="{B5315162-6F2F-4C95-A1A2-E0925FDB1BD5}" type="pres">
      <dgm:prSet presAssocID="{13DD9693-7305-42EF-9712-0DD8B6ED00D6}" presName="nodeFollowingNodes" presStyleLbl="node1" presStyleIdx="5" presStyleCnt="6" custScaleX="128471" custScaleY="128460" custRadScaleRad="93147" custRadScaleInc="-9523">
        <dgm:presLayoutVars>
          <dgm:bulletEnabled val="1"/>
        </dgm:presLayoutVars>
      </dgm:prSet>
      <dgm:spPr>
        <a:prstGeom prst="roundRect">
          <a:avLst/>
        </a:prstGeom>
      </dgm:spPr>
      <dgm:t>
        <a:bodyPr/>
        <a:lstStyle/>
        <a:p>
          <a:endParaRPr lang="ru-RU"/>
        </a:p>
      </dgm:t>
    </dgm:pt>
  </dgm:ptLst>
  <dgm:cxnLst>
    <dgm:cxn modelId="{58A0CE84-29C8-4F6C-95EA-69F8EB2CE3AF}" type="presOf" srcId="{317E72DC-0CF5-4882-8FF9-9432D864355E}" destId="{18AFF62D-ECFD-4B60-8749-8DEA2BA65701}" srcOrd="0" destOrd="0" presId="urn:microsoft.com/office/officeart/2005/8/layout/cycle3"/>
    <dgm:cxn modelId="{2A795397-A5F9-4F67-B8CE-DB19F6077331}" type="presOf" srcId="{85A7B46C-F071-4E96-B891-4F74175F759B}" destId="{FCEC25D4-58FD-4864-986F-6A8311254798}" srcOrd="0" destOrd="0" presId="urn:microsoft.com/office/officeart/2005/8/layout/cycle3"/>
    <dgm:cxn modelId="{210CA727-D5ED-4488-AB5A-0326425CF32D}" type="presOf" srcId="{8679E2D5-58E5-438C-AE3A-49ABE5B87164}" destId="{F739ECF7-D0B2-42DA-ACCA-D489CA1146A0}" srcOrd="0" destOrd="0" presId="urn:microsoft.com/office/officeart/2005/8/layout/cycle3"/>
    <dgm:cxn modelId="{3F2ED89E-32A2-4578-AE94-3502DD0E9B9F}" srcId="{CA53214E-8BCC-4B41-8E92-E0E6A24615B5}" destId="{13DD9693-7305-42EF-9712-0DD8B6ED00D6}" srcOrd="5" destOrd="0" parTransId="{E9245884-DB90-4FD9-9E53-A5B4A2723253}" sibTransId="{9D94B918-4737-4934-80FB-159105F56550}"/>
    <dgm:cxn modelId="{C3B6E635-131D-4605-B792-3E409C51F66F}" srcId="{CA53214E-8BCC-4B41-8E92-E0E6A24615B5}" destId="{8679E2D5-58E5-438C-AE3A-49ABE5B87164}" srcOrd="3" destOrd="0" parTransId="{BF44EF14-CDF5-45DE-971F-236259526DA3}" sibTransId="{504FEDFC-A991-4FFC-A9C6-EC7EA277412C}"/>
    <dgm:cxn modelId="{EA89D8B1-F366-4A8D-8F6B-3FA2DD6571C6}" srcId="{CA53214E-8BCC-4B41-8E92-E0E6A24615B5}" destId="{317E72DC-0CF5-4882-8FF9-9432D864355E}" srcOrd="0" destOrd="0" parTransId="{5E6E1BB1-C354-4B28-AF61-E91FC812A097}" sibTransId="{85A7B46C-F071-4E96-B891-4F74175F759B}"/>
    <dgm:cxn modelId="{85DAB204-BE13-4537-8F3E-88814B0B4DD4}" srcId="{CA53214E-8BCC-4B41-8E92-E0E6A24615B5}" destId="{58FBE049-4B21-42AE-B129-535217B63729}" srcOrd="1" destOrd="0" parTransId="{FCFC366E-1BD8-4645-8375-57D0D6FFCE02}" sibTransId="{6C0B48C0-04C0-4E9A-BAEE-775756D01744}"/>
    <dgm:cxn modelId="{124C8427-3783-475B-AD2B-883456A2C5AA}" type="presOf" srcId="{58FBE049-4B21-42AE-B129-535217B63729}" destId="{DBD6CB67-5771-4AFF-88C8-5D7DECD9CA6B}" srcOrd="0" destOrd="0" presId="urn:microsoft.com/office/officeart/2005/8/layout/cycle3"/>
    <dgm:cxn modelId="{C4794884-DA58-40A2-AAA7-F9DB97F8C8F0}" type="presOf" srcId="{B06AFAE7-E44C-4759-B465-492F2EACF2C1}" destId="{49940D7E-47DF-4A15-8A4F-AFFFFCD7E85D}" srcOrd="0" destOrd="0" presId="urn:microsoft.com/office/officeart/2005/8/layout/cycle3"/>
    <dgm:cxn modelId="{AE65986E-B557-412D-89EC-803C68A7BD1F}" type="presOf" srcId="{CA53214E-8BCC-4B41-8E92-E0E6A24615B5}" destId="{522BD48F-6A60-40FD-9B42-9508991C01A3}" srcOrd="0" destOrd="0" presId="urn:microsoft.com/office/officeart/2005/8/layout/cycle3"/>
    <dgm:cxn modelId="{58D36A8C-1437-4865-96CC-48527DB1AE38}" type="presOf" srcId="{EF8DC03B-500B-4CE7-A2AC-9F4F31BA2E82}" destId="{46EDF55A-F753-49C5-ACE6-7910584557FE}" srcOrd="0" destOrd="0" presId="urn:microsoft.com/office/officeart/2005/8/layout/cycle3"/>
    <dgm:cxn modelId="{0CA8D760-2D66-48AE-9BFC-085F0A69B14B}" srcId="{CA53214E-8BCC-4B41-8E92-E0E6A24615B5}" destId="{B06AFAE7-E44C-4759-B465-492F2EACF2C1}" srcOrd="4" destOrd="0" parTransId="{73A30CDA-A8B2-45BE-9AD0-D943B0DE44A0}" sibTransId="{326695B5-ED98-4669-8F6C-B17CE1C60F3F}"/>
    <dgm:cxn modelId="{3F31C27A-8E67-46D1-83AF-57E8DF5C9595}" type="presOf" srcId="{13DD9693-7305-42EF-9712-0DD8B6ED00D6}" destId="{B5315162-6F2F-4C95-A1A2-E0925FDB1BD5}" srcOrd="0" destOrd="0" presId="urn:microsoft.com/office/officeart/2005/8/layout/cycle3"/>
    <dgm:cxn modelId="{BA00724B-B74B-4750-BD51-562B5DEF00D7}" srcId="{CA53214E-8BCC-4B41-8E92-E0E6A24615B5}" destId="{EF8DC03B-500B-4CE7-A2AC-9F4F31BA2E82}" srcOrd="2" destOrd="0" parTransId="{522CECB5-C664-4D14-8DE9-8914EE5B616E}" sibTransId="{4406F18E-E2F8-4D9A-A313-8963BC7FCA80}"/>
    <dgm:cxn modelId="{88F1F812-A3BC-47BC-A921-D11931563F96}" type="presParOf" srcId="{522BD48F-6A60-40FD-9B42-9508991C01A3}" destId="{82BF9800-F978-4AF0-82CB-76A72686604C}" srcOrd="0" destOrd="0" presId="urn:microsoft.com/office/officeart/2005/8/layout/cycle3"/>
    <dgm:cxn modelId="{F4BC366A-D308-4072-A981-096EEBB8A957}" type="presParOf" srcId="{82BF9800-F978-4AF0-82CB-76A72686604C}" destId="{18AFF62D-ECFD-4B60-8749-8DEA2BA65701}" srcOrd="0" destOrd="0" presId="urn:microsoft.com/office/officeart/2005/8/layout/cycle3"/>
    <dgm:cxn modelId="{7AC344EC-194F-42C8-8AFF-585D8510ECCA}" type="presParOf" srcId="{82BF9800-F978-4AF0-82CB-76A72686604C}" destId="{FCEC25D4-58FD-4864-986F-6A8311254798}" srcOrd="1" destOrd="0" presId="urn:microsoft.com/office/officeart/2005/8/layout/cycle3"/>
    <dgm:cxn modelId="{8C1677FA-2560-4D00-874B-6FE116E28CC3}" type="presParOf" srcId="{82BF9800-F978-4AF0-82CB-76A72686604C}" destId="{DBD6CB67-5771-4AFF-88C8-5D7DECD9CA6B}" srcOrd="2" destOrd="0" presId="urn:microsoft.com/office/officeart/2005/8/layout/cycle3"/>
    <dgm:cxn modelId="{33F0650E-9440-40E6-BF8C-267CB9D89A65}" type="presParOf" srcId="{82BF9800-F978-4AF0-82CB-76A72686604C}" destId="{46EDF55A-F753-49C5-ACE6-7910584557FE}" srcOrd="3" destOrd="0" presId="urn:microsoft.com/office/officeart/2005/8/layout/cycle3"/>
    <dgm:cxn modelId="{7FE2DAEC-BBCA-4F9B-89EE-D36391B23249}" type="presParOf" srcId="{82BF9800-F978-4AF0-82CB-76A72686604C}" destId="{F739ECF7-D0B2-42DA-ACCA-D489CA1146A0}" srcOrd="4" destOrd="0" presId="urn:microsoft.com/office/officeart/2005/8/layout/cycle3"/>
    <dgm:cxn modelId="{5B0A1D92-8391-4612-A6AB-B5D0965FD3F4}" type="presParOf" srcId="{82BF9800-F978-4AF0-82CB-76A72686604C}" destId="{49940D7E-47DF-4A15-8A4F-AFFFFCD7E85D}" srcOrd="5" destOrd="0" presId="urn:microsoft.com/office/officeart/2005/8/layout/cycle3"/>
    <dgm:cxn modelId="{76924BCD-6583-4948-95D7-F24CA2CCC96A}" type="presParOf" srcId="{82BF9800-F978-4AF0-82CB-76A72686604C}" destId="{B5315162-6F2F-4C95-A1A2-E0925FDB1BD5}" srcOrd="6"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EC25D4-58FD-4864-986F-6A8311254798}">
      <dsp:nvSpPr>
        <dsp:cNvPr id="0" name=""/>
        <dsp:cNvSpPr/>
      </dsp:nvSpPr>
      <dsp:spPr>
        <a:xfrm>
          <a:off x="1188509" y="136773"/>
          <a:ext cx="3120680" cy="3120680"/>
        </a:xfrm>
        <a:prstGeom prst="circularArrow">
          <a:avLst>
            <a:gd name="adj1" fmla="val 5544"/>
            <a:gd name="adj2" fmla="val 330680"/>
            <a:gd name="adj3" fmla="val 14689389"/>
            <a:gd name="adj4" fmla="val 16851507"/>
            <a:gd name="adj5" fmla="val 5757"/>
          </a:avLst>
        </a:prstGeom>
        <a:gradFill rotWithShape="0">
          <a:gsLst>
            <a:gs pos="0">
              <a:srgbClr val="9BBB59">
                <a:tint val="40000"/>
                <a:hueOff val="0"/>
                <a:satOff val="0"/>
                <a:lumOff val="0"/>
                <a:alphaOff val="0"/>
                <a:shade val="51000"/>
                <a:satMod val="130000"/>
              </a:srgbClr>
            </a:gs>
            <a:gs pos="80000">
              <a:srgbClr val="9BBB59">
                <a:tint val="40000"/>
                <a:hueOff val="0"/>
                <a:satOff val="0"/>
                <a:lumOff val="0"/>
                <a:alphaOff val="0"/>
                <a:shade val="93000"/>
                <a:satMod val="130000"/>
              </a:srgbClr>
            </a:gs>
            <a:gs pos="100000">
              <a:srgbClr val="9BBB59">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18AFF62D-ECFD-4B60-8749-8DEA2BA65701}">
      <dsp:nvSpPr>
        <dsp:cNvPr id="0" name=""/>
        <dsp:cNvSpPr/>
      </dsp:nvSpPr>
      <dsp:spPr>
        <a:xfrm>
          <a:off x="2154731" y="88548"/>
          <a:ext cx="1188237" cy="698126"/>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мектептегі педагогикалық үдерісті басқару (Н.Д.Хмель)</a:t>
          </a:r>
          <a:endParaRPr lang="ru-RU" sz="900" kern="1200">
            <a:solidFill>
              <a:sysClr val="windowText" lastClr="000000"/>
            </a:solidFill>
            <a:latin typeface="Times New Roman" pitchFamily="18" charset="0"/>
            <a:ea typeface="+mn-ea"/>
            <a:cs typeface="Times New Roman" pitchFamily="18" charset="0"/>
          </a:endParaRPr>
        </a:p>
      </dsp:txBody>
      <dsp:txXfrm>
        <a:off x="2188811" y="122628"/>
        <a:ext cx="1120077" cy="629966"/>
      </dsp:txXfrm>
    </dsp:sp>
    <dsp:sp modelId="{DBD6CB67-5771-4AFF-88C8-5D7DECD9CA6B}">
      <dsp:nvSpPr>
        <dsp:cNvPr id="0" name=""/>
        <dsp:cNvSpPr/>
      </dsp:nvSpPr>
      <dsp:spPr>
        <a:xfrm>
          <a:off x="3317310" y="667691"/>
          <a:ext cx="1329302" cy="793192"/>
        </a:xfrm>
        <a:prstGeom prst="roundRect">
          <a:avLst/>
        </a:prstGeom>
        <a:gradFill rotWithShape="0">
          <a:gsLst>
            <a:gs pos="0">
              <a:srgbClr val="9BBB59">
                <a:hueOff val="3375079"/>
                <a:satOff val="-5064"/>
                <a:lumOff val="-824"/>
                <a:alphaOff val="0"/>
                <a:shade val="51000"/>
                <a:satMod val="130000"/>
              </a:srgbClr>
            </a:gs>
            <a:gs pos="80000">
              <a:srgbClr val="9BBB59">
                <a:hueOff val="3375079"/>
                <a:satOff val="-5064"/>
                <a:lumOff val="-824"/>
                <a:alphaOff val="0"/>
                <a:shade val="93000"/>
                <a:satMod val="130000"/>
              </a:srgbClr>
            </a:gs>
            <a:gs pos="100000">
              <a:srgbClr val="9BBB59">
                <a:hueOff val="3375079"/>
                <a:satOff val="-5064"/>
                <a:lumOff val="-82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оқушының тұтас педагогикалық үдерістің субъектісі ретінде қалыптасуы (Н.Н.Хан , Г.Е.Алимухамбетова)</a:t>
          </a:r>
          <a:endParaRPr lang="ru-RU" sz="900" kern="1200">
            <a:solidFill>
              <a:sysClr val="windowText" lastClr="000000"/>
            </a:solidFill>
            <a:latin typeface="Times New Roman" pitchFamily="18" charset="0"/>
            <a:ea typeface="+mn-ea"/>
            <a:cs typeface="Times New Roman" pitchFamily="18" charset="0"/>
          </a:endParaRPr>
        </a:p>
      </dsp:txBody>
      <dsp:txXfrm>
        <a:off x="3356030" y="706411"/>
        <a:ext cx="1251862" cy="715752"/>
      </dsp:txXfrm>
    </dsp:sp>
    <dsp:sp modelId="{46EDF55A-F753-49C5-ACE6-7910584557FE}">
      <dsp:nvSpPr>
        <dsp:cNvPr id="0" name=""/>
        <dsp:cNvSpPr/>
      </dsp:nvSpPr>
      <dsp:spPr>
        <a:xfrm>
          <a:off x="3188916" y="1809954"/>
          <a:ext cx="1466779" cy="753550"/>
        </a:xfrm>
        <a:prstGeom prst="roundRect">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latin typeface="Times New Roman" panose="02020603050405020304" pitchFamily="18" charset="0"/>
              <a:cs typeface="Times New Roman" panose="02020603050405020304" pitchFamily="18" charset="0"/>
            </a:rPr>
            <a:t>танымдық іс-әрекет: компоненттер, оқу біліктері мен дағдылары (Л.С.Альмагамбетова, Ж.А.Караев, С.К.Нашарипов, Н.К.Токсанбаева, О.Салимбаев</a:t>
          </a:r>
          <a:r>
            <a:rPr lang="kk-KZ" sz="800" kern="1200">
              <a:solidFill>
                <a:sysClr val="windowText" lastClr="000000"/>
              </a:solidFill>
              <a:latin typeface="Times New Roman" pitchFamily="18" charset="0"/>
              <a:ea typeface="+mn-ea"/>
              <a:cs typeface="Times New Roman" pitchFamily="18" charset="0"/>
            </a:rPr>
            <a:t>)</a:t>
          </a:r>
          <a:endParaRPr lang="ru-RU" sz="800" kern="1200">
            <a:solidFill>
              <a:sysClr val="windowText" lastClr="000000"/>
            </a:solidFill>
            <a:latin typeface="Times New Roman" pitchFamily="18" charset="0"/>
            <a:ea typeface="+mn-ea"/>
            <a:cs typeface="Times New Roman" pitchFamily="18" charset="0"/>
          </a:endParaRPr>
        </a:p>
      </dsp:txBody>
      <dsp:txXfrm>
        <a:off x="3225701" y="1846739"/>
        <a:ext cx="1393209" cy="679980"/>
      </dsp:txXfrm>
    </dsp:sp>
    <dsp:sp modelId="{F739ECF7-D0B2-42DA-ACCA-D489CA1146A0}">
      <dsp:nvSpPr>
        <dsp:cNvPr id="0" name=""/>
        <dsp:cNvSpPr/>
      </dsp:nvSpPr>
      <dsp:spPr>
        <a:xfrm>
          <a:off x="1835996" y="2525321"/>
          <a:ext cx="1451733" cy="622553"/>
        </a:xfrm>
        <a:prstGeom prst="roundRect">
          <a:avLst/>
        </a:prstGeom>
        <a:gradFill rotWithShape="0">
          <a:gsLst>
            <a:gs pos="0">
              <a:srgbClr val="9BBB59">
                <a:hueOff val="7875184"/>
                <a:satOff val="-11816"/>
                <a:lumOff val="-1922"/>
                <a:alphaOff val="0"/>
                <a:shade val="51000"/>
                <a:satMod val="130000"/>
              </a:srgbClr>
            </a:gs>
            <a:gs pos="80000">
              <a:srgbClr val="9BBB59">
                <a:hueOff val="7875184"/>
                <a:satOff val="-11816"/>
                <a:lumOff val="-1922"/>
                <a:alphaOff val="0"/>
                <a:shade val="93000"/>
                <a:satMod val="130000"/>
              </a:srgbClr>
            </a:gs>
            <a:gs pos="100000">
              <a:srgbClr val="9BBB59">
                <a:hueOff val="7875184"/>
                <a:satOff val="-11816"/>
                <a:lumOff val="-192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оқу әрекетінің технологиялары (Г.Т.Хайруллин</a:t>
          </a:r>
          <a:r>
            <a:rPr lang="kk-KZ" sz="900" kern="1200">
              <a:solidFill>
                <a:sysClr val="windowText" lastClr="000000"/>
              </a:solidFill>
            </a:rPr>
            <a:t>)</a:t>
          </a:r>
          <a:endParaRPr lang="ru-RU" sz="900" kern="1200">
            <a:solidFill>
              <a:sysClr val="windowText" lastClr="000000"/>
            </a:solidFill>
            <a:latin typeface="Times New Roman" pitchFamily="18" charset="0"/>
            <a:ea typeface="+mn-ea"/>
            <a:cs typeface="Times New Roman" pitchFamily="18" charset="0"/>
          </a:endParaRPr>
        </a:p>
      </dsp:txBody>
      <dsp:txXfrm>
        <a:off x="1866387" y="2555712"/>
        <a:ext cx="1390951" cy="561771"/>
      </dsp:txXfrm>
    </dsp:sp>
    <dsp:sp modelId="{49940D7E-47DF-4A15-8A4F-AFFFFCD7E85D}">
      <dsp:nvSpPr>
        <dsp:cNvPr id="0" name=""/>
        <dsp:cNvSpPr/>
      </dsp:nvSpPr>
      <dsp:spPr>
        <a:xfrm>
          <a:off x="526491" y="1801633"/>
          <a:ext cx="1390637" cy="670733"/>
        </a:xfrm>
        <a:prstGeom prst="roundRect">
          <a:avLst/>
        </a:prstGeom>
        <a:gradFill rotWithShape="0">
          <a:gsLst>
            <a:gs pos="0">
              <a:srgbClr val="9BBB59">
                <a:hueOff val="9000211"/>
                <a:satOff val="-13504"/>
                <a:lumOff val="-2196"/>
                <a:alphaOff val="0"/>
                <a:shade val="51000"/>
                <a:satMod val="130000"/>
              </a:srgbClr>
            </a:gs>
            <a:gs pos="80000">
              <a:srgbClr val="9BBB59">
                <a:hueOff val="9000211"/>
                <a:satOff val="-13504"/>
                <a:lumOff val="-2196"/>
                <a:alphaOff val="0"/>
                <a:shade val="93000"/>
                <a:satMod val="130000"/>
              </a:srgbClr>
            </a:gs>
            <a:gs pos="100000">
              <a:srgbClr val="9BBB59">
                <a:hueOff val="9000211"/>
                <a:satOff val="-13504"/>
                <a:lumOff val="-219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оқу әрекетінің түрлері (Ш.Т.Таубаева )</a:t>
          </a:r>
          <a:endParaRPr lang="ru-RU" sz="900" kern="1200">
            <a:solidFill>
              <a:sysClr val="windowText" lastClr="000000"/>
            </a:solidFill>
            <a:latin typeface="Times New Roman" pitchFamily="18" charset="0"/>
            <a:ea typeface="+mn-ea"/>
            <a:cs typeface="Times New Roman" pitchFamily="18" charset="0"/>
          </a:endParaRPr>
        </a:p>
      </dsp:txBody>
      <dsp:txXfrm>
        <a:off x="559233" y="1834375"/>
        <a:ext cx="1325153" cy="605249"/>
      </dsp:txXfrm>
    </dsp:sp>
    <dsp:sp modelId="{B5315162-6F2F-4C95-A1A2-E0925FDB1BD5}">
      <dsp:nvSpPr>
        <dsp:cNvPr id="0" name=""/>
        <dsp:cNvSpPr/>
      </dsp:nvSpPr>
      <dsp:spPr>
        <a:xfrm>
          <a:off x="634561" y="704535"/>
          <a:ext cx="1463282" cy="731578"/>
        </a:xfrm>
        <a:prstGeom prst="roundRect">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оқу әрекетін ұйымдастыру және басқару (Т.М.Баймолдаев , К.Н. Нарибаев, К.Ж.Аганина, Б.А.Койшибаев, К.К.Кунантаева)</a:t>
          </a:r>
          <a:endParaRPr lang="ru-RU" sz="900" kern="1200">
            <a:solidFill>
              <a:sysClr val="windowText" lastClr="000000"/>
            </a:solidFill>
            <a:latin typeface="Times New Roman" pitchFamily="18" charset="0"/>
            <a:ea typeface="+mn-ea"/>
            <a:cs typeface="Times New Roman" pitchFamily="18" charset="0"/>
          </a:endParaRPr>
        </a:p>
      </dsp:txBody>
      <dsp:txXfrm>
        <a:off x="670274" y="740248"/>
        <a:ext cx="1391856" cy="66015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F6BBB-0CE0-4CB6-BE3B-C594D6FD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185</Pages>
  <Words>66095</Words>
  <Characters>376743</Characters>
  <Application>Microsoft Office Word</Application>
  <DocSecurity>0</DocSecurity>
  <Lines>3139</Lines>
  <Paragraphs>883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мечта</dc:creator>
  <cp:lastModifiedBy>мечта</cp:lastModifiedBy>
  <cp:revision>5</cp:revision>
  <dcterms:created xsi:type="dcterms:W3CDTF">2023-09-24T16:29:00Z</dcterms:created>
  <dcterms:modified xsi:type="dcterms:W3CDTF">2023-09-24T16:34:00Z</dcterms:modified>
</cp:coreProperties>
</file>